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67C30" w14:textId="7A738E34" w:rsidR="00B61CE6" w:rsidRDefault="00B61CE6" w:rsidP="002033BE">
      <w:pPr>
        <w:pStyle w:val="NormalWeb"/>
        <w:spacing w:before="0" w:beforeAutospacing="0" w:after="0" w:afterAutospacing="0"/>
        <w:jc w:val="center"/>
        <w:rPr>
          <w:rFonts w:ascii="Arial" w:hAnsi="Arial" w:cs="Arial"/>
          <w:b/>
          <w:sz w:val="20"/>
        </w:rPr>
      </w:pPr>
      <w:r w:rsidRPr="002033BE">
        <w:rPr>
          <w:rFonts w:ascii="Arial" w:hAnsi="Arial" w:cs="Arial"/>
          <w:bCs/>
          <w:sz w:val="18"/>
          <w:szCs w:val="18"/>
        </w:rPr>
        <w:t>O presente regulamento é parte integrante do instrumento particular de alteração do SANTANDER PB 409 FUNDO DE INVESTIMENTO FINANCEIRO RESPONSABILIDADE LIMITADA, datado de 22/05/2026</w:t>
      </w:r>
      <w:r w:rsidRPr="002033BE">
        <w:rPr>
          <w:rFonts w:ascii="Arial" w:hAnsi="Arial" w:cs="Arial"/>
          <w:b/>
          <w:sz w:val="20"/>
        </w:rPr>
        <w:t>.</w:t>
      </w:r>
    </w:p>
    <w:p w14:paraId="74979EE2" w14:textId="77777777" w:rsidR="002033BE" w:rsidRPr="002033BE" w:rsidRDefault="002033BE" w:rsidP="002033BE">
      <w:pPr>
        <w:pStyle w:val="NormalWeb"/>
        <w:spacing w:before="0" w:beforeAutospacing="0" w:after="0" w:afterAutospacing="0"/>
        <w:jc w:val="center"/>
        <w:rPr>
          <w:rFonts w:ascii="Arial" w:hAnsi="Arial" w:cs="Arial"/>
          <w:b/>
          <w:sz w:val="20"/>
        </w:rPr>
      </w:pPr>
    </w:p>
    <w:p w14:paraId="3FBDEB87" w14:textId="78E0FE96" w:rsidR="009F01D6" w:rsidRPr="009F01D6" w:rsidRDefault="009F01D6" w:rsidP="009F01D6">
      <w:pPr>
        <w:spacing w:after="0"/>
        <w:jc w:val="center"/>
        <w:rPr>
          <w:rFonts w:ascii="Arial" w:hAnsi="Arial" w:cs="Arial"/>
          <w:b/>
          <w:bCs/>
          <w:sz w:val="20"/>
          <w:szCs w:val="20"/>
        </w:rPr>
      </w:pPr>
      <w:r w:rsidRPr="009F01D6">
        <w:rPr>
          <w:rFonts w:ascii="Arial" w:hAnsi="Arial" w:cs="Arial"/>
          <w:b/>
          <w:bCs/>
          <w:sz w:val="20"/>
          <w:szCs w:val="20"/>
        </w:rPr>
        <w:t>REGULAMENTO DO VÉRTICE CRÉDITO ESTRUTURADO MULTIMERCADO CRÉDITO PRIVADO - CLASSE DE INVESTIMENTO EM COTAS DE FUNDO DE INVESTIMENTO FINANCEIRO RESPONSABILIDADE LIMITADA</w:t>
      </w:r>
    </w:p>
    <w:p w14:paraId="2EC36C6E" w14:textId="6A93BCF2" w:rsidR="0012126D" w:rsidRDefault="009F01D6" w:rsidP="009F01D6">
      <w:pPr>
        <w:spacing w:after="0"/>
        <w:jc w:val="center"/>
        <w:rPr>
          <w:rFonts w:ascii="Arial" w:hAnsi="Arial" w:cs="Arial"/>
          <w:b/>
          <w:bCs/>
          <w:sz w:val="20"/>
          <w:szCs w:val="20"/>
        </w:rPr>
      </w:pPr>
      <w:r w:rsidRPr="009F01D6">
        <w:rPr>
          <w:rFonts w:ascii="Arial" w:hAnsi="Arial" w:cs="Arial"/>
          <w:b/>
          <w:bCs/>
          <w:sz w:val="20"/>
          <w:szCs w:val="20"/>
        </w:rPr>
        <w:t>CNPJ: N/A – Classe Única / 66.305.586/0001-00</w:t>
      </w:r>
    </w:p>
    <w:p w14:paraId="0FB8FC5C" w14:textId="77777777" w:rsidR="009F01D6" w:rsidRPr="00BE0B51" w:rsidRDefault="009F01D6" w:rsidP="009F01D6">
      <w:pPr>
        <w:spacing w:after="0"/>
        <w:jc w:val="center"/>
        <w:rPr>
          <w:rFonts w:ascii="Arial" w:hAnsi="Arial" w:cs="Arial"/>
          <w:sz w:val="20"/>
          <w:szCs w:val="20"/>
        </w:rPr>
      </w:pPr>
    </w:p>
    <w:p w14:paraId="1A2382D1" w14:textId="6002CE0F" w:rsidR="0012126D" w:rsidRPr="00BE0B51" w:rsidRDefault="0012126D" w:rsidP="00B61CE6">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B61CE6">
        <w:rPr>
          <w:rFonts w:ascii="Arial" w:hAnsi="Arial" w:cs="Arial"/>
          <w:sz w:val="20"/>
          <w:szCs w:val="20"/>
        </w:rPr>
        <w:t>2</w:t>
      </w:r>
      <w:r w:rsidR="00257B0F">
        <w:rPr>
          <w:rFonts w:ascii="Arial" w:hAnsi="Arial" w:cs="Arial"/>
          <w:sz w:val="20"/>
          <w:szCs w:val="20"/>
        </w:rPr>
        <w:t>5</w:t>
      </w:r>
      <w:r w:rsidR="00130AD7" w:rsidRPr="00AD7870">
        <w:rPr>
          <w:rFonts w:ascii="Arial" w:hAnsi="Arial" w:cs="Arial"/>
          <w:sz w:val="20"/>
          <w:szCs w:val="20"/>
        </w:rPr>
        <w:t>/05/2026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E7056">
        <w:trPr>
          <w:trHeight w:val="558"/>
        </w:trPr>
        <w:tc>
          <w:tcPr>
            <w:tcW w:w="1382" w:type="pct"/>
            <w:tcBorders>
              <w:top w:val="single" w:sz="4" w:space="0" w:color="auto"/>
            </w:tcBorders>
            <w:vAlign w:val="center"/>
          </w:tcPr>
          <w:p w14:paraId="28D808FB" w14:textId="77777777" w:rsidR="0012126D" w:rsidRPr="00BE0B51" w:rsidRDefault="0012126D"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E7056" w:rsidRDefault="0020539D" w:rsidP="0020539D">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00ACA1F2" w14:textId="77777777" w:rsidR="0020539D" w:rsidRPr="00CE7056" w:rsidRDefault="0020539D" w:rsidP="0020539D">
            <w:pPr>
              <w:rPr>
                <w:rFonts w:ascii="Arial" w:hAnsi="Arial" w:cs="Arial"/>
                <w:sz w:val="20"/>
                <w:szCs w:val="20"/>
              </w:rPr>
            </w:pPr>
            <w:r w:rsidRPr="00CE7056">
              <w:rPr>
                <w:rFonts w:ascii="Arial" w:hAnsi="Arial" w:cs="Arial"/>
                <w:sz w:val="20"/>
                <w:szCs w:val="20"/>
              </w:rPr>
              <w:t xml:space="preserve">CNPJ: 03.502.968/0001-04 </w:t>
            </w:r>
          </w:p>
          <w:p w14:paraId="10F0A84D" w14:textId="5BF64B98" w:rsidR="0012126D" w:rsidRPr="00BE0B51" w:rsidRDefault="0020539D" w:rsidP="001E0609">
            <w:pPr>
              <w:rPr>
                <w:rFonts w:ascii="Arial" w:hAnsi="Arial" w:cs="Arial"/>
                <w:sz w:val="20"/>
                <w:szCs w:val="20"/>
              </w:rPr>
            </w:pPr>
            <w:r w:rsidRPr="00CE705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E7056" w:rsidRDefault="006D0E5E" w:rsidP="006D0E5E">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73C6E358" w14:textId="77777777" w:rsidR="006D0E5E" w:rsidRPr="00CE7056" w:rsidRDefault="006D0E5E" w:rsidP="006D0E5E">
            <w:pPr>
              <w:rPr>
                <w:rFonts w:ascii="Arial" w:hAnsi="Arial" w:cs="Arial"/>
                <w:sz w:val="20"/>
                <w:szCs w:val="20"/>
              </w:rPr>
            </w:pPr>
            <w:r w:rsidRPr="00CE7056">
              <w:rPr>
                <w:rFonts w:ascii="Arial" w:hAnsi="Arial" w:cs="Arial"/>
                <w:sz w:val="20"/>
                <w:szCs w:val="20"/>
              </w:rPr>
              <w:t xml:space="preserve">CNPJ: 03.502.968/0001-04 </w:t>
            </w:r>
          </w:p>
          <w:p w14:paraId="300CAB25" w14:textId="77777777" w:rsidR="006D0E5E" w:rsidRPr="00CE7056" w:rsidRDefault="006D0E5E" w:rsidP="006D0E5E">
            <w:pPr>
              <w:rPr>
                <w:rFonts w:ascii="Arial" w:hAnsi="Arial" w:cs="Arial"/>
                <w:sz w:val="20"/>
                <w:szCs w:val="20"/>
              </w:rPr>
            </w:pPr>
            <w:r w:rsidRPr="00CE705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C20C2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5552E2B" w:rsidR="0012126D" w:rsidRPr="00CE7056" w:rsidRDefault="0012126D" w:rsidP="00C20C20">
            <w:pPr>
              <w:pStyle w:val="PargrafodaLista"/>
              <w:numPr>
                <w:ilvl w:val="1"/>
                <w:numId w:val="4"/>
              </w:numPr>
              <w:ind w:left="0" w:firstLine="0"/>
              <w:jc w:val="both"/>
              <w:rPr>
                <w:rFonts w:ascii="Arial" w:hAnsi="Arial" w:cs="Arial"/>
                <w:sz w:val="20"/>
                <w:szCs w:val="20"/>
              </w:rPr>
            </w:pPr>
            <w:r w:rsidRPr="00883914">
              <w:rPr>
                <w:rFonts w:ascii="Arial" w:hAnsi="Arial" w:cs="Arial"/>
                <w:sz w:val="20"/>
                <w:szCs w:val="20"/>
              </w:rPr>
              <w:t xml:space="preserve">Prazo de Duração do Fundo: </w:t>
            </w:r>
            <w:r w:rsidRPr="00CE7056">
              <w:rPr>
                <w:rFonts w:ascii="Arial" w:hAnsi="Arial" w:cs="Arial"/>
                <w:sz w:val="20"/>
                <w:szCs w:val="20"/>
              </w:rPr>
              <w:t>Indeterminado</w:t>
            </w:r>
            <w:r w:rsidRPr="00883914">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1C5C6D4F" w:rsidR="0012126D" w:rsidRPr="00BE0B51" w:rsidRDefault="00444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009B262E" w:rsidRPr="00CE705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E7056">
              <w:rPr>
                <w:rFonts w:ascii="Arial" w:hAnsi="Arial" w:cs="Arial"/>
                <w:sz w:val="20"/>
                <w:szCs w:val="20"/>
              </w:rPr>
              <w:t>criar novas</w:t>
            </w:r>
            <w:proofErr w:type="gramEnd"/>
            <w:r w:rsidR="009B262E" w:rsidRPr="00CE705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28FBD60"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61A1A2F0"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00D74E3A">
              <w:rPr>
                <w:rFonts w:ascii="Arial" w:hAnsi="Arial" w:cs="Arial"/>
                <w:sz w:val="20"/>
                <w:szCs w:val="20"/>
              </w:rPr>
              <w:t>abril</w:t>
            </w:r>
            <w:r w:rsidR="00D74E3A" w:rsidRPr="00BE0B51">
              <w:rPr>
                <w:rFonts w:ascii="Arial" w:hAnsi="Arial" w:cs="Arial"/>
                <w:sz w:val="20"/>
                <w:szCs w:val="20"/>
              </w:rPr>
              <w:t xml:space="preserve"> </w:t>
            </w:r>
            <w:r w:rsidRPr="00BE0B51">
              <w:rPr>
                <w:rFonts w:ascii="Arial" w:hAnsi="Arial" w:cs="Arial"/>
                <w:sz w:val="20"/>
                <w:szCs w:val="20"/>
              </w:rPr>
              <w:t>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C20C20">
            <w:pPr>
              <w:pStyle w:val="PargrafodaLista"/>
              <w:numPr>
                <w:ilvl w:val="0"/>
                <w:numId w:val="1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C20C20">
            <w:pPr>
              <w:pStyle w:val="PargrafodaLista"/>
              <w:numPr>
                <w:ilvl w:val="0"/>
                <w:numId w:val="1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C20C20">
            <w:pPr>
              <w:pStyle w:val="PargrafodaLista"/>
              <w:numPr>
                <w:ilvl w:val="0"/>
                <w:numId w:val="1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BE0B5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CE7056">
        <w:tc>
          <w:tcPr>
            <w:tcW w:w="5000" w:type="pct"/>
            <w:gridSpan w:val="3"/>
            <w:shd w:val="clear" w:color="auto" w:fill="C00000"/>
          </w:tcPr>
          <w:p w14:paraId="2C13FB7C"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CE7056">
        <w:tc>
          <w:tcPr>
            <w:tcW w:w="1964" w:type="pct"/>
            <w:gridSpan w:val="2"/>
            <w:tcBorders>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C20C20">
            <w:pPr>
              <w:pStyle w:val="PargrafodaLista"/>
              <w:numPr>
                <w:ilvl w:val="0"/>
                <w:numId w:val="7"/>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CE7056">
        <w:tc>
          <w:tcPr>
            <w:tcW w:w="5000" w:type="pct"/>
            <w:gridSpan w:val="2"/>
            <w:shd w:val="clear" w:color="auto" w:fill="C00000"/>
          </w:tcPr>
          <w:p w14:paraId="475DBDBA"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CE7056">
        <w:tc>
          <w:tcPr>
            <w:tcW w:w="1393" w:type="pct"/>
            <w:tcBorders>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87A78C2"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826AB1"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826AB1">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68C22D1B" w14:textId="0AD7A6B3" w:rsidR="002033BE" w:rsidRPr="002033BE" w:rsidRDefault="002033BE" w:rsidP="002033BE">
      <w:pPr>
        <w:pBdr>
          <w:bar w:val="single" w:sz="4" w:color="auto"/>
        </w:pBdr>
        <w:jc w:val="center"/>
        <w:rPr>
          <w:rFonts w:ascii="Arial" w:hAnsi="Arial" w:cs="Arial"/>
          <w:b/>
          <w:bCs/>
          <w:sz w:val="20"/>
          <w:szCs w:val="20"/>
        </w:rPr>
      </w:pPr>
      <w:r w:rsidRPr="002033BE">
        <w:rPr>
          <w:rFonts w:ascii="Arial" w:hAnsi="Arial" w:cs="Arial"/>
          <w:b/>
          <w:bCs/>
          <w:sz w:val="20"/>
          <w:szCs w:val="20"/>
        </w:rPr>
        <w:lastRenderedPageBreak/>
        <w:t>ANEXO DA CLASSE ÚNICA DO VÉRTICE CRÉDITO ESTRUTURADO MULTIMERCADO CRÉDITO PRIVADO</w:t>
      </w:r>
      <w:r w:rsidR="009F01D6">
        <w:rPr>
          <w:rFonts w:ascii="Arial" w:hAnsi="Arial" w:cs="Arial"/>
          <w:b/>
          <w:bCs/>
          <w:sz w:val="20"/>
          <w:szCs w:val="20"/>
        </w:rPr>
        <w:t xml:space="preserve"> - </w:t>
      </w:r>
      <w:r w:rsidRPr="002033BE">
        <w:rPr>
          <w:rFonts w:ascii="Arial" w:hAnsi="Arial" w:cs="Arial"/>
          <w:b/>
          <w:bCs/>
          <w:sz w:val="20"/>
          <w:szCs w:val="20"/>
        </w:rPr>
        <w:t>CLASSE DE INVESTIMENTO EM COTAS DE FUNDO DE INVESTIMENTO FINANCEIRO RESPONSABILIDADE LIMITADA</w:t>
      </w:r>
    </w:p>
    <w:p w14:paraId="75B5341E" w14:textId="7C4966E1" w:rsidR="00C7611E" w:rsidRPr="002033BE" w:rsidRDefault="002033BE" w:rsidP="002033BE">
      <w:pPr>
        <w:pBdr>
          <w:bar w:val="single" w:sz="4" w:color="auto"/>
        </w:pBdr>
        <w:jc w:val="center"/>
        <w:rPr>
          <w:rFonts w:ascii="Arial" w:hAnsi="Arial" w:cs="Arial"/>
          <w:b/>
          <w:bCs/>
          <w:sz w:val="20"/>
          <w:szCs w:val="20"/>
        </w:rPr>
      </w:pPr>
      <w:r w:rsidRPr="002033BE">
        <w:rPr>
          <w:rFonts w:ascii="Arial" w:hAnsi="Arial" w:cs="Arial"/>
          <w:b/>
          <w:bCs/>
          <w:sz w:val="20"/>
          <w:szCs w:val="20"/>
        </w:rPr>
        <w:t>CNPJ: 66.305.586/0001-00</w:t>
      </w:r>
    </w:p>
    <w:p w14:paraId="5C2ABACF" w14:textId="5362DDC1" w:rsidR="00851153" w:rsidRPr="00BE0B51" w:rsidRDefault="00851153" w:rsidP="00B61CE6">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B61CE6">
        <w:rPr>
          <w:rFonts w:ascii="Arial" w:hAnsi="Arial" w:cs="Arial"/>
          <w:sz w:val="20"/>
          <w:szCs w:val="20"/>
        </w:rPr>
        <w:t>2</w:t>
      </w:r>
      <w:r w:rsidR="00257B0F">
        <w:rPr>
          <w:rFonts w:ascii="Arial" w:hAnsi="Arial" w:cs="Arial"/>
          <w:sz w:val="20"/>
          <w:szCs w:val="20"/>
        </w:rPr>
        <w:t>5</w:t>
      </w:r>
      <w:r w:rsidR="00D74E3A" w:rsidRPr="00A11DD9">
        <w:rPr>
          <w:rFonts w:ascii="Arial" w:hAnsi="Arial" w:cs="Arial"/>
          <w:sz w:val="20"/>
          <w:szCs w:val="20"/>
        </w:rPr>
        <w:t>/05/2026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14AA9200" w:rsidR="00F87860" w:rsidRPr="00BE0B51" w:rsidRDefault="00167599"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0FFEA072"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receber aplicações de </w:t>
            </w:r>
            <w:r w:rsidR="0084006B" w:rsidRPr="00446B21">
              <w:rPr>
                <w:rFonts w:ascii="Arial" w:hAnsi="Arial" w:cs="Arial"/>
                <w:sz w:val="20"/>
                <w:szCs w:val="20"/>
              </w:rPr>
              <w:t xml:space="preserve">recursos de classes de fundos de investimento geridos pelo BANCO SANTANDER (BRASIL) S.A. ou empresas a ele ligadas, ora definidos como </w:t>
            </w:r>
            <w:r w:rsidR="0084006B" w:rsidRPr="00E64687">
              <w:rPr>
                <w:rFonts w:ascii="Arial" w:hAnsi="Arial" w:cs="Arial"/>
                <w:sz w:val="20"/>
                <w:szCs w:val="20"/>
              </w:rPr>
              <w:t xml:space="preserve">investidores </w:t>
            </w:r>
            <w:r w:rsidR="005A627B">
              <w:rPr>
                <w:rFonts w:ascii="Arial" w:hAnsi="Arial" w:cs="Arial"/>
                <w:sz w:val="20"/>
                <w:szCs w:val="20"/>
              </w:rPr>
              <w:t>profissionais</w:t>
            </w:r>
            <w:r w:rsidR="0084006B" w:rsidRPr="00E64687">
              <w:rPr>
                <w:rFonts w:ascii="Arial" w:hAnsi="Arial" w:cs="Arial"/>
                <w:sz w:val="20"/>
                <w:szCs w:val="20"/>
              </w:rPr>
              <w:t xml:space="preserve">, </w:t>
            </w:r>
            <w:r w:rsidR="00F8110A" w:rsidRPr="00E64687">
              <w:rPr>
                <w:rFonts w:ascii="Arial" w:hAnsi="Arial" w:cs="Arial"/>
                <w:sz w:val="20"/>
                <w:szCs w:val="20"/>
              </w:rPr>
              <w:t>nos</w:t>
            </w:r>
            <w:r w:rsidR="00F8110A" w:rsidRPr="00CE7056">
              <w:rPr>
                <w:rFonts w:ascii="Arial" w:hAnsi="Arial" w:cs="Arial"/>
                <w:sz w:val="20"/>
                <w:szCs w:val="20"/>
              </w:rPr>
              <w:t xml:space="preserve">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3AB1E3F5" w:rsidR="00F87860" w:rsidRPr="00BE0B51" w:rsidRDefault="00605AAE" w:rsidP="004C2A0B">
            <w:pPr>
              <w:jc w:val="both"/>
              <w:rPr>
                <w:rFonts w:ascii="Arial" w:hAnsi="Arial" w:cs="Arial"/>
                <w:sz w:val="20"/>
                <w:szCs w:val="20"/>
                <w:highlight w:val="yellow"/>
              </w:rPr>
            </w:pPr>
            <w:r w:rsidRPr="00CE705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B27A54E" w:rsidR="00F87860" w:rsidRPr="00BE0B51" w:rsidRDefault="00F87860" w:rsidP="004C2A0B">
            <w:pPr>
              <w:jc w:val="both"/>
              <w:rPr>
                <w:rFonts w:ascii="Arial" w:hAnsi="Arial" w:cs="Arial"/>
                <w:b/>
                <w:bCs/>
                <w:smallCaps/>
                <w:color w:val="000000"/>
                <w:sz w:val="20"/>
                <w:szCs w:val="20"/>
              </w:rPr>
            </w:pPr>
            <w:r w:rsidRPr="00CE7056">
              <w:rPr>
                <w:rFonts w:ascii="Arial" w:hAnsi="Arial" w:cs="Arial"/>
                <w:sz w:val="20"/>
                <w:szCs w:val="20"/>
              </w:rPr>
              <w:t>Aberto</w:t>
            </w:r>
            <w:r w:rsidR="0084006B" w:rsidRPr="00CE7056">
              <w:rPr>
                <w:rFonts w:ascii="Arial" w:hAnsi="Arial" w:cs="Arial"/>
                <w:sz w:val="20"/>
                <w:szCs w:val="20"/>
              </w:rPr>
              <w:t>.</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B254532" w:rsidR="00F87860" w:rsidRPr="00BE0B51" w:rsidRDefault="00F87860" w:rsidP="004C2A0B">
            <w:pPr>
              <w:jc w:val="both"/>
              <w:rPr>
                <w:rFonts w:ascii="Arial" w:hAnsi="Arial" w:cs="Arial"/>
                <w:b/>
                <w:bCs/>
                <w:smallCaps/>
                <w:color w:val="000000"/>
                <w:sz w:val="20"/>
                <w:szCs w:val="20"/>
              </w:rPr>
            </w:pPr>
            <w:r w:rsidRPr="00CE7056">
              <w:rPr>
                <w:rFonts w:ascii="Arial" w:hAnsi="Arial" w:cs="Arial"/>
                <w:sz w:val="20"/>
                <w:szCs w:val="20"/>
              </w:rPr>
              <w:t>Indeterminado</w:t>
            </w:r>
            <w:r w:rsidR="00C13150" w:rsidRPr="0084006B">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E7056">
        <w:trPr>
          <w:trHeight w:val="407"/>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1347C2D3" w:rsidR="00967B25" w:rsidRPr="00BE0B51" w:rsidRDefault="00967B25" w:rsidP="00967B25">
            <w:pPr>
              <w:jc w:val="both"/>
              <w:rPr>
                <w:rFonts w:ascii="Arial" w:hAnsi="Arial" w:cs="Arial"/>
                <w:sz w:val="20"/>
                <w:szCs w:val="20"/>
                <w:highlight w:val="yellow"/>
              </w:rPr>
            </w:pPr>
            <w:r w:rsidRPr="00CE705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57"/>
      </w:tblGrid>
      <w:tr w:rsidR="00EB16E9" w:rsidRPr="00BE0B51" w14:paraId="1E301673" w14:textId="77777777" w:rsidTr="00270A73">
        <w:trPr>
          <w:jc w:val="center"/>
        </w:trPr>
        <w:tc>
          <w:tcPr>
            <w:tcW w:w="5000" w:type="pct"/>
            <w:shd w:val="clear" w:color="auto" w:fill="C00000"/>
          </w:tcPr>
          <w:p w14:paraId="34B4FBE4" w14:textId="77777777" w:rsidR="00EB16E9" w:rsidRPr="00BE0B51" w:rsidRDefault="00EB16E9" w:rsidP="00C20C2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bookmarkEnd w:id="5"/>
    </w:tbl>
    <w:p w14:paraId="72415FE9" w14:textId="77777777" w:rsidR="003527C5" w:rsidRDefault="003527C5" w:rsidP="003527C5">
      <w:pPr>
        <w:spacing w:after="0"/>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5357"/>
        <w:gridCol w:w="887"/>
        <w:gridCol w:w="935"/>
      </w:tblGrid>
      <w:tr w:rsidR="003527C5" w14:paraId="7D02B3BC" w14:textId="77777777" w:rsidTr="00CC0022">
        <w:trPr>
          <w:jc w:val="center"/>
        </w:trPr>
        <w:tc>
          <w:tcPr>
            <w:tcW w:w="1382" w:type="pct"/>
            <w:tcBorders>
              <w:top w:val="single" w:sz="4" w:space="0" w:color="auto"/>
              <w:left w:val="nil"/>
              <w:bottom w:val="single" w:sz="4" w:space="0" w:color="auto"/>
              <w:right w:val="nil"/>
            </w:tcBorders>
            <w:vAlign w:val="center"/>
            <w:hideMark/>
          </w:tcPr>
          <w:p w14:paraId="51096647" w14:textId="77777777" w:rsidR="003527C5" w:rsidRDefault="003527C5" w:rsidP="003527C5">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18" w:type="pct"/>
            <w:gridSpan w:val="3"/>
            <w:tcBorders>
              <w:top w:val="single" w:sz="4" w:space="0" w:color="auto"/>
              <w:left w:val="nil"/>
              <w:bottom w:val="single" w:sz="4" w:space="0" w:color="auto"/>
              <w:right w:val="nil"/>
            </w:tcBorders>
            <w:hideMark/>
          </w:tcPr>
          <w:p w14:paraId="70A59CB7" w14:textId="5D9C4F14" w:rsidR="003527C5" w:rsidRDefault="004D0A69" w:rsidP="00CC0022">
            <w:pPr>
              <w:jc w:val="both"/>
              <w:rPr>
                <w:rFonts w:ascii="Arial" w:hAnsi="Arial" w:cs="Arial"/>
                <w:sz w:val="20"/>
                <w:szCs w:val="20"/>
              </w:rPr>
            </w:pPr>
            <w:r w:rsidRPr="004D0A69">
              <w:rPr>
                <w:rFonts w:ascii="Arial" w:hAnsi="Arial" w:cs="Arial"/>
                <w:sz w:val="20"/>
                <w:szCs w:val="20"/>
              </w:rPr>
              <w:t>Investir em ativos e derivativos ligados ao mercado de renda variável, por meio da aplicação de seus recursos, preponderantemente, direta ou indiretamente, em cotas de:</w:t>
            </w:r>
            <w:r w:rsidR="00CD3027">
              <w:rPr>
                <w:rFonts w:ascii="Arial" w:hAnsi="Arial" w:cs="Arial"/>
                <w:sz w:val="20"/>
                <w:szCs w:val="20"/>
              </w:rPr>
              <w:t xml:space="preserve">: </w:t>
            </w:r>
            <w:r w:rsidR="003527C5" w:rsidRPr="00A8783A">
              <w:rPr>
                <w:rFonts w:ascii="Arial" w:hAnsi="Arial" w:cs="Arial"/>
                <w:sz w:val="20"/>
                <w:szCs w:val="20"/>
              </w:rPr>
              <w:t>(i) Fundos Imobiliários</w:t>
            </w:r>
            <w:r w:rsidR="003527C5">
              <w:rPr>
                <w:rFonts w:ascii="Arial" w:hAnsi="Arial" w:cs="Arial"/>
                <w:sz w:val="20"/>
                <w:szCs w:val="20"/>
              </w:rPr>
              <w:t xml:space="preserve"> (FII)</w:t>
            </w:r>
            <w:r w:rsidR="003527C5" w:rsidRPr="00A8783A">
              <w:rPr>
                <w:rFonts w:ascii="Arial" w:hAnsi="Arial" w:cs="Arial"/>
                <w:sz w:val="20"/>
                <w:szCs w:val="20"/>
              </w:rPr>
              <w:t>; (</w:t>
            </w:r>
            <w:proofErr w:type="spellStart"/>
            <w:r w:rsidR="003527C5" w:rsidRPr="00A8783A">
              <w:rPr>
                <w:rFonts w:ascii="Arial" w:hAnsi="Arial" w:cs="Arial"/>
                <w:sz w:val="20"/>
                <w:szCs w:val="20"/>
              </w:rPr>
              <w:t>ii</w:t>
            </w:r>
            <w:proofErr w:type="spellEnd"/>
            <w:r w:rsidR="003527C5" w:rsidRPr="00A8783A">
              <w:rPr>
                <w:rFonts w:ascii="Arial" w:hAnsi="Arial" w:cs="Arial"/>
                <w:sz w:val="20"/>
                <w:szCs w:val="20"/>
              </w:rPr>
              <w:t>) Fundos de Investimento nas Cadeias Produtivas do Agronegócio</w:t>
            </w:r>
            <w:r w:rsidR="003527C5">
              <w:rPr>
                <w:rFonts w:ascii="Arial" w:hAnsi="Arial" w:cs="Arial"/>
                <w:sz w:val="20"/>
                <w:szCs w:val="20"/>
              </w:rPr>
              <w:t xml:space="preserve"> </w:t>
            </w:r>
            <w:r w:rsidR="003527C5" w:rsidRPr="00A8783A">
              <w:rPr>
                <w:rFonts w:ascii="Arial" w:hAnsi="Arial" w:cs="Arial"/>
                <w:sz w:val="20"/>
                <w:szCs w:val="20"/>
              </w:rPr>
              <w:t>(F</w:t>
            </w:r>
            <w:r w:rsidR="003527C5">
              <w:rPr>
                <w:rFonts w:ascii="Arial" w:hAnsi="Arial" w:cs="Arial"/>
                <w:sz w:val="20"/>
                <w:szCs w:val="20"/>
              </w:rPr>
              <w:t>IAGRO</w:t>
            </w:r>
            <w:r w:rsidR="003527C5" w:rsidRPr="00A8783A">
              <w:rPr>
                <w:rFonts w:ascii="Arial" w:hAnsi="Arial" w:cs="Arial"/>
                <w:sz w:val="20"/>
                <w:szCs w:val="20"/>
              </w:rPr>
              <w:t>); (</w:t>
            </w:r>
            <w:proofErr w:type="spellStart"/>
            <w:r w:rsidR="003527C5" w:rsidRPr="00A8783A">
              <w:rPr>
                <w:rFonts w:ascii="Arial" w:hAnsi="Arial" w:cs="Arial"/>
                <w:sz w:val="20"/>
                <w:szCs w:val="20"/>
              </w:rPr>
              <w:t>iii</w:t>
            </w:r>
            <w:proofErr w:type="spellEnd"/>
            <w:r w:rsidR="003527C5" w:rsidRPr="00A8783A">
              <w:rPr>
                <w:rFonts w:ascii="Arial" w:hAnsi="Arial" w:cs="Arial"/>
                <w:sz w:val="20"/>
                <w:szCs w:val="20"/>
              </w:rPr>
              <w:t>) Fundos de Investimento em Participações em Infraestrutura (FIPs-IE); (</w:t>
            </w:r>
            <w:proofErr w:type="spellStart"/>
            <w:r w:rsidR="003527C5" w:rsidRPr="00A8783A">
              <w:rPr>
                <w:rFonts w:ascii="Arial" w:hAnsi="Arial" w:cs="Arial"/>
                <w:sz w:val="20"/>
                <w:szCs w:val="20"/>
              </w:rPr>
              <w:t>iv</w:t>
            </w:r>
            <w:proofErr w:type="spellEnd"/>
            <w:r w:rsidR="003527C5" w:rsidRPr="00A8783A">
              <w:rPr>
                <w:rFonts w:ascii="Arial" w:hAnsi="Arial" w:cs="Arial"/>
                <w:sz w:val="20"/>
                <w:szCs w:val="20"/>
              </w:rPr>
              <w:t>) Fundos de Investimento em</w:t>
            </w:r>
            <w:r w:rsidR="003527C5">
              <w:rPr>
                <w:rFonts w:ascii="Arial" w:hAnsi="Arial" w:cs="Arial"/>
                <w:sz w:val="20"/>
                <w:szCs w:val="20"/>
              </w:rPr>
              <w:t xml:space="preserve"> </w:t>
            </w:r>
            <w:r w:rsidR="003527C5" w:rsidRPr="00A8783A">
              <w:rPr>
                <w:rFonts w:ascii="Arial" w:hAnsi="Arial" w:cs="Arial"/>
                <w:sz w:val="20"/>
                <w:szCs w:val="20"/>
              </w:rPr>
              <w:t>Participação na Produção Econômica Intensiva em Pesquisa, Desenvolvimento e Inovação (FIPs-PD&amp;I); (v) Fundos de</w:t>
            </w:r>
            <w:r w:rsidR="003527C5">
              <w:rPr>
                <w:rFonts w:ascii="Arial" w:hAnsi="Arial" w:cs="Arial"/>
                <w:sz w:val="20"/>
                <w:szCs w:val="20"/>
              </w:rPr>
              <w:t xml:space="preserve"> </w:t>
            </w:r>
            <w:r w:rsidR="003527C5" w:rsidRPr="00A8783A">
              <w:rPr>
                <w:rFonts w:ascii="Arial" w:hAnsi="Arial" w:cs="Arial"/>
                <w:sz w:val="20"/>
                <w:szCs w:val="20"/>
              </w:rPr>
              <w:t>Investimento de que trata a Lei nº 12.431; (vi) Fundos de Investimento em Participações FIP (FIPs Investidos), desde</w:t>
            </w:r>
            <w:r w:rsidR="003527C5">
              <w:rPr>
                <w:rFonts w:ascii="Arial" w:hAnsi="Arial" w:cs="Arial"/>
                <w:sz w:val="20"/>
                <w:szCs w:val="20"/>
              </w:rPr>
              <w:t xml:space="preserve"> </w:t>
            </w:r>
            <w:r w:rsidR="003527C5" w:rsidRPr="00A8783A">
              <w:rPr>
                <w:rFonts w:ascii="Arial" w:hAnsi="Arial" w:cs="Arial"/>
                <w:sz w:val="20"/>
                <w:szCs w:val="20"/>
              </w:rPr>
              <w:t>que enquadrados como entidade de investimento; (</w:t>
            </w:r>
            <w:proofErr w:type="spellStart"/>
            <w:r w:rsidR="003527C5" w:rsidRPr="00A8783A">
              <w:rPr>
                <w:rFonts w:ascii="Arial" w:hAnsi="Arial" w:cs="Arial"/>
                <w:sz w:val="20"/>
                <w:szCs w:val="20"/>
              </w:rPr>
              <w:t>vii</w:t>
            </w:r>
            <w:proofErr w:type="spellEnd"/>
            <w:r w:rsidR="003527C5" w:rsidRPr="00A8783A">
              <w:rPr>
                <w:rFonts w:ascii="Arial" w:hAnsi="Arial" w:cs="Arial"/>
                <w:sz w:val="20"/>
                <w:szCs w:val="20"/>
              </w:rPr>
              <w:t>) Fundos de Investimento em Índice (ETF), com exceção dos ETF</w:t>
            </w:r>
            <w:r w:rsidR="003527C5">
              <w:rPr>
                <w:rFonts w:ascii="Arial" w:hAnsi="Arial" w:cs="Arial"/>
                <w:sz w:val="20"/>
                <w:szCs w:val="20"/>
              </w:rPr>
              <w:t xml:space="preserve"> </w:t>
            </w:r>
            <w:r w:rsidR="003527C5" w:rsidRPr="00A8783A">
              <w:rPr>
                <w:rFonts w:ascii="Arial" w:hAnsi="Arial" w:cs="Arial"/>
                <w:sz w:val="20"/>
                <w:szCs w:val="20"/>
              </w:rPr>
              <w:t>de Renda Fixa (</w:t>
            </w:r>
            <w:proofErr w:type="spellStart"/>
            <w:r w:rsidR="003527C5" w:rsidRPr="00A8783A">
              <w:rPr>
                <w:rFonts w:ascii="Arial" w:hAnsi="Arial" w:cs="Arial"/>
                <w:sz w:val="20"/>
                <w:szCs w:val="20"/>
              </w:rPr>
              <w:t>ETFs</w:t>
            </w:r>
            <w:proofErr w:type="spellEnd"/>
            <w:r w:rsidR="003527C5" w:rsidRPr="00A8783A">
              <w:rPr>
                <w:rFonts w:ascii="Arial" w:hAnsi="Arial" w:cs="Arial"/>
                <w:sz w:val="20"/>
                <w:szCs w:val="20"/>
              </w:rPr>
              <w:t xml:space="preserve"> Investidos), desde que enquadrados como entidade de investimento; (</w:t>
            </w:r>
            <w:proofErr w:type="spellStart"/>
            <w:r w:rsidR="003527C5" w:rsidRPr="00A8783A">
              <w:rPr>
                <w:rFonts w:ascii="Arial" w:hAnsi="Arial" w:cs="Arial"/>
                <w:sz w:val="20"/>
                <w:szCs w:val="20"/>
              </w:rPr>
              <w:t>viii</w:t>
            </w:r>
            <w:proofErr w:type="spellEnd"/>
            <w:r w:rsidR="003527C5" w:rsidRPr="00A8783A">
              <w:rPr>
                <w:rFonts w:ascii="Arial" w:hAnsi="Arial" w:cs="Arial"/>
                <w:sz w:val="20"/>
                <w:szCs w:val="20"/>
              </w:rPr>
              <w:t>) Fundos d</w:t>
            </w:r>
            <w:r w:rsidR="003527C5" w:rsidRPr="00D83224">
              <w:rPr>
                <w:rFonts w:ascii="Arial" w:hAnsi="Arial" w:cs="Arial"/>
                <w:sz w:val="20"/>
                <w:szCs w:val="20"/>
              </w:rPr>
              <w:t>e Investimento em Direitos Creditórios (FIDC), Fundos de Investimento em Cotas de FIDC (FICFIDC), Fundos de Investimento em Direitos Creditórios Não Padronizados (FIDC-NP) e Fundos de Investimento em Cotas de FIDCNP (FICFIDC-NP) (conjuntamente</w:t>
            </w:r>
            <w:r w:rsidR="003527C5" w:rsidRPr="00A8783A">
              <w:rPr>
                <w:rFonts w:ascii="Arial" w:hAnsi="Arial" w:cs="Arial"/>
                <w:sz w:val="20"/>
                <w:szCs w:val="20"/>
              </w:rPr>
              <w:t xml:space="preserve">, FIDCs Investidos), desde que enquadrados como entidade de investimento; ou </w:t>
            </w:r>
            <w:r w:rsidR="003527C5">
              <w:rPr>
                <w:rFonts w:ascii="Arial" w:hAnsi="Arial" w:cs="Arial"/>
                <w:sz w:val="20"/>
                <w:szCs w:val="20"/>
              </w:rPr>
              <w:t>(</w:t>
            </w:r>
            <w:proofErr w:type="spellStart"/>
            <w:r w:rsidR="003527C5" w:rsidRPr="00A8783A">
              <w:rPr>
                <w:rFonts w:ascii="Arial" w:hAnsi="Arial" w:cs="Arial"/>
                <w:sz w:val="20"/>
                <w:szCs w:val="20"/>
              </w:rPr>
              <w:t>ix</w:t>
            </w:r>
            <w:proofErr w:type="spellEnd"/>
            <w:r w:rsidR="003527C5" w:rsidRPr="00A8783A">
              <w:rPr>
                <w:rFonts w:ascii="Arial" w:hAnsi="Arial" w:cs="Arial"/>
                <w:sz w:val="20"/>
                <w:szCs w:val="20"/>
              </w:rPr>
              <w:t>) fundos de</w:t>
            </w:r>
            <w:r w:rsidR="003527C5">
              <w:rPr>
                <w:rFonts w:ascii="Arial" w:hAnsi="Arial" w:cs="Arial"/>
                <w:sz w:val="20"/>
                <w:szCs w:val="20"/>
              </w:rPr>
              <w:t xml:space="preserve"> </w:t>
            </w:r>
            <w:r w:rsidR="003527C5" w:rsidRPr="00A8783A">
              <w:rPr>
                <w:rFonts w:ascii="Arial" w:hAnsi="Arial" w:cs="Arial"/>
                <w:sz w:val="20"/>
                <w:szCs w:val="20"/>
              </w:rPr>
              <w:t>investimento ou fundos de investimento em cotas de fundo investimento que prevejam em sua política de investimento uma</w:t>
            </w:r>
            <w:r w:rsidR="003527C5">
              <w:rPr>
                <w:rFonts w:ascii="Arial" w:hAnsi="Arial" w:cs="Arial"/>
                <w:sz w:val="20"/>
                <w:szCs w:val="20"/>
              </w:rPr>
              <w:t xml:space="preserve"> </w:t>
            </w:r>
            <w:r w:rsidR="003527C5" w:rsidRPr="00A8783A">
              <w:rPr>
                <w:rFonts w:ascii="Arial" w:hAnsi="Arial" w:cs="Arial"/>
                <w:sz w:val="20"/>
                <w:szCs w:val="20"/>
              </w:rPr>
              <w:t>alocação de, no mínimo, 67% em ativos e derivativos ligados ao mercado de renda variável (</w:t>
            </w:r>
            <w:r w:rsidR="00CD3027">
              <w:rPr>
                <w:rFonts w:ascii="Arial" w:hAnsi="Arial" w:cs="Arial"/>
                <w:sz w:val="20"/>
                <w:szCs w:val="20"/>
              </w:rPr>
              <w:t>“Classes</w:t>
            </w:r>
            <w:r w:rsidR="003527C5" w:rsidRPr="00A8783A">
              <w:rPr>
                <w:rFonts w:ascii="Arial" w:hAnsi="Arial" w:cs="Arial"/>
                <w:sz w:val="20"/>
                <w:szCs w:val="20"/>
              </w:rPr>
              <w:t xml:space="preserve"> Investid</w:t>
            </w:r>
            <w:r w:rsidR="00CD3027">
              <w:rPr>
                <w:rFonts w:ascii="Arial" w:hAnsi="Arial" w:cs="Arial"/>
                <w:sz w:val="20"/>
                <w:szCs w:val="20"/>
              </w:rPr>
              <w:t>a</w:t>
            </w:r>
            <w:r w:rsidR="003527C5" w:rsidRPr="00A8783A">
              <w:rPr>
                <w:rFonts w:ascii="Arial" w:hAnsi="Arial" w:cs="Arial"/>
                <w:sz w:val="20"/>
                <w:szCs w:val="20"/>
              </w:rPr>
              <w:t>s</w:t>
            </w:r>
            <w:r w:rsidR="00CD3027">
              <w:rPr>
                <w:rFonts w:ascii="Arial" w:hAnsi="Arial" w:cs="Arial"/>
                <w:sz w:val="20"/>
                <w:szCs w:val="20"/>
              </w:rPr>
              <w:t>”</w:t>
            </w:r>
            <w:r w:rsidR="003527C5" w:rsidRPr="00A8783A">
              <w:rPr>
                <w:rFonts w:ascii="Arial" w:hAnsi="Arial" w:cs="Arial"/>
                <w:sz w:val="20"/>
                <w:szCs w:val="20"/>
              </w:rPr>
              <w:t>)</w:t>
            </w:r>
            <w:r w:rsidR="00A247BB">
              <w:rPr>
                <w:rFonts w:ascii="Arial" w:hAnsi="Arial" w:cs="Arial"/>
                <w:sz w:val="20"/>
                <w:szCs w:val="20"/>
              </w:rPr>
              <w:t>.</w:t>
            </w:r>
          </w:p>
          <w:p w14:paraId="1C79FA0A" w14:textId="77777777" w:rsidR="003527C5" w:rsidRDefault="003527C5" w:rsidP="00CC0022">
            <w:pPr>
              <w:jc w:val="both"/>
              <w:rPr>
                <w:rFonts w:ascii="Arial" w:hAnsi="Arial" w:cs="Arial"/>
                <w:sz w:val="20"/>
                <w:szCs w:val="20"/>
              </w:rPr>
            </w:pPr>
          </w:p>
          <w:p w14:paraId="0E7A184B" w14:textId="77777777" w:rsidR="003527C5" w:rsidRDefault="003527C5" w:rsidP="00CC002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3527C5" w14:paraId="7C5AFCF6" w14:textId="77777777" w:rsidTr="00CC0022">
        <w:trPr>
          <w:jc w:val="center"/>
        </w:trPr>
        <w:tc>
          <w:tcPr>
            <w:tcW w:w="1382" w:type="pct"/>
            <w:tcBorders>
              <w:top w:val="single" w:sz="4" w:space="0" w:color="auto"/>
              <w:left w:val="nil"/>
              <w:bottom w:val="single" w:sz="4" w:space="0" w:color="auto"/>
              <w:right w:val="nil"/>
            </w:tcBorders>
            <w:vAlign w:val="center"/>
          </w:tcPr>
          <w:p w14:paraId="6BB61FDE" w14:textId="77777777" w:rsidR="003527C5" w:rsidRDefault="003527C5" w:rsidP="00CC0022">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44F16921" w14:textId="77777777" w:rsidR="003527C5" w:rsidRDefault="003527C5" w:rsidP="00CC0022">
            <w:pPr>
              <w:jc w:val="both"/>
              <w:rPr>
                <w:rFonts w:ascii="Arial" w:hAnsi="Arial" w:cs="Arial"/>
                <w:sz w:val="20"/>
                <w:szCs w:val="20"/>
              </w:rPr>
            </w:pPr>
          </w:p>
        </w:tc>
      </w:tr>
      <w:tr w:rsidR="003527C5" w14:paraId="55205097" w14:textId="77777777" w:rsidTr="00CC0022">
        <w:trPr>
          <w:trHeight w:val="70"/>
          <w:jc w:val="center"/>
        </w:trPr>
        <w:tc>
          <w:tcPr>
            <w:tcW w:w="1382" w:type="pct"/>
            <w:vMerge w:val="restart"/>
            <w:tcBorders>
              <w:top w:val="single" w:sz="4" w:space="0" w:color="auto"/>
              <w:left w:val="nil"/>
              <w:right w:val="single" w:sz="4" w:space="0" w:color="auto"/>
            </w:tcBorders>
            <w:vAlign w:val="center"/>
          </w:tcPr>
          <w:p w14:paraId="49A771BD" w14:textId="77777777" w:rsidR="003527C5" w:rsidRDefault="003527C5" w:rsidP="003527C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C3299D" w14:textId="77777777" w:rsidR="003527C5" w:rsidRDefault="003527C5" w:rsidP="00CC0022">
            <w:pPr>
              <w:jc w:val="center"/>
              <w:rPr>
                <w:rFonts w:ascii="Arial" w:hAnsi="Arial" w:cs="Arial"/>
                <w:sz w:val="20"/>
                <w:szCs w:val="20"/>
              </w:rPr>
            </w:pPr>
            <w:r>
              <w:rPr>
                <w:rFonts w:ascii="Arial" w:hAnsi="Arial" w:cs="Arial"/>
                <w:sz w:val="20"/>
                <w:szCs w:val="20"/>
              </w:rPr>
              <w:t>Percentual do Patrimônio Líquido</w:t>
            </w:r>
          </w:p>
        </w:tc>
      </w:tr>
      <w:tr w:rsidR="003527C5" w14:paraId="2EEC8501" w14:textId="77777777" w:rsidTr="00CC0022">
        <w:trPr>
          <w:trHeight w:val="56"/>
          <w:jc w:val="center"/>
        </w:trPr>
        <w:tc>
          <w:tcPr>
            <w:tcW w:w="1382" w:type="pct"/>
            <w:vMerge/>
            <w:tcBorders>
              <w:left w:val="nil"/>
              <w:right w:val="single" w:sz="4" w:space="0" w:color="auto"/>
            </w:tcBorders>
            <w:vAlign w:val="center"/>
          </w:tcPr>
          <w:p w14:paraId="53C0818D" w14:textId="77777777" w:rsidR="003527C5" w:rsidRDefault="003527C5" w:rsidP="00CC0022">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1B36F01E" w14:textId="77777777" w:rsidR="003527C5" w:rsidRDefault="003527C5" w:rsidP="00CC002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5A665F9" w14:textId="77777777" w:rsidR="003527C5" w:rsidRDefault="003527C5" w:rsidP="00CC0022">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A2C856" w14:textId="77777777" w:rsidR="003527C5" w:rsidRDefault="003527C5" w:rsidP="00CC0022">
            <w:pPr>
              <w:jc w:val="center"/>
              <w:rPr>
                <w:rFonts w:ascii="Arial" w:hAnsi="Arial" w:cs="Arial"/>
                <w:sz w:val="20"/>
                <w:szCs w:val="20"/>
              </w:rPr>
            </w:pPr>
            <w:r>
              <w:rPr>
                <w:rFonts w:ascii="Arial" w:hAnsi="Arial" w:cs="Arial"/>
                <w:sz w:val="20"/>
                <w:szCs w:val="20"/>
              </w:rPr>
              <w:t>Máximo</w:t>
            </w:r>
          </w:p>
        </w:tc>
      </w:tr>
      <w:tr w:rsidR="003527C5" w14:paraId="728322F5" w14:textId="77777777" w:rsidTr="00CC0022">
        <w:trPr>
          <w:trHeight w:val="56"/>
          <w:jc w:val="center"/>
        </w:trPr>
        <w:tc>
          <w:tcPr>
            <w:tcW w:w="1382" w:type="pct"/>
            <w:vMerge/>
            <w:tcBorders>
              <w:left w:val="nil"/>
              <w:right w:val="single" w:sz="4" w:space="0" w:color="auto"/>
            </w:tcBorders>
            <w:vAlign w:val="center"/>
          </w:tcPr>
          <w:p w14:paraId="42B73148" w14:textId="77777777" w:rsidR="003527C5" w:rsidRDefault="003527C5" w:rsidP="00CC0022">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08EA80A9" w14:textId="2B7291D9" w:rsidR="003527C5" w:rsidRDefault="00D25DB3" w:rsidP="00CC0022">
            <w:pPr>
              <w:jc w:val="both"/>
              <w:rPr>
                <w:rFonts w:ascii="Arial" w:hAnsi="Arial" w:cs="Arial"/>
                <w:sz w:val="20"/>
                <w:szCs w:val="20"/>
              </w:rPr>
            </w:pPr>
            <w:r w:rsidRPr="0028407C">
              <w:rPr>
                <w:rFonts w:ascii="Arial" w:hAnsi="Arial" w:cs="Arial"/>
                <w:color w:val="000000"/>
                <w:sz w:val="20"/>
                <w:szCs w:val="20"/>
                <w:u w:val="single"/>
              </w:rPr>
              <w:t>Classes Investidas</w:t>
            </w:r>
            <w:r w:rsidRPr="0028407C">
              <w:rPr>
                <w:rFonts w:ascii="Arial" w:hAnsi="Arial" w:cs="Arial"/>
                <w:color w:val="000000"/>
                <w:sz w:val="20"/>
                <w:szCs w:val="20"/>
              </w:rPr>
              <w:t>,</w:t>
            </w:r>
            <w:r>
              <w:rPr>
                <w:rFonts w:ascii="Arial" w:hAnsi="Arial" w:cs="Arial"/>
                <w:color w:val="000000"/>
                <w:sz w:val="20"/>
                <w:szCs w:val="20"/>
              </w:rPr>
              <w:t xml:space="preserve"> conforme definido acima, </w:t>
            </w:r>
            <w:r w:rsidRPr="0028407C">
              <w:rPr>
                <w:rFonts w:ascii="Arial" w:hAnsi="Arial" w:cs="Arial"/>
                <w:color w:val="000000"/>
                <w:sz w:val="20"/>
                <w:szCs w:val="20"/>
              </w:rPr>
              <w:t>nos limites indicados na tabela abaixo</w:t>
            </w:r>
            <w:r w:rsidRPr="0028407C">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27567D48" w14:textId="77777777" w:rsidR="003527C5" w:rsidRDefault="003527C5" w:rsidP="00CC0022">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C10FB3D" w14:textId="77777777" w:rsidR="003527C5" w:rsidRDefault="003527C5" w:rsidP="00CC0022">
            <w:pPr>
              <w:jc w:val="center"/>
              <w:rPr>
                <w:rFonts w:ascii="Arial" w:hAnsi="Arial" w:cs="Arial"/>
                <w:sz w:val="20"/>
                <w:szCs w:val="20"/>
              </w:rPr>
            </w:pPr>
            <w:r w:rsidRPr="001845AD">
              <w:rPr>
                <w:rFonts w:ascii="Arial" w:hAnsi="Arial" w:cs="Arial"/>
                <w:sz w:val="20"/>
                <w:szCs w:val="20"/>
              </w:rPr>
              <w:t>100%</w:t>
            </w:r>
          </w:p>
        </w:tc>
      </w:tr>
      <w:tr w:rsidR="003527C5" w14:paraId="6657585B" w14:textId="77777777" w:rsidTr="00CC0022">
        <w:trPr>
          <w:trHeight w:val="56"/>
          <w:jc w:val="center"/>
        </w:trPr>
        <w:tc>
          <w:tcPr>
            <w:tcW w:w="1382" w:type="pct"/>
            <w:vMerge/>
            <w:tcBorders>
              <w:left w:val="nil"/>
              <w:right w:val="single" w:sz="4" w:space="0" w:color="auto"/>
            </w:tcBorders>
            <w:vAlign w:val="center"/>
          </w:tcPr>
          <w:p w14:paraId="2BE0FC01" w14:textId="77777777" w:rsidR="003527C5" w:rsidRDefault="003527C5" w:rsidP="00CC0022">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71307486" w14:textId="77777777" w:rsidR="003527C5" w:rsidRDefault="003527C5" w:rsidP="00CC002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6AF3216D" w14:textId="77777777" w:rsidR="003527C5" w:rsidRDefault="003527C5" w:rsidP="00CC0022">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C565068" w14:textId="77777777" w:rsidR="003527C5" w:rsidRDefault="003527C5" w:rsidP="00CC0022">
            <w:pPr>
              <w:jc w:val="center"/>
              <w:rPr>
                <w:rFonts w:ascii="Arial" w:hAnsi="Arial" w:cs="Arial"/>
                <w:sz w:val="20"/>
                <w:szCs w:val="20"/>
              </w:rPr>
            </w:pPr>
            <w:r w:rsidRPr="001845AD">
              <w:rPr>
                <w:rFonts w:ascii="Arial" w:hAnsi="Arial" w:cs="Arial"/>
                <w:sz w:val="20"/>
                <w:szCs w:val="20"/>
              </w:rPr>
              <w:t>5%</w:t>
            </w:r>
          </w:p>
        </w:tc>
      </w:tr>
      <w:tr w:rsidR="003527C5" w14:paraId="156FC775" w14:textId="77777777" w:rsidTr="00CC0022">
        <w:trPr>
          <w:trHeight w:val="56"/>
          <w:jc w:val="center"/>
        </w:trPr>
        <w:tc>
          <w:tcPr>
            <w:tcW w:w="1382" w:type="pct"/>
            <w:vMerge/>
            <w:tcBorders>
              <w:left w:val="nil"/>
              <w:bottom w:val="single" w:sz="4" w:space="0" w:color="auto"/>
              <w:right w:val="single" w:sz="4" w:space="0" w:color="auto"/>
            </w:tcBorders>
            <w:vAlign w:val="center"/>
          </w:tcPr>
          <w:p w14:paraId="3FE58C33" w14:textId="77777777" w:rsidR="003527C5" w:rsidRDefault="003527C5" w:rsidP="00CC0022">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64406501" w14:textId="77777777" w:rsidR="003527C5" w:rsidRDefault="003527C5" w:rsidP="00CC002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3527C5" w14:paraId="55315DFC" w14:textId="77777777" w:rsidTr="00CC0022">
        <w:trPr>
          <w:jc w:val="center"/>
        </w:trPr>
        <w:tc>
          <w:tcPr>
            <w:tcW w:w="1382" w:type="pct"/>
            <w:tcBorders>
              <w:top w:val="single" w:sz="4" w:space="0" w:color="auto"/>
              <w:left w:val="nil"/>
              <w:bottom w:val="single" w:sz="4" w:space="0" w:color="auto"/>
              <w:right w:val="nil"/>
            </w:tcBorders>
            <w:vAlign w:val="center"/>
          </w:tcPr>
          <w:p w14:paraId="7C43A326" w14:textId="77777777" w:rsidR="003527C5" w:rsidRDefault="003527C5" w:rsidP="00CC0022">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49D6EC3B" w14:textId="77777777" w:rsidR="003527C5" w:rsidRDefault="003527C5" w:rsidP="00CC0022">
            <w:pPr>
              <w:rPr>
                <w:rFonts w:ascii="Arial" w:hAnsi="Arial" w:cs="Arial"/>
                <w:sz w:val="20"/>
                <w:szCs w:val="20"/>
                <w:highlight w:val="yellow"/>
              </w:rPr>
            </w:pPr>
          </w:p>
        </w:tc>
      </w:tr>
      <w:tr w:rsidR="003527C5" w14:paraId="5565249A" w14:textId="77777777" w:rsidTr="00CC0022">
        <w:trPr>
          <w:jc w:val="center"/>
        </w:trPr>
        <w:tc>
          <w:tcPr>
            <w:tcW w:w="1382" w:type="pct"/>
            <w:tcBorders>
              <w:top w:val="single" w:sz="4" w:space="0" w:color="auto"/>
              <w:left w:val="nil"/>
              <w:bottom w:val="single" w:sz="4" w:space="0" w:color="auto"/>
              <w:right w:val="nil"/>
            </w:tcBorders>
            <w:vAlign w:val="center"/>
            <w:hideMark/>
          </w:tcPr>
          <w:p w14:paraId="61EF827B" w14:textId="77777777" w:rsidR="003527C5" w:rsidRDefault="003527C5" w:rsidP="003527C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3C6DA524" w14:textId="77777777" w:rsidR="003527C5" w:rsidRDefault="003527C5" w:rsidP="00CC0022">
            <w:pPr>
              <w:rPr>
                <w:rFonts w:ascii="Arial" w:hAnsi="Arial" w:cs="Arial"/>
                <w:sz w:val="20"/>
                <w:szCs w:val="20"/>
                <w:highlight w:val="yellow"/>
              </w:rPr>
            </w:pPr>
            <w:r w:rsidRPr="00CE7056">
              <w:rPr>
                <w:rFonts w:ascii="Arial" w:hAnsi="Arial" w:cs="Arial"/>
                <w:sz w:val="20"/>
                <w:szCs w:val="20"/>
              </w:rPr>
              <w:t>Não</w:t>
            </w:r>
            <w:r w:rsidRPr="00401F95">
              <w:rPr>
                <w:rFonts w:ascii="Arial" w:hAnsi="Arial" w:cs="Arial"/>
                <w:sz w:val="20"/>
                <w:szCs w:val="20"/>
              </w:rPr>
              <w:t>.</w:t>
            </w:r>
          </w:p>
        </w:tc>
      </w:tr>
      <w:tr w:rsidR="003527C5" w14:paraId="1F447493" w14:textId="77777777" w:rsidTr="00CC0022">
        <w:trPr>
          <w:trHeight w:val="60"/>
          <w:jc w:val="center"/>
        </w:trPr>
        <w:tc>
          <w:tcPr>
            <w:tcW w:w="1382" w:type="pct"/>
            <w:tcBorders>
              <w:top w:val="single" w:sz="4" w:space="0" w:color="auto"/>
              <w:left w:val="nil"/>
              <w:bottom w:val="single" w:sz="4" w:space="0" w:color="auto"/>
              <w:right w:val="nil"/>
            </w:tcBorders>
            <w:vAlign w:val="center"/>
          </w:tcPr>
          <w:p w14:paraId="243A0F93" w14:textId="77777777" w:rsidR="003527C5" w:rsidRDefault="003527C5" w:rsidP="00CC0022">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627435E5" w14:textId="77777777" w:rsidR="003527C5" w:rsidRDefault="003527C5" w:rsidP="00CC0022">
            <w:pPr>
              <w:jc w:val="both"/>
              <w:rPr>
                <w:rFonts w:ascii="Arial" w:hAnsi="Arial" w:cs="Arial"/>
                <w:sz w:val="20"/>
                <w:szCs w:val="20"/>
              </w:rPr>
            </w:pPr>
          </w:p>
        </w:tc>
      </w:tr>
      <w:tr w:rsidR="003527C5" w14:paraId="497D4EDF" w14:textId="77777777" w:rsidTr="00CC0022">
        <w:trPr>
          <w:jc w:val="center"/>
        </w:trPr>
        <w:tc>
          <w:tcPr>
            <w:tcW w:w="1382" w:type="pct"/>
            <w:tcBorders>
              <w:top w:val="single" w:sz="4" w:space="0" w:color="auto"/>
              <w:left w:val="nil"/>
              <w:bottom w:val="single" w:sz="4" w:space="0" w:color="auto"/>
              <w:right w:val="nil"/>
            </w:tcBorders>
            <w:vAlign w:val="center"/>
            <w:hideMark/>
          </w:tcPr>
          <w:p w14:paraId="2038F1D6" w14:textId="77777777" w:rsidR="003527C5" w:rsidRDefault="003527C5" w:rsidP="003527C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43A26EB1" w14:textId="77777777" w:rsidR="003527C5" w:rsidRPr="00401F95" w:rsidRDefault="003527C5" w:rsidP="00CC0022">
            <w:pPr>
              <w:jc w:val="both"/>
              <w:rPr>
                <w:rFonts w:ascii="Arial" w:hAnsi="Arial" w:cs="Arial"/>
                <w:sz w:val="20"/>
                <w:szCs w:val="20"/>
              </w:rPr>
            </w:pPr>
            <w:r w:rsidRPr="00CE7056">
              <w:rPr>
                <w:rFonts w:ascii="Arial" w:hAnsi="Arial" w:cs="Arial"/>
                <w:sz w:val="20"/>
                <w:szCs w:val="20"/>
              </w:rPr>
              <w:t>A rentabilidade da Classe será impactada pelos impostos, custos e despesas que incidam, respectivamente, sobre ela, bem como pela Taxa Global Máxima prevista neste Anexo</w:t>
            </w:r>
            <w:r w:rsidRPr="00401F95">
              <w:rPr>
                <w:rFonts w:ascii="Arial" w:hAnsi="Arial" w:cs="Arial"/>
                <w:sz w:val="20"/>
                <w:szCs w:val="20"/>
              </w:rPr>
              <w:t>.</w:t>
            </w:r>
          </w:p>
        </w:tc>
      </w:tr>
    </w:tbl>
    <w:p w14:paraId="6747A14B" w14:textId="77777777" w:rsidR="003527C5" w:rsidRDefault="003527C5" w:rsidP="003527C5">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6"/>
        <w:gridCol w:w="556"/>
        <w:gridCol w:w="1683"/>
        <w:gridCol w:w="919"/>
        <w:gridCol w:w="250"/>
        <w:gridCol w:w="615"/>
        <w:gridCol w:w="869"/>
        <w:gridCol w:w="609"/>
        <w:gridCol w:w="399"/>
        <w:gridCol w:w="1695"/>
      </w:tblGrid>
      <w:tr w:rsidR="003527C5" w14:paraId="20ADA6A3" w14:textId="77777777" w:rsidTr="00CC0022">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4203A3BF" w14:textId="77777777" w:rsidR="003527C5" w:rsidRDefault="003527C5" w:rsidP="003527C5">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3527C5" w:rsidRPr="00D752CC" w14:paraId="335FCA69" w14:textId="77777777" w:rsidTr="00CC0022">
        <w:trPr>
          <w:jc w:val="center"/>
        </w:trPr>
        <w:tc>
          <w:tcPr>
            <w:tcW w:w="5000" w:type="pct"/>
            <w:gridSpan w:val="10"/>
            <w:tcBorders>
              <w:top w:val="single" w:sz="4" w:space="0" w:color="auto"/>
              <w:left w:val="nil"/>
              <w:bottom w:val="single" w:sz="4" w:space="0" w:color="auto"/>
              <w:right w:val="nil"/>
            </w:tcBorders>
            <w:vAlign w:val="center"/>
          </w:tcPr>
          <w:p w14:paraId="40DE834C" w14:textId="77777777" w:rsidR="003527C5" w:rsidRPr="00D752CC" w:rsidRDefault="003527C5" w:rsidP="00CC0022">
            <w:pPr>
              <w:jc w:val="center"/>
              <w:rPr>
                <w:rFonts w:ascii="Arial" w:hAnsi="Arial" w:cs="Arial"/>
                <w:b/>
                <w:bCs/>
                <w:smallCaps/>
                <w:sz w:val="20"/>
                <w:szCs w:val="20"/>
              </w:rPr>
            </w:pPr>
          </w:p>
        </w:tc>
      </w:tr>
      <w:tr w:rsidR="003527C5" w14:paraId="6F045BD7" w14:textId="77777777" w:rsidTr="00CC002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E4E2C7" w14:textId="77777777" w:rsidR="003527C5" w:rsidRDefault="003527C5" w:rsidP="00CC0022">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DCD4D1" w14:textId="77777777" w:rsidR="003527C5" w:rsidRDefault="003527C5" w:rsidP="00CC002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0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DD3EBF" w14:textId="77777777" w:rsidR="003527C5" w:rsidRDefault="003527C5" w:rsidP="00CC0022">
            <w:pPr>
              <w:jc w:val="center"/>
              <w:rPr>
                <w:rFonts w:ascii="Arial" w:hAnsi="Arial" w:cs="Arial"/>
                <w:b/>
                <w:bCs/>
                <w:color w:val="000000"/>
                <w:sz w:val="20"/>
                <w:szCs w:val="20"/>
              </w:rPr>
            </w:pPr>
            <w:r>
              <w:rPr>
                <w:rFonts w:ascii="Arial" w:hAnsi="Arial" w:cs="Arial"/>
                <w:b/>
                <w:bCs/>
                <w:color w:val="000000"/>
                <w:sz w:val="20"/>
                <w:szCs w:val="20"/>
              </w:rPr>
              <w:t>Conjunto Mínimo</w:t>
            </w:r>
          </w:p>
        </w:tc>
        <w:tc>
          <w:tcPr>
            <w:tcW w:w="10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BD2A16" w14:textId="77777777" w:rsidR="003527C5" w:rsidRDefault="003527C5" w:rsidP="00CC0022">
            <w:pPr>
              <w:jc w:val="center"/>
              <w:rPr>
                <w:rFonts w:ascii="Arial" w:hAnsi="Arial" w:cs="Arial"/>
                <w:b/>
                <w:bCs/>
                <w:color w:val="000000"/>
                <w:sz w:val="20"/>
                <w:szCs w:val="20"/>
              </w:rPr>
            </w:pPr>
            <w:r>
              <w:rPr>
                <w:rFonts w:ascii="Arial" w:hAnsi="Arial" w:cs="Arial"/>
                <w:b/>
                <w:bCs/>
                <w:color w:val="000000"/>
                <w:sz w:val="20"/>
                <w:szCs w:val="20"/>
              </w:rPr>
              <w:t>Conjunto Máximo</w:t>
            </w:r>
          </w:p>
        </w:tc>
      </w:tr>
      <w:tr w:rsidR="00D25DB3" w14:paraId="12442FA5" w14:textId="77777777" w:rsidTr="00CC0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820A8FB" w14:textId="77777777" w:rsidR="00D25DB3" w:rsidRDefault="00D25DB3" w:rsidP="003527C5">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sz w:val="20"/>
                <w:szCs w:val="20"/>
              </w:rPr>
              <w:t>cotas de FII;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7FF6AA5" w14:textId="77777777" w:rsidR="00D25DB3" w:rsidRPr="002220DC" w:rsidRDefault="00D25DB3" w:rsidP="00CC002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6CAAFE07" w14:textId="061E2461" w:rsidR="00D25DB3" w:rsidRDefault="00D25DB3" w:rsidP="00CC0022">
            <w:pPr>
              <w:jc w:val="center"/>
              <w:rPr>
                <w:rFonts w:ascii="Arial" w:hAnsi="Arial" w:cs="Arial"/>
                <w:color w:val="000000"/>
                <w:sz w:val="20"/>
                <w:szCs w:val="20"/>
              </w:rPr>
            </w:pPr>
            <w:r>
              <w:rPr>
                <w:rFonts w:ascii="Arial" w:hAnsi="Arial" w:cs="Arial"/>
                <w:color w:val="000000"/>
                <w:sz w:val="20"/>
                <w:szCs w:val="20"/>
              </w:rPr>
              <w:t>95%</w:t>
            </w:r>
          </w:p>
        </w:tc>
        <w:tc>
          <w:tcPr>
            <w:tcW w:w="1055" w:type="pct"/>
            <w:gridSpan w:val="2"/>
            <w:vMerge w:val="restart"/>
            <w:tcBorders>
              <w:left w:val="single" w:sz="4" w:space="0" w:color="auto"/>
              <w:right w:val="single" w:sz="4" w:space="0" w:color="auto"/>
            </w:tcBorders>
            <w:vAlign w:val="center"/>
          </w:tcPr>
          <w:p w14:paraId="76E03452" w14:textId="5CB7CDE3" w:rsidR="00D25DB3" w:rsidRDefault="00D25DB3" w:rsidP="00CC0022">
            <w:pPr>
              <w:jc w:val="center"/>
              <w:rPr>
                <w:rFonts w:ascii="Arial" w:hAnsi="Arial" w:cs="Arial"/>
                <w:color w:val="000000"/>
                <w:sz w:val="20"/>
                <w:szCs w:val="20"/>
              </w:rPr>
            </w:pPr>
            <w:r>
              <w:rPr>
                <w:rFonts w:ascii="Arial" w:hAnsi="Arial" w:cs="Arial"/>
                <w:color w:val="000000"/>
                <w:sz w:val="20"/>
                <w:szCs w:val="20"/>
              </w:rPr>
              <w:t>100%</w:t>
            </w:r>
          </w:p>
        </w:tc>
      </w:tr>
      <w:tr w:rsidR="00D25DB3" w14:paraId="584FA89D" w14:textId="77777777" w:rsidTr="00CC0022">
        <w:trPr>
          <w:trHeight w:val="5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CE4782C" w14:textId="77777777" w:rsidR="00D25DB3" w:rsidRDefault="00D25DB3" w:rsidP="003527C5">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sz w:val="20"/>
                <w:szCs w:val="20"/>
              </w:rPr>
              <w:t>cotas de FIAGRO;</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3E328C5" w14:textId="77777777" w:rsidR="00D25DB3" w:rsidRPr="002220DC" w:rsidRDefault="00D25DB3" w:rsidP="00CC002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C9FDFE9" w14:textId="77777777" w:rsidR="00D25DB3" w:rsidRDefault="00D25DB3" w:rsidP="00CC0022">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1C5DDF63" w14:textId="77777777" w:rsidR="00D25DB3" w:rsidRDefault="00D25DB3" w:rsidP="00CC0022">
            <w:pPr>
              <w:jc w:val="center"/>
              <w:rPr>
                <w:rFonts w:ascii="Arial" w:hAnsi="Arial" w:cs="Arial"/>
                <w:color w:val="000000"/>
                <w:sz w:val="20"/>
                <w:szCs w:val="20"/>
              </w:rPr>
            </w:pPr>
          </w:p>
        </w:tc>
      </w:tr>
      <w:tr w:rsidR="00D25DB3" w14:paraId="0996B2BE" w14:textId="77777777" w:rsidTr="00CC0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3046C1A" w14:textId="77777777" w:rsidR="00D25DB3" w:rsidRDefault="00D25DB3" w:rsidP="003527C5">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sz w:val="20"/>
                <w:szCs w:val="20"/>
              </w:rPr>
              <w:t>cotas de FIPs IE;</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BB3C57C" w14:textId="77777777" w:rsidR="00D25DB3" w:rsidRPr="002220DC" w:rsidRDefault="00D25DB3" w:rsidP="00CC002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AAC0E0D" w14:textId="77777777" w:rsidR="00D25DB3" w:rsidRDefault="00D25DB3" w:rsidP="00CC0022">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5A3D7B2" w14:textId="77777777" w:rsidR="00D25DB3" w:rsidRDefault="00D25DB3" w:rsidP="00CC0022">
            <w:pPr>
              <w:jc w:val="center"/>
              <w:rPr>
                <w:rFonts w:ascii="Arial" w:hAnsi="Arial" w:cs="Arial"/>
                <w:color w:val="000000"/>
                <w:sz w:val="20"/>
                <w:szCs w:val="20"/>
              </w:rPr>
            </w:pPr>
          </w:p>
        </w:tc>
      </w:tr>
      <w:tr w:rsidR="00D25DB3" w14:paraId="5D3EBBCD" w14:textId="77777777" w:rsidTr="00CC0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553C5CA" w14:textId="77777777" w:rsidR="00D25DB3" w:rsidRDefault="00D25DB3" w:rsidP="003527C5">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sz w:val="20"/>
                <w:szCs w:val="20"/>
              </w:rPr>
              <w:t>cotas de FIPs-PD&amp;I;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9D7BB03" w14:textId="77777777" w:rsidR="00D25DB3" w:rsidRPr="002220DC" w:rsidRDefault="00D25DB3" w:rsidP="00CC002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42E39D4" w14:textId="77777777" w:rsidR="00D25DB3" w:rsidRDefault="00D25DB3" w:rsidP="00CC0022">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0C6D6EC2" w14:textId="77777777" w:rsidR="00D25DB3" w:rsidRDefault="00D25DB3" w:rsidP="00CC0022">
            <w:pPr>
              <w:jc w:val="center"/>
              <w:rPr>
                <w:rFonts w:ascii="Arial" w:hAnsi="Arial" w:cs="Arial"/>
                <w:color w:val="000000"/>
                <w:sz w:val="20"/>
                <w:szCs w:val="20"/>
              </w:rPr>
            </w:pPr>
          </w:p>
        </w:tc>
      </w:tr>
      <w:tr w:rsidR="00D25DB3" w14:paraId="65885FE6" w14:textId="77777777" w:rsidTr="00CC0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AB79192" w14:textId="77777777" w:rsidR="00D25DB3" w:rsidRDefault="00D25DB3" w:rsidP="003527C5">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sz w:val="20"/>
                <w:szCs w:val="20"/>
              </w:rPr>
              <w:t>cotas de classe de fundos de investimento de que trata a Lei nº 12.431;</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F586FAB" w14:textId="77777777" w:rsidR="00D25DB3" w:rsidRPr="002220DC" w:rsidRDefault="00D25DB3" w:rsidP="00CC002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EC0E6F5" w14:textId="77777777" w:rsidR="00D25DB3" w:rsidRDefault="00D25DB3" w:rsidP="00CC0022">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49693E50" w14:textId="77777777" w:rsidR="00D25DB3" w:rsidRDefault="00D25DB3" w:rsidP="00CC0022">
            <w:pPr>
              <w:jc w:val="center"/>
              <w:rPr>
                <w:rFonts w:ascii="Arial" w:hAnsi="Arial" w:cs="Arial"/>
                <w:color w:val="000000"/>
                <w:sz w:val="20"/>
                <w:szCs w:val="20"/>
              </w:rPr>
            </w:pPr>
          </w:p>
        </w:tc>
      </w:tr>
      <w:tr w:rsidR="00D25DB3" w14:paraId="1CD00F1F" w14:textId="77777777" w:rsidTr="00CC0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BD3D66B" w14:textId="77777777" w:rsidR="00D25DB3" w:rsidRDefault="00D25DB3" w:rsidP="003527C5">
            <w:pPr>
              <w:pStyle w:val="PargrafodaLista"/>
              <w:numPr>
                <w:ilvl w:val="0"/>
                <w:numId w:val="26"/>
              </w:numPr>
              <w:spacing w:before="60" w:after="60"/>
              <w:ind w:hanging="720"/>
              <w:jc w:val="both"/>
              <w:rPr>
                <w:rFonts w:ascii="Arial" w:hAnsi="Arial" w:cs="Arial"/>
                <w:color w:val="000000"/>
                <w:sz w:val="20"/>
                <w:szCs w:val="20"/>
              </w:rPr>
            </w:pPr>
            <w:r w:rsidRPr="00182686">
              <w:rPr>
                <w:rFonts w:ascii="Arial" w:hAnsi="Arial" w:cs="Arial"/>
                <w:sz w:val="20"/>
                <w:szCs w:val="20"/>
              </w:rPr>
              <w:t>cotas de FIPs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8D594DF" w14:textId="77777777" w:rsidR="00D25DB3" w:rsidRPr="002220DC" w:rsidRDefault="00D25DB3" w:rsidP="00CC002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4BD0C39" w14:textId="77777777" w:rsidR="00D25DB3" w:rsidRDefault="00D25DB3" w:rsidP="00CC0022">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38ABF0D" w14:textId="77777777" w:rsidR="00D25DB3" w:rsidRDefault="00D25DB3" w:rsidP="00CC0022">
            <w:pPr>
              <w:jc w:val="center"/>
              <w:rPr>
                <w:rFonts w:ascii="Arial" w:hAnsi="Arial" w:cs="Arial"/>
                <w:color w:val="000000"/>
                <w:sz w:val="20"/>
                <w:szCs w:val="20"/>
              </w:rPr>
            </w:pPr>
          </w:p>
        </w:tc>
      </w:tr>
      <w:tr w:rsidR="00D25DB3" w14:paraId="5BF172C6" w14:textId="77777777" w:rsidTr="00CC0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4E0D0FB" w14:textId="77777777" w:rsidR="00D25DB3" w:rsidRPr="00182686" w:rsidRDefault="00D25DB3" w:rsidP="003527C5">
            <w:pPr>
              <w:pStyle w:val="PargrafodaLista"/>
              <w:numPr>
                <w:ilvl w:val="0"/>
                <w:numId w:val="26"/>
              </w:numPr>
              <w:spacing w:before="60" w:after="60"/>
              <w:ind w:hanging="720"/>
              <w:jc w:val="both"/>
              <w:rPr>
                <w:rFonts w:ascii="Arial" w:hAnsi="Arial" w:cs="Arial"/>
                <w:sz w:val="20"/>
                <w:szCs w:val="20"/>
              </w:rPr>
            </w:pPr>
            <w:r w:rsidRPr="00182686">
              <w:rPr>
                <w:rFonts w:ascii="Arial" w:hAnsi="Arial" w:cs="Arial"/>
                <w:sz w:val="20"/>
                <w:szCs w:val="20"/>
              </w:rPr>
              <w:t xml:space="preserve">cotas de </w:t>
            </w:r>
            <w:proofErr w:type="spellStart"/>
            <w:r w:rsidRPr="00182686">
              <w:rPr>
                <w:rFonts w:ascii="Arial" w:hAnsi="Arial" w:cs="Arial"/>
                <w:sz w:val="20"/>
                <w:szCs w:val="20"/>
              </w:rPr>
              <w:t>ETFs</w:t>
            </w:r>
            <w:proofErr w:type="spellEnd"/>
            <w:r w:rsidRPr="00182686">
              <w:rPr>
                <w:rFonts w:ascii="Arial" w:hAnsi="Arial" w:cs="Arial"/>
                <w:sz w:val="20"/>
                <w:szCs w:val="20"/>
              </w:rPr>
              <w:t xml:space="preserve">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FBE1A47" w14:textId="77777777" w:rsidR="00D25DB3" w:rsidRPr="002220DC" w:rsidRDefault="00D25DB3" w:rsidP="00CC002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B03019D" w14:textId="77777777" w:rsidR="00D25DB3" w:rsidRDefault="00D25DB3" w:rsidP="00CC0022">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6D61CC8F" w14:textId="77777777" w:rsidR="00D25DB3" w:rsidRDefault="00D25DB3" w:rsidP="00CC0022">
            <w:pPr>
              <w:jc w:val="center"/>
              <w:rPr>
                <w:rFonts w:ascii="Arial" w:hAnsi="Arial" w:cs="Arial"/>
                <w:color w:val="000000"/>
                <w:sz w:val="20"/>
                <w:szCs w:val="20"/>
              </w:rPr>
            </w:pPr>
          </w:p>
        </w:tc>
      </w:tr>
      <w:tr w:rsidR="00D25DB3" w14:paraId="74EECBAB" w14:textId="77777777" w:rsidTr="00CC0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8CCF443" w14:textId="77777777" w:rsidR="00D25DB3" w:rsidRPr="00182686" w:rsidRDefault="00D25DB3" w:rsidP="003527C5">
            <w:pPr>
              <w:pStyle w:val="PargrafodaLista"/>
              <w:numPr>
                <w:ilvl w:val="0"/>
                <w:numId w:val="26"/>
              </w:numPr>
              <w:spacing w:before="60" w:after="60"/>
              <w:ind w:hanging="720"/>
              <w:jc w:val="both"/>
              <w:rPr>
                <w:rFonts w:ascii="Arial" w:hAnsi="Arial" w:cs="Arial"/>
                <w:sz w:val="20"/>
                <w:szCs w:val="20"/>
              </w:rPr>
            </w:pPr>
            <w:r w:rsidRPr="00182686">
              <w:rPr>
                <w:rFonts w:ascii="Arial" w:hAnsi="Arial" w:cs="Arial"/>
                <w:sz w:val="20"/>
                <w:szCs w:val="20"/>
              </w:rPr>
              <w:t>cotas de FIF ou FIC</w:t>
            </w:r>
            <w:r>
              <w:rPr>
                <w:rFonts w:ascii="Arial" w:hAnsi="Arial" w:cs="Arial"/>
                <w:sz w:val="20"/>
                <w:szCs w:val="20"/>
              </w:rPr>
              <w:t xml:space="preserve"> </w:t>
            </w:r>
            <w:r w:rsidRPr="00182686">
              <w:rPr>
                <w:rFonts w:ascii="Arial" w:hAnsi="Arial" w:cs="Arial"/>
                <w:sz w:val="20"/>
                <w:szCs w:val="20"/>
              </w:rPr>
              <w:t>FIF que aloque no mínimo 67% em ativos e derivativos ligados ao mercado de renda variável</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9C3A27A" w14:textId="77777777" w:rsidR="00D25DB3" w:rsidRPr="002220DC" w:rsidRDefault="00D25DB3" w:rsidP="00CC002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13D10FD" w14:textId="77777777" w:rsidR="00D25DB3" w:rsidRDefault="00D25DB3" w:rsidP="00CC0022">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4EC19E9D" w14:textId="77777777" w:rsidR="00D25DB3" w:rsidRDefault="00D25DB3" w:rsidP="00CC0022">
            <w:pPr>
              <w:jc w:val="center"/>
              <w:rPr>
                <w:rFonts w:ascii="Arial" w:hAnsi="Arial" w:cs="Arial"/>
                <w:color w:val="000000"/>
                <w:sz w:val="20"/>
                <w:szCs w:val="20"/>
              </w:rPr>
            </w:pPr>
          </w:p>
        </w:tc>
      </w:tr>
      <w:tr w:rsidR="00D25DB3" w14:paraId="24DFECCD" w14:textId="77777777" w:rsidTr="00CC0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80848C6" w14:textId="77777777" w:rsidR="00D25DB3" w:rsidRPr="00182686" w:rsidRDefault="00D25DB3" w:rsidP="003527C5">
            <w:pPr>
              <w:pStyle w:val="PargrafodaLista"/>
              <w:numPr>
                <w:ilvl w:val="0"/>
                <w:numId w:val="26"/>
              </w:numPr>
              <w:spacing w:before="60" w:after="60"/>
              <w:ind w:hanging="720"/>
              <w:jc w:val="both"/>
              <w:rPr>
                <w:rFonts w:ascii="Arial" w:hAnsi="Arial" w:cs="Arial"/>
                <w:sz w:val="20"/>
                <w:szCs w:val="20"/>
              </w:rPr>
            </w:pPr>
            <w:r w:rsidRPr="00182686">
              <w:rPr>
                <w:rFonts w:ascii="Arial" w:hAnsi="Arial" w:cs="Arial"/>
                <w:color w:val="000000"/>
                <w:sz w:val="20"/>
                <w:szCs w:val="20"/>
              </w:rPr>
              <w:t>cotas de FIDCs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0DC8BE7" w14:textId="77777777" w:rsidR="00D25DB3" w:rsidRPr="002220DC" w:rsidRDefault="00D25DB3" w:rsidP="00CC002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7EFEAB1" w14:textId="77777777" w:rsidR="00D25DB3" w:rsidRDefault="00D25DB3" w:rsidP="00CC0022">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7A0B76F7" w14:textId="77777777" w:rsidR="00D25DB3" w:rsidRDefault="00D25DB3" w:rsidP="00CC0022">
            <w:pPr>
              <w:jc w:val="center"/>
              <w:rPr>
                <w:rFonts w:ascii="Arial" w:hAnsi="Arial" w:cs="Arial"/>
                <w:color w:val="000000"/>
                <w:sz w:val="20"/>
                <w:szCs w:val="20"/>
              </w:rPr>
            </w:pPr>
          </w:p>
        </w:tc>
      </w:tr>
      <w:tr w:rsidR="003527C5" w14:paraId="2D7CE853" w14:textId="77777777" w:rsidTr="00CC0022">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8C2CBF" w14:textId="77777777" w:rsidR="003527C5" w:rsidRPr="00756640" w:rsidRDefault="003527C5" w:rsidP="00CC0022">
            <w:pPr>
              <w:jc w:val="center"/>
              <w:rPr>
                <w:rFonts w:ascii="Arial" w:hAnsi="Arial" w:cs="Arial"/>
                <w:color w:val="000000"/>
                <w:sz w:val="20"/>
                <w:szCs w:val="20"/>
              </w:rPr>
            </w:pPr>
            <w:r>
              <w:rPr>
                <w:rFonts w:ascii="Arial" w:hAnsi="Arial" w:cs="Arial"/>
                <w:b/>
                <w:bCs/>
                <w:color w:val="000000"/>
                <w:sz w:val="20"/>
                <w:szCs w:val="20"/>
              </w:rPr>
              <w:lastRenderedPageBreak/>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D5EAC" w14:textId="77777777" w:rsidR="003527C5" w:rsidRPr="002220DC" w:rsidRDefault="003527C5" w:rsidP="00CC0022">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45CAAB" w14:textId="77777777" w:rsidR="003527C5" w:rsidRDefault="003527C5" w:rsidP="00CC0022">
            <w:pPr>
              <w:jc w:val="center"/>
              <w:rPr>
                <w:rFonts w:ascii="Arial" w:hAnsi="Arial" w:cs="Arial"/>
                <w:color w:val="000000"/>
                <w:sz w:val="20"/>
                <w:szCs w:val="20"/>
              </w:rPr>
            </w:pPr>
          </w:p>
        </w:tc>
      </w:tr>
      <w:tr w:rsidR="003527C5" w14:paraId="4C995F4F" w14:textId="77777777" w:rsidTr="00CC0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BE988B4" w14:textId="77777777" w:rsidR="003527C5" w:rsidRDefault="003527C5" w:rsidP="003527C5">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92E1EFC" w14:textId="77777777" w:rsidR="003527C5" w:rsidRDefault="003527C5" w:rsidP="00CC002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hideMark/>
          </w:tcPr>
          <w:p w14:paraId="396768DD" w14:textId="77777777" w:rsidR="003527C5" w:rsidRDefault="003527C5" w:rsidP="00CC0022">
            <w:pPr>
              <w:jc w:val="center"/>
              <w:rPr>
                <w:rFonts w:ascii="Arial" w:hAnsi="Arial" w:cs="Arial"/>
                <w:color w:val="000000"/>
                <w:sz w:val="20"/>
                <w:szCs w:val="20"/>
              </w:rPr>
            </w:pPr>
            <w:r>
              <w:rPr>
                <w:rFonts w:ascii="Arial" w:hAnsi="Arial" w:cs="Arial"/>
                <w:color w:val="000000"/>
                <w:sz w:val="20"/>
                <w:szCs w:val="20"/>
              </w:rPr>
              <w:t>0%</w:t>
            </w:r>
          </w:p>
        </w:tc>
        <w:tc>
          <w:tcPr>
            <w:tcW w:w="1055" w:type="pct"/>
            <w:gridSpan w:val="2"/>
            <w:vMerge w:val="restart"/>
            <w:tcBorders>
              <w:top w:val="single" w:sz="4" w:space="0" w:color="auto"/>
              <w:left w:val="single" w:sz="4" w:space="0" w:color="auto"/>
              <w:right w:val="single" w:sz="4" w:space="0" w:color="auto"/>
            </w:tcBorders>
            <w:vAlign w:val="center"/>
          </w:tcPr>
          <w:p w14:paraId="4F2EAC6B" w14:textId="77777777" w:rsidR="003527C5" w:rsidRDefault="003527C5" w:rsidP="00CC0022">
            <w:pPr>
              <w:jc w:val="center"/>
              <w:rPr>
                <w:rFonts w:ascii="Arial" w:hAnsi="Arial" w:cs="Arial"/>
                <w:color w:val="000000"/>
                <w:sz w:val="20"/>
                <w:szCs w:val="20"/>
              </w:rPr>
            </w:pPr>
            <w:r>
              <w:rPr>
                <w:rFonts w:ascii="Arial" w:hAnsi="Arial" w:cs="Arial"/>
                <w:color w:val="000000"/>
                <w:sz w:val="20"/>
                <w:szCs w:val="20"/>
              </w:rPr>
              <w:t>5%</w:t>
            </w:r>
          </w:p>
        </w:tc>
      </w:tr>
      <w:tr w:rsidR="003527C5" w14:paraId="41CC62C0" w14:textId="77777777" w:rsidTr="00CC0022">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2EA3CC1" w14:textId="77777777" w:rsidR="003527C5" w:rsidRDefault="003527C5" w:rsidP="003527C5">
            <w:pPr>
              <w:pStyle w:val="PargrafodaLista"/>
              <w:numPr>
                <w:ilvl w:val="0"/>
                <w:numId w:val="26"/>
              </w:numPr>
              <w:spacing w:before="60" w:after="60"/>
              <w:ind w:hanging="720"/>
              <w:jc w:val="both"/>
              <w:rPr>
                <w:rFonts w:ascii="Arial" w:hAnsi="Arial" w:cs="Arial"/>
                <w:color w:val="000000"/>
                <w:sz w:val="20"/>
                <w:szCs w:val="20"/>
              </w:rPr>
            </w:pPr>
            <w:r w:rsidRPr="00F65FBD">
              <w:rPr>
                <w:rFonts w:ascii="Arial" w:hAnsi="Arial" w:cs="Arial"/>
                <w:color w:val="000000"/>
                <w:sz w:val="20"/>
                <w:szCs w:val="20"/>
              </w:rPr>
              <w:t xml:space="preserve">títulos de emissão ou coobrigação de instituição financeira autorizada a funcionar pelo </w:t>
            </w:r>
            <w:r w:rsidRPr="00F65FBD">
              <w:rPr>
                <w:rFonts w:ascii="Arial" w:hAnsi="Arial" w:cs="Arial"/>
                <w:sz w:val="20"/>
                <w:szCs w:val="20"/>
              </w:rPr>
              <w:t>Banco Central do Brasil</w:t>
            </w:r>
            <w:r w:rsidRPr="00F65FBD">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F2996E5" w14:textId="77777777" w:rsidR="003527C5" w:rsidRDefault="003527C5" w:rsidP="00CC0022">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hideMark/>
          </w:tcPr>
          <w:p w14:paraId="598EC6C7" w14:textId="77777777" w:rsidR="003527C5" w:rsidRDefault="003527C5" w:rsidP="00CC0022">
            <w:pP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56C963C" w14:textId="77777777" w:rsidR="003527C5" w:rsidRDefault="003527C5" w:rsidP="00CC0022">
            <w:pPr>
              <w:rPr>
                <w:rFonts w:ascii="Arial" w:hAnsi="Arial" w:cs="Arial"/>
                <w:color w:val="000000"/>
                <w:sz w:val="20"/>
                <w:szCs w:val="20"/>
              </w:rPr>
            </w:pPr>
          </w:p>
        </w:tc>
      </w:tr>
      <w:tr w:rsidR="003527C5" w14:paraId="503C83B8" w14:textId="77777777" w:rsidTr="00CC0022">
        <w:trPr>
          <w:jc w:val="center"/>
        </w:trPr>
        <w:tc>
          <w:tcPr>
            <w:tcW w:w="5000" w:type="pct"/>
            <w:gridSpan w:val="10"/>
            <w:tcBorders>
              <w:top w:val="single" w:sz="4" w:space="0" w:color="auto"/>
              <w:left w:val="nil"/>
              <w:bottom w:val="nil"/>
              <w:right w:val="nil"/>
            </w:tcBorders>
          </w:tcPr>
          <w:p w14:paraId="58F52941" w14:textId="77777777" w:rsidR="003527C5" w:rsidRDefault="003527C5" w:rsidP="00CC0022">
            <w:pPr>
              <w:pStyle w:val="PargrafodaLista"/>
              <w:spacing w:line="320" w:lineRule="exact"/>
              <w:ind w:left="0"/>
              <w:jc w:val="both"/>
              <w:rPr>
                <w:rFonts w:ascii="Arial" w:hAnsi="Arial" w:cs="Arial"/>
                <w:b/>
                <w:bCs/>
                <w:color w:val="000000"/>
                <w:sz w:val="20"/>
                <w:szCs w:val="20"/>
                <w:highlight w:val="green"/>
              </w:rPr>
            </w:pPr>
          </w:p>
        </w:tc>
      </w:tr>
      <w:tr w:rsidR="003527C5" w14:paraId="646E0758" w14:textId="77777777" w:rsidTr="00CC0022">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3C961345" w14:textId="77777777" w:rsidR="003527C5" w:rsidRDefault="003527C5" w:rsidP="003527C5">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3527C5" w14:paraId="0A57B653" w14:textId="77777777" w:rsidTr="00CC0022">
        <w:trPr>
          <w:jc w:val="center"/>
        </w:trPr>
        <w:tc>
          <w:tcPr>
            <w:tcW w:w="2890" w:type="pct"/>
            <w:gridSpan w:val="5"/>
            <w:tcBorders>
              <w:top w:val="single" w:sz="4" w:space="0" w:color="auto"/>
              <w:left w:val="nil"/>
              <w:bottom w:val="single" w:sz="4" w:space="0" w:color="auto"/>
              <w:right w:val="nil"/>
            </w:tcBorders>
          </w:tcPr>
          <w:p w14:paraId="6C1CAD88" w14:textId="77777777" w:rsidR="003527C5" w:rsidRDefault="003527C5" w:rsidP="00CC0022">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233A3032" w14:textId="77777777" w:rsidR="003527C5" w:rsidRDefault="003527C5" w:rsidP="00CC0022">
            <w:pPr>
              <w:pStyle w:val="PargrafodaLista"/>
              <w:spacing w:line="320" w:lineRule="exact"/>
              <w:ind w:left="0"/>
              <w:jc w:val="both"/>
              <w:rPr>
                <w:rFonts w:ascii="Arial" w:hAnsi="Arial" w:cs="Arial"/>
                <w:b/>
                <w:bCs/>
                <w:color w:val="000000"/>
                <w:sz w:val="20"/>
                <w:szCs w:val="20"/>
                <w:highlight w:val="green"/>
              </w:rPr>
            </w:pPr>
          </w:p>
        </w:tc>
      </w:tr>
      <w:tr w:rsidR="003527C5" w14:paraId="583EB476" w14:textId="77777777" w:rsidTr="00CC0022">
        <w:trPr>
          <w:trHeight w:val="732"/>
          <w:jc w:val="center"/>
        </w:trPr>
        <w:tc>
          <w:tcPr>
            <w:tcW w:w="5000" w:type="pct"/>
            <w:gridSpan w:val="10"/>
            <w:tcBorders>
              <w:top w:val="single" w:sz="4" w:space="0" w:color="auto"/>
              <w:left w:val="nil"/>
              <w:bottom w:val="single" w:sz="4" w:space="0" w:color="auto"/>
              <w:right w:val="nil"/>
            </w:tcBorders>
          </w:tcPr>
          <w:p w14:paraId="61FA3E8E" w14:textId="77777777" w:rsidR="003527C5" w:rsidRPr="00756640" w:rsidRDefault="003527C5" w:rsidP="003527C5">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527C5" w14:paraId="5AE92C16" w14:textId="77777777" w:rsidTr="00CC0022">
        <w:trPr>
          <w:jc w:val="center"/>
        </w:trPr>
        <w:tc>
          <w:tcPr>
            <w:tcW w:w="2890" w:type="pct"/>
            <w:gridSpan w:val="5"/>
            <w:tcBorders>
              <w:top w:val="single" w:sz="4" w:space="0" w:color="auto"/>
              <w:left w:val="nil"/>
              <w:bottom w:val="single" w:sz="4" w:space="0" w:color="auto"/>
              <w:right w:val="nil"/>
            </w:tcBorders>
          </w:tcPr>
          <w:p w14:paraId="789DFBC3" w14:textId="77777777" w:rsidR="003527C5" w:rsidRDefault="003527C5" w:rsidP="00CC0022">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5FD0736E" w14:textId="77777777" w:rsidR="003527C5" w:rsidRDefault="003527C5" w:rsidP="00CC0022">
            <w:pPr>
              <w:pStyle w:val="PargrafodaLista"/>
              <w:spacing w:line="320" w:lineRule="exact"/>
              <w:ind w:left="0"/>
              <w:jc w:val="both"/>
              <w:rPr>
                <w:rFonts w:ascii="Arial" w:hAnsi="Arial" w:cs="Arial"/>
                <w:b/>
                <w:bCs/>
                <w:color w:val="000000"/>
                <w:sz w:val="20"/>
                <w:szCs w:val="20"/>
                <w:highlight w:val="green"/>
              </w:rPr>
            </w:pPr>
          </w:p>
        </w:tc>
      </w:tr>
      <w:tr w:rsidR="003527C5" w14:paraId="2F2EE487" w14:textId="77777777" w:rsidTr="00CC0022">
        <w:trPr>
          <w:jc w:val="center"/>
        </w:trPr>
        <w:tc>
          <w:tcPr>
            <w:tcW w:w="5000" w:type="pct"/>
            <w:gridSpan w:val="10"/>
            <w:tcBorders>
              <w:top w:val="single" w:sz="4" w:space="0" w:color="auto"/>
              <w:bottom w:val="single" w:sz="4" w:space="0" w:color="auto"/>
            </w:tcBorders>
            <w:shd w:val="clear" w:color="auto" w:fill="D9D9D9" w:themeFill="background1" w:themeFillShade="D9"/>
          </w:tcPr>
          <w:p w14:paraId="3E4D1BC3" w14:textId="1C420829" w:rsidR="003527C5" w:rsidRPr="00CC20A1" w:rsidRDefault="003527C5" w:rsidP="00CC20A1">
            <w:pPr>
              <w:ind w:left="360"/>
              <w:jc w:val="center"/>
              <w:rPr>
                <w:rFonts w:ascii="Arial" w:hAnsi="Arial" w:cs="Arial"/>
                <w:b/>
                <w:bCs/>
                <w:color w:val="000000"/>
                <w:sz w:val="20"/>
                <w:szCs w:val="20"/>
              </w:rPr>
            </w:pPr>
            <w:r w:rsidRPr="00CC20A1">
              <w:rPr>
                <w:rFonts w:ascii="Arial" w:hAnsi="Arial" w:cs="Arial"/>
                <w:b/>
                <w:bCs/>
                <w:smallCaps/>
                <w:sz w:val="20"/>
                <w:szCs w:val="20"/>
              </w:rPr>
              <w:t>Composição da Carteira das Classes Investidas</w:t>
            </w:r>
          </w:p>
        </w:tc>
      </w:tr>
      <w:tr w:rsidR="003527C5" w14:paraId="2386EC57" w14:textId="77777777" w:rsidTr="00CC0022">
        <w:trPr>
          <w:jc w:val="center"/>
        </w:trPr>
        <w:tc>
          <w:tcPr>
            <w:tcW w:w="5000" w:type="pct"/>
            <w:gridSpan w:val="10"/>
            <w:tcBorders>
              <w:top w:val="single" w:sz="4" w:space="0" w:color="auto"/>
              <w:bottom w:val="single" w:sz="4" w:space="0" w:color="auto"/>
            </w:tcBorders>
            <w:shd w:val="clear" w:color="auto" w:fill="FFFFFF" w:themeFill="background1"/>
          </w:tcPr>
          <w:p w14:paraId="3501DCF8" w14:textId="77777777" w:rsidR="003527C5" w:rsidRDefault="003527C5" w:rsidP="00CC0022">
            <w:pPr>
              <w:pStyle w:val="PargrafodaLista"/>
              <w:ind w:left="0"/>
              <w:jc w:val="center"/>
              <w:rPr>
                <w:rFonts w:ascii="Arial" w:hAnsi="Arial" w:cs="Arial"/>
                <w:b/>
                <w:bCs/>
                <w:color w:val="000000"/>
                <w:sz w:val="20"/>
                <w:szCs w:val="20"/>
              </w:rPr>
            </w:pPr>
          </w:p>
        </w:tc>
      </w:tr>
      <w:tr w:rsidR="003527C5" w14:paraId="5B0787C6" w14:textId="77777777" w:rsidTr="00CC0022">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257BB5" w14:textId="2C3FCC49" w:rsidR="003527C5" w:rsidRDefault="003527C5" w:rsidP="00CC0022">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3527C5" w14:paraId="4E399F2C" w14:textId="77777777" w:rsidTr="00CC002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4AF09989" w14:textId="77777777" w:rsidR="003527C5" w:rsidRDefault="003527C5" w:rsidP="00CC0022">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B3EF81C" w14:textId="04857F15" w:rsidR="003527C5" w:rsidRDefault="003527C5" w:rsidP="00CC002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C10DC3" w14:textId="268CD99F" w:rsidR="003527C5" w:rsidRDefault="003527C5" w:rsidP="00CC002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3527C5" w14:paraId="7A02E091" w14:textId="77777777" w:rsidTr="00CC002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139C30B5" w14:textId="61985A14" w:rsidR="003527C5" w:rsidRDefault="003527C5" w:rsidP="00CC0022">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6A053B6F" w14:textId="280C58EE" w:rsidR="003527C5" w:rsidRDefault="003527C5" w:rsidP="00CC002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65C60D8E" w14:textId="106905B3" w:rsidR="003527C5" w:rsidRDefault="003527C5" w:rsidP="00CC002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3527C5" w14:paraId="2835707E" w14:textId="77777777" w:rsidTr="00CC0022">
        <w:trPr>
          <w:jc w:val="center"/>
        </w:trPr>
        <w:tc>
          <w:tcPr>
            <w:tcW w:w="5000" w:type="pct"/>
            <w:gridSpan w:val="10"/>
            <w:tcBorders>
              <w:top w:val="single" w:sz="4" w:space="0" w:color="auto"/>
              <w:left w:val="nil"/>
              <w:bottom w:val="single" w:sz="4" w:space="0" w:color="auto"/>
              <w:right w:val="nil"/>
            </w:tcBorders>
          </w:tcPr>
          <w:p w14:paraId="5B6E0EAA" w14:textId="77777777" w:rsidR="003527C5" w:rsidRDefault="003527C5" w:rsidP="00CC0022">
            <w:pPr>
              <w:pStyle w:val="PargrafodaLista"/>
              <w:spacing w:line="320" w:lineRule="exact"/>
              <w:ind w:left="0"/>
              <w:jc w:val="both"/>
              <w:rPr>
                <w:rFonts w:ascii="Arial" w:hAnsi="Arial" w:cs="Arial"/>
                <w:b/>
                <w:bCs/>
                <w:color w:val="000000"/>
                <w:sz w:val="20"/>
                <w:szCs w:val="20"/>
                <w:highlight w:val="green"/>
              </w:rPr>
            </w:pPr>
          </w:p>
        </w:tc>
      </w:tr>
      <w:tr w:rsidR="003527C5" w14:paraId="3E2F78F2" w14:textId="77777777" w:rsidTr="00CC0022">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2529585C" w14:textId="77777777" w:rsidR="003527C5" w:rsidRDefault="003527C5" w:rsidP="003527C5">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3527C5" w14:paraId="2AD9798F" w14:textId="77777777" w:rsidTr="00CC0022">
        <w:trPr>
          <w:jc w:val="center"/>
        </w:trPr>
        <w:tc>
          <w:tcPr>
            <w:tcW w:w="5000" w:type="pct"/>
            <w:gridSpan w:val="10"/>
            <w:tcBorders>
              <w:top w:val="single" w:sz="4" w:space="0" w:color="auto"/>
              <w:left w:val="nil"/>
              <w:bottom w:val="single" w:sz="4" w:space="0" w:color="auto"/>
              <w:right w:val="nil"/>
            </w:tcBorders>
            <w:vAlign w:val="center"/>
          </w:tcPr>
          <w:p w14:paraId="3E3FA63E" w14:textId="77777777" w:rsidR="003527C5" w:rsidRDefault="003527C5" w:rsidP="00CC0022">
            <w:pPr>
              <w:jc w:val="center"/>
              <w:rPr>
                <w:rFonts w:ascii="Arial" w:hAnsi="Arial" w:cs="Arial"/>
                <w:b/>
                <w:bCs/>
                <w:smallCaps/>
                <w:sz w:val="20"/>
                <w:szCs w:val="20"/>
              </w:rPr>
            </w:pPr>
          </w:p>
        </w:tc>
      </w:tr>
      <w:tr w:rsidR="003527C5" w14:paraId="690A32F4" w14:textId="77777777" w:rsidTr="00CC0022">
        <w:trPr>
          <w:jc w:val="center"/>
        </w:trPr>
        <w:tc>
          <w:tcPr>
            <w:tcW w:w="1453" w:type="pct"/>
            <w:gridSpan w:val="2"/>
            <w:tcBorders>
              <w:top w:val="single" w:sz="4" w:space="0" w:color="auto"/>
              <w:left w:val="nil"/>
              <w:bottom w:val="single" w:sz="4" w:space="0" w:color="auto"/>
              <w:right w:val="nil"/>
            </w:tcBorders>
            <w:vAlign w:val="center"/>
            <w:hideMark/>
          </w:tcPr>
          <w:p w14:paraId="74191F0A" w14:textId="77777777" w:rsidR="003527C5" w:rsidRDefault="003527C5" w:rsidP="003527C5">
            <w:pPr>
              <w:pStyle w:val="PargrafodaLista"/>
              <w:numPr>
                <w:ilvl w:val="0"/>
                <w:numId w:val="27"/>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02C8B667" w14:textId="77777777" w:rsidR="003527C5" w:rsidRDefault="003527C5" w:rsidP="00CC0022">
            <w:pPr>
              <w:rPr>
                <w:rFonts w:ascii="Arial" w:hAnsi="Arial" w:cs="Arial"/>
                <w:sz w:val="20"/>
                <w:szCs w:val="20"/>
              </w:rPr>
            </w:pPr>
            <w:r>
              <w:rPr>
                <w:rFonts w:ascii="Arial" w:hAnsi="Arial" w:cs="Arial"/>
                <w:sz w:val="20"/>
                <w:szCs w:val="20"/>
              </w:rPr>
              <w:t>Limite: 100%</w:t>
            </w:r>
          </w:p>
        </w:tc>
      </w:tr>
      <w:tr w:rsidR="003527C5" w14:paraId="3CD29AA8" w14:textId="77777777" w:rsidTr="00CC0022">
        <w:trPr>
          <w:jc w:val="center"/>
        </w:trPr>
        <w:tc>
          <w:tcPr>
            <w:tcW w:w="1453" w:type="pct"/>
            <w:gridSpan w:val="2"/>
            <w:tcBorders>
              <w:top w:val="single" w:sz="4" w:space="0" w:color="auto"/>
              <w:left w:val="nil"/>
              <w:bottom w:val="single" w:sz="4" w:space="0" w:color="auto"/>
              <w:right w:val="nil"/>
            </w:tcBorders>
            <w:vAlign w:val="center"/>
          </w:tcPr>
          <w:p w14:paraId="4751BAEC" w14:textId="77777777" w:rsidR="003527C5" w:rsidRDefault="003527C5" w:rsidP="00CC0022">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257CB904" w14:textId="77777777" w:rsidR="003527C5" w:rsidRDefault="003527C5" w:rsidP="00CC0022">
            <w:pPr>
              <w:jc w:val="center"/>
              <w:rPr>
                <w:rFonts w:ascii="Arial" w:hAnsi="Arial" w:cs="Arial"/>
                <w:sz w:val="20"/>
                <w:szCs w:val="20"/>
              </w:rPr>
            </w:pPr>
          </w:p>
        </w:tc>
      </w:tr>
      <w:tr w:rsidR="003527C5" w14:paraId="008C67C7" w14:textId="77777777" w:rsidTr="00CC0022">
        <w:trPr>
          <w:jc w:val="center"/>
        </w:trPr>
        <w:tc>
          <w:tcPr>
            <w:tcW w:w="1453" w:type="pct"/>
            <w:gridSpan w:val="2"/>
            <w:tcBorders>
              <w:top w:val="single" w:sz="4" w:space="0" w:color="auto"/>
              <w:left w:val="nil"/>
              <w:bottom w:val="single" w:sz="4" w:space="0" w:color="auto"/>
              <w:right w:val="nil"/>
            </w:tcBorders>
            <w:vAlign w:val="center"/>
            <w:hideMark/>
          </w:tcPr>
          <w:p w14:paraId="7683EE74" w14:textId="77777777" w:rsidR="003527C5" w:rsidRDefault="003527C5" w:rsidP="003527C5">
            <w:pPr>
              <w:pStyle w:val="PargrafodaLista"/>
              <w:numPr>
                <w:ilvl w:val="0"/>
                <w:numId w:val="27"/>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3E5FC6A9" w14:textId="77777777" w:rsidR="003527C5" w:rsidRDefault="003527C5" w:rsidP="00CC0022">
            <w:pPr>
              <w:jc w:val="both"/>
              <w:rPr>
                <w:rFonts w:ascii="Arial" w:hAnsi="Arial" w:cs="Arial"/>
                <w:sz w:val="20"/>
                <w:szCs w:val="20"/>
              </w:rPr>
            </w:pPr>
            <w:r>
              <w:rPr>
                <w:rFonts w:ascii="Arial" w:hAnsi="Arial" w:cs="Arial"/>
                <w:sz w:val="20"/>
                <w:szCs w:val="20"/>
              </w:rPr>
              <w:t xml:space="preserve">Limite: </w:t>
            </w:r>
            <w:r w:rsidRPr="00CC0022">
              <w:rPr>
                <w:rFonts w:ascii="Arial" w:hAnsi="Arial" w:cs="Arial"/>
                <w:color w:val="000000"/>
                <w:sz w:val="20"/>
                <w:szCs w:val="20"/>
              </w:rPr>
              <w:t>40</w:t>
            </w:r>
            <w:r w:rsidRPr="00CC0022">
              <w:rPr>
                <w:rFonts w:ascii="Arial" w:hAnsi="Arial" w:cs="Arial"/>
                <w:sz w:val="20"/>
                <w:szCs w:val="20"/>
              </w:rPr>
              <w:t>%</w:t>
            </w:r>
            <w:r>
              <w:rPr>
                <w:rFonts w:ascii="Arial" w:hAnsi="Arial" w:cs="Arial"/>
                <w:sz w:val="20"/>
                <w:szCs w:val="20"/>
              </w:rPr>
              <w:t xml:space="preserve"> </w:t>
            </w:r>
          </w:p>
          <w:p w14:paraId="7B55183C" w14:textId="77777777" w:rsidR="003527C5" w:rsidRDefault="003527C5" w:rsidP="00CC0022">
            <w:pPr>
              <w:jc w:val="both"/>
              <w:rPr>
                <w:rFonts w:ascii="Arial" w:hAnsi="Arial" w:cs="Arial"/>
                <w:sz w:val="20"/>
                <w:szCs w:val="20"/>
              </w:rPr>
            </w:pPr>
          </w:p>
          <w:p w14:paraId="0A8FA3A5" w14:textId="77777777" w:rsidR="003527C5" w:rsidRPr="00054FF5" w:rsidRDefault="003527C5" w:rsidP="00CC0022">
            <w:pPr>
              <w:jc w:val="both"/>
              <w:rPr>
                <w:rFonts w:ascii="Arial" w:hAnsi="Arial" w:cs="Arial"/>
                <w:sz w:val="20"/>
                <w:szCs w:val="20"/>
              </w:rPr>
            </w:pPr>
            <w:r w:rsidRPr="00054FF5">
              <w:rPr>
                <w:rFonts w:ascii="Arial" w:hAnsi="Arial" w:cs="Arial"/>
                <w:sz w:val="20"/>
                <w:szCs w:val="20"/>
              </w:rPr>
              <w:t>Ativos investidos no exterior: Quaisquer ativos no exterior que possuam a mesma natureza econômica dos ativos previstos no item 3.5. acima.</w:t>
            </w:r>
          </w:p>
          <w:p w14:paraId="4385AF82" w14:textId="77777777" w:rsidR="003527C5" w:rsidRPr="00054FF5" w:rsidRDefault="003527C5" w:rsidP="00CC0022">
            <w:pPr>
              <w:jc w:val="both"/>
              <w:rPr>
                <w:rFonts w:ascii="Arial" w:hAnsi="Arial" w:cs="Arial"/>
                <w:sz w:val="20"/>
                <w:szCs w:val="20"/>
              </w:rPr>
            </w:pPr>
            <w:r w:rsidRPr="00054FF5">
              <w:rPr>
                <w:rFonts w:ascii="Arial" w:hAnsi="Arial" w:cs="Arial"/>
                <w:sz w:val="20"/>
                <w:szCs w:val="20"/>
              </w:rPr>
              <w:t>Jurisdições de emissão dos ativos finais: países da América, África, Ásia, Europa e Oceania.</w:t>
            </w:r>
          </w:p>
          <w:p w14:paraId="7AAADB66" w14:textId="77777777" w:rsidR="003527C5" w:rsidRPr="00054FF5" w:rsidRDefault="003527C5" w:rsidP="00CC0022">
            <w:pPr>
              <w:jc w:val="both"/>
              <w:rPr>
                <w:rFonts w:ascii="Arial" w:hAnsi="Arial" w:cs="Arial"/>
                <w:sz w:val="20"/>
                <w:szCs w:val="20"/>
              </w:rPr>
            </w:pPr>
            <w:r w:rsidRPr="00054FF5">
              <w:rPr>
                <w:rFonts w:ascii="Arial" w:hAnsi="Arial" w:cs="Arial"/>
                <w:sz w:val="20"/>
                <w:szCs w:val="20"/>
              </w:rPr>
              <w:t>Cotas de Fundos e/ou Veículos de investimento no exterior: Permitido.</w:t>
            </w:r>
          </w:p>
          <w:p w14:paraId="07AFDBB5" w14:textId="77777777" w:rsidR="003527C5" w:rsidRDefault="003527C5" w:rsidP="00CC0022">
            <w:pPr>
              <w:jc w:val="both"/>
              <w:rPr>
                <w:rFonts w:ascii="Arial" w:hAnsi="Arial" w:cs="Arial"/>
                <w:sz w:val="20"/>
                <w:szCs w:val="20"/>
              </w:rPr>
            </w:pPr>
            <w:r w:rsidRPr="00054FF5">
              <w:rPr>
                <w:rFonts w:ascii="Arial" w:hAnsi="Arial" w:cs="Arial"/>
                <w:sz w:val="20"/>
                <w:szCs w:val="20"/>
              </w:rPr>
              <w:t>Gestão da Carteira da Classe: Ativa</w:t>
            </w:r>
          </w:p>
        </w:tc>
      </w:tr>
      <w:tr w:rsidR="003527C5" w14:paraId="34597942" w14:textId="77777777" w:rsidTr="00CC0022">
        <w:trPr>
          <w:jc w:val="center"/>
        </w:trPr>
        <w:tc>
          <w:tcPr>
            <w:tcW w:w="1453" w:type="pct"/>
            <w:gridSpan w:val="2"/>
            <w:tcBorders>
              <w:top w:val="single" w:sz="4" w:space="0" w:color="auto"/>
              <w:left w:val="nil"/>
              <w:bottom w:val="single" w:sz="4" w:space="0" w:color="auto"/>
              <w:right w:val="nil"/>
            </w:tcBorders>
            <w:vAlign w:val="center"/>
          </w:tcPr>
          <w:p w14:paraId="2575F98A" w14:textId="77777777" w:rsidR="003527C5" w:rsidRDefault="003527C5" w:rsidP="00CC0022">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9F2D81C" w14:textId="77777777" w:rsidR="003527C5" w:rsidRDefault="003527C5" w:rsidP="00CC0022">
            <w:pPr>
              <w:jc w:val="both"/>
              <w:rPr>
                <w:rFonts w:ascii="Arial" w:hAnsi="Arial" w:cs="Arial"/>
                <w:sz w:val="20"/>
                <w:szCs w:val="20"/>
              </w:rPr>
            </w:pPr>
          </w:p>
        </w:tc>
      </w:tr>
      <w:tr w:rsidR="003527C5" w14:paraId="75947318" w14:textId="77777777" w:rsidTr="00CC0022">
        <w:trPr>
          <w:jc w:val="center"/>
        </w:trPr>
        <w:tc>
          <w:tcPr>
            <w:tcW w:w="1453" w:type="pct"/>
            <w:gridSpan w:val="2"/>
            <w:tcBorders>
              <w:top w:val="single" w:sz="4" w:space="0" w:color="auto"/>
              <w:left w:val="nil"/>
              <w:bottom w:val="single" w:sz="4" w:space="0" w:color="auto"/>
              <w:right w:val="nil"/>
            </w:tcBorders>
            <w:vAlign w:val="center"/>
            <w:hideMark/>
          </w:tcPr>
          <w:p w14:paraId="678DBB48" w14:textId="77777777" w:rsidR="003527C5" w:rsidRPr="00FE783C" w:rsidRDefault="003527C5" w:rsidP="003527C5">
            <w:pPr>
              <w:pStyle w:val="PargrafodaLista"/>
              <w:numPr>
                <w:ilvl w:val="0"/>
                <w:numId w:val="27"/>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8"/>
            <w:tcBorders>
              <w:top w:val="single" w:sz="4" w:space="0" w:color="auto"/>
              <w:left w:val="nil"/>
              <w:bottom w:val="single" w:sz="4" w:space="0" w:color="auto"/>
              <w:right w:val="nil"/>
            </w:tcBorders>
            <w:vAlign w:val="center"/>
            <w:hideMark/>
          </w:tcPr>
          <w:p w14:paraId="43569EFC" w14:textId="77777777" w:rsidR="003527C5" w:rsidRDefault="003527C5" w:rsidP="00CC0022">
            <w:pPr>
              <w:jc w:val="both"/>
              <w:rPr>
                <w:rFonts w:ascii="Arial" w:hAnsi="Arial" w:cs="Arial"/>
                <w:sz w:val="20"/>
                <w:szCs w:val="20"/>
              </w:rPr>
            </w:pPr>
            <w:r>
              <w:rPr>
                <w:rFonts w:ascii="Arial" w:hAnsi="Arial" w:cs="Arial"/>
                <w:sz w:val="20"/>
                <w:szCs w:val="20"/>
              </w:rPr>
              <w:t>Operações com derivativos? Permitido</w:t>
            </w:r>
          </w:p>
          <w:p w14:paraId="6D1DFD9D" w14:textId="77777777" w:rsidR="003527C5" w:rsidRDefault="003527C5" w:rsidP="00CC0022">
            <w:pPr>
              <w:jc w:val="both"/>
              <w:rPr>
                <w:rFonts w:ascii="Arial" w:hAnsi="Arial" w:cs="Arial"/>
                <w:sz w:val="20"/>
                <w:szCs w:val="20"/>
              </w:rPr>
            </w:pPr>
            <w:r>
              <w:rPr>
                <w:rFonts w:ascii="Arial" w:hAnsi="Arial" w:cs="Arial"/>
                <w:sz w:val="20"/>
                <w:szCs w:val="20"/>
              </w:rPr>
              <w:t xml:space="preserve">Derivativos apenas para Proteção/Hedge? </w:t>
            </w:r>
            <w:r w:rsidRPr="00CE7056">
              <w:rPr>
                <w:rFonts w:ascii="Arial" w:hAnsi="Arial" w:cs="Arial"/>
                <w:sz w:val="20"/>
                <w:szCs w:val="20"/>
              </w:rPr>
              <w:t>Não</w:t>
            </w:r>
            <w:r>
              <w:rPr>
                <w:rFonts w:ascii="Arial" w:hAnsi="Arial" w:cs="Arial"/>
                <w:sz w:val="20"/>
                <w:szCs w:val="20"/>
              </w:rPr>
              <w:t xml:space="preserve">  </w:t>
            </w:r>
          </w:p>
          <w:p w14:paraId="32976899" w14:textId="77777777" w:rsidR="003527C5" w:rsidRDefault="003527C5" w:rsidP="00CC0022">
            <w:pPr>
              <w:jc w:val="both"/>
              <w:rPr>
                <w:rFonts w:ascii="Arial" w:hAnsi="Arial" w:cs="Arial"/>
                <w:sz w:val="20"/>
                <w:szCs w:val="20"/>
              </w:rPr>
            </w:pPr>
            <w:r>
              <w:rPr>
                <w:rFonts w:ascii="Arial" w:hAnsi="Arial" w:cs="Arial"/>
                <w:sz w:val="20"/>
                <w:szCs w:val="20"/>
              </w:rPr>
              <w:t xml:space="preserve">Margem bruta máxima, conforme disposto na Resolução: Ilimitada </w:t>
            </w:r>
          </w:p>
        </w:tc>
      </w:tr>
      <w:tr w:rsidR="003527C5" w14:paraId="1975FC11" w14:textId="77777777" w:rsidTr="00CC0022">
        <w:trPr>
          <w:jc w:val="center"/>
        </w:trPr>
        <w:tc>
          <w:tcPr>
            <w:tcW w:w="1453" w:type="pct"/>
            <w:gridSpan w:val="2"/>
            <w:tcBorders>
              <w:top w:val="single" w:sz="4" w:space="0" w:color="auto"/>
              <w:left w:val="nil"/>
              <w:bottom w:val="single" w:sz="4" w:space="0" w:color="auto"/>
              <w:right w:val="nil"/>
            </w:tcBorders>
            <w:vAlign w:val="center"/>
          </w:tcPr>
          <w:p w14:paraId="5B1064CA" w14:textId="77777777" w:rsidR="003527C5" w:rsidRDefault="003527C5" w:rsidP="00CC0022">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1EF78A01" w14:textId="77777777" w:rsidR="003527C5" w:rsidRDefault="003527C5" w:rsidP="00CC0022">
            <w:pPr>
              <w:rPr>
                <w:rFonts w:ascii="Arial" w:hAnsi="Arial" w:cs="Arial"/>
                <w:sz w:val="20"/>
                <w:szCs w:val="20"/>
                <w:highlight w:val="yellow"/>
              </w:rPr>
            </w:pPr>
          </w:p>
        </w:tc>
      </w:tr>
      <w:tr w:rsidR="003527C5" w14:paraId="51A1415B" w14:textId="77777777" w:rsidTr="00CC0022">
        <w:trPr>
          <w:jc w:val="center"/>
        </w:trPr>
        <w:tc>
          <w:tcPr>
            <w:tcW w:w="5000" w:type="pct"/>
            <w:gridSpan w:val="10"/>
            <w:tcBorders>
              <w:top w:val="single" w:sz="4" w:space="0" w:color="auto"/>
              <w:left w:val="nil"/>
              <w:bottom w:val="single" w:sz="4" w:space="0" w:color="auto"/>
              <w:right w:val="nil"/>
            </w:tcBorders>
            <w:hideMark/>
          </w:tcPr>
          <w:p w14:paraId="5E53D863" w14:textId="77777777" w:rsidR="003527C5" w:rsidRPr="002B4ADA" w:rsidRDefault="003527C5" w:rsidP="003527C5">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527C5" w14:paraId="043CF056" w14:textId="77777777" w:rsidTr="00CC0022">
        <w:trPr>
          <w:jc w:val="center"/>
        </w:trPr>
        <w:tc>
          <w:tcPr>
            <w:tcW w:w="5000" w:type="pct"/>
            <w:gridSpan w:val="10"/>
            <w:tcBorders>
              <w:top w:val="single" w:sz="4" w:space="0" w:color="auto"/>
              <w:left w:val="nil"/>
              <w:bottom w:val="single" w:sz="4" w:space="0" w:color="auto"/>
              <w:right w:val="nil"/>
            </w:tcBorders>
          </w:tcPr>
          <w:p w14:paraId="32550F69" w14:textId="77777777" w:rsidR="003527C5" w:rsidRDefault="003527C5" w:rsidP="003527C5">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3527C5" w14:paraId="150435D1" w14:textId="77777777" w:rsidTr="00CC0022">
        <w:trPr>
          <w:jc w:val="center"/>
        </w:trPr>
        <w:tc>
          <w:tcPr>
            <w:tcW w:w="2890" w:type="pct"/>
            <w:gridSpan w:val="5"/>
            <w:tcBorders>
              <w:top w:val="single" w:sz="4" w:space="0" w:color="auto"/>
              <w:left w:val="nil"/>
              <w:bottom w:val="single" w:sz="4" w:space="0" w:color="auto"/>
              <w:right w:val="nil"/>
            </w:tcBorders>
            <w:vAlign w:val="center"/>
          </w:tcPr>
          <w:p w14:paraId="30DCC7C5" w14:textId="77777777" w:rsidR="003527C5" w:rsidRDefault="003527C5" w:rsidP="00CC0022">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20E890B5" w14:textId="77777777" w:rsidR="003527C5" w:rsidRDefault="003527C5" w:rsidP="00CC0022">
            <w:pPr>
              <w:rPr>
                <w:rFonts w:ascii="Arial" w:hAnsi="Arial" w:cs="Arial"/>
                <w:sz w:val="20"/>
                <w:szCs w:val="20"/>
                <w:highlight w:val="yellow"/>
              </w:rPr>
            </w:pPr>
          </w:p>
        </w:tc>
      </w:tr>
      <w:tr w:rsidR="003527C5" w14:paraId="28525A16" w14:textId="77777777" w:rsidTr="00CC0022">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D914008" w14:textId="77777777" w:rsidR="003527C5" w:rsidRDefault="003527C5" w:rsidP="003527C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3527C5" w14:paraId="6B927260" w14:textId="77777777" w:rsidTr="00CC0022">
        <w:trPr>
          <w:jc w:val="center"/>
        </w:trPr>
        <w:tc>
          <w:tcPr>
            <w:tcW w:w="5000" w:type="pct"/>
            <w:gridSpan w:val="10"/>
            <w:tcBorders>
              <w:top w:val="single" w:sz="4" w:space="0" w:color="auto"/>
              <w:left w:val="nil"/>
              <w:bottom w:val="single" w:sz="4" w:space="0" w:color="auto"/>
              <w:right w:val="nil"/>
            </w:tcBorders>
          </w:tcPr>
          <w:p w14:paraId="7A56B609" w14:textId="77777777" w:rsidR="003527C5" w:rsidRDefault="003527C5" w:rsidP="00CC0022">
            <w:pPr>
              <w:jc w:val="center"/>
              <w:rPr>
                <w:rFonts w:ascii="Arial" w:hAnsi="Arial" w:cs="Arial"/>
                <w:b/>
                <w:bCs/>
                <w:smallCaps/>
                <w:sz w:val="20"/>
                <w:szCs w:val="20"/>
              </w:rPr>
            </w:pPr>
          </w:p>
        </w:tc>
      </w:tr>
      <w:tr w:rsidR="003527C5" w14:paraId="239E6F43" w14:textId="77777777" w:rsidTr="00CC0022">
        <w:trPr>
          <w:jc w:val="center"/>
        </w:trPr>
        <w:tc>
          <w:tcPr>
            <w:tcW w:w="5000" w:type="pct"/>
            <w:gridSpan w:val="10"/>
            <w:tcBorders>
              <w:top w:val="single" w:sz="4" w:space="0" w:color="auto"/>
              <w:left w:val="nil"/>
              <w:bottom w:val="single" w:sz="4" w:space="0" w:color="auto"/>
              <w:right w:val="nil"/>
            </w:tcBorders>
            <w:vAlign w:val="center"/>
            <w:hideMark/>
          </w:tcPr>
          <w:p w14:paraId="6C3AB77F" w14:textId="77777777" w:rsidR="003527C5" w:rsidRDefault="003527C5" w:rsidP="003527C5">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3527C5" w:rsidRPr="009D0F85" w14:paraId="1375EC5C" w14:textId="77777777" w:rsidTr="00CC0022">
        <w:trPr>
          <w:jc w:val="center"/>
        </w:trPr>
        <w:tc>
          <w:tcPr>
            <w:tcW w:w="5000" w:type="pct"/>
            <w:gridSpan w:val="10"/>
            <w:tcBorders>
              <w:top w:val="single" w:sz="4" w:space="0" w:color="auto"/>
              <w:left w:val="nil"/>
              <w:bottom w:val="single" w:sz="4" w:space="0" w:color="auto"/>
              <w:right w:val="nil"/>
            </w:tcBorders>
            <w:vAlign w:val="center"/>
          </w:tcPr>
          <w:p w14:paraId="101F1504" w14:textId="77777777" w:rsidR="003527C5" w:rsidRPr="009D0F85" w:rsidRDefault="003527C5" w:rsidP="003527C5">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3527C5" w14:paraId="4CE06309" w14:textId="77777777" w:rsidTr="00CC0022">
        <w:trPr>
          <w:jc w:val="center"/>
        </w:trPr>
        <w:tc>
          <w:tcPr>
            <w:tcW w:w="5000" w:type="pct"/>
            <w:gridSpan w:val="10"/>
            <w:tcBorders>
              <w:top w:val="single" w:sz="4" w:space="0" w:color="auto"/>
              <w:left w:val="nil"/>
              <w:bottom w:val="single" w:sz="4" w:space="0" w:color="auto"/>
              <w:right w:val="nil"/>
            </w:tcBorders>
            <w:vAlign w:val="center"/>
          </w:tcPr>
          <w:p w14:paraId="2DF937DA" w14:textId="77777777" w:rsidR="003527C5" w:rsidRDefault="003527C5" w:rsidP="00CC0022">
            <w:pPr>
              <w:jc w:val="both"/>
              <w:rPr>
                <w:rFonts w:ascii="Arial" w:hAnsi="Arial" w:cs="Arial"/>
                <w:sz w:val="20"/>
                <w:szCs w:val="20"/>
                <w:highlight w:val="yellow"/>
              </w:rPr>
            </w:pPr>
          </w:p>
        </w:tc>
      </w:tr>
      <w:tr w:rsidR="003527C5" w14:paraId="6FE4A540" w14:textId="77777777" w:rsidTr="00CC0022">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7443CFD" w14:textId="77777777" w:rsidR="003527C5" w:rsidRDefault="003527C5" w:rsidP="003527C5">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3527C5" w14:paraId="245BC73E" w14:textId="77777777" w:rsidTr="00CC0022">
        <w:trPr>
          <w:jc w:val="center"/>
        </w:trPr>
        <w:tc>
          <w:tcPr>
            <w:tcW w:w="1173" w:type="pct"/>
            <w:tcBorders>
              <w:top w:val="single" w:sz="4" w:space="0" w:color="auto"/>
              <w:left w:val="nil"/>
              <w:bottom w:val="single" w:sz="4" w:space="0" w:color="auto"/>
              <w:right w:val="nil"/>
            </w:tcBorders>
            <w:vAlign w:val="center"/>
          </w:tcPr>
          <w:p w14:paraId="31A4854E" w14:textId="77777777" w:rsidR="003527C5" w:rsidRDefault="003527C5" w:rsidP="00CC002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F9AE153" w14:textId="77777777" w:rsidR="003527C5" w:rsidRDefault="003527C5" w:rsidP="00CC0022">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3C2D46A" w14:textId="77777777" w:rsidR="003527C5" w:rsidRDefault="003527C5" w:rsidP="00CC0022">
            <w:pPr>
              <w:jc w:val="both"/>
              <w:rPr>
                <w:rFonts w:ascii="Arial" w:hAnsi="Arial" w:cs="Arial"/>
                <w:sz w:val="20"/>
                <w:szCs w:val="20"/>
                <w:highlight w:val="yellow"/>
              </w:rPr>
            </w:pPr>
          </w:p>
        </w:tc>
      </w:tr>
      <w:tr w:rsidR="003527C5" w14:paraId="2B106C41" w14:textId="77777777" w:rsidTr="00CC002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FF75C1A" w14:textId="77777777" w:rsidR="003527C5" w:rsidRDefault="003527C5" w:rsidP="00CC0022">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F9555B1" w14:textId="77777777" w:rsidR="003527C5" w:rsidRDefault="003527C5" w:rsidP="00CC002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F055812" w14:textId="77777777" w:rsidR="003527C5" w:rsidRDefault="003527C5" w:rsidP="00CC002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3527C5" w14:paraId="6C648412" w14:textId="77777777" w:rsidTr="00CC0022">
        <w:trPr>
          <w:jc w:val="center"/>
        </w:trPr>
        <w:tc>
          <w:tcPr>
            <w:tcW w:w="2764" w:type="pct"/>
            <w:gridSpan w:val="4"/>
            <w:tcBorders>
              <w:top w:val="single" w:sz="4" w:space="0" w:color="auto"/>
              <w:left w:val="nil"/>
              <w:bottom w:val="single" w:sz="4" w:space="0" w:color="auto"/>
              <w:right w:val="nil"/>
            </w:tcBorders>
            <w:vAlign w:val="center"/>
          </w:tcPr>
          <w:p w14:paraId="3015B88E" w14:textId="77777777" w:rsidR="003527C5" w:rsidRDefault="003527C5" w:rsidP="00CC002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C55E93D" w14:textId="77777777" w:rsidR="003527C5" w:rsidRDefault="003527C5" w:rsidP="00CC0022">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6E1B835" w14:textId="77777777" w:rsidR="003527C5" w:rsidRDefault="003527C5" w:rsidP="00CC0022">
            <w:pPr>
              <w:jc w:val="both"/>
              <w:rPr>
                <w:rFonts w:ascii="Arial" w:hAnsi="Arial" w:cs="Arial"/>
                <w:sz w:val="20"/>
                <w:szCs w:val="20"/>
                <w:highlight w:val="yellow"/>
              </w:rPr>
            </w:pPr>
          </w:p>
        </w:tc>
      </w:tr>
      <w:tr w:rsidR="003527C5" w14:paraId="12FFD288" w14:textId="77777777" w:rsidTr="00CC0022">
        <w:trPr>
          <w:jc w:val="center"/>
        </w:trPr>
        <w:tc>
          <w:tcPr>
            <w:tcW w:w="2764" w:type="pct"/>
            <w:gridSpan w:val="4"/>
            <w:tcBorders>
              <w:top w:val="single" w:sz="4" w:space="0" w:color="auto"/>
              <w:left w:val="nil"/>
              <w:bottom w:val="single" w:sz="4" w:space="0" w:color="auto"/>
              <w:right w:val="nil"/>
            </w:tcBorders>
            <w:vAlign w:val="center"/>
            <w:hideMark/>
          </w:tcPr>
          <w:p w14:paraId="672B96EE" w14:textId="77777777" w:rsidR="003527C5" w:rsidRDefault="003527C5" w:rsidP="003527C5">
            <w:pPr>
              <w:pStyle w:val="PargrafodaLista"/>
              <w:numPr>
                <w:ilvl w:val="0"/>
                <w:numId w:val="28"/>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E4A13FD" w14:textId="77777777" w:rsidR="003527C5" w:rsidRDefault="003527C5" w:rsidP="00CC002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4AED7720" w14:textId="77777777" w:rsidR="003527C5" w:rsidRPr="00C55C81" w:rsidRDefault="003527C5" w:rsidP="00CC0022">
            <w:pPr>
              <w:jc w:val="center"/>
              <w:rPr>
                <w:rFonts w:ascii="Arial" w:hAnsi="Arial" w:cs="Arial"/>
                <w:sz w:val="20"/>
                <w:szCs w:val="20"/>
              </w:rPr>
            </w:pPr>
            <w:r w:rsidRPr="00C55C81">
              <w:rPr>
                <w:rFonts w:ascii="Arial" w:hAnsi="Arial" w:cs="Arial"/>
                <w:sz w:val="20"/>
                <w:szCs w:val="20"/>
              </w:rPr>
              <w:t xml:space="preserve">100% </w:t>
            </w:r>
          </w:p>
        </w:tc>
      </w:tr>
      <w:tr w:rsidR="003527C5" w14:paraId="3810D617" w14:textId="77777777" w:rsidTr="00CC0022">
        <w:trPr>
          <w:jc w:val="center"/>
        </w:trPr>
        <w:tc>
          <w:tcPr>
            <w:tcW w:w="2764" w:type="pct"/>
            <w:gridSpan w:val="4"/>
            <w:tcBorders>
              <w:top w:val="single" w:sz="4" w:space="0" w:color="auto"/>
              <w:left w:val="nil"/>
              <w:bottom w:val="single" w:sz="4" w:space="0" w:color="auto"/>
              <w:right w:val="nil"/>
            </w:tcBorders>
            <w:vAlign w:val="center"/>
          </w:tcPr>
          <w:p w14:paraId="7B3C5EF4" w14:textId="77777777" w:rsidR="003527C5" w:rsidRDefault="003527C5" w:rsidP="00CC002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613B5A5" w14:textId="77777777" w:rsidR="003527C5" w:rsidRDefault="003527C5" w:rsidP="00CC0022">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D2C5049" w14:textId="77777777" w:rsidR="003527C5" w:rsidRPr="00C55C81" w:rsidRDefault="003527C5" w:rsidP="00CC0022">
            <w:pPr>
              <w:jc w:val="center"/>
              <w:rPr>
                <w:rFonts w:ascii="Arial" w:hAnsi="Arial" w:cs="Arial"/>
                <w:sz w:val="20"/>
                <w:szCs w:val="20"/>
              </w:rPr>
            </w:pPr>
          </w:p>
        </w:tc>
      </w:tr>
      <w:tr w:rsidR="003527C5" w14:paraId="4DA1A3D9" w14:textId="77777777" w:rsidTr="00CC0022">
        <w:trPr>
          <w:jc w:val="center"/>
        </w:trPr>
        <w:tc>
          <w:tcPr>
            <w:tcW w:w="2764" w:type="pct"/>
            <w:gridSpan w:val="4"/>
            <w:tcBorders>
              <w:top w:val="single" w:sz="4" w:space="0" w:color="auto"/>
              <w:left w:val="nil"/>
              <w:bottom w:val="single" w:sz="4" w:space="0" w:color="auto"/>
              <w:right w:val="nil"/>
            </w:tcBorders>
            <w:vAlign w:val="center"/>
            <w:hideMark/>
          </w:tcPr>
          <w:p w14:paraId="78F1F476" w14:textId="77777777" w:rsidR="003527C5" w:rsidRDefault="003527C5" w:rsidP="003527C5">
            <w:pPr>
              <w:pStyle w:val="PargrafodaLista"/>
              <w:numPr>
                <w:ilvl w:val="0"/>
                <w:numId w:val="28"/>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53C5756" w14:textId="77777777" w:rsidR="003527C5" w:rsidRDefault="003527C5" w:rsidP="00CC002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26EF83D7" w14:textId="77777777" w:rsidR="003527C5" w:rsidRDefault="003527C5" w:rsidP="00CC0022">
            <w:pPr>
              <w:jc w:val="center"/>
              <w:rPr>
                <w:rFonts w:ascii="Arial" w:hAnsi="Arial" w:cs="Arial"/>
                <w:sz w:val="20"/>
                <w:szCs w:val="20"/>
                <w:highlight w:val="yellow"/>
              </w:rPr>
            </w:pPr>
            <w:r w:rsidRPr="003753FE">
              <w:rPr>
                <w:rFonts w:ascii="Arial" w:hAnsi="Arial" w:cs="Arial"/>
                <w:sz w:val="20"/>
                <w:szCs w:val="20"/>
              </w:rPr>
              <w:t>100%</w:t>
            </w:r>
          </w:p>
        </w:tc>
      </w:tr>
      <w:tr w:rsidR="003527C5" w14:paraId="10CF652E" w14:textId="77777777" w:rsidTr="00CC0022">
        <w:trPr>
          <w:jc w:val="center"/>
        </w:trPr>
        <w:tc>
          <w:tcPr>
            <w:tcW w:w="2764" w:type="pct"/>
            <w:gridSpan w:val="4"/>
            <w:tcBorders>
              <w:top w:val="single" w:sz="4" w:space="0" w:color="auto"/>
              <w:left w:val="nil"/>
              <w:bottom w:val="single" w:sz="4" w:space="0" w:color="auto"/>
              <w:right w:val="nil"/>
            </w:tcBorders>
            <w:vAlign w:val="center"/>
          </w:tcPr>
          <w:p w14:paraId="4D17A661" w14:textId="77777777" w:rsidR="003527C5" w:rsidRDefault="003527C5" w:rsidP="00CC002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F56BC52" w14:textId="77777777" w:rsidR="003527C5" w:rsidRDefault="003527C5" w:rsidP="00CC0022">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5D834A89" w14:textId="77777777" w:rsidR="003527C5" w:rsidRDefault="003527C5" w:rsidP="00CC0022">
            <w:pPr>
              <w:jc w:val="center"/>
              <w:rPr>
                <w:rFonts w:ascii="Arial" w:hAnsi="Arial" w:cs="Arial"/>
                <w:sz w:val="20"/>
                <w:szCs w:val="20"/>
                <w:highlight w:val="yellow"/>
              </w:rPr>
            </w:pPr>
          </w:p>
        </w:tc>
      </w:tr>
      <w:tr w:rsidR="003527C5" w14:paraId="38BA0A3D" w14:textId="77777777" w:rsidTr="00CC0022">
        <w:trPr>
          <w:jc w:val="center"/>
        </w:trPr>
        <w:tc>
          <w:tcPr>
            <w:tcW w:w="2764" w:type="pct"/>
            <w:gridSpan w:val="4"/>
            <w:tcBorders>
              <w:top w:val="single" w:sz="4" w:space="0" w:color="auto"/>
              <w:left w:val="nil"/>
              <w:bottom w:val="single" w:sz="4" w:space="0" w:color="auto"/>
              <w:right w:val="nil"/>
            </w:tcBorders>
            <w:vAlign w:val="center"/>
            <w:hideMark/>
          </w:tcPr>
          <w:p w14:paraId="7F694F67" w14:textId="77777777" w:rsidR="003527C5" w:rsidRDefault="003527C5" w:rsidP="003527C5">
            <w:pPr>
              <w:pStyle w:val="PargrafodaLista"/>
              <w:numPr>
                <w:ilvl w:val="0"/>
                <w:numId w:val="28"/>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6181D61" w14:textId="77777777" w:rsidR="003527C5" w:rsidRDefault="003527C5" w:rsidP="00CC002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662BC88F" w14:textId="77777777" w:rsidR="003527C5" w:rsidRDefault="003527C5" w:rsidP="00CC0022">
            <w:pPr>
              <w:jc w:val="center"/>
              <w:rPr>
                <w:rFonts w:ascii="Arial" w:hAnsi="Arial" w:cs="Arial"/>
                <w:sz w:val="20"/>
                <w:szCs w:val="20"/>
                <w:highlight w:val="yellow"/>
              </w:rPr>
            </w:pPr>
            <w:r w:rsidRPr="003753FE">
              <w:rPr>
                <w:rFonts w:ascii="Arial" w:hAnsi="Arial" w:cs="Arial"/>
                <w:sz w:val="20"/>
                <w:szCs w:val="20"/>
              </w:rPr>
              <w:t>100%</w:t>
            </w:r>
          </w:p>
        </w:tc>
      </w:tr>
      <w:tr w:rsidR="003527C5" w14:paraId="31A451DE" w14:textId="77777777" w:rsidTr="00CC0022">
        <w:trPr>
          <w:jc w:val="center"/>
        </w:trPr>
        <w:tc>
          <w:tcPr>
            <w:tcW w:w="2764" w:type="pct"/>
            <w:gridSpan w:val="4"/>
            <w:tcBorders>
              <w:top w:val="single" w:sz="4" w:space="0" w:color="auto"/>
              <w:left w:val="nil"/>
              <w:bottom w:val="single" w:sz="4" w:space="0" w:color="auto"/>
              <w:right w:val="nil"/>
            </w:tcBorders>
            <w:vAlign w:val="center"/>
          </w:tcPr>
          <w:p w14:paraId="54279C67" w14:textId="77777777" w:rsidR="003527C5" w:rsidRDefault="003527C5" w:rsidP="00CC002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EA7F7E2" w14:textId="77777777" w:rsidR="003527C5" w:rsidRDefault="003527C5" w:rsidP="00CC0022">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5CDD521F" w14:textId="77777777" w:rsidR="003527C5" w:rsidRDefault="003527C5" w:rsidP="00CC0022">
            <w:pPr>
              <w:jc w:val="both"/>
              <w:rPr>
                <w:rFonts w:ascii="Arial" w:hAnsi="Arial" w:cs="Arial"/>
                <w:sz w:val="20"/>
                <w:szCs w:val="20"/>
                <w:highlight w:val="yellow"/>
              </w:rPr>
            </w:pPr>
          </w:p>
        </w:tc>
      </w:tr>
      <w:tr w:rsidR="003527C5" w:rsidRPr="006537F3" w14:paraId="0C5E8980" w14:textId="77777777" w:rsidTr="00CC0022">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07E58CFD" w14:textId="77777777" w:rsidR="003527C5" w:rsidRPr="006537F3" w:rsidRDefault="003527C5" w:rsidP="003527C5">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3527C5" w14:paraId="73411DDA" w14:textId="77777777" w:rsidTr="00CC0022">
        <w:trPr>
          <w:jc w:val="center"/>
        </w:trPr>
        <w:tc>
          <w:tcPr>
            <w:tcW w:w="1173" w:type="pct"/>
            <w:tcBorders>
              <w:top w:val="single" w:sz="4" w:space="0" w:color="auto"/>
              <w:left w:val="nil"/>
              <w:bottom w:val="single" w:sz="4" w:space="0" w:color="auto"/>
              <w:right w:val="nil"/>
            </w:tcBorders>
            <w:vAlign w:val="center"/>
          </w:tcPr>
          <w:p w14:paraId="21CDA0D5" w14:textId="77777777" w:rsidR="003527C5" w:rsidRDefault="003527C5" w:rsidP="00CC002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89FE118" w14:textId="77777777" w:rsidR="003527C5" w:rsidRDefault="003527C5" w:rsidP="00CC0022">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88B4E21" w14:textId="77777777" w:rsidR="003527C5" w:rsidRDefault="003527C5" w:rsidP="00CC0022">
            <w:pPr>
              <w:jc w:val="both"/>
              <w:rPr>
                <w:rFonts w:ascii="Arial" w:hAnsi="Arial" w:cs="Arial"/>
                <w:sz w:val="20"/>
                <w:szCs w:val="20"/>
                <w:highlight w:val="yellow"/>
              </w:rPr>
            </w:pPr>
          </w:p>
        </w:tc>
      </w:tr>
      <w:tr w:rsidR="003527C5" w14:paraId="7689B432" w14:textId="77777777" w:rsidTr="00CC0022">
        <w:trPr>
          <w:jc w:val="center"/>
        </w:trPr>
        <w:tc>
          <w:tcPr>
            <w:tcW w:w="5000" w:type="pct"/>
            <w:gridSpan w:val="10"/>
            <w:tcBorders>
              <w:top w:val="single" w:sz="4" w:space="0" w:color="auto"/>
              <w:left w:val="nil"/>
              <w:bottom w:val="single" w:sz="4" w:space="0" w:color="auto"/>
              <w:right w:val="nil"/>
            </w:tcBorders>
            <w:vAlign w:val="center"/>
          </w:tcPr>
          <w:p w14:paraId="24233A8B" w14:textId="77777777" w:rsidR="003527C5" w:rsidRDefault="003527C5" w:rsidP="003527C5">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3527C5" w14:paraId="00970C1D" w14:textId="77777777" w:rsidTr="00CC0022">
        <w:trPr>
          <w:jc w:val="center"/>
        </w:trPr>
        <w:tc>
          <w:tcPr>
            <w:tcW w:w="5000" w:type="pct"/>
            <w:gridSpan w:val="10"/>
            <w:tcBorders>
              <w:top w:val="single" w:sz="4" w:space="0" w:color="auto"/>
              <w:left w:val="nil"/>
              <w:bottom w:val="single" w:sz="4" w:space="0" w:color="auto"/>
              <w:right w:val="nil"/>
            </w:tcBorders>
            <w:vAlign w:val="center"/>
          </w:tcPr>
          <w:p w14:paraId="1BD2C9DE" w14:textId="77777777" w:rsidR="003527C5" w:rsidRDefault="003527C5" w:rsidP="00CC0022">
            <w:pPr>
              <w:pStyle w:val="PargrafodaLista"/>
              <w:ind w:left="0"/>
              <w:jc w:val="both"/>
              <w:rPr>
                <w:rFonts w:ascii="Arial" w:hAnsi="Arial" w:cs="Arial"/>
                <w:sz w:val="20"/>
                <w:szCs w:val="20"/>
              </w:rPr>
            </w:pPr>
          </w:p>
        </w:tc>
      </w:tr>
      <w:tr w:rsidR="003527C5" w:rsidRPr="006537F3" w14:paraId="6724A521" w14:textId="77777777" w:rsidTr="00CC0022">
        <w:trPr>
          <w:jc w:val="center"/>
        </w:trPr>
        <w:tc>
          <w:tcPr>
            <w:tcW w:w="5000" w:type="pct"/>
            <w:gridSpan w:val="10"/>
            <w:tcBorders>
              <w:top w:val="single" w:sz="4" w:space="0" w:color="auto"/>
              <w:left w:val="nil"/>
              <w:bottom w:val="single" w:sz="4" w:space="0" w:color="auto"/>
              <w:right w:val="nil"/>
            </w:tcBorders>
            <w:vAlign w:val="center"/>
            <w:hideMark/>
          </w:tcPr>
          <w:p w14:paraId="3DB86C6F" w14:textId="77777777" w:rsidR="003527C5" w:rsidRPr="006537F3" w:rsidRDefault="003527C5" w:rsidP="003527C5">
            <w:pPr>
              <w:pStyle w:val="PargrafodaLista"/>
              <w:numPr>
                <w:ilvl w:val="0"/>
                <w:numId w:val="29"/>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3527C5" w14:paraId="0AADCE4A" w14:textId="77777777" w:rsidTr="00CC0022">
        <w:trPr>
          <w:jc w:val="center"/>
        </w:trPr>
        <w:tc>
          <w:tcPr>
            <w:tcW w:w="1173" w:type="pct"/>
            <w:tcBorders>
              <w:top w:val="single" w:sz="4" w:space="0" w:color="auto"/>
              <w:left w:val="nil"/>
              <w:bottom w:val="single" w:sz="4" w:space="0" w:color="auto"/>
              <w:right w:val="nil"/>
            </w:tcBorders>
            <w:vAlign w:val="center"/>
          </w:tcPr>
          <w:p w14:paraId="03DFE13F" w14:textId="77777777" w:rsidR="003527C5" w:rsidRDefault="003527C5" w:rsidP="00CC002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ED0E3D6" w14:textId="77777777" w:rsidR="003527C5" w:rsidRDefault="003527C5" w:rsidP="00CC0022">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EC15A30" w14:textId="77777777" w:rsidR="003527C5" w:rsidRDefault="003527C5" w:rsidP="00CC0022">
            <w:pPr>
              <w:jc w:val="center"/>
              <w:rPr>
                <w:rFonts w:ascii="Arial" w:hAnsi="Arial" w:cs="Arial"/>
                <w:sz w:val="20"/>
                <w:szCs w:val="20"/>
                <w:highlight w:val="yellow"/>
              </w:rPr>
            </w:pPr>
          </w:p>
        </w:tc>
      </w:tr>
      <w:tr w:rsidR="003527C5" w:rsidRPr="0004283A" w14:paraId="606A398A" w14:textId="77777777" w:rsidTr="00CC0022">
        <w:trPr>
          <w:jc w:val="center"/>
        </w:trPr>
        <w:tc>
          <w:tcPr>
            <w:tcW w:w="5000" w:type="pct"/>
            <w:gridSpan w:val="10"/>
            <w:tcBorders>
              <w:top w:val="single" w:sz="4" w:space="0" w:color="auto"/>
              <w:left w:val="nil"/>
              <w:bottom w:val="single" w:sz="4" w:space="0" w:color="auto"/>
              <w:right w:val="nil"/>
            </w:tcBorders>
            <w:vAlign w:val="center"/>
            <w:hideMark/>
          </w:tcPr>
          <w:p w14:paraId="48CFA142" w14:textId="77777777" w:rsidR="003527C5" w:rsidRPr="0004283A" w:rsidRDefault="003527C5" w:rsidP="003527C5">
            <w:pPr>
              <w:pStyle w:val="PargrafodaLista"/>
              <w:numPr>
                <w:ilvl w:val="0"/>
                <w:numId w:val="29"/>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527C5" w14:paraId="7EAA1D0D" w14:textId="77777777" w:rsidTr="00CC0022">
        <w:trPr>
          <w:gridAfter w:val="5"/>
          <w:wAfter w:w="2110" w:type="pct"/>
          <w:jc w:val="center"/>
        </w:trPr>
        <w:tc>
          <w:tcPr>
            <w:tcW w:w="1173" w:type="pct"/>
            <w:tcBorders>
              <w:top w:val="single" w:sz="4" w:space="0" w:color="auto"/>
              <w:left w:val="nil"/>
              <w:bottom w:val="single" w:sz="4" w:space="0" w:color="auto"/>
              <w:right w:val="nil"/>
            </w:tcBorders>
            <w:vAlign w:val="center"/>
          </w:tcPr>
          <w:p w14:paraId="662E57CB" w14:textId="77777777" w:rsidR="003527C5" w:rsidRDefault="003527C5" w:rsidP="00CC0022">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AEAFFD5" w14:textId="77777777" w:rsidR="003527C5" w:rsidRDefault="003527C5" w:rsidP="00CC0022">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4465563C" w14:textId="77777777" w:rsidR="003527C5" w:rsidRDefault="003527C5" w:rsidP="00CC0022">
            <w:pPr>
              <w:jc w:val="center"/>
              <w:rPr>
                <w:rFonts w:ascii="Arial" w:hAnsi="Arial" w:cs="Arial"/>
                <w:sz w:val="20"/>
                <w:szCs w:val="20"/>
              </w:rPr>
            </w:pPr>
          </w:p>
        </w:tc>
      </w:tr>
      <w:tr w:rsidR="003527C5" w14:paraId="5430D41B" w14:textId="77777777" w:rsidTr="00CC0022">
        <w:trPr>
          <w:jc w:val="center"/>
        </w:trPr>
        <w:tc>
          <w:tcPr>
            <w:tcW w:w="5000" w:type="pct"/>
            <w:gridSpan w:val="10"/>
            <w:tcBorders>
              <w:top w:val="single" w:sz="4" w:space="0" w:color="auto"/>
              <w:left w:val="nil"/>
              <w:bottom w:val="single" w:sz="4" w:space="0" w:color="auto"/>
              <w:right w:val="nil"/>
            </w:tcBorders>
            <w:vAlign w:val="center"/>
            <w:hideMark/>
          </w:tcPr>
          <w:p w14:paraId="5F297315" w14:textId="77777777" w:rsidR="003527C5" w:rsidRDefault="003527C5" w:rsidP="003527C5">
            <w:pPr>
              <w:pStyle w:val="PargrafodaLista"/>
              <w:numPr>
                <w:ilvl w:val="0"/>
                <w:numId w:val="29"/>
              </w:numPr>
              <w:ind w:left="0" w:firstLine="0"/>
              <w:jc w:val="both"/>
              <w:rPr>
                <w:rFonts w:ascii="Arial" w:hAnsi="Arial" w:cs="Arial"/>
                <w:sz w:val="20"/>
                <w:szCs w:val="20"/>
              </w:rPr>
            </w:pPr>
            <w:r w:rsidRPr="00CE705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46F6E">
              <w:rPr>
                <w:rFonts w:ascii="Arial" w:hAnsi="Arial" w:cs="Arial"/>
                <w:color w:val="000000"/>
                <w:sz w:val="20"/>
                <w:szCs w:val="20"/>
              </w:rPr>
              <w:t>.</w:t>
            </w:r>
          </w:p>
        </w:tc>
      </w:tr>
      <w:tr w:rsidR="003527C5" w14:paraId="443E4131" w14:textId="77777777" w:rsidTr="00CC0022">
        <w:trPr>
          <w:jc w:val="center"/>
        </w:trPr>
        <w:tc>
          <w:tcPr>
            <w:tcW w:w="5000" w:type="pct"/>
            <w:gridSpan w:val="10"/>
            <w:tcBorders>
              <w:top w:val="single" w:sz="4" w:space="0" w:color="auto"/>
              <w:left w:val="nil"/>
              <w:bottom w:val="single" w:sz="4" w:space="0" w:color="auto"/>
              <w:right w:val="nil"/>
            </w:tcBorders>
            <w:vAlign w:val="center"/>
          </w:tcPr>
          <w:p w14:paraId="7045E3BA" w14:textId="77777777" w:rsidR="003527C5" w:rsidRDefault="003527C5" w:rsidP="00CC0022">
            <w:pPr>
              <w:pStyle w:val="PargrafodaLista"/>
              <w:ind w:left="37"/>
              <w:jc w:val="both"/>
              <w:rPr>
                <w:rFonts w:ascii="Arial" w:hAnsi="Arial" w:cs="Arial"/>
                <w:sz w:val="20"/>
                <w:szCs w:val="20"/>
              </w:rPr>
            </w:pPr>
          </w:p>
        </w:tc>
      </w:tr>
      <w:tr w:rsidR="003527C5" w14:paraId="7D5C9BB1" w14:textId="77777777" w:rsidTr="00CC0022">
        <w:trPr>
          <w:jc w:val="center"/>
        </w:trPr>
        <w:tc>
          <w:tcPr>
            <w:tcW w:w="5000" w:type="pct"/>
            <w:gridSpan w:val="10"/>
            <w:tcBorders>
              <w:top w:val="single" w:sz="4" w:space="0" w:color="auto"/>
              <w:left w:val="nil"/>
              <w:bottom w:val="single" w:sz="4" w:space="0" w:color="auto"/>
              <w:right w:val="nil"/>
            </w:tcBorders>
            <w:vAlign w:val="center"/>
            <w:hideMark/>
          </w:tcPr>
          <w:p w14:paraId="2357E0ED" w14:textId="77777777" w:rsidR="003527C5" w:rsidRDefault="003527C5" w:rsidP="003527C5">
            <w:pPr>
              <w:pStyle w:val="PargrafodaLista"/>
              <w:numPr>
                <w:ilvl w:val="0"/>
                <w:numId w:val="29"/>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527C5" w14:paraId="463CD65A" w14:textId="77777777" w:rsidTr="00CC0022">
        <w:trPr>
          <w:jc w:val="center"/>
        </w:trPr>
        <w:tc>
          <w:tcPr>
            <w:tcW w:w="5000" w:type="pct"/>
            <w:gridSpan w:val="10"/>
            <w:tcBorders>
              <w:top w:val="single" w:sz="4" w:space="0" w:color="auto"/>
              <w:left w:val="nil"/>
              <w:bottom w:val="single" w:sz="4" w:space="0" w:color="auto"/>
              <w:right w:val="nil"/>
            </w:tcBorders>
            <w:vAlign w:val="center"/>
          </w:tcPr>
          <w:p w14:paraId="64CDCCF6" w14:textId="77777777" w:rsidR="003527C5" w:rsidRDefault="003527C5" w:rsidP="00CC0022">
            <w:pPr>
              <w:pStyle w:val="PargrafodaLista"/>
              <w:ind w:left="0"/>
              <w:jc w:val="both"/>
              <w:rPr>
                <w:rFonts w:ascii="Arial" w:hAnsi="Arial" w:cs="Arial"/>
                <w:sz w:val="20"/>
                <w:szCs w:val="20"/>
              </w:rPr>
            </w:pPr>
          </w:p>
        </w:tc>
      </w:tr>
      <w:tr w:rsidR="003527C5" w14:paraId="189CE1E6" w14:textId="77777777" w:rsidTr="00CC0022">
        <w:trPr>
          <w:jc w:val="center"/>
        </w:trPr>
        <w:tc>
          <w:tcPr>
            <w:tcW w:w="5000" w:type="pct"/>
            <w:gridSpan w:val="10"/>
            <w:tcBorders>
              <w:top w:val="single" w:sz="4" w:space="0" w:color="auto"/>
              <w:left w:val="nil"/>
              <w:bottom w:val="single" w:sz="4" w:space="0" w:color="auto"/>
              <w:right w:val="nil"/>
            </w:tcBorders>
            <w:vAlign w:val="center"/>
            <w:hideMark/>
          </w:tcPr>
          <w:p w14:paraId="26F8247F" w14:textId="77777777" w:rsidR="003527C5" w:rsidRDefault="003527C5" w:rsidP="003527C5">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527C5" w14:paraId="007A6578" w14:textId="77777777" w:rsidTr="00CC0022">
        <w:trPr>
          <w:trHeight w:val="70"/>
          <w:jc w:val="center"/>
        </w:trPr>
        <w:tc>
          <w:tcPr>
            <w:tcW w:w="5000" w:type="pct"/>
            <w:gridSpan w:val="10"/>
            <w:tcBorders>
              <w:top w:val="single" w:sz="4" w:space="0" w:color="auto"/>
              <w:left w:val="nil"/>
              <w:bottom w:val="single" w:sz="4" w:space="0" w:color="auto"/>
              <w:right w:val="nil"/>
            </w:tcBorders>
            <w:vAlign w:val="center"/>
            <w:hideMark/>
          </w:tcPr>
          <w:p w14:paraId="5592EC27" w14:textId="77777777" w:rsidR="003527C5" w:rsidRDefault="003527C5" w:rsidP="003527C5">
            <w:pPr>
              <w:pStyle w:val="PargrafodaLista"/>
              <w:numPr>
                <w:ilvl w:val="2"/>
                <w:numId w:val="5"/>
              </w:numPr>
              <w:ind w:left="0" w:firstLine="0"/>
              <w:jc w:val="both"/>
              <w:rPr>
                <w:rFonts w:ascii="Arial" w:hAnsi="Arial" w:cs="Arial"/>
                <w:sz w:val="20"/>
                <w:szCs w:val="20"/>
              </w:rPr>
            </w:pPr>
            <w:r w:rsidRPr="00CE7056">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r>
              <w:rPr>
                <w:rStyle w:val="Refdenotaderodap"/>
                <w:rFonts w:ascii="Arial" w:hAnsi="Arial" w:cs="Arial"/>
                <w:b/>
                <w:bCs/>
                <w:smallCaps/>
                <w:sz w:val="20"/>
                <w:szCs w:val="20"/>
              </w:rPr>
              <w:t xml:space="preserve"> </w:t>
            </w:r>
          </w:p>
        </w:tc>
      </w:tr>
      <w:tr w:rsidR="003527C5" w14:paraId="1B4F3EEA" w14:textId="77777777" w:rsidTr="00CC0022">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72936324" w14:textId="77777777" w:rsidR="003527C5" w:rsidRDefault="003527C5" w:rsidP="00CC0022">
            <w:pPr>
              <w:pStyle w:val="PargrafodaLista"/>
              <w:ind w:left="0"/>
              <w:rPr>
                <w:rFonts w:ascii="Arial" w:hAnsi="Arial" w:cs="Arial"/>
                <w:b/>
                <w:bCs/>
                <w:smallCaps/>
                <w:sz w:val="20"/>
                <w:szCs w:val="20"/>
              </w:rPr>
            </w:pPr>
          </w:p>
        </w:tc>
      </w:tr>
      <w:tr w:rsidR="003527C5" w14:paraId="45E89038" w14:textId="77777777" w:rsidTr="00CC0022">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4A2D4623" w14:textId="77777777" w:rsidR="003527C5" w:rsidRDefault="003527C5" w:rsidP="003527C5">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3527C5" w14:paraId="15553689" w14:textId="77777777" w:rsidTr="00CC0022">
        <w:trPr>
          <w:jc w:val="center"/>
        </w:trPr>
        <w:tc>
          <w:tcPr>
            <w:tcW w:w="1453" w:type="pct"/>
            <w:gridSpan w:val="2"/>
            <w:tcBorders>
              <w:top w:val="single" w:sz="4" w:space="0" w:color="auto"/>
              <w:left w:val="nil"/>
              <w:bottom w:val="single" w:sz="4" w:space="0" w:color="auto"/>
              <w:right w:val="nil"/>
            </w:tcBorders>
            <w:vAlign w:val="center"/>
          </w:tcPr>
          <w:p w14:paraId="05F19694" w14:textId="77777777" w:rsidR="003527C5" w:rsidRDefault="003527C5" w:rsidP="00CC0022">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202A6444" w14:textId="77777777" w:rsidR="003527C5" w:rsidRDefault="003527C5" w:rsidP="00CC0022">
            <w:pPr>
              <w:jc w:val="both"/>
              <w:rPr>
                <w:rFonts w:ascii="Arial" w:hAnsi="Arial" w:cs="Arial"/>
                <w:sz w:val="20"/>
                <w:szCs w:val="20"/>
                <w:highlight w:val="yellow"/>
              </w:rPr>
            </w:pPr>
          </w:p>
        </w:tc>
      </w:tr>
      <w:tr w:rsidR="003527C5" w14:paraId="0216600B" w14:textId="77777777" w:rsidTr="00CC0022">
        <w:trPr>
          <w:jc w:val="center"/>
        </w:trPr>
        <w:tc>
          <w:tcPr>
            <w:tcW w:w="1453" w:type="pct"/>
            <w:gridSpan w:val="2"/>
            <w:tcBorders>
              <w:top w:val="single" w:sz="4" w:space="0" w:color="auto"/>
              <w:left w:val="nil"/>
              <w:bottom w:val="single" w:sz="4" w:space="0" w:color="auto"/>
              <w:right w:val="nil"/>
            </w:tcBorders>
            <w:vAlign w:val="center"/>
            <w:hideMark/>
          </w:tcPr>
          <w:p w14:paraId="0119D13B" w14:textId="77777777" w:rsidR="003527C5" w:rsidRDefault="003527C5" w:rsidP="003527C5">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567C8565" w14:textId="77777777" w:rsidR="003527C5" w:rsidRDefault="003527C5" w:rsidP="00CC0022">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527C5" w14:paraId="2AFDC19E" w14:textId="77777777" w:rsidTr="00CC0022">
        <w:trPr>
          <w:jc w:val="center"/>
        </w:trPr>
        <w:tc>
          <w:tcPr>
            <w:tcW w:w="1453" w:type="pct"/>
            <w:gridSpan w:val="2"/>
            <w:tcBorders>
              <w:top w:val="single" w:sz="4" w:space="0" w:color="auto"/>
              <w:left w:val="nil"/>
              <w:bottom w:val="single" w:sz="4" w:space="0" w:color="auto"/>
              <w:right w:val="nil"/>
            </w:tcBorders>
            <w:vAlign w:val="center"/>
          </w:tcPr>
          <w:p w14:paraId="2F6F379A" w14:textId="77777777" w:rsidR="003527C5" w:rsidRDefault="003527C5" w:rsidP="00CC0022">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58B4CBDD" w14:textId="77777777" w:rsidR="003527C5" w:rsidRDefault="003527C5" w:rsidP="00CC0022">
            <w:pPr>
              <w:jc w:val="both"/>
              <w:rPr>
                <w:rFonts w:ascii="Arial" w:hAnsi="Arial" w:cs="Arial"/>
                <w:sz w:val="20"/>
                <w:szCs w:val="20"/>
                <w:highlight w:val="yellow"/>
              </w:rPr>
            </w:pPr>
          </w:p>
        </w:tc>
      </w:tr>
      <w:tr w:rsidR="003527C5" w:rsidRPr="00A70B42" w14:paraId="621A777B" w14:textId="77777777" w:rsidTr="00CC0022">
        <w:trPr>
          <w:jc w:val="center"/>
        </w:trPr>
        <w:tc>
          <w:tcPr>
            <w:tcW w:w="1453" w:type="pct"/>
            <w:gridSpan w:val="2"/>
            <w:tcBorders>
              <w:top w:val="single" w:sz="4" w:space="0" w:color="auto"/>
              <w:left w:val="nil"/>
              <w:bottom w:val="single" w:sz="4" w:space="0" w:color="auto"/>
              <w:right w:val="nil"/>
            </w:tcBorders>
            <w:vAlign w:val="center"/>
            <w:hideMark/>
          </w:tcPr>
          <w:p w14:paraId="63F98630" w14:textId="77777777" w:rsidR="003527C5" w:rsidRDefault="003527C5" w:rsidP="003527C5">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769DDDB0" w14:textId="77777777" w:rsidR="003527C5" w:rsidRDefault="003527C5" w:rsidP="00CC0022">
            <w:pPr>
              <w:jc w:val="both"/>
              <w:rPr>
                <w:rFonts w:ascii="Times New Roman" w:hAnsi="Times New Roman" w:cs="Times New Roman"/>
                <w:sz w:val="24"/>
                <w:szCs w:val="24"/>
                <w:lang w:eastAsia="pt-BR"/>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w:t>
            </w:r>
            <w:r w:rsidRPr="00E64687">
              <w:rPr>
                <w:rFonts w:ascii="Arial" w:hAnsi="Arial" w:cs="Arial"/>
                <w:color w:val="000000"/>
                <w:sz w:val="20"/>
                <w:szCs w:val="20"/>
              </w:rPr>
              <w:t>aplicável aos FIF e, portanto, distinto daquele que regula a Classe, exceto se referidas classes de FIF forem destinadas a investidores profissionais.</w:t>
            </w:r>
            <w:r>
              <w:rPr>
                <w:rFonts w:ascii="Times New Roman" w:hAnsi="Times New Roman" w:cs="Times New Roman"/>
                <w:sz w:val="24"/>
                <w:szCs w:val="24"/>
                <w:lang w:eastAsia="pt-BR"/>
              </w:rPr>
              <w:t xml:space="preserve"> </w:t>
            </w:r>
          </w:p>
          <w:p w14:paraId="214EAB9D" w14:textId="77777777" w:rsidR="003527C5" w:rsidRPr="00A70B42" w:rsidRDefault="003527C5" w:rsidP="00CC0022">
            <w:pPr>
              <w:jc w:val="both"/>
              <w:rPr>
                <w:rFonts w:ascii="Arial" w:hAnsi="Arial" w:cs="Arial"/>
                <w:sz w:val="20"/>
                <w:szCs w:val="20"/>
              </w:rPr>
            </w:pPr>
          </w:p>
        </w:tc>
      </w:tr>
      <w:tr w:rsidR="00A12C8A" w:rsidRPr="00A70B42" w14:paraId="4C2CE0E5" w14:textId="77777777" w:rsidTr="00CC0022">
        <w:trPr>
          <w:jc w:val="center"/>
        </w:trPr>
        <w:tc>
          <w:tcPr>
            <w:tcW w:w="1453" w:type="pct"/>
            <w:gridSpan w:val="2"/>
            <w:tcBorders>
              <w:top w:val="single" w:sz="4" w:space="0" w:color="auto"/>
              <w:left w:val="nil"/>
              <w:bottom w:val="single" w:sz="4" w:space="0" w:color="auto"/>
              <w:right w:val="nil"/>
            </w:tcBorders>
            <w:vAlign w:val="center"/>
          </w:tcPr>
          <w:p w14:paraId="1A6E47ED" w14:textId="77777777" w:rsidR="00A12C8A" w:rsidRDefault="00A12C8A" w:rsidP="00CC20A1">
            <w:pPr>
              <w:pStyle w:val="PargrafodaLista"/>
              <w:ind w:left="0"/>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13CA1FA6" w14:textId="77777777" w:rsidR="00A12C8A" w:rsidRDefault="00A12C8A" w:rsidP="00CC0022">
            <w:pPr>
              <w:jc w:val="both"/>
              <w:rPr>
                <w:rFonts w:ascii="Arial" w:hAnsi="Arial" w:cs="Arial"/>
                <w:sz w:val="20"/>
                <w:szCs w:val="20"/>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C20C2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ED4789" w:rsidRPr="00BE0B51" w14:paraId="383ADDBE" w14:textId="77777777" w:rsidTr="002F604B">
        <w:trPr>
          <w:jc w:val="center"/>
        </w:trPr>
        <w:tc>
          <w:tcPr>
            <w:tcW w:w="5000" w:type="pct"/>
            <w:gridSpan w:val="2"/>
            <w:tcBorders>
              <w:bottom w:val="single" w:sz="4" w:space="0" w:color="auto"/>
            </w:tcBorders>
            <w:vAlign w:val="center"/>
          </w:tcPr>
          <w:p w14:paraId="482B17BF" w14:textId="77777777" w:rsidR="00ED4789" w:rsidRPr="00BE0B51" w:rsidRDefault="00ED4789" w:rsidP="00CE7056">
            <w:pPr>
              <w:pStyle w:val="PargrafodaLista"/>
              <w:ind w:left="33"/>
              <w:rPr>
                <w:rFonts w:ascii="Arial" w:hAnsi="Arial" w:cs="Arial"/>
                <w:sz w:val="20"/>
                <w:szCs w:val="20"/>
              </w:rPr>
            </w:pPr>
          </w:p>
        </w:tc>
      </w:tr>
      <w:tr w:rsidR="00ED4789" w:rsidRPr="00BE0B51" w14:paraId="41CD0091" w14:textId="77777777" w:rsidTr="00ED4789">
        <w:trPr>
          <w:jc w:val="center"/>
        </w:trPr>
        <w:tc>
          <w:tcPr>
            <w:tcW w:w="5000" w:type="pct"/>
            <w:gridSpan w:val="2"/>
            <w:tcBorders>
              <w:top w:val="single" w:sz="4" w:space="0" w:color="auto"/>
              <w:bottom w:val="single" w:sz="4" w:space="0" w:color="auto"/>
            </w:tcBorders>
            <w:vAlign w:val="center"/>
          </w:tcPr>
          <w:p w14:paraId="229C9E1B" w14:textId="155D70C4" w:rsidR="00ED4789" w:rsidRDefault="00ED4789" w:rsidP="00ED4789">
            <w:pPr>
              <w:jc w:val="both"/>
              <w:rPr>
                <w:rFonts w:ascii="Arial" w:hAnsi="Arial" w:cs="Arial"/>
                <w:sz w:val="20"/>
                <w:szCs w:val="20"/>
              </w:rPr>
            </w:pPr>
            <w:r w:rsidRPr="00ED4789">
              <w:rPr>
                <w:rFonts w:ascii="Arial" w:hAnsi="Arial" w:cs="Arial"/>
                <w:b/>
                <w:bCs/>
                <w:sz w:val="20"/>
                <w:szCs w:val="20"/>
              </w:rPr>
              <w:t>Risco de Mercado:</w:t>
            </w:r>
            <w:r w:rsidRPr="00ED478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D11707B" w14:textId="77777777" w:rsidR="00ED4789" w:rsidRPr="00ED4789" w:rsidRDefault="00ED4789" w:rsidP="00ED4789">
            <w:pPr>
              <w:jc w:val="both"/>
              <w:rPr>
                <w:rFonts w:ascii="Arial" w:hAnsi="Arial" w:cs="Arial"/>
                <w:sz w:val="20"/>
                <w:szCs w:val="20"/>
              </w:rPr>
            </w:pPr>
          </w:p>
          <w:p w14:paraId="6D6A3B63"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Crédito:</w:t>
            </w:r>
            <w:r w:rsidRPr="00ED478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68D7DBE" w14:textId="77777777" w:rsidR="00ED4789" w:rsidRPr="00ED4789" w:rsidRDefault="00ED4789" w:rsidP="00ED4789">
            <w:pPr>
              <w:jc w:val="both"/>
              <w:rPr>
                <w:rFonts w:ascii="Arial" w:hAnsi="Arial" w:cs="Arial"/>
                <w:sz w:val="20"/>
                <w:szCs w:val="20"/>
              </w:rPr>
            </w:pPr>
          </w:p>
          <w:p w14:paraId="1F752D0B"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Liquidez</w:t>
            </w:r>
            <w:r w:rsidRPr="00ED478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3D41EC" w14:textId="77777777" w:rsidR="00ED4789" w:rsidRPr="00ED4789" w:rsidRDefault="00ED4789" w:rsidP="00ED4789">
            <w:pPr>
              <w:jc w:val="both"/>
              <w:rPr>
                <w:rFonts w:ascii="Arial" w:hAnsi="Arial" w:cs="Arial"/>
                <w:sz w:val="20"/>
                <w:szCs w:val="20"/>
              </w:rPr>
            </w:pPr>
          </w:p>
          <w:p w14:paraId="6D4DBE02"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Concentração:</w:t>
            </w:r>
            <w:r w:rsidRPr="00ED478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50B598D" w14:textId="77777777" w:rsidR="00ED4789" w:rsidRPr="00ED4789" w:rsidRDefault="00ED4789" w:rsidP="00ED4789">
            <w:pPr>
              <w:jc w:val="both"/>
              <w:rPr>
                <w:rFonts w:ascii="Arial" w:hAnsi="Arial" w:cs="Arial"/>
                <w:sz w:val="20"/>
                <w:szCs w:val="20"/>
              </w:rPr>
            </w:pPr>
          </w:p>
          <w:p w14:paraId="5A7F49B6"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Decorrente da Precificação dos Ativos</w:t>
            </w:r>
            <w:r w:rsidRPr="00ED4789">
              <w:rPr>
                <w:rFonts w:ascii="Arial" w:hAnsi="Arial" w:cs="Arial"/>
                <w:sz w:val="20"/>
                <w:szCs w:val="20"/>
              </w:rPr>
              <w:t xml:space="preserve"> </w:t>
            </w:r>
            <w:r w:rsidRPr="00ED4789">
              <w:rPr>
                <w:rFonts w:ascii="Arial" w:hAnsi="Arial" w:cs="Arial"/>
                <w:b/>
                <w:bCs/>
                <w:sz w:val="20"/>
                <w:szCs w:val="20"/>
              </w:rPr>
              <w:t>Financeiros:</w:t>
            </w:r>
            <w:r w:rsidRPr="00ED478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CDDB0B5" w14:textId="77777777" w:rsidR="005963D4" w:rsidRDefault="005963D4" w:rsidP="00ED4789">
            <w:pPr>
              <w:jc w:val="both"/>
              <w:rPr>
                <w:rFonts w:ascii="Arial" w:hAnsi="Arial" w:cs="Arial"/>
                <w:sz w:val="20"/>
                <w:szCs w:val="20"/>
              </w:rPr>
            </w:pPr>
          </w:p>
          <w:p w14:paraId="0ABDB21B" w14:textId="078DC19E" w:rsidR="005963D4" w:rsidRDefault="005963D4" w:rsidP="00ED4789">
            <w:pPr>
              <w:jc w:val="both"/>
              <w:rPr>
                <w:rFonts w:ascii="Arial" w:hAnsi="Arial" w:cs="Arial"/>
                <w:sz w:val="20"/>
                <w:szCs w:val="20"/>
              </w:rPr>
            </w:pPr>
            <w:r w:rsidRPr="00CC20A1">
              <w:rPr>
                <w:rFonts w:ascii="Arial" w:hAnsi="Arial" w:cs="Arial"/>
                <w:b/>
                <w:bCs/>
                <w:sz w:val="20"/>
                <w:szCs w:val="20"/>
              </w:rPr>
              <w:t>Risco de Perdas Patrimoniais/Capital:</w:t>
            </w:r>
            <w:r w:rsidRPr="005963D4">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3172654" w14:textId="77777777" w:rsidR="00ED4789" w:rsidRPr="00ED4789" w:rsidRDefault="00ED4789" w:rsidP="00ED4789">
            <w:pPr>
              <w:jc w:val="both"/>
              <w:rPr>
                <w:rFonts w:ascii="Arial" w:hAnsi="Arial" w:cs="Arial"/>
                <w:sz w:val="20"/>
                <w:szCs w:val="20"/>
              </w:rPr>
            </w:pPr>
          </w:p>
          <w:p w14:paraId="6DC37F30"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Cambial</w:t>
            </w:r>
            <w:r w:rsidRPr="00ED478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1709226" w14:textId="77777777" w:rsidR="00ED4789" w:rsidRDefault="00ED4789" w:rsidP="00ED4789">
            <w:pPr>
              <w:jc w:val="both"/>
              <w:rPr>
                <w:rFonts w:ascii="Arial" w:hAnsi="Arial" w:cs="Arial"/>
                <w:sz w:val="20"/>
                <w:szCs w:val="20"/>
              </w:rPr>
            </w:pPr>
          </w:p>
          <w:p w14:paraId="6446A9F1" w14:textId="77777777" w:rsidR="005963D4" w:rsidRPr="005963D4" w:rsidRDefault="005963D4" w:rsidP="005963D4">
            <w:pPr>
              <w:jc w:val="both"/>
              <w:rPr>
                <w:rFonts w:ascii="Arial" w:hAnsi="Arial" w:cs="Arial"/>
                <w:sz w:val="20"/>
                <w:szCs w:val="20"/>
              </w:rPr>
            </w:pPr>
            <w:r w:rsidRPr="00CC20A1">
              <w:rPr>
                <w:rFonts w:ascii="Arial" w:hAnsi="Arial" w:cs="Arial"/>
                <w:b/>
                <w:bCs/>
                <w:sz w:val="20"/>
                <w:szCs w:val="20"/>
              </w:rPr>
              <w:t xml:space="preserve">Risco de Concentração em Crédito Privado: </w:t>
            </w:r>
            <w:r w:rsidRPr="005963D4">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0997905" w14:textId="77777777" w:rsidR="005963D4" w:rsidRDefault="005963D4" w:rsidP="00ED4789">
            <w:pPr>
              <w:jc w:val="both"/>
              <w:rPr>
                <w:rFonts w:ascii="Arial" w:hAnsi="Arial" w:cs="Arial"/>
                <w:sz w:val="20"/>
                <w:szCs w:val="20"/>
              </w:rPr>
            </w:pPr>
          </w:p>
          <w:p w14:paraId="7FF3414E"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Mercado Externo</w:t>
            </w:r>
            <w:r w:rsidRPr="00ED478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DEF2A11" w14:textId="77777777" w:rsidR="005963D4" w:rsidRPr="00ED4789" w:rsidRDefault="005963D4" w:rsidP="00ED4789">
            <w:pPr>
              <w:jc w:val="both"/>
              <w:rPr>
                <w:rFonts w:ascii="Arial" w:hAnsi="Arial" w:cs="Arial"/>
                <w:sz w:val="20"/>
                <w:szCs w:val="20"/>
              </w:rPr>
            </w:pPr>
          </w:p>
          <w:p w14:paraId="321D4AB1"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Socioambiental:</w:t>
            </w:r>
            <w:r w:rsidRPr="00ED478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A8D1B4" w14:textId="77777777" w:rsidR="00ED4789" w:rsidRPr="00ED4789" w:rsidRDefault="00ED4789" w:rsidP="00ED4789">
            <w:pPr>
              <w:jc w:val="both"/>
              <w:rPr>
                <w:rFonts w:ascii="Arial" w:hAnsi="Arial" w:cs="Arial"/>
                <w:sz w:val="20"/>
                <w:szCs w:val="20"/>
              </w:rPr>
            </w:pPr>
          </w:p>
          <w:p w14:paraId="28C73DCC" w14:textId="77777777" w:rsidR="00ED4789" w:rsidRDefault="00ED4789" w:rsidP="00ED4789">
            <w:pPr>
              <w:jc w:val="both"/>
              <w:rPr>
                <w:rFonts w:ascii="Arial" w:hAnsi="Arial" w:cs="Arial"/>
                <w:sz w:val="20"/>
                <w:szCs w:val="20"/>
              </w:rPr>
            </w:pPr>
            <w:r w:rsidRPr="00ED4789">
              <w:rPr>
                <w:rFonts w:ascii="Arial" w:hAnsi="Arial" w:cs="Arial"/>
                <w:b/>
                <w:bCs/>
                <w:sz w:val="20"/>
                <w:szCs w:val="20"/>
              </w:rPr>
              <w:t xml:space="preserve">Risco de Tratamento Fiscal: </w:t>
            </w:r>
            <w:r w:rsidRPr="00ED478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952971F" w14:textId="77777777" w:rsidR="00ED4789" w:rsidRPr="00ED4789" w:rsidRDefault="00ED4789" w:rsidP="00ED4789">
            <w:pPr>
              <w:jc w:val="both"/>
              <w:rPr>
                <w:rFonts w:ascii="Arial" w:hAnsi="Arial" w:cs="Arial"/>
                <w:sz w:val="20"/>
                <w:szCs w:val="20"/>
              </w:rPr>
            </w:pPr>
          </w:p>
          <w:p w14:paraId="7E9A783F" w14:textId="77777777" w:rsidR="00ED4789" w:rsidRDefault="00ED4789" w:rsidP="00ED4789">
            <w:pPr>
              <w:jc w:val="both"/>
              <w:rPr>
                <w:rFonts w:ascii="Arial" w:hAnsi="Arial" w:cs="Arial"/>
                <w:sz w:val="20"/>
                <w:szCs w:val="20"/>
              </w:rPr>
            </w:pPr>
            <w:r w:rsidRPr="00ED4789">
              <w:rPr>
                <w:rFonts w:ascii="Arial" w:hAnsi="Arial" w:cs="Arial"/>
                <w:b/>
                <w:bCs/>
                <w:sz w:val="20"/>
                <w:szCs w:val="20"/>
              </w:rPr>
              <w:t>Risco de Responsabilidade Limitada: </w:t>
            </w:r>
            <w:r w:rsidRPr="00ED4789">
              <w:rPr>
                <w:rFonts w:ascii="Arial" w:hAnsi="Arial" w:cs="Arial"/>
                <w:sz w:val="20"/>
                <w:szCs w:val="20"/>
              </w:rPr>
              <w:t>A responsabilidade dos Cotistas da Classe é limitada ao valor de suas Cotas subscritas. Constatado o patrimônio líquido negativo, a Classe poderá estar sujeita à insolvência.</w:t>
            </w:r>
          </w:p>
          <w:p w14:paraId="0EC23F22" w14:textId="77777777" w:rsidR="00ED4789" w:rsidRPr="00ED4789" w:rsidRDefault="00ED4789" w:rsidP="00ED4789">
            <w:pPr>
              <w:jc w:val="both"/>
              <w:rPr>
                <w:rFonts w:ascii="Arial" w:hAnsi="Arial" w:cs="Arial"/>
                <w:sz w:val="20"/>
                <w:szCs w:val="20"/>
              </w:rPr>
            </w:pPr>
          </w:p>
          <w:p w14:paraId="74F3A34F" w14:textId="65E79B8E" w:rsidR="00ED4789" w:rsidRPr="00BE0B51" w:rsidRDefault="00ED4789" w:rsidP="00490160">
            <w:pPr>
              <w:jc w:val="both"/>
              <w:rPr>
                <w:rFonts w:ascii="Arial" w:hAnsi="Arial" w:cs="Arial"/>
                <w:sz w:val="20"/>
                <w:szCs w:val="20"/>
              </w:rPr>
            </w:pPr>
            <w:r w:rsidRPr="00ED4789">
              <w:rPr>
                <w:rFonts w:ascii="Arial" w:hAnsi="Arial" w:cs="Arial"/>
                <w:b/>
                <w:bCs/>
                <w:sz w:val="20"/>
                <w:szCs w:val="20"/>
              </w:rPr>
              <w:t>Risco de Fundo Investido: </w:t>
            </w:r>
            <w:r w:rsidRPr="00ED478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CE7056">
        <w:tc>
          <w:tcPr>
            <w:tcW w:w="5000" w:type="pct"/>
            <w:gridSpan w:val="4"/>
            <w:shd w:val="clear" w:color="auto" w:fill="C00000"/>
          </w:tcPr>
          <w:p w14:paraId="30ACC6F8" w14:textId="77777777" w:rsidR="00967B25" w:rsidRPr="00BE0B51" w:rsidRDefault="00967B2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CE7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CE7056">
        <w:trPr>
          <w:trHeight w:val="204"/>
        </w:trPr>
        <w:tc>
          <w:tcPr>
            <w:tcW w:w="1382" w:type="pct"/>
            <w:tcBorders>
              <w:top w:val="single" w:sz="4" w:space="0" w:color="auto"/>
              <w:left w:val="nil"/>
              <w:right w:val="nil"/>
            </w:tcBorders>
            <w:vAlign w:val="center"/>
          </w:tcPr>
          <w:p w14:paraId="5913B738" w14:textId="57009EFC" w:rsidR="00253355" w:rsidRPr="00BE0B51" w:rsidRDefault="0025335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744639EA"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3CBBCC92"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BC43FB">
              <w:rPr>
                <w:rFonts w:ascii="Arial" w:hAnsi="Arial" w:cs="Arial"/>
                <w:sz w:val="20"/>
                <w:szCs w:val="20"/>
              </w:rPr>
              <w:t>0,50</w:t>
            </w:r>
            <w:r w:rsidR="00BC43FB" w:rsidRPr="00BE0B51">
              <w:rPr>
                <w:rFonts w:ascii="Arial" w:hAnsi="Arial" w:cs="Arial"/>
                <w:sz w:val="20"/>
                <w:szCs w:val="20"/>
              </w:rPr>
              <w:t xml:space="preserve">% </w:t>
            </w:r>
            <w:r w:rsidR="006C4BBA" w:rsidRPr="00BE0B51">
              <w:rPr>
                <w:rFonts w:ascii="Arial" w:hAnsi="Arial" w:cs="Arial"/>
                <w:sz w:val="20"/>
                <w:szCs w:val="20"/>
              </w:rPr>
              <w:t>ao ano sobre o valor do patrimônio líquido da Classe</w:t>
            </w:r>
            <w:r w:rsidR="005963D4">
              <w:rPr>
                <w:rFonts w:ascii="Arial" w:hAnsi="Arial" w:cs="Arial"/>
                <w:sz w:val="20"/>
                <w:szCs w:val="20"/>
              </w:rPr>
              <w:t>.</w:t>
            </w:r>
            <w:r w:rsidR="006C4BBA" w:rsidRPr="00BE0B51">
              <w:rPr>
                <w:rFonts w:ascii="Arial" w:hAnsi="Arial" w:cs="Arial"/>
                <w:sz w:val="20"/>
                <w:szCs w:val="20"/>
              </w:rPr>
              <w:t xml:space="preserve"> </w:t>
            </w:r>
          </w:p>
          <w:p w14:paraId="1E2C9EE5" w14:textId="77777777" w:rsidR="006C4BBA" w:rsidRPr="00BE0B51" w:rsidRDefault="006C4BBA" w:rsidP="006C4BBA">
            <w:pPr>
              <w:jc w:val="both"/>
              <w:rPr>
                <w:rFonts w:ascii="Arial" w:hAnsi="Arial" w:cs="Arial"/>
                <w:sz w:val="20"/>
                <w:szCs w:val="20"/>
              </w:rPr>
            </w:pPr>
          </w:p>
          <w:p w14:paraId="2A15A5E5" w14:textId="5CC7812A" w:rsidR="00253355" w:rsidRPr="00BE0B51" w:rsidRDefault="00253355" w:rsidP="00253355">
            <w:pPr>
              <w:jc w:val="both"/>
              <w:rPr>
                <w:rFonts w:ascii="Arial" w:hAnsi="Arial" w:cs="Arial"/>
                <w:sz w:val="20"/>
                <w:szCs w:val="20"/>
              </w:rPr>
            </w:pPr>
            <w:r w:rsidRPr="00C55C81">
              <w:rPr>
                <w:rFonts w:ascii="Arial" w:hAnsi="Arial" w:cs="Arial"/>
                <w:b/>
                <w:bCs/>
                <w:sz w:val="20"/>
                <w:szCs w:val="20"/>
              </w:rPr>
              <w:t xml:space="preserve">Taxa </w:t>
            </w:r>
            <w:r w:rsidR="008844A3" w:rsidRPr="00C55C81">
              <w:rPr>
                <w:rFonts w:ascii="Arial" w:hAnsi="Arial" w:cs="Arial"/>
                <w:b/>
                <w:bCs/>
                <w:sz w:val="20"/>
                <w:szCs w:val="20"/>
              </w:rPr>
              <w:t xml:space="preserve">Global </w:t>
            </w:r>
            <w:r w:rsidRPr="00C55C81">
              <w:rPr>
                <w:rFonts w:ascii="Arial" w:hAnsi="Arial" w:cs="Arial"/>
                <w:b/>
                <w:bCs/>
                <w:sz w:val="20"/>
                <w:szCs w:val="20"/>
              </w:rPr>
              <w:t>Máxima</w:t>
            </w:r>
            <w:r w:rsidRPr="00C55C81">
              <w:rPr>
                <w:rFonts w:ascii="Arial" w:hAnsi="Arial" w:cs="Arial"/>
                <w:sz w:val="20"/>
                <w:szCs w:val="20"/>
              </w:rPr>
              <w:t>:</w:t>
            </w:r>
            <w:r w:rsidRPr="00C55C81" w:rsidDel="00B03ECA">
              <w:rPr>
                <w:rFonts w:ascii="Arial" w:hAnsi="Arial" w:cs="Arial"/>
                <w:sz w:val="20"/>
                <w:szCs w:val="20"/>
              </w:rPr>
              <w:t xml:space="preserve"> </w:t>
            </w:r>
            <w:r w:rsidRPr="00C55C81">
              <w:rPr>
                <w:rFonts w:ascii="Arial" w:hAnsi="Arial" w:cs="Arial"/>
                <w:sz w:val="20"/>
                <w:szCs w:val="20"/>
              </w:rPr>
              <w:t xml:space="preserve">A Classe poderá aplicar seus recursos em classes (e/ou subclasses) de fundos de investimento que cobram taxa </w:t>
            </w:r>
            <w:r w:rsidR="008844A3" w:rsidRPr="00C55C81">
              <w:rPr>
                <w:rFonts w:ascii="Arial" w:hAnsi="Arial" w:cs="Arial"/>
                <w:sz w:val="20"/>
                <w:szCs w:val="20"/>
              </w:rPr>
              <w:t>global</w:t>
            </w:r>
            <w:r w:rsidRPr="00C55C81">
              <w:rPr>
                <w:rFonts w:ascii="Arial" w:hAnsi="Arial" w:cs="Arial"/>
                <w:sz w:val="20"/>
                <w:szCs w:val="20"/>
              </w:rPr>
              <w:t xml:space="preserve">. Nesse caso, a Taxa </w:t>
            </w:r>
            <w:r w:rsidR="008844A3" w:rsidRPr="00C55C81">
              <w:rPr>
                <w:rFonts w:ascii="Arial" w:hAnsi="Arial" w:cs="Arial"/>
                <w:sz w:val="20"/>
                <w:szCs w:val="20"/>
              </w:rPr>
              <w:t>Global</w:t>
            </w:r>
            <w:r w:rsidRPr="00C55C81">
              <w:rPr>
                <w:rFonts w:ascii="Arial" w:hAnsi="Arial" w:cs="Arial"/>
                <w:sz w:val="20"/>
                <w:szCs w:val="20"/>
              </w:rPr>
              <w:t xml:space="preserve"> Máxima será de </w:t>
            </w:r>
            <w:r w:rsidR="00BC43FB" w:rsidRPr="00C55C81">
              <w:rPr>
                <w:rFonts w:ascii="Arial" w:hAnsi="Arial" w:cs="Arial"/>
                <w:sz w:val="20"/>
                <w:szCs w:val="20"/>
              </w:rPr>
              <w:t>0,70%</w:t>
            </w:r>
            <w:r w:rsidR="00BC43FB" w:rsidRPr="00C55C81">
              <w:rPr>
                <w:rFonts w:ascii="Arial" w:eastAsia="Arial Unicode MS" w:hAnsi="Arial" w:cs="Arial"/>
                <w:sz w:val="20"/>
                <w:szCs w:val="20"/>
              </w:rPr>
              <w:t xml:space="preserve"> </w:t>
            </w:r>
            <w:r w:rsidRPr="00C55C81">
              <w:rPr>
                <w:rFonts w:ascii="Arial" w:eastAsia="Arial Unicode MS" w:hAnsi="Arial" w:cs="Arial"/>
                <w:sz w:val="20"/>
                <w:szCs w:val="20"/>
              </w:rPr>
              <w:t>ao ano sobre o valor do patrimônio líquido da Classe, compreendendo</w:t>
            </w:r>
            <w:r w:rsidR="00A61EE1" w:rsidRPr="00C55C81">
              <w:rPr>
                <w:rFonts w:ascii="Arial" w:eastAsia="Arial Unicode MS" w:hAnsi="Arial" w:cs="Arial"/>
                <w:sz w:val="20"/>
                <w:szCs w:val="20"/>
              </w:rPr>
              <w:t xml:space="preserve"> </w:t>
            </w:r>
            <w:r w:rsidRPr="00C55C81">
              <w:rPr>
                <w:rFonts w:ascii="Arial" w:eastAsia="Arial Unicode MS" w:hAnsi="Arial" w:cs="Arial"/>
                <w:sz w:val="20"/>
                <w:szCs w:val="20"/>
              </w:rPr>
              <w:t xml:space="preserve">a taxa </w:t>
            </w:r>
            <w:r w:rsidR="008844A3" w:rsidRPr="00C55C81">
              <w:rPr>
                <w:rFonts w:ascii="Arial" w:eastAsia="Arial Unicode MS" w:hAnsi="Arial" w:cs="Arial"/>
                <w:sz w:val="20"/>
                <w:szCs w:val="20"/>
              </w:rPr>
              <w:t>globa</w:t>
            </w:r>
            <w:r w:rsidR="008D3DD1" w:rsidRPr="00C55C81">
              <w:rPr>
                <w:rFonts w:ascii="Arial" w:eastAsia="Arial Unicode MS" w:hAnsi="Arial" w:cs="Arial"/>
                <w:sz w:val="20"/>
                <w:szCs w:val="20"/>
              </w:rPr>
              <w:t>l</w:t>
            </w:r>
            <w:r w:rsidR="008844A3" w:rsidRPr="00C55C81">
              <w:rPr>
                <w:rFonts w:ascii="Arial" w:eastAsia="Arial Unicode MS" w:hAnsi="Arial" w:cs="Arial"/>
                <w:sz w:val="20"/>
                <w:szCs w:val="20"/>
              </w:rPr>
              <w:t xml:space="preserve"> </w:t>
            </w:r>
            <w:r w:rsidRPr="00C55C81">
              <w:rPr>
                <w:rFonts w:ascii="Arial" w:eastAsia="Arial Unicode MS" w:hAnsi="Arial" w:cs="Arial"/>
                <w:sz w:val="20"/>
                <w:szCs w:val="20"/>
              </w:rPr>
              <w:t>das classes (e/ou subclasses) de fundos de investimento</w:t>
            </w:r>
            <w:r w:rsidRPr="00C55C81">
              <w:rPr>
                <w:rFonts w:ascii="Arial" w:hAnsi="Arial" w:cs="Arial"/>
                <w:sz w:val="20"/>
                <w:szCs w:val="20"/>
              </w:rPr>
              <w:t xml:space="preserve"> </w:t>
            </w:r>
            <w:r w:rsidRPr="00C55C81">
              <w:rPr>
                <w:rFonts w:ascii="Arial" w:eastAsia="Arial Unicode MS" w:hAnsi="Arial" w:cs="Arial"/>
                <w:sz w:val="20"/>
                <w:szCs w:val="20"/>
              </w:rPr>
              <w:t>nas</w:t>
            </w:r>
            <w:r w:rsidRPr="00BE0B51">
              <w:rPr>
                <w:rFonts w:ascii="Arial" w:eastAsia="Arial Unicode MS" w:hAnsi="Arial" w:cs="Arial"/>
                <w:sz w:val="20"/>
                <w:szCs w:val="20"/>
              </w:rPr>
              <w:t xml:space="preserve">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1B8A19DC" w14:textId="77777777" w:rsidR="00253355" w:rsidRPr="00BE0B51" w:rsidRDefault="00253355" w:rsidP="00253355">
            <w:pPr>
              <w:jc w:val="both"/>
              <w:rPr>
                <w:rFonts w:ascii="Arial" w:hAnsi="Arial" w:cs="Arial"/>
                <w:sz w:val="20"/>
                <w:szCs w:val="20"/>
              </w:rPr>
            </w:pPr>
          </w:p>
          <w:p w14:paraId="1C0ED455" w14:textId="5D160796" w:rsidR="00253355" w:rsidRPr="00BE0B51" w:rsidRDefault="00253355"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sidR="00F0412D">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sidR="00F0412D">
              <w:rPr>
                <w:rFonts w:ascii="Arial" w:hAnsi="Arial" w:cs="Arial"/>
                <w:sz w:val="20"/>
                <w:szCs w:val="20"/>
              </w:rPr>
              <w:t>Global</w:t>
            </w:r>
            <w:r w:rsidRPr="00BE0B51">
              <w:rPr>
                <w:rFonts w:ascii="Arial" w:hAnsi="Arial" w:cs="Arial"/>
                <w:sz w:val="20"/>
                <w:szCs w:val="20"/>
              </w:rPr>
              <w:t xml:space="preserve"> Máxima acima mencionada:</w:t>
            </w:r>
          </w:p>
          <w:p w14:paraId="7FF47853" w14:textId="77777777" w:rsidR="00253355" w:rsidRPr="00BE0B51" w:rsidRDefault="00253355" w:rsidP="00253355">
            <w:pPr>
              <w:jc w:val="both"/>
              <w:rPr>
                <w:rFonts w:ascii="Arial" w:hAnsi="Arial" w:cs="Arial"/>
                <w:sz w:val="20"/>
                <w:szCs w:val="20"/>
              </w:rPr>
            </w:pPr>
          </w:p>
          <w:p w14:paraId="60B8F1E0" w14:textId="77777777"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224039B" w14:textId="77777777" w:rsidR="00253355" w:rsidRPr="00BE0B51" w:rsidRDefault="00253355" w:rsidP="00253355">
            <w:pPr>
              <w:jc w:val="both"/>
              <w:rPr>
                <w:rFonts w:ascii="Arial" w:hAnsi="Arial" w:cs="Arial"/>
                <w:sz w:val="20"/>
                <w:szCs w:val="20"/>
              </w:rPr>
            </w:pPr>
          </w:p>
          <w:p w14:paraId="2AAB13FF" w14:textId="062E0E5C"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002AEA71" w14:textId="77777777" w:rsidR="00253355" w:rsidRDefault="00253355" w:rsidP="00253355">
            <w:pPr>
              <w:jc w:val="both"/>
              <w:rPr>
                <w:rFonts w:ascii="Arial" w:hAnsi="Arial" w:cs="Arial"/>
                <w:sz w:val="20"/>
                <w:szCs w:val="20"/>
              </w:rPr>
            </w:pPr>
          </w:p>
          <w:p w14:paraId="0970AB80" w14:textId="05038297"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238DAE90" w14:textId="77777777" w:rsidR="005963D4" w:rsidRDefault="005963D4" w:rsidP="005963D4">
            <w:pPr>
              <w:jc w:val="both"/>
              <w:rPr>
                <w:rFonts w:ascii="Arial" w:hAnsi="Arial" w:cs="Arial"/>
                <w:sz w:val="20"/>
                <w:szCs w:val="20"/>
              </w:rPr>
            </w:pPr>
            <w:r>
              <w:rPr>
                <w:rFonts w:ascii="Arial" w:hAnsi="Arial" w:cs="Arial"/>
                <w:sz w:val="20"/>
                <w:szCs w:val="20"/>
              </w:rPr>
              <w:t>P</w:t>
            </w:r>
            <w:r w:rsidRPr="0047382B">
              <w:rPr>
                <w:rFonts w:ascii="Arial" w:hAnsi="Arial" w:cs="Arial"/>
                <w:sz w:val="20"/>
                <w:szCs w:val="20"/>
              </w:rPr>
              <w:t xml:space="preserve">ara consultar as taxas segregadas dos prestadores de serviço, acesse </w:t>
            </w:r>
            <w:r>
              <w:rPr>
                <w:rFonts w:ascii="Arial" w:hAnsi="Arial" w:cs="Arial"/>
                <w:sz w:val="20"/>
                <w:szCs w:val="20"/>
              </w:rPr>
              <w:t xml:space="preserve">a </w:t>
            </w:r>
            <w:hyperlink r:id="rId13" w:history="1">
              <w:r w:rsidRPr="005963D4">
                <w:rPr>
                  <w:rStyle w:val="Hyperlink"/>
                  <w:rFonts w:ascii="Arial" w:hAnsi="Arial" w:cs="Arial"/>
                  <w:sz w:val="20"/>
                  <w:szCs w:val="20"/>
                </w:rPr>
                <w:t>Plataforma de Transparência de Taxas</w:t>
              </w:r>
            </w:hyperlink>
            <w:r w:rsidRPr="005963D4">
              <w:rPr>
                <w:rFonts w:ascii="Arial" w:hAnsi="Arial" w:cs="Arial"/>
                <w:sz w:val="20"/>
                <w:szCs w:val="20"/>
              </w:rPr>
              <w:t xml:space="preserve"> no endereço </w:t>
            </w:r>
            <w:r w:rsidRPr="00CC20A1">
              <w:rPr>
                <w:rFonts w:ascii="Arial" w:hAnsi="Arial" w:cs="Arial"/>
                <w:sz w:val="20"/>
                <w:szCs w:val="20"/>
              </w:rPr>
              <w:t>www.data.anbima.com/busca/</w:t>
            </w:r>
            <w:proofErr w:type="spellStart"/>
            <w:r w:rsidRPr="00CC20A1">
              <w:rPr>
                <w:rFonts w:ascii="Arial" w:hAnsi="Arial" w:cs="Arial"/>
                <w:sz w:val="20"/>
                <w:szCs w:val="20"/>
              </w:rPr>
              <w:t>transparencia</w:t>
            </w:r>
            <w:proofErr w:type="spellEnd"/>
            <w:r w:rsidRPr="00CC20A1">
              <w:rPr>
                <w:rFonts w:ascii="Arial" w:hAnsi="Arial" w:cs="Arial"/>
                <w:sz w:val="20"/>
                <w:szCs w:val="20"/>
              </w:rPr>
              <w:t>-de-taxas-de-fundos</w:t>
            </w:r>
            <w:r w:rsidRPr="005963D4">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341B53F2" w:rsidR="00F0412D" w:rsidRPr="003740D8" w:rsidRDefault="00253355" w:rsidP="001A41E2">
            <w:pPr>
              <w:jc w:val="both"/>
              <w:rPr>
                <w:rFonts w:ascii="Arial" w:hAnsi="Arial" w:cs="Arial"/>
                <w:sz w:val="20"/>
                <w:szCs w:val="20"/>
              </w:rPr>
            </w:pPr>
            <w:r w:rsidRPr="00CE70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FC240F1"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146F6E" w:rsidRPr="00146F6E">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12B4A18A"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E7056">
        <w:trPr>
          <w:trHeight w:val="62"/>
        </w:trPr>
        <w:tc>
          <w:tcPr>
            <w:tcW w:w="1451" w:type="pct"/>
            <w:gridSpan w:val="2"/>
            <w:vMerge w:val="restart"/>
            <w:tcBorders>
              <w:top w:val="single" w:sz="4" w:space="0" w:color="auto"/>
            </w:tcBorders>
            <w:vAlign w:val="center"/>
          </w:tcPr>
          <w:p w14:paraId="39168FB0" w14:textId="504CEF02" w:rsidR="00AE7769" w:rsidRPr="00BE0B51" w:rsidRDefault="00AE7769" w:rsidP="00C20C2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C20C20">
            <w:pPr>
              <w:pStyle w:val="PargrafodaLista"/>
              <w:numPr>
                <w:ilvl w:val="0"/>
                <w:numId w:val="9"/>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38349E46" w:rsidR="00AE7769" w:rsidRPr="00BE0B51" w:rsidRDefault="00AE7769" w:rsidP="002234C6">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C20C20">
            <w:pPr>
              <w:pStyle w:val="PargrafodaLista"/>
              <w:numPr>
                <w:ilvl w:val="1"/>
                <w:numId w:val="8"/>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C20C20">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 xml:space="preserve">Moeda corrente nacional ou por meio da entrega de ativos financeiros, desde que compatível com a política de investimentos </w:t>
            </w:r>
            <w:r w:rsidRPr="00BE0B51">
              <w:rPr>
                <w:rFonts w:ascii="Arial" w:hAnsi="Arial" w:cs="Arial"/>
                <w:color w:val="000000"/>
                <w:sz w:val="20"/>
                <w:szCs w:val="20"/>
              </w:rPr>
              <w:lastRenderedPageBreak/>
              <w:t>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C20C2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4E275B" w:rsidRDefault="00B53FED" w:rsidP="00B53FED">
            <w:pPr>
              <w:jc w:val="center"/>
              <w:rPr>
                <w:rFonts w:ascii="Arial" w:hAnsi="Arial" w:cs="Arial"/>
                <w:sz w:val="20"/>
                <w:szCs w:val="20"/>
              </w:rPr>
            </w:pPr>
            <w:r w:rsidRPr="004E275B">
              <w:rPr>
                <w:rFonts w:ascii="Arial" w:hAnsi="Arial" w:cs="Arial"/>
                <w:sz w:val="20"/>
                <w:szCs w:val="20"/>
              </w:rPr>
              <w:t>D+0</w:t>
            </w:r>
          </w:p>
          <w:p w14:paraId="2739FC38" w14:textId="7C2B82C1" w:rsidR="00B53FED" w:rsidRPr="004E275B" w:rsidRDefault="00B53FED" w:rsidP="00B53FED">
            <w:pPr>
              <w:jc w:val="center"/>
              <w:rPr>
                <w:rFonts w:ascii="Arial" w:hAnsi="Arial" w:cs="Arial"/>
                <w:b/>
                <w:bCs/>
                <w:smallCaps/>
                <w:color w:val="000000"/>
                <w:sz w:val="20"/>
                <w:szCs w:val="20"/>
              </w:rPr>
            </w:pPr>
            <w:r w:rsidRPr="004E275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077591C" w:rsidR="00B53FED" w:rsidRPr="004E275B" w:rsidRDefault="00B53FED" w:rsidP="00B53FED">
            <w:pPr>
              <w:jc w:val="center"/>
              <w:rPr>
                <w:rFonts w:ascii="Arial" w:hAnsi="Arial" w:cs="Arial"/>
                <w:sz w:val="20"/>
                <w:szCs w:val="20"/>
              </w:rPr>
            </w:pPr>
            <w:r w:rsidRPr="004E275B">
              <w:rPr>
                <w:rFonts w:ascii="Arial" w:hAnsi="Arial" w:cs="Arial"/>
                <w:sz w:val="20"/>
                <w:szCs w:val="20"/>
              </w:rPr>
              <w:t xml:space="preserve"> D</w:t>
            </w:r>
            <w:r w:rsidR="00EC44A1" w:rsidRPr="004E275B">
              <w:rPr>
                <w:rFonts w:ascii="Arial" w:hAnsi="Arial" w:cs="Arial"/>
                <w:sz w:val="20"/>
                <w:szCs w:val="20"/>
              </w:rPr>
              <w:t>+0</w:t>
            </w:r>
          </w:p>
          <w:p w14:paraId="768DC130" w14:textId="02359358" w:rsidR="00B53FED" w:rsidRPr="004E275B" w:rsidRDefault="00B53FED" w:rsidP="00CC20A1">
            <w:pPr>
              <w:jc w:val="center"/>
              <w:rPr>
                <w:rFonts w:ascii="Arial" w:hAnsi="Arial" w:cs="Arial"/>
                <w:b/>
                <w:bCs/>
                <w:smallCaps/>
                <w:color w:val="000000"/>
                <w:sz w:val="20"/>
                <w:szCs w:val="20"/>
              </w:rPr>
            </w:pPr>
            <w:r w:rsidRPr="004E275B">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4E275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4E275B"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4E275B" w:rsidRDefault="00597998" w:rsidP="00C20C20">
            <w:pPr>
              <w:pStyle w:val="PargrafodaLista"/>
              <w:numPr>
                <w:ilvl w:val="1"/>
                <w:numId w:val="5"/>
              </w:numPr>
              <w:ind w:left="0" w:firstLine="0"/>
              <w:jc w:val="center"/>
              <w:rPr>
                <w:rFonts w:ascii="Arial" w:hAnsi="Arial" w:cs="Arial"/>
                <w:b/>
                <w:bCs/>
                <w:smallCaps/>
                <w:color w:val="000000"/>
                <w:sz w:val="20"/>
                <w:szCs w:val="20"/>
              </w:rPr>
            </w:pPr>
            <w:r w:rsidRPr="004E275B">
              <w:rPr>
                <w:rFonts w:ascii="Arial" w:hAnsi="Arial" w:cs="Arial"/>
                <w:b/>
                <w:bCs/>
                <w:smallCaps/>
                <w:color w:val="000000"/>
                <w:sz w:val="20"/>
                <w:szCs w:val="20"/>
              </w:rPr>
              <w:t xml:space="preserve">Condições para Resgate </w:t>
            </w:r>
          </w:p>
          <w:p w14:paraId="22881773" w14:textId="35BD04E4" w:rsidR="00597998" w:rsidRPr="004E275B" w:rsidRDefault="00597998"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4E275B"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4E275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D65A53E" w:rsidR="00597998" w:rsidRPr="004E275B" w:rsidRDefault="00597998" w:rsidP="00597998">
            <w:pPr>
              <w:jc w:val="both"/>
              <w:rPr>
                <w:rFonts w:ascii="Arial" w:hAnsi="Arial" w:cs="Arial"/>
                <w:sz w:val="20"/>
                <w:szCs w:val="20"/>
              </w:rPr>
            </w:pPr>
            <w:r w:rsidRPr="004E275B">
              <w:rPr>
                <w:rFonts w:ascii="Arial" w:hAnsi="Arial" w:cs="Arial"/>
                <w:sz w:val="20"/>
                <w:szCs w:val="20"/>
              </w:rPr>
              <w:t>Não há</w:t>
            </w:r>
            <w:r w:rsidR="002234C6" w:rsidRPr="004E275B">
              <w:rPr>
                <w:rFonts w:ascii="Arial" w:hAnsi="Arial" w:cs="Arial"/>
                <w:sz w:val="20"/>
                <w:szCs w:val="20"/>
              </w:rPr>
              <w:t>.</w:t>
            </w:r>
          </w:p>
        </w:tc>
      </w:tr>
      <w:tr w:rsidR="000A1AF2" w:rsidRPr="00BE0B51" w14:paraId="162BBD98" w14:textId="77777777" w:rsidTr="00C617A7">
        <w:tc>
          <w:tcPr>
            <w:tcW w:w="1451" w:type="pct"/>
            <w:gridSpan w:val="2"/>
            <w:vMerge/>
            <w:vAlign w:val="center"/>
          </w:tcPr>
          <w:p w14:paraId="5BF666B9" w14:textId="77777777" w:rsidR="00597998" w:rsidRPr="004E275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4E275B"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4E275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E3289B9" w:rsidR="00597998" w:rsidRPr="004E275B" w:rsidRDefault="00597998" w:rsidP="002234C6">
            <w:pPr>
              <w:jc w:val="both"/>
              <w:rPr>
                <w:rFonts w:ascii="Arial" w:hAnsi="Arial" w:cs="Arial"/>
                <w:smallCaps/>
                <w:color w:val="000000"/>
                <w:sz w:val="20"/>
                <w:szCs w:val="20"/>
              </w:rPr>
            </w:pPr>
            <w:r w:rsidRPr="004E275B">
              <w:rPr>
                <w:rFonts w:ascii="Arial" w:hAnsi="Arial" w:cs="Arial"/>
                <w:sz w:val="20"/>
                <w:szCs w:val="20"/>
              </w:rPr>
              <w:t>Não há.</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4E275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4E275B"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4E275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4E275B" w:rsidRDefault="00597998" w:rsidP="00597998">
            <w:pPr>
              <w:jc w:val="both"/>
              <w:rPr>
                <w:rFonts w:ascii="Arial" w:hAnsi="Arial" w:cs="Arial"/>
                <w:smallCaps/>
                <w:color w:val="000000"/>
                <w:sz w:val="20"/>
                <w:szCs w:val="20"/>
              </w:rPr>
            </w:pPr>
            <w:r w:rsidRPr="004E275B">
              <w:rPr>
                <w:rFonts w:ascii="Arial" w:hAnsi="Arial" w:cs="Arial"/>
                <w:sz w:val="20"/>
                <w:szCs w:val="20"/>
              </w:rPr>
              <w:t xml:space="preserve">Crédito em conta, cheque nominal ou por qualquer meio de pagamento permitido pela regulamentação em vigor </w:t>
            </w:r>
            <w:r w:rsidRPr="004E275B">
              <w:rPr>
                <w:rFonts w:ascii="Arial" w:hAnsi="Arial" w:cs="Arial"/>
                <w:color w:val="000000"/>
                <w:sz w:val="20"/>
                <w:szCs w:val="20"/>
              </w:rPr>
              <w:t>ou mediante a entrega dos ativos financeiros</w:t>
            </w:r>
            <w:r w:rsidR="00AB09E8" w:rsidRPr="004E275B">
              <w:rPr>
                <w:rFonts w:ascii="Arial" w:hAnsi="Arial" w:cs="Arial"/>
                <w:color w:val="000000"/>
                <w:sz w:val="20"/>
                <w:szCs w:val="20"/>
              </w:rPr>
              <w:t>.</w:t>
            </w:r>
            <w:r w:rsidR="000772A4" w:rsidRPr="004E275B">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4E275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4E275B"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C238A31" w:rsidR="002479A5" w:rsidRPr="004E275B" w:rsidRDefault="002479A5" w:rsidP="00C20C20">
            <w:pPr>
              <w:pStyle w:val="PargrafodaLista"/>
              <w:numPr>
                <w:ilvl w:val="2"/>
                <w:numId w:val="5"/>
              </w:numPr>
              <w:ind w:left="0" w:firstLine="0"/>
              <w:jc w:val="center"/>
              <w:rPr>
                <w:rFonts w:ascii="Arial" w:hAnsi="Arial" w:cs="Arial"/>
                <w:sz w:val="20"/>
                <w:szCs w:val="20"/>
              </w:rPr>
            </w:pPr>
            <w:r w:rsidRPr="004E275B">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4E275B" w:rsidRDefault="002479A5" w:rsidP="002479A5">
            <w:pPr>
              <w:jc w:val="center"/>
              <w:rPr>
                <w:rFonts w:ascii="Arial" w:hAnsi="Arial" w:cs="Arial"/>
                <w:smallCaps/>
                <w:sz w:val="20"/>
                <w:szCs w:val="20"/>
              </w:rPr>
            </w:pPr>
            <w:r w:rsidRPr="004E275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4E275B" w:rsidRDefault="002479A5" w:rsidP="002479A5">
            <w:pPr>
              <w:jc w:val="center"/>
              <w:rPr>
                <w:rFonts w:ascii="Arial" w:hAnsi="Arial" w:cs="Arial"/>
                <w:sz w:val="20"/>
                <w:szCs w:val="20"/>
              </w:rPr>
            </w:pPr>
            <w:r w:rsidRPr="004E275B">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76B264B6" w:rsidR="00B53FED" w:rsidRPr="004E275B" w:rsidRDefault="00B53FED" w:rsidP="00B53FED">
            <w:pPr>
              <w:jc w:val="center"/>
              <w:rPr>
                <w:rFonts w:ascii="Arial" w:hAnsi="Arial" w:cs="Arial"/>
                <w:sz w:val="20"/>
                <w:szCs w:val="20"/>
              </w:rPr>
            </w:pPr>
            <w:r w:rsidRPr="004E275B">
              <w:rPr>
                <w:rFonts w:ascii="Arial" w:hAnsi="Arial" w:cs="Arial"/>
                <w:sz w:val="20"/>
                <w:szCs w:val="20"/>
              </w:rPr>
              <w:t>D</w:t>
            </w:r>
            <w:r w:rsidR="00380185" w:rsidRPr="004E275B">
              <w:rPr>
                <w:rFonts w:ascii="Arial" w:hAnsi="Arial" w:cs="Arial"/>
                <w:sz w:val="20"/>
                <w:szCs w:val="20"/>
              </w:rPr>
              <w:t>+90</w:t>
            </w:r>
          </w:p>
          <w:p w14:paraId="7BA9CA23" w14:textId="70D81DE1" w:rsidR="00B53FED" w:rsidRPr="004E275B" w:rsidRDefault="00B53FED" w:rsidP="00B53FED">
            <w:pPr>
              <w:jc w:val="center"/>
              <w:rPr>
                <w:rFonts w:ascii="Arial" w:hAnsi="Arial" w:cs="Arial"/>
                <w:b/>
                <w:bCs/>
                <w:smallCaps/>
                <w:color w:val="000000"/>
                <w:sz w:val="20"/>
                <w:szCs w:val="20"/>
              </w:rPr>
            </w:pPr>
            <w:r w:rsidRPr="004E275B">
              <w:rPr>
                <w:rFonts w:ascii="Arial" w:hAnsi="Arial" w:cs="Arial"/>
                <w:sz w:val="20"/>
                <w:szCs w:val="20"/>
              </w:rPr>
              <w:t xml:space="preserve">No </w:t>
            </w:r>
            <w:r w:rsidR="00380185" w:rsidRPr="004E275B">
              <w:rPr>
                <w:rFonts w:ascii="Arial" w:hAnsi="Arial" w:cs="Arial"/>
                <w:sz w:val="20"/>
                <w:szCs w:val="20"/>
              </w:rPr>
              <w:t>90</w:t>
            </w:r>
            <w:r w:rsidRPr="004E275B">
              <w:rPr>
                <w:rFonts w:ascii="Arial" w:hAnsi="Arial" w:cs="Arial"/>
                <w:sz w:val="20"/>
                <w:szCs w:val="20"/>
              </w:rPr>
              <w:t xml:space="preserve">º dia </w:t>
            </w:r>
            <w:r w:rsidR="00380185" w:rsidRPr="004E275B">
              <w:rPr>
                <w:rFonts w:ascii="Arial" w:hAnsi="Arial" w:cs="Arial"/>
                <w:sz w:val="20"/>
                <w:szCs w:val="20"/>
              </w:rPr>
              <w:t xml:space="preserve">corrido </w:t>
            </w:r>
            <w:r w:rsidRPr="004E275B">
              <w:rPr>
                <w:rFonts w:ascii="Arial" w:hAnsi="Arial" w:cs="Arial"/>
                <w:sz w:val="20"/>
                <w:szCs w:val="20"/>
              </w:rPr>
              <w:t>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094DAAC7" w:rsidR="00B53FED" w:rsidRPr="004E275B" w:rsidRDefault="00B53FED" w:rsidP="00B53FED">
            <w:pPr>
              <w:jc w:val="center"/>
              <w:rPr>
                <w:rFonts w:ascii="Arial" w:hAnsi="Arial" w:cs="Arial"/>
                <w:sz w:val="20"/>
                <w:szCs w:val="20"/>
              </w:rPr>
            </w:pPr>
            <w:r w:rsidRPr="004E275B">
              <w:rPr>
                <w:rFonts w:ascii="Arial" w:hAnsi="Arial" w:cs="Arial"/>
                <w:sz w:val="20"/>
                <w:szCs w:val="20"/>
              </w:rPr>
              <w:t>D</w:t>
            </w:r>
            <w:r w:rsidR="00380185" w:rsidRPr="004E275B">
              <w:rPr>
                <w:rFonts w:ascii="Arial" w:hAnsi="Arial" w:cs="Arial"/>
                <w:sz w:val="20"/>
                <w:szCs w:val="20"/>
              </w:rPr>
              <w:t>+92</w:t>
            </w:r>
          </w:p>
          <w:p w14:paraId="3BBC978D" w14:textId="704E0655" w:rsidR="00B53FED" w:rsidRPr="004E275B" w:rsidRDefault="00B53FED" w:rsidP="00380185">
            <w:pPr>
              <w:jc w:val="center"/>
              <w:rPr>
                <w:rFonts w:ascii="Arial" w:hAnsi="Arial" w:cs="Arial"/>
                <w:sz w:val="20"/>
                <w:szCs w:val="20"/>
              </w:rPr>
            </w:pPr>
            <w:r w:rsidRPr="004E275B">
              <w:rPr>
                <w:rFonts w:ascii="Arial" w:hAnsi="Arial" w:cs="Arial"/>
                <w:sz w:val="20"/>
                <w:szCs w:val="20"/>
              </w:rPr>
              <w:t xml:space="preserve">No </w:t>
            </w:r>
            <w:r w:rsidR="00380185" w:rsidRPr="004E275B">
              <w:rPr>
                <w:rFonts w:ascii="Arial" w:hAnsi="Arial" w:cs="Arial"/>
                <w:sz w:val="20"/>
                <w:szCs w:val="20"/>
              </w:rPr>
              <w:t>2</w:t>
            </w:r>
            <w:r w:rsidRPr="004E275B">
              <w:rPr>
                <w:rFonts w:ascii="Arial" w:hAnsi="Arial" w:cs="Arial"/>
                <w:sz w:val="20"/>
                <w:szCs w:val="20"/>
              </w:rPr>
              <w:t>º dia útil seguinte ao da conversão de Cotas</w:t>
            </w:r>
          </w:p>
        </w:tc>
      </w:tr>
      <w:tr w:rsidR="00597998" w:rsidRPr="00BE0B51"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BE0B51" w:rsidRDefault="00597998" w:rsidP="00597998">
            <w:pPr>
              <w:jc w:val="both"/>
              <w:rPr>
                <w:rFonts w:ascii="Arial" w:hAnsi="Arial" w:cs="Arial"/>
                <w:sz w:val="20"/>
                <w:szCs w:val="20"/>
              </w:rPr>
            </w:pPr>
          </w:p>
        </w:tc>
      </w:tr>
      <w:tr w:rsidR="00C52C19" w:rsidRPr="00BE0B51" w14:paraId="1A8F2ADE" w14:textId="77777777" w:rsidTr="000A1AF2">
        <w:tc>
          <w:tcPr>
            <w:tcW w:w="5000" w:type="pct"/>
            <w:gridSpan w:val="6"/>
            <w:tcBorders>
              <w:top w:val="single" w:sz="4" w:space="0" w:color="auto"/>
              <w:bottom w:val="single" w:sz="4" w:space="0" w:color="auto"/>
            </w:tcBorders>
            <w:vAlign w:val="center"/>
          </w:tcPr>
          <w:p w14:paraId="7CC48780" w14:textId="5FBDCAA5" w:rsidR="00C52C19" w:rsidRPr="00BE0B51" w:rsidRDefault="00C52C19" w:rsidP="00C20C20">
            <w:pPr>
              <w:pStyle w:val="PargrafodaLista"/>
              <w:numPr>
                <w:ilvl w:val="1"/>
                <w:numId w:val="5"/>
              </w:numPr>
              <w:ind w:left="0" w:firstLine="0"/>
              <w:jc w:val="both"/>
              <w:rPr>
                <w:rFonts w:ascii="Arial" w:hAnsi="Arial" w:cs="Arial"/>
                <w:sz w:val="20"/>
                <w:szCs w:val="20"/>
              </w:rPr>
            </w:pPr>
            <w:r w:rsidRPr="00CE705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C20C2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144CD15"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divulgada </w:t>
            </w:r>
            <w:r w:rsidRPr="00CE7056">
              <w:rPr>
                <w:rFonts w:ascii="Arial" w:hAnsi="Arial" w:cs="Arial"/>
                <w:sz w:val="20"/>
                <w:szCs w:val="20"/>
              </w:rPr>
              <w:t>diariamente</w:t>
            </w:r>
            <w:r w:rsidRPr="002234C6">
              <w:rPr>
                <w:rFonts w:ascii="Arial" w:hAnsi="Arial" w:cs="Arial"/>
                <w:sz w:val="20"/>
                <w:szCs w:val="20"/>
              </w:rPr>
              <w:t xml:space="preserve">, no momento de </w:t>
            </w:r>
            <w:r w:rsidRPr="00CE7056">
              <w:rPr>
                <w:rFonts w:ascii="Arial" w:hAnsi="Arial" w:cs="Arial"/>
                <w:sz w:val="20"/>
                <w:szCs w:val="20"/>
              </w:rPr>
              <w:t>fechamento</w:t>
            </w:r>
            <w:r w:rsidR="002234C6">
              <w:rPr>
                <w:rFonts w:ascii="Arial" w:hAnsi="Arial" w:cs="Arial"/>
                <w:sz w:val="20"/>
                <w:szCs w:val="20"/>
              </w:rPr>
              <w:t xml:space="preserve"> </w:t>
            </w:r>
            <w:r w:rsidRPr="00BE0B51">
              <w:rPr>
                <w:rFonts w:ascii="Arial" w:hAnsi="Arial" w:cs="Arial"/>
                <w:sz w:val="20"/>
                <w:szCs w:val="20"/>
              </w:rPr>
              <w:t>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4EA40344"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C20C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051E1F13"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43"/>
        <w:gridCol w:w="558"/>
        <w:gridCol w:w="4575"/>
        <w:gridCol w:w="1905"/>
      </w:tblGrid>
      <w:tr w:rsidR="008A0098" w:rsidRPr="00BE0B51" w14:paraId="22CBC9F2" w14:textId="77777777" w:rsidTr="00CE7056">
        <w:tc>
          <w:tcPr>
            <w:tcW w:w="5000" w:type="pct"/>
            <w:gridSpan w:val="5"/>
            <w:shd w:val="clear" w:color="auto" w:fill="C00000"/>
          </w:tcPr>
          <w:p w14:paraId="6BB89227" w14:textId="1FE1DB9F" w:rsidR="008A0098" w:rsidRPr="00BE0B51" w:rsidRDefault="00F5365D" w:rsidP="00C20C20">
            <w:pPr>
              <w:pStyle w:val="PargrafodaLista"/>
              <w:numPr>
                <w:ilvl w:val="0"/>
                <w:numId w:val="8"/>
              </w:numPr>
              <w:ind w:left="0" w:firstLine="0"/>
              <w:jc w:val="center"/>
              <w:rPr>
                <w:rFonts w:ascii="Arial" w:hAnsi="Arial" w:cs="Arial"/>
                <w:b/>
                <w:bCs/>
                <w:color w:val="FFFFFF" w:themeColor="background1"/>
                <w:sz w:val="20"/>
                <w:szCs w:val="20"/>
              </w:rPr>
            </w:pPr>
            <w:bookmarkStart w:id="6"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E7056">
        <w:tc>
          <w:tcPr>
            <w:tcW w:w="1735" w:type="pct"/>
            <w:gridSpan w:val="3"/>
            <w:tcBorders>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E7056">
        <w:tc>
          <w:tcPr>
            <w:tcW w:w="1380" w:type="pct"/>
            <w:tcBorders>
              <w:top w:val="single" w:sz="4" w:space="0" w:color="auto"/>
              <w:bottom w:val="single" w:sz="4" w:space="0" w:color="auto"/>
            </w:tcBorders>
            <w:vAlign w:val="center"/>
          </w:tcPr>
          <w:p w14:paraId="06B6652C" w14:textId="6D78D19C" w:rsidR="008C4533" w:rsidRPr="00BE0B51" w:rsidRDefault="008C4533" w:rsidP="00C20C20">
            <w:pPr>
              <w:pStyle w:val="PargrafodaLista"/>
              <w:numPr>
                <w:ilvl w:val="1"/>
                <w:numId w:val="8"/>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6CA48596"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E705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E7056">
        <w:tc>
          <w:tcPr>
            <w:tcW w:w="1380" w:type="pct"/>
            <w:tcBorders>
              <w:top w:val="single" w:sz="4" w:space="0" w:color="auto"/>
              <w:bottom w:val="single" w:sz="4" w:space="0" w:color="auto"/>
            </w:tcBorders>
            <w:vAlign w:val="center"/>
          </w:tcPr>
          <w:p w14:paraId="4F6F76A2" w14:textId="24489181" w:rsidR="008A0098" w:rsidRPr="00BE0B51" w:rsidRDefault="00AE1D36" w:rsidP="00C20C20">
            <w:pPr>
              <w:pStyle w:val="PargrafodaLista"/>
              <w:numPr>
                <w:ilvl w:val="1"/>
                <w:numId w:val="8"/>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6"/>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C20C20">
            <w:pPr>
              <w:pStyle w:val="PargrafodaLista"/>
              <w:numPr>
                <w:ilvl w:val="1"/>
                <w:numId w:val="8"/>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9494981" w14:textId="25BD925D" w:rsidR="00D02030" w:rsidRPr="00CE7056" w:rsidRDefault="00D02030" w:rsidP="00D02030">
            <w:pPr>
              <w:jc w:val="both"/>
              <w:rPr>
                <w:rFonts w:ascii="Arial" w:hAnsi="Arial" w:cs="Arial"/>
                <w:sz w:val="20"/>
                <w:szCs w:val="20"/>
              </w:rPr>
            </w:pPr>
            <w:r w:rsidRPr="00CE7056">
              <w:rPr>
                <w:rFonts w:ascii="Arial" w:hAnsi="Arial" w:cs="Arial"/>
                <w:sz w:val="20"/>
                <w:szCs w:val="20"/>
              </w:rPr>
              <w:t>O patrimônio líquido da Classe estará negativo quando o seu passivo exigível for superior ao ativo total (“</w:t>
            </w:r>
            <w:r w:rsidRPr="00CE7056">
              <w:rPr>
                <w:rFonts w:ascii="Arial" w:hAnsi="Arial" w:cs="Arial"/>
                <w:sz w:val="20"/>
                <w:szCs w:val="20"/>
                <w:u w:val="single"/>
              </w:rPr>
              <w:t>Patrimônio Líquido Negativo</w:t>
            </w:r>
            <w:r w:rsidRPr="00CE7056">
              <w:rPr>
                <w:rFonts w:ascii="Arial" w:hAnsi="Arial" w:cs="Arial"/>
                <w:sz w:val="20"/>
                <w:szCs w:val="20"/>
              </w:rPr>
              <w:t xml:space="preserve">”). </w:t>
            </w:r>
          </w:p>
          <w:p w14:paraId="3B95D678" w14:textId="77777777" w:rsidR="00D02030" w:rsidRPr="00CE7056" w:rsidRDefault="00D02030" w:rsidP="00D02030">
            <w:pPr>
              <w:jc w:val="both"/>
              <w:rPr>
                <w:rFonts w:ascii="Arial" w:hAnsi="Arial" w:cs="Arial"/>
                <w:sz w:val="20"/>
                <w:szCs w:val="20"/>
              </w:rPr>
            </w:pPr>
          </w:p>
          <w:p w14:paraId="7E51960D" w14:textId="77777777" w:rsidR="00D02030" w:rsidRPr="00CE7056" w:rsidRDefault="00D02030" w:rsidP="00D02030">
            <w:pPr>
              <w:jc w:val="both"/>
              <w:rPr>
                <w:rFonts w:ascii="Arial" w:hAnsi="Arial" w:cs="Arial"/>
                <w:sz w:val="20"/>
                <w:szCs w:val="20"/>
              </w:rPr>
            </w:pPr>
            <w:r w:rsidRPr="00CE705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E7056">
              <w:rPr>
                <w:rFonts w:ascii="Arial" w:hAnsi="Arial" w:cs="Arial"/>
                <w:sz w:val="20"/>
                <w:szCs w:val="20"/>
              </w:rPr>
              <w:t>respectivos Cotistas</w:t>
            </w:r>
            <w:proofErr w:type="gramEnd"/>
            <w:r w:rsidRPr="00CE7056">
              <w:rPr>
                <w:rFonts w:ascii="Arial" w:hAnsi="Arial" w:cs="Arial"/>
                <w:b/>
                <w:bCs/>
                <w:sz w:val="20"/>
                <w:szCs w:val="20"/>
              </w:rPr>
              <w:t>.</w:t>
            </w:r>
          </w:p>
          <w:p w14:paraId="1AF67679" w14:textId="77777777" w:rsidR="00D02030" w:rsidRPr="00CE7056" w:rsidRDefault="00D02030" w:rsidP="00D02030">
            <w:pPr>
              <w:jc w:val="both"/>
              <w:rPr>
                <w:rFonts w:ascii="Arial" w:hAnsi="Arial" w:cs="Arial"/>
                <w:sz w:val="20"/>
                <w:szCs w:val="20"/>
              </w:rPr>
            </w:pPr>
          </w:p>
          <w:p w14:paraId="1F0A2C55" w14:textId="34C7B467" w:rsidR="00D02030" w:rsidRPr="00BE0B51" w:rsidRDefault="00D02030" w:rsidP="00C105FB">
            <w:pPr>
              <w:jc w:val="both"/>
              <w:rPr>
                <w:rFonts w:ascii="Arial" w:hAnsi="Arial" w:cs="Arial"/>
                <w:sz w:val="20"/>
                <w:szCs w:val="20"/>
              </w:rPr>
            </w:pPr>
            <w:r w:rsidRPr="00CE705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C20C20">
            <w:pPr>
              <w:pStyle w:val="PargrafodaLista"/>
              <w:numPr>
                <w:ilvl w:val="1"/>
                <w:numId w:val="8"/>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C20C20">
            <w:pPr>
              <w:pStyle w:val="PargrafodaLista"/>
              <w:numPr>
                <w:ilvl w:val="1"/>
                <w:numId w:val="8"/>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E64687">
        <w:trPr>
          <w:trHeight w:val="1387"/>
        </w:trPr>
        <w:tc>
          <w:tcPr>
            <w:tcW w:w="1382" w:type="pct"/>
            <w:tcBorders>
              <w:top w:val="single" w:sz="4" w:space="0" w:color="auto"/>
              <w:bottom w:val="single" w:sz="4" w:space="0" w:color="auto"/>
            </w:tcBorders>
            <w:vAlign w:val="center"/>
          </w:tcPr>
          <w:p w14:paraId="35F3D933" w14:textId="40DCE999" w:rsidR="00EE07AF" w:rsidRPr="00BE0B51" w:rsidRDefault="00EE07AF" w:rsidP="00C20C20">
            <w:pPr>
              <w:pStyle w:val="PargrafodaLista"/>
              <w:numPr>
                <w:ilvl w:val="1"/>
                <w:numId w:val="8"/>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5DF2938B" w14:textId="58EDC7D9" w:rsidR="00EE07AF" w:rsidRPr="00BE0B51" w:rsidRDefault="00EE07AF"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C20C20">
            <w:pPr>
              <w:pStyle w:val="PargrafodaLista"/>
              <w:numPr>
                <w:ilvl w:val="1"/>
                <w:numId w:val="8"/>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C20C20">
            <w:pPr>
              <w:pStyle w:val="PargrafodaLista"/>
              <w:numPr>
                <w:ilvl w:val="1"/>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1FFB5572" w14:textId="77BFA83A" w:rsidR="006B003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7963A9C" w14:textId="77777777" w:rsidR="00E64687" w:rsidRPr="00BE0B51" w:rsidRDefault="00E64687"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C20C20">
            <w:pPr>
              <w:pStyle w:val="PargrafodaLista"/>
              <w:numPr>
                <w:ilvl w:val="1"/>
                <w:numId w:val="8"/>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93C4447" w:rsidR="00ED596F" w:rsidRPr="00BE0B51" w:rsidRDefault="00ED596F" w:rsidP="00CE705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C20C20">
            <w:pPr>
              <w:pStyle w:val="PargrafodaLista"/>
              <w:numPr>
                <w:ilvl w:val="1"/>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C20C20">
            <w:pPr>
              <w:pStyle w:val="PargrafodaLista"/>
              <w:numPr>
                <w:ilvl w:val="1"/>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557F2A5D" w14:textId="77777777" w:rsidR="00CD0B03" w:rsidRDefault="00CD0B03" w:rsidP="00840879">
      <w:pPr>
        <w:pBdr>
          <w:bar w:val="single" w:sz="4" w:color="auto"/>
        </w:pBdr>
        <w:rPr>
          <w:rFonts w:ascii="Arial" w:hAnsi="Arial" w:cs="Arial"/>
          <w:sz w:val="20"/>
          <w:szCs w:val="20"/>
        </w:rPr>
      </w:pPr>
    </w:p>
    <w:sectPr w:rsidR="00CD0B03" w:rsidSect="002033BE">
      <w:headerReference w:type="default" r:id="rId14"/>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30807" w14:textId="77777777" w:rsidR="00536082" w:rsidRDefault="00536082" w:rsidP="00A8768D">
      <w:pPr>
        <w:spacing w:after="0" w:line="240" w:lineRule="auto"/>
      </w:pPr>
      <w:r>
        <w:separator/>
      </w:r>
    </w:p>
  </w:endnote>
  <w:endnote w:type="continuationSeparator" w:id="0">
    <w:p w14:paraId="41ADBCB9" w14:textId="77777777" w:rsidR="00536082" w:rsidRDefault="00536082"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EC543" w14:textId="77777777" w:rsidR="00536082" w:rsidRDefault="00536082" w:rsidP="00A8768D">
      <w:pPr>
        <w:spacing w:after="0" w:line="240" w:lineRule="auto"/>
      </w:pPr>
      <w:r>
        <w:separator/>
      </w:r>
    </w:p>
  </w:footnote>
  <w:footnote w:type="continuationSeparator" w:id="0">
    <w:p w14:paraId="1F091301" w14:textId="77777777" w:rsidR="00536082" w:rsidRDefault="00536082"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6C1CF4DE" w:rsidR="000D7F18" w:rsidRDefault="00576E01">
    <w:pPr>
      <w:pStyle w:val="Cabealho"/>
    </w:pPr>
    <w:r>
      <w:rPr>
        <w:noProof/>
      </w:rPr>
      <w:drawing>
        <wp:anchor distT="0" distB="0" distL="114300" distR="114300" simplePos="0" relativeHeight="251659264" behindDoc="0" locked="0" layoutInCell="1" allowOverlap="1" wp14:anchorId="6E58654C" wp14:editId="45B90F73">
          <wp:simplePos x="0" y="0"/>
          <wp:positionH relativeFrom="margin">
            <wp:align>right</wp:align>
          </wp:positionH>
          <wp:positionV relativeFrom="paragraph">
            <wp:posOffset>-335374</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12877526">
    <w:abstractNumId w:val="6"/>
  </w:num>
  <w:num w:numId="2" w16cid:durableId="2128507234">
    <w:abstractNumId w:val="11"/>
  </w:num>
  <w:num w:numId="3" w16cid:durableId="1370911859">
    <w:abstractNumId w:val="10"/>
  </w:num>
  <w:num w:numId="4" w16cid:durableId="1957372512">
    <w:abstractNumId w:val="3"/>
  </w:num>
  <w:num w:numId="5" w16cid:durableId="1157116843">
    <w:abstractNumId w:val="17"/>
  </w:num>
  <w:num w:numId="6" w16cid:durableId="747311115">
    <w:abstractNumId w:val="27"/>
  </w:num>
  <w:num w:numId="7" w16cid:durableId="1042825473">
    <w:abstractNumId w:val="26"/>
  </w:num>
  <w:num w:numId="8" w16cid:durableId="21830877">
    <w:abstractNumId w:val="21"/>
  </w:num>
  <w:num w:numId="9" w16cid:durableId="56754572">
    <w:abstractNumId w:val="2"/>
  </w:num>
  <w:num w:numId="10" w16cid:durableId="412435335">
    <w:abstractNumId w:val="22"/>
  </w:num>
  <w:num w:numId="11" w16cid:durableId="829174582">
    <w:abstractNumId w:val="19"/>
  </w:num>
  <w:num w:numId="12" w16cid:durableId="73866835">
    <w:abstractNumId w:val="16"/>
  </w:num>
  <w:num w:numId="13" w16cid:durableId="1768112008">
    <w:abstractNumId w:val="24"/>
  </w:num>
  <w:num w:numId="14" w16cid:durableId="1250306665">
    <w:abstractNumId w:val="23"/>
  </w:num>
  <w:num w:numId="15" w16cid:durableId="831261993">
    <w:abstractNumId w:val="12"/>
  </w:num>
  <w:num w:numId="16" w16cid:durableId="2121876525">
    <w:abstractNumId w:val="8"/>
  </w:num>
  <w:num w:numId="17" w16cid:durableId="1846358426">
    <w:abstractNumId w:val="28"/>
  </w:num>
  <w:num w:numId="18" w16cid:durableId="1296908857">
    <w:abstractNumId w:val="13"/>
  </w:num>
  <w:num w:numId="19" w16cid:durableId="13807142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0039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0618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1769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72509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67175829">
    <w:abstractNumId w:val="15"/>
  </w:num>
  <w:num w:numId="26"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773629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8977022">
    <w:abstractNumId w:val="25"/>
  </w:num>
  <w:num w:numId="30" w16cid:durableId="834998311">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8F0"/>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44C0"/>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0B2"/>
    <w:rsid w:val="000A21D9"/>
    <w:rsid w:val="000A2303"/>
    <w:rsid w:val="000A4369"/>
    <w:rsid w:val="000A58EE"/>
    <w:rsid w:val="000A6890"/>
    <w:rsid w:val="000A6976"/>
    <w:rsid w:val="000A6C7C"/>
    <w:rsid w:val="000A7DEE"/>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063C"/>
    <w:rsid w:val="00121227"/>
    <w:rsid w:val="0012126D"/>
    <w:rsid w:val="00122030"/>
    <w:rsid w:val="00122892"/>
    <w:rsid w:val="001236F3"/>
    <w:rsid w:val="00124699"/>
    <w:rsid w:val="00125EDD"/>
    <w:rsid w:val="00126757"/>
    <w:rsid w:val="00130882"/>
    <w:rsid w:val="00130AD7"/>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6F6E"/>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322C"/>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5E3C"/>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9E8"/>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33BE"/>
    <w:rsid w:val="0020410B"/>
    <w:rsid w:val="0020465F"/>
    <w:rsid w:val="0020539D"/>
    <w:rsid w:val="00206184"/>
    <w:rsid w:val="00210669"/>
    <w:rsid w:val="0021452C"/>
    <w:rsid w:val="00215F13"/>
    <w:rsid w:val="0021722D"/>
    <w:rsid w:val="002173B4"/>
    <w:rsid w:val="00217526"/>
    <w:rsid w:val="00221F70"/>
    <w:rsid w:val="00222AC4"/>
    <w:rsid w:val="002234C6"/>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57B0F"/>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ADA"/>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7DF"/>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0D86"/>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237"/>
    <w:rsid w:val="00351CDF"/>
    <w:rsid w:val="003527C5"/>
    <w:rsid w:val="00354848"/>
    <w:rsid w:val="0035487D"/>
    <w:rsid w:val="00356D83"/>
    <w:rsid w:val="003575FA"/>
    <w:rsid w:val="00361169"/>
    <w:rsid w:val="0036188A"/>
    <w:rsid w:val="0036373C"/>
    <w:rsid w:val="00364420"/>
    <w:rsid w:val="00364586"/>
    <w:rsid w:val="00365626"/>
    <w:rsid w:val="00366030"/>
    <w:rsid w:val="00366EDA"/>
    <w:rsid w:val="00370033"/>
    <w:rsid w:val="003701E3"/>
    <w:rsid w:val="00372F91"/>
    <w:rsid w:val="00373F8D"/>
    <w:rsid w:val="003740D8"/>
    <w:rsid w:val="003743C9"/>
    <w:rsid w:val="00375149"/>
    <w:rsid w:val="003757F0"/>
    <w:rsid w:val="00375A4A"/>
    <w:rsid w:val="0037611D"/>
    <w:rsid w:val="00377B9E"/>
    <w:rsid w:val="00380185"/>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02D"/>
    <w:rsid w:val="00392B2F"/>
    <w:rsid w:val="00392C6F"/>
    <w:rsid w:val="00393D6C"/>
    <w:rsid w:val="003952E6"/>
    <w:rsid w:val="003968BD"/>
    <w:rsid w:val="003968D2"/>
    <w:rsid w:val="00396DE8"/>
    <w:rsid w:val="003978B4"/>
    <w:rsid w:val="003A002C"/>
    <w:rsid w:val="003A0608"/>
    <w:rsid w:val="003A0991"/>
    <w:rsid w:val="003A099C"/>
    <w:rsid w:val="003A2345"/>
    <w:rsid w:val="003A267D"/>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5EDE"/>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1F95"/>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4EED"/>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0A69"/>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275B"/>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5CF"/>
    <w:rsid w:val="00524AA2"/>
    <w:rsid w:val="00524AD5"/>
    <w:rsid w:val="0052575F"/>
    <w:rsid w:val="00525C5D"/>
    <w:rsid w:val="00526588"/>
    <w:rsid w:val="00527932"/>
    <w:rsid w:val="00530111"/>
    <w:rsid w:val="0053179B"/>
    <w:rsid w:val="005330B8"/>
    <w:rsid w:val="00533BEA"/>
    <w:rsid w:val="0053440F"/>
    <w:rsid w:val="00536082"/>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2CA2"/>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63D4"/>
    <w:rsid w:val="005964CA"/>
    <w:rsid w:val="00597998"/>
    <w:rsid w:val="005A11DC"/>
    <w:rsid w:val="005A1302"/>
    <w:rsid w:val="005A36D4"/>
    <w:rsid w:val="005A40BB"/>
    <w:rsid w:val="005A50C1"/>
    <w:rsid w:val="005A56AE"/>
    <w:rsid w:val="005A627B"/>
    <w:rsid w:val="005A6A2A"/>
    <w:rsid w:val="005A6D24"/>
    <w:rsid w:val="005A799E"/>
    <w:rsid w:val="005A7B8F"/>
    <w:rsid w:val="005A7E97"/>
    <w:rsid w:val="005B1667"/>
    <w:rsid w:val="005B2BF8"/>
    <w:rsid w:val="005B3053"/>
    <w:rsid w:val="005B5103"/>
    <w:rsid w:val="005B6414"/>
    <w:rsid w:val="005B7419"/>
    <w:rsid w:val="005C029C"/>
    <w:rsid w:val="005C143E"/>
    <w:rsid w:val="005C2AFF"/>
    <w:rsid w:val="005C2DAB"/>
    <w:rsid w:val="005C2FB4"/>
    <w:rsid w:val="005C4870"/>
    <w:rsid w:val="005C4F22"/>
    <w:rsid w:val="005C63BB"/>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882"/>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4B58"/>
    <w:rsid w:val="006976C4"/>
    <w:rsid w:val="006A337C"/>
    <w:rsid w:val="006A3C44"/>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85E"/>
    <w:rsid w:val="006C5A32"/>
    <w:rsid w:val="006C5D59"/>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23A"/>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C69"/>
    <w:rsid w:val="007C0EA1"/>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E78D6"/>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0F3"/>
    <w:rsid w:val="00815CEE"/>
    <w:rsid w:val="00817C03"/>
    <w:rsid w:val="00820304"/>
    <w:rsid w:val="00820E8B"/>
    <w:rsid w:val="00821A7D"/>
    <w:rsid w:val="00822DFA"/>
    <w:rsid w:val="0082327C"/>
    <w:rsid w:val="00823323"/>
    <w:rsid w:val="00824957"/>
    <w:rsid w:val="00825F16"/>
    <w:rsid w:val="00825FD8"/>
    <w:rsid w:val="00826AB1"/>
    <w:rsid w:val="00826D73"/>
    <w:rsid w:val="00831393"/>
    <w:rsid w:val="00836AF7"/>
    <w:rsid w:val="008373C6"/>
    <w:rsid w:val="0084006B"/>
    <w:rsid w:val="0084067B"/>
    <w:rsid w:val="00840879"/>
    <w:rsid w:val="0084105B"/>
    <w:rsid w:val="00841C4A"/>
    <w:rsid w:val="00842DFF"/>
    <w:rsid w:val="00843786"/>
    <w:rsid w:val="00844C54"/>
    <w:rsid w:val="00847014"/>
    <w:rsid w:val="00847862"/>
    <w:rsid w:val="00850EF4"/>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1B08"/>
    <w:rsid w:val="00872CDE"/>
    <w:rsid w:val="00873E08"/>
    <w:rsid w:val="008759BF"/>
    <w:rsid w:val="00877AD4"/>
    <w:rsid w:val="00877E3B"/>
    <w:rsid w:val="0088188B"/>
    <w:rsid w:val="008837A7"/>
    <w:rsid w:val="00883914"/>
    <w:rsid w:val="008844A3"/>
    <w:rsid w:val="00884ED5"/>
    <w:rsid w:val="00885948"/>
    <w:rsid w:val="0088596D"/>
    <w:rsid w:val="00886F14"/>
    <w:rsid w:val="008870A3"/>
    <w:rsid w:val="0088787D"/>
    <w:rsid w:val="0089009F"/>
    <w:rsid w:val="0089027A"/>
    <w:rsid w:val="00890899"/>
    <w:rsid w:val="00890BCA"/>
    <w:rsid w:val="008923CC"/>
    <w:rsid w:val="00892EC5"/>
    <w:rsid w:val="008961D3"/>
    <w:rsid w:val="00896337"/>
    <w:rsid w:val="0089755B"/>
    <w:rsid w:val="008A0098"/>
    <w:rsid w:val="008A0E2D"/>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3378"/>
    <w:rsid w:val="008C4533"/>
    <w:rsid w:val="008D1655"/>
    <w:rsid w:val="008D1C25"/>
    <w:rsid w:val="008D3904"/>
    <w:rsid w:val="008D394F"/>
    <w:rsid w:val="008D3C4E"/>
    <w:rsid w:val="008D3DD1"/>
    <w:rsid w:val="008D4306"/>
    <w:rsid w:val="008D48FA"/>
    <w:rsid w:val="008D5125"/>
    <w:rsid w:val="008D537A"/>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4C04"/>
    <w:rsid w:val="00955049"/>
    <w:rsid w:val="009554B0"/>
    <w:rsid w:val="0095574F"/>
    <w:rsid w:val="009557D5"/>
    <w:rsid w:val="00955D76"/>
    <w:rsid w:val="00957DE7"/>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01D6"/>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2C8A"/>
    <w:rsid w:val="00A134FA"/>
    <w:rsid w:val="00A1377D"/>
    <w:rsid w:val="00A13C5A"/>
    <w:rsid w:val="00A13D90"/>
    <w:rsid w:val="00A146E2"/>
    <w:rsid w:val="00A147FC"/>
    <w:rsid w:val="00A17598"/>
    <w:rsid w:val="00A20CBB"/>
    <w:rsid w:val="00A22CF6"/>
    <w:rsid w:val="00A23354"/>
    <w:rsid w:val="00A2360C"/>
    <w:rsid w:val="00A247BB"/>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1EE1"/>
    <w:rsid w:val="00A620C2"/>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5346"/>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32C"/>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0509"/>
    <w:rsid w:val="00B613BA"/>
    <w:rsid w:val="00B61CE6"/>
    <w:rsid w:val="00B6201E"/>
    <w:rsid w:val="00B62372"/>
    <w:rsid w:val="00B62863"/>
    <w:rsid w:val="00B646E8"/>
    <w:rsid w:val="00B656F6"/>
    <w:rsid w:val="00B659EB"/>
    <w:rsid w:val="00B67269"/>
    <w:rsid w:val="00B70156"/>
    <w:rsid w:val="00B701F7"/>
    <w:rsid w:val="00B7071F"/>
    <w:rsid w:val="00B72705"/>
    <w:rsid w:val="00B73FC1"/>
    <w:rsid w:val="00B7532C"/>
    <w:rsid w:val="00B75F65"/>
    <w:rsid w:val="00B75FEB"/>
    <w:rsid w:val="00B76045"/>
    <w:rsid w:val="00B76B3F"/>
    <w:rsid w:val="00B77092"/>
    <w:rsid w:val="00B778CB"/>
    <w:rsid w:val="00B77967"/>
    <w:rsid w:val="00B823F9"/>
    <w:rsid w:val="00B852D9"/>
    <w:rsid w:val="00B859E4"/>
    <w:rsid w:val="00B85A1A"/>
    <w:rsid w:val="00B8623F"/>
    <w:rsid w:val="00B91527"/>
    <w:rsid w:val="00B918CE"/>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3FB"/>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C20"/>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C81"/>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0EF8"/>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037A"/>
    <w:rsid w:val="00CC20A1"/>
    <w:rsid w:val="00CC264E"/>
    <w:rsid w:val="00CC32EF"/>
    <w:rsid w:val="00CC3305"/>
    <w:rsid w:val="00CC3508"/>
    <w:rsid w:val="00CC356A"/>
    <w:rsid w:val="00CC457D"/>
    <w:rsid w:val="00CC6A1B"/>
    <w:rsid w:val="00CC7984"/>
    <w:rsid w:val="00CD0B03"/>
    <w:rsid w:val="00CD3027"/>
    <w:rsid w:val="00CD353C"/>
    <w:rsid w:val="00CD3796"/>
    <w:rsid w:val="00CD379C"/>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7056"/>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9F"/>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5DB3"/>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53E53"/>
    <w:rsid w:val="00D549C0"/>
    <w:rsid w:val="00D563F7"/>
    <w:rsid w:val="00D57980"/>
    <w:rsid w:val="00D61644"/>
    <w:rsid w:val="00D62134"/>
    <w:rsid w:val="00D62374"/>
    <w:rsid w:val="00D63B33"/>
    <w:rsid w:val="00D65373"/>
    <w:rsid w:val="00D6672E"/>
    <w:rsid w:val="00D70793"/>
    <w:rsid w:val="00D708C4"/>
    <w:rsid w:val="00D70B1D"/>
    <w:rsid w:val="00D71880"/>
    <w:rsid w:val="00D71D4B"/>
    <w:rsid w:val="00D72580"/>
    <w:rsid w:val="00D72B05"/>
    <w:rsid w:val="00D74230"/>
    <w:rsid w:val="00D74B47"/>
    <w:rsid w:val="00D74E3A"/>
    <w:rsid w:val="00D750AB"/>
    <w:rsid w:val="00D75351"/>
    <w:rsid w:val="00D75B71"/>
    <w:rsid w:val="00D77952"/>
    <w:rsid w:val="00D81397"/>
    <w:rsid w:val="00D83AAB"/>
    <w:rsid w:val="00D84F67"/>
    <w:rsid w:val="00D872D9"/>
    <w:rsid w:val="00D87A54"/>
    <w:rsid w:val="00D90583"/>
    <w:rsid w:val="00D91FFA"/>
    <w:rsid w:val="00D933CE"/>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B54"/>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57B1"/>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A24"/>
    <w:rsid w:val="00E61CEB"/>
    <w:rsid w:val="00E626B8"/>
    <w:rsid w:val="00E62A93"/>
    <w:rsid w:val="00E6340E"/>
    <w:rsid w:val="00E63467"/>
    <w:rsid w:val="00E63D1D"/>
    <w:rsid w:val="00E64687"/>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4A1"/>
    <w:rsid w:val="00EC4AB2"/>
    <w:rsid w:val="00EC51C7"/>
    <w:rsid w:val="00EC606E"/>
    <w:rsid w:val="00EC6234"/>
    <w:rsid w:val="00EC65F4"/>
    <w:rsid w:val="00EC69F9"/>
    <w:rsid w:val="00EC7336"/>
    <w:rsid w:val="00ED0C67"/>
    <w:rsid w:val="00ED205C"/>
    <w:rsid w:val="00ED2131"/>
    <w:rsid w:val="00ED2B37"/>
    <w:rsid w:val="00ED3A6D"/>
    <w:rsid w:val="00ED4789"/>
    <w:rsid w:val="00ED596F"/>
    <w:rsid w:val="00ED5A49"/>
    <w:rsid w:val="00ED5DA0"/>
    <w:rsid w:val="00ED6A87"/>
    <w:rsid w:val="00EE07AF"/>
    <w:rsid w:val="00EE12FC"/>
    <w:rsid w:val="00EE1CB5"/>
    <w:rsid w:val="00EE1D0E"/>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087"/>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47AE2"/>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56E4"/>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B7415"/>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06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B61CE6"/>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73230145">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21921670">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7259</Words>
  <Characters>39202</Characters>
  <Application>Microsoft Office Word</Application>
  <DocSecurity>0</DocSecurity>
  <Lines>326</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2026-05-29T13:56:00Z</dcterms:created>
  <dcterms:modified xsi:type="dcterms:W3CDTF">2026-05-29T13:56:00Z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2026-05-25T12:20:43Z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18485795-cd04-4976-befa-0981429729f7</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