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41A15" w14:textId="59891B70" w:rsidR="00735B9C" w:rsidRDefault="00735B9C" w:rsidP="00735B9C">
      <w:r w:rsidRPr="001B297C">
        <w:rPr>
          <w:rFonts w:ascii="Tahoma" w:hAnsi="Tahoma" w:cs="Tahoma"/>
          <w:bCs/>
          <w:sz w:val="20"/>
        </w:rPr>
        <w:t xml:space="preserve">O presente regulamento é parte integrante do instrumento particular de alteração do </w:t>
      </w:r>
      <w:r>
        <w:rPr>
          <w:rFonts w:ascii="Tahoma" w:hAnsi="Tahoma" w:cs="Tahoma"/>
          <w:bCs/>
          <w:sz w:val="20"/>
        </w:rPr>
        <w:t xml:space="preserve">SANTANDER PB PHISIQ MULTIMERCADO - FUNDO DE INVESTIMENTO FINANCEIRO, </w:t>
      </w:r>
      <w:r w:rsidRPr="001B297C">
        <w:rPr>
          <w:rFonts w:ascii="Tahoma" w:hAnsi="Tahoma" w:cs="Tahoma"/>
          <w:bCs/>
          <w:sz w:val="20"/>
        </w:rPr>
        <w:t xml:space="preserve">datado de </w:t>
      </w:r>
      <w:r>
        <w:rPr>
          <w:rFonts w:ascii="Tahoma" w:hAnsi="Tahoma" w:cs="Tahoma"/>
          <w:bCs/>
          <w:sz w:val="20"/>
        </w:rPr>
        <w:t>02/12/2025.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637B9BC7" w:rsidR="0012126D" w:rsidRPr="00BE0B51" w:rsidRDefault="0012126D" w:rsidP="001E0609">
            <w:pPr>
              <w:jc w:val="center"/>
              <w:rPr>
                <w:rFonts w:ascii="Arial" w:hAnsi="Arial" w:cs="Arial"/>
                <w:sz w:val="20"/>
                <w:szCs w:val="20"/>
              </w:rPr>
            </w:pPr>
          </w:p>
        </w:tc>
        <w:tc>
          <w:tcPr>
            <w:tcW w:w="2974" w:type="pct"/>
            <w:vAlign w:val="center"/>
          </w:tcPr>
          <w:p w14:paraId="0BF2B575" w14:textId="672AE680" w:rsidR="0012126D" w:rsidRPr="00BD6304" w:rsidRDefault="0012126D" w:rsidP="00080A7E">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1416575"/>
            <w:r w:rsidR="00F25357" w:rsidRPr="00BE0B51">
              <w:rPr>
                <w:rFonts w:ascii="Arial" w:hAnsi="Arial" w:cs="Arial"/>
                <w:b/>
                <w:sz w:val="20"/>
                <w:szCs w:val="20"/>
              </w:rPr>
              <w:t>SANTANDER</w:t>
            </w:r>
            <w:r w:rsidR="000200D0">
              <w:rPr>
                <w:rFonts w:ascii="Arial" w:hAnsi="Arial" w:cs="Arial"/>
                <w:b/>
                <w:sz w:val="20"/>
                <w:szCs w:val="20"/>
              </w:rPr>
              <w:t xml:space="preserve"> </w:t>
            </w:r>
            <w:r w:rsidR="00080A7E" w:rsidRPr="00080A7E">
              <w:rPr>
                <w:rFonts w:ascii="Arial" w:hAnsi="Arial" w:cs="Arial"/>
                <w:b/>
                <w:sz w:val="20"/>
                <w:szCs w:val="20"/>
              </w:rPr>
              <w:t xml:space="preserve">PB PHISIQ MULTIMERCADO </w:t>
            </w:r>
            <w:r w:rsidR="00150128" w:rsidRPr="00BD6304">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6DFD39FE"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080A7E">
              <w:rPr>
                <w:rFonts w:ascii="Arial" w:hAnsi="Arial" w:cs="Arial"/>
                <w:sz w:val="20"/>
                <w:szCs w:val="20"/>
              </w:rPr>
              <w:t xml:space="preserve">: </w:t>
            </w:r>
            <w:r w:rsidRPr="0064430B">
              <w:rPr>
                <w:rFonts w:ascii="Arial" w:hAnsi="Arial" w:cs="Arial"/>
                <w:sz w:val="20"/>
                <w:szCs w:val="20"/>
              </w:rPr>
              <w:t xml:space="preserve">N/A – Classe Única / </w:t>
            </w:r>
            <w:r w:rsidR="00080A7E" w:rsidRPr="0064430B">
              <w:rPr>
                <w:rFonts w:ascii="Arial" w:hAnsi="Arial" w:cs="Arial"/>
                <w:sz w:val="20"/>
                <w:szCs w:val="20"/>
              </w:rPr>
              <w:t>63.004.995/0001-89</w:t>
            </w:r>
            <w:r w:rsidR="00080A7E" w:rsidRPr="0064430B" w:rsidDel="00080A7E">
              <w:rPr>
                <w:rFonts w:ascii="Arial" w:hAnsi="Arial" w:cs="Arial"/>
                <w:b/>
                <w:sz w:val="20"/>
                <w:szCs w:val="20"/>
              </w:rPr>
              <w:t xml:space="preserve"> </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510FA9BE"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35B9C">
        <w:rPr>
          <w:rFonts w:ascii="Arial" w:hAnsi="Arial" w:cs="Arial"/>
          <w:sz w:val="20"/>
          <w:szCs w:val="20"/>
        </w:rPr>
        <w:t>08/12/2025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64430B">
        <w:trPr>
          <w:trHeight w:val="487"/>
        </w:trPr>
        <w:tc>
          <w:tcPr>
            <w:tcW w:w="1382" w:type="pct"/>
            <w:tcBorders>
              <w:top w:val="single" w:sz="4" w:space="0" w:color="auto"/>
            </w:tcBorders>
            <w:vAlign w:val="center"/>
          </w:tcPr>
          <w:p w14:paraId="28D808FB" w14:textId="77777777" w:rsidR="0012126D" w:rsidRPr="00BE0B51"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64430B" w:rsidRDefault="0020539D" w:rsidP="0020539D">
            <w:pPr>
              <w:jc w:val="both"/>
              <w:rPr>
                <w:rFonts w:ascii="Arial" w:hAnsi="Arial" w:cs="Arial"/>
                <w:b/>
                <w:bCs/>
                <w:sz w:val="20"/>
                <w:szCs w:val="20"/>
              </w:rPr>
            </w:pPr>
            <w:r w:rsidRPr="0064430B">
              <w:rPr>
                <w:rFonts w:ascii="Arial" w:hAnsi="Arial" w:cs="Arial"/>
                <w:b/>
                <w:bCs/>
                <w:sz w:val="20"/>
                <w:szCs w:val="20"/>
              </w:rPr>
              <w:t>Santander Distribuidora de Títulos e Valores Mobiliários S.A.</w:t>
            </w:r>
          </w:p>
          <w:p w14:paraId="00ACA1F2" w14:textId="77777777" w:rsidR="0020539D" w:rsidRPr="0064430B" w:rsidRDefault="0020539D" w:rsidP="0020539D">
            <w:pPr>
              <w:rPr>
                <w:rFonts w:ascii="Arial" w:hAnsi="Arial" w:cs="Arial"/>
                <w:sz w:val="20"/>
                <w:szCs w:val="20"/>
              </w:rPr>
            </w:pPr>
            <w:r w:rsidRPr="0064430B">
              <w:rPr>
                <w:rFonts w:ascii="Arial" w:hAnsi="Arial" w:cs="Arial"/>
                <w:sz w:val="20"/>
                <w:szCs w:val="20"/>
              </w:rPr>
              <w:t xml:space="preserve">CNPJ: 03.502.968/0001-04 </w:t>
            </w:r>
          </w:p>
          <w:p w14:paraId="10F0A84D" w14:textId="155B28B0" w:rsidR="0012126D" w:rsidRPr="00BE0B51" w:rsidRDefault="0020539D" w:rsidP="001E0609">
            <w:pPr>
              <w:rPr>
                <w:rFonts w:ascii="Arial" w:hAnsi="Arial" w:cs="Arial"/>
                <w:sz w:val="20"/>
                <w:szCs w:val="20"/>
              </w:rPr>
            </w:pPr>
            <w:r w:rsidRPr="0064430B">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080A7E"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080A7E">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64430B" w:rsidRDefault="006D0E5E" w:rsidP="006D0E5E">
            <w:pPr>
              <w:jc w:val="both"/>
              <w:rPr>
                <w:rFonts w:ascii="Arial" w:hAnsi="Arial" w:cs="Arial"/>
                <w:b/>
                <w:bCs/>
                <w:sz w:val="20"/>
                <w:szCs w:val="20"/>
              </w:rPr>
            </w:pPr>
            <w:r w:rsidRPr="0064430B">
              <w:rPr>
                <w:rFonts w:ascii="Arial" w:hAnsi="Arial" w:cs="Arial"/>
                <w:b/>
                <w:bCs/>
                <w:sz w:val="20"/>
                <w:szCs w:val="20"/>
              </w:rPr>
              <w:t>Santander Distribuidora de Títulos e Valores Mobiliários S.A.</w:t>
            </w:r>
          </w:p>
          <w:p w14:paraId="73C6E358" w14:textId="77777777" w:rsidR="006D0E5E" w:rsidRPr="0064430B" w:rsidRDefault="006D0E5E" w:rsidP="006D0E5E">
            <w:pPr>
              <w:rPr>
                <w:rFonts w:ascii="Arial" w:hAnsi="Arial" w:cs="Arial"/>
                <w:sz w:val="20"/>
                <w:szCs w:val="20"/>
              </w:rPr>
            </w:pPr>
            <w:r w:rsidRPr="0064430B">
              <w:rPr>
                <w:rFonts w:ascii="Arial" w:hAnsi="Arial" w:cs="Arial"/>
                <w:sz w:val="20"/>
                <w:szCs w:val="20"/>
              </w:rPr>
              <w:t xml:space="preserve">CNPJ: 03.502.968/0001-04 </w:t>
            </w:r>
          </w:p>
          <w:p w14:paraId="300CAB25" w14:textId="77777777" w:rsidR="006D0E5E" w:rsidRPr="0064430B" w:rsidRDefault="006D0E5E" w:rsidP="006D0E5E">
            <w:pPr>
              <w:rPr>
                <w:rFonts w:ascii="Arial" w:hAnsi="Arial" w:cs="Arial"/>
                <w:sz w:val="20"/>
                <w:szCs w:val="20"/>
              </w:rPr>
            </w:pPr>
            <w:r w:rsidRPr="0064430B">
              <w:rPr>
                <w:rFonts w:ascii="Arial" w:hAnsi="Arial" w:cs="Arial"/>
                <w:sz w:val="20"/>
                <w:szCs w:val="20"/>
              </w:rPr>
              <w:t>Ato Declaratório CVM nº 20006 de 28/07/2022</w:t>
            </w:r>
          </w:p>
          <w:p w14:paraId="01363D35" w14:textId="77777777" w:rsidR="006D0E5E" w:rsidRPr="00080A7E" w:rsidRDefault="006D0E5E" w:rsidP="001E0609">
            <w:pPr>
              <w:rPr>
                <w:rFonts w:ascii="Arial" w:hAnsi="Arial" w:cs="Arial"/>
                <w:b/>
                <w:bCs/>
                <w:sz w:val="20"/>
                <w:szCs w:val="20"/>
              </w:rPr>
            </w:pPr>
          </w:p>
          <w:p w14:paraId="77110202" w14:textId="77777777" w:rsidR="0012126D" w:rsidRPr="00080A7E" w:rsidRDefault="0012126D" w:rsidP="001E0609">
            <w:pPr>
              <w:jc w:val="both"/>
              <w:rPr>
                <w:rFonts w:ascii="Arial" w:hAnsi="Arial" w:cs="Arial"/>
                <w:sz w:val="20"/>
                <w:szCs w:val="20"/>
              </w:rPr>
            </w:pPr>
            <w:r w:rsidRPr="00080A7E">
              <w:rPr>
                <w:rFonts w:ascii="Arial" w:hAnsi="Arial" w:cs="Arial"/>
                <w:sz w:val="20"/>
                <w:szCs w:val="20"/>
              </w:rPr>
              <w:t xml:space="preserve">Caso o Gestor </w:t>
            </w:r>
            <w:proofErr w:type="gramStart"/>
            <w:r w:rsidRPr="00080A7E">
              <w:rPr>
                <w:rFonts w:ascii="Arial" w:hAnsi="Arial" w:cs="Arial"/>
                <w:sz w:val="20"/>
                <w:szCs w:val="20"/>
              </w:rPr>
              <w:t>contrate Cogestor</w:t>
            </w:r>
            <w:proofErr w:type="gramEnd"/>
            <w:r w:rsidRPr="00080A7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1E0609">
            <w:pPr>
              <w:pStyle w:val="PargrafodaLista"/>
              <w:numPr>
                <w:ilvl w:val="1"/>
                <w:numId w:val="3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4DEB085C" w:rsidR="0012126D" w:rsidRPr="0064430B" w:rsidRDefault="0012126D" w:rsidP="001E0609">
            <w:pPr>
              <w:pStyle w:val="PargrafodaLista"/>
              <w:numPr>
                <w:ilvl w:val="1"/>
                <w:numId w:val="32"/>
              </w:numPr>
              <w:ind w:left="0" w:firstLine="0"/>
              <w:jc w:val="both"/>
              <w:rPr>
                <w:rFonts w:ascii="Arial" w:hAnsi="Arial" w:cs="Arial"/>
                <w:sz w:val="20"/>
                <w:szCs w:val="20"/>
              </w:rPr>
            </w:pPr>
            <w:r w:rsidRPr="00080A7E">
              <w:rPr>
                <w:rFonts w:ascii="Arial" w:hAnsi="Arial" w:cs="Arial"/>
                <w:sz w:val="20"/>
                <w:szCs w:val="20"/>
              </w:rPr>
              <w:t xml:space="preserve">Prazo de Duração do Fundo: </w:t>
            </w:r>
            <w:r w:rsidRPr="0064430B">
              <w:rPr>
                <w:rFonts w:ascii="Arial" w:hAnsi="Arial" w:cs="Arial"/>
                <w:sz w:val="20"/>
                <w:szCs w:val="20"/>
              </w:rPr>
              <w:t>Indeterminado</w:t>
            </w:r>
            <w:r w:rsidRPr="00080A7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4819C15F" w:rsidR="0012126D" w:rsidRPr="00BE0B51" w:rsidRDefault="00444F94" w:rsidP="00BE0B51">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009B262E" w:rsidRPr="0064430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64430B">
              <w:rPr>
                <w:rFonts w:ascii="Arial" w:hAnsi="Arial" w:cs="Arial"/>
                <w:sz w:val="20"/>
                <w:szCs w:val="20"/>
              </w:rPr>
              <w:t>criar novas</w:t>
            </w:r>
            <w:proofErr w:type="gramEnd"/>
            <w:r w:rsidR="009B262E" w:rsidRPr="0064430B">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31BE1C0C"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080A7E">
              <w:rPr>
                <w:rFonts w:ascii="Arial" w:hAnsi="Arial" w:cs="Arial"/>
                <w:sz w:val="20"/>
                <w:szCs w:val="20"/>
              </w:rPr>
              <w:t>setembro</w:t>
            </w:r>
            <w:r w:rsidRPr="00BE0B51">
              <w:rPr>
                <w:rFonts w:ascii="Arial" w:hAnsi="Arial" w:cs="Arial"/>
                <w:sz w:val="20"/>
                <w:szCs w:val="20"/>
              </w:rPr>
              <w:t xml:space="preserve"> 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12126D">
            <w:pPr>
              <w:pStyle w:val="PargrafodaLista"/>
              <w:numPr>
                <w:ilvl w:val="0"/>
                <w:numId w:val="77"/>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12126D">
            <w:pPr>
              <w:pStyle w:val="PargrafodaLista"/>
              <w:numPr>
                <w:ilvl w:val="0"/>
                <w:numId w:val="77"/>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12126D">
            <w:pPr>
              <w:pStyle w:val="PargrafodaLista"/>
              <w:numPr>
                <w:ilvl w:val="0"/>
                <w:numId w:val="77"/>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1E0609">
            <w:pPr>
              <w:pStyle w:val="PargrafodaLista"/>
              <w:numPr>
                <w:ilvl w:val="0"/>
                <w:numId w:val="35"/>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BE0B51">
              <w:rPr>
                <w:rFonts w:ascii="Arial" w:hAnsi="Arial" w:cs="Arial"/>
                <w:sz w:val="20"/>
                <w:szCs w:val="20"/>
              </w:rPr>
              <w:lastRenderedPageBreak/>
              <w:t>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sidR="00AC63E5">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4350DC">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lastRenderedPageBreak/>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7F9F475"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080A7E" w:rsidRPr="00BE0B51" w14:paraId="2D9F0C0D" w14:textId="77777777" w:rsidTr="00080A7E">
        <w:trPr>
          <w:trHeight w:val="73"/>
        </w:trPr>
        <w:tc>
          <w:tcPr>
            <w:tcW w:w="5000" w:type="pct"/>
            <w:gridSpan w:val="2"/>
            <w:tcBorders>
              <w:top w:val="single" w:sz="4" w:space="0" w:color="auto"/>
              <w:bottom w:val="single" w:sz="4" w:space="0" w:color="auto"/>
            </w:tcBorders>
            <w:vAlign w:val="center"/>
          </w:tcPr>
          <w:p w14:paraId="13548C82" w14:textId="77777777" w:rsidR="00080A7E" w:rsidRPr="00BE0B51" w:rsidRDefault="00080A7E" w:rsidP="001E0609">
            <w:pPr>
              <w:jc w:val="both"/>
              <w:rPr>
                <w:rFonts w:ascii="Arial" w:hAnsi="Arial" w:cs="Arial"/>
                <w:sz w:val="20"/>
                <w:szCs w:val="20"/>
              </w:rPr>
            </w:pPr>
          </w:p>
        </w:tc>
      </w:tr>
      <w:tr w:rsidR="0012126D" w:rsidRPr="007430FA"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A2C97DE" w:rsidR="00150128" w:rsidRPr="00BE0B51" w:rsidRDefault="00993170" w:rsidP="00080A7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080A7E">
              <w:rPr>
                <w:rFonts w:ascii="Arial" w:hAnsi="Arial" w:cs="Arial"/>
                <w:b/>
                <w:sz w:val="20"/>
                <w:szCs w:val="20"/>
              </w:rPr>
              <w:t>DA</w:t>
            </w:r>
            <w:r w:rsidR="00F668D6" w:rsidRPr="0064430B">
              <w:rPr>
                <w:rFonts w:ascii="Arial" w:hAnsi="Arial" w:cs="Arial"/>
                <w:b/>
                <w:sz w:val="20"/>
                <w:szCs w:val="20"/>
              </w:rPr>
              <w:t xml:space="preserve"> </w:t>
            </w:r>
            <w:r w:rsidR="00150128" w:rsidRPr="0064430B">
              <w:rPr>
                <w:rFonts w:ascii="Arial" w:hAnsi="Arial" w:cs="Arial"/>
                <w:b/>
                <w:sz w:val="20"/>
                <w:szCs w:val="20"/>
              </w:rPr>
              <w:t>CLASSE ÚNICA</w:t>
            </w:r>
            <w:r w:rsidR="00080A7E" w:rsidRPr="0064430B">
              <w:rPr>
                <w:rFonts w:ascii="Arial" w:hAnsi="Arial" w:cs="Arial"/>
                <w:b/>
                <w:sz w:val="20"/>
                <w:szCs w:val="20"/>
              </w:rPr>
              <w:t xml:space="preserve"> </w:t>
            </w:r>
            <w:r w:rsidR="00150128" w:rsidRPr="00BE0B51">
              <w:rPr>
                <w:rFonts w:ascii="Arial" w:hAnsi="Arial" w:cs="Arial"/>
                <w:b/>
                <w:sz w:val="20"/>
                <w:szCs w:val="20"/>
              </w:rPr>
              <w:t xml:space="preserve">DO SANTANDER </w:t>
            </w:r>
            <w:r w:rsidR="00080A7E" w:rsidRPr="00080A7E">
              <w:rPr>
                <w:rFonts w:ascii="Arial" w:hAnsi="Arial" w:cs="Arial"/>
                <w:b/>
                <w:sz w:val="20"/>
                <w:szCs w:val="20"/>
              </w:rPr>
              <w:t>PB PHISIQ MULTIMERCADO</w:t>
            </w:r>
            <w:r w:rsidR="00150128" w:rsidRPr="00BE0B51">
              <w:rPr>
                <w:rFonts w:ascii="Arial" w:hAnsi="Arial" w:cs="Arial"/>
                <w:b/>
                <w:sz w:val="20"/>
                <w:szCs w:val="20"/>
              </w:rPr>
              <w:t xml:space="preserve"> – FUNDO DE INVESTIMENTO FINANCEIRO </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53B0DFED"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080A7E" w:rsidRPr="00080A7E">
              <w:rPr>
                <w:rFonts w:ascii="Arial" w:hAnsi="Arial" w:cs="Arial"/>
                <w:sz w:val="20"/>
                <w:szCs w:val="20"/>
              </w:rPr>
              <w:t>63.004.995/0001-89</w:t>
            </w:r>
            <w:r w:rsidR="00080A7E" w:rsidRPr="00080A7E" w:rsidDel="00080A7E">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5F1555CC"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35B9C">
        <w:rPr>
          <w:rFonts w:ascii="Arial" w:hAnsi="Arial" w:cs="Arial"/>
          <w:sz w:val="20"/>
          <w:szCs w:val="20"/>
        </w:rPr>
        <w:t>08/12/2025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620F31">
            <w:pPr>
              <w:pStyle w:val="PargrafodaLista"/>
              <w:numPr>
                <w:ilvl w:val="1"/>
                <w:numId w:val="3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620F31">
            <w:pPr>
              <w:pStyle w:val="PargrafodaLista"/>
              <w:numPr>
                <w:ilvl w:val="1"/>
                <w:numId w:val="3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620F31">
            <w:pPr>
              <w:pStyle w:val="PargrafodaLista"/>
              <w:numPr>
                <w:ilvl w:val="1"/>
                <w:numId w:val="3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6B73740" w:rsidR="00F87860" w:rsidRPr="00BE0B51"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64430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7FCCB78D"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A Classe é destinada a receber aplicações de investidore</w:t>
            </w:r>
            <w:r w:rsidRPr="00080A7E">
              <w:rPr>
                <w:rFonts w:ascii="Arial" w:hAnsi="Arial" w:cs="Arial"/>
                <w:sz w:val="20"/>
                <w:szCs w:val="20"/>
              </w:rPr>
              <w:t xml:space="preserve">s </w:t>
            </w:r>
            <w:r w:rsidRPr="0064430B">
              <w:rPr>
                <w:rFonts w:ascii="Arial" w:hAnsi="Arial" w:cs="Arial"/>
                <w:sz w:val="20"/>
                <w:szCs w:val="20"/>
              </w:rPr>
              <w:t>profissionais</w:t>
            </w:r>
            <w:r w:rsidRPr="00080A7E">
              <w:rPr>
                <w:rFonts w:ascii="Arial" w:hAnsi="Arial" w:cs="Arial"/>
                <w:sz w:val="20"/>
                <w:szCs w:val="20"/>
              </w:rPr>
              <w:t xml:space="preserve"> </w:t>
            </w:r>
            <w:r w:rsidRPr="0064430B">
              <w:rPr>
                <w:rFonts w:ascii="Arial" w:hAnsi="Arial" w:cs="Arial"/>
                <w:sz w:val="20"/>
                <w:szCs w:val="20"/>
              </w:rPr>
              <w:t>integrantes do segmento Private Banking do Santander,</w:t>
            </w:r>
            <w:r w:rsidRPr="00BE0B51">
              <w:rPr>
                <w:rFonts w:ascii="Arial" w:hAnsi="Arial" w:cs="Arial"/>
                <w:sz w:val="20"/>
                <w:szCs w:val="20"/>
              </w:rPr>
              <w:t xml:space="preserve"> vinculados por interesse único e indissociável </w:t>
            </w:r>
            <w:r w:rsidR="00F8110A" w:rsidRPr="0064430B">
              <w:rPr>
                <w:rFonts w:ascii="Arial" w:hAnsi="Arial" w:cs="Arial"/>
                <w:sz w:val="20"/>
                <w:szCs w:val="20"/>
              </w:rPr>
              <w:t>estando vedado o recebimento de aplicações por classes de fundos de investimento que não sejam exclusivas, nos termos da regulamentação em vigor,</w:t>
            </w:r>
            <w:r w:rsidR="00F8110A" w:rsidRPr="00080A7E">
              <w:rPr>
                <w:rFonts w:ascii="Arial" w:hAnsi="Arial" w:cs="Arial"/>
                <w:sz w:val="20"/>
                <w:szCs w:val="20"/>
              </w:rPr>
              <w:t xml:space="preserve"> </w:t>
            </w:r>
            <w:r w:rsidRPr="00080A7E">
              <w:rPr>
                <w:rFonts w:ascii="Arial" w:hAnsi="Arial" w:cs="Arial"/>
                <w:sz w:val="20"/>
                <w:szCs w:val="20"/>
              </w:rPr>
              <w:t>que conhecem, entendem e aceitam os riscos descritos neste Anexo, aos quais</w:t>
            </w:r>
            <w:r w:rsidRPr="00BE0B51">
              <w:rPr>
                <w:rFonts w:ascii="Arial" w:hAnsi="Arial" w:cs="Arial"/>
                <w:sz w:val="20"/>
                <w:szCs w:val="20"/>
              </w:rPr>
              <w:t xml:space="preserve">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648427F5" w:rsidR="00F87860" w:rsidRPr="00BE0B51" w:rsidRDefault="00605AAE" w:rsidP="004C2A0B">
            <w:pPr>
              <w:jc w:val="both"/>
              <w:rPr>
                <w:rFonts w:ascii="Arial" w:hAnsi="Arial" w:cs="Arial"/>
                <w:sz w:val="20"/>
                <w:szCs w:val="20"/>
                <w:highlight w:val="yellow"/>
              </w:rPr>
            </w:pPr>
            <w:r w:rsidRPr="0064430B">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1F30766" w:rsidR="00F87860" w:rsidRPr="00BE0B51" w:rsidRDefault="00F87860" w:rsidP="004C2A0B">
            <w:pPr>
              <w:jc w:val="both"/>
              <w:rPr>
                <w:rFonts w:ascii="Arial" w:hAnsi="Arial" w:cs="Arial"/>
                <w:b/>
                <w:bCs/>
                <w:smallCaps/>
                <w:color w:val="000000"/>
                <w:sz w:val="20"/>
                <w:szCs w:val="20"/>
              </w:rPr>
            </w:pPr>
            <w:r w:rsidRPr="0064430B">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080A7E"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080A7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8E08E0D" w:rsidR="00F87860" w:rsidRPr="00080A7E" w:rsidRDefault="00F87860" w:rsidP="004C2A0B">
            <w:pPr>
              <w:jc w:val="both"/>
              <w:rPr>
                <w:rFonts w:ascii="Arial" w:hAnsi="Arial" w:cs="Arial"/>
                <w:b/>
                <w:bCs/>
                <w:smallCaps/>
                <w:color w:val="000000"/>
                <w:sz w:val="20"/>
                <w:szCs w:val="20"/>
              </w:rPr>
            </w:pPr>
            <w:r w:rsidRPr="0064430B">
              <w:rPr>
                <w:rFonts w:ascii="Arial" w:hAnsi="Arial" w:cs="Arial"/>
                <w:sz w:val="20"/>
                <w:szCs w:val="20"/>
              </w:rPr>
              <w:t>Indeterminado</w:t>
            </w:r>
            <w:r w:rsidR="00C13150" w:rsidRPr="00080A7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64430B">
        <w:trPr>
          <w:trHeight w:val="99"/>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5AAA581" w:rsidR="00967B25" w:rsidRPr="00BE0B51" w:rsidRDefault="00967B25" w:rsidP="00967B25">
            <w:pPr>
              <w:jc w:val="both"/>
              <w:rPr>
                <w:rFonts w:ascii="Arial" w:hAnsi="Arial" w:cs="Arial"/>
                <w:sz w:val="20"/>
                <w:szCs w:val="20"/>
                <w:highlight w:val="yellow"/>
              </w:rPr>
            </w:pPr>
            <w:r w:rsidRPr="0064430B">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EB16E9" w:rsidRPr="00BE0B51" w14:paraId="1E301673" w14:textId="77777777" w:rsidTr="00270A73">
        <w:trPr>
          <w:jc w:val="center"/>
        </w:trPr>
        <w:tc>
          <w:tcPr>
            <w:tcW w:w="5000" w:type="pct"/>
            <w:shd w:val="clear" w:color="auto" w:fill="C00000"/>
          </w:tcPr>
          <w:p w14:paraId="34B4FBE4" w14:textId="77777777" w:rsidR="00EB16E9" w:rsidRPr="00BE0B51" w:rsidRDefault="00EB16E9" w:rsidP="00620F31">
            <w:pPr>
              <w:pStyle w:val="PargrafodaLista"/>
              <w:numPr>
                <w:ilvl w:val="0"/>
                <w:numId w:val="33"/>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bl>
    <w:tbl>
      <w:tblPr>
        <w:tblpPr w:leftFromText="141" w:rightFromText="141" w:vertAnchor="text" w:tblpY="1"/>
        <w:tblOverlap w:val="never"/>
        <w:tblW w:w="9921" w:type="dxa"/>
        <w:tblLayout w:type="fixed"/>
        <w:tblLook w:val="04A0" w:firstRow="1" w:lastRow="0" w:firstColumn="1" w:lastColumn="0" w:noHBand="0" w:noVBand="1"/>
      </w:tblPr>
      <w:tblGrid>
        <w:gridCol w:w="2372"/>
        <w:gridCol w:w="526"/>
        <w:gridCol w:w="16"/>
        <w:gridCol w:w="1633"/>
        <w:gridCol w:w="474"/>
        <w:gridCol w:w="417"/>
        <w:gridCol w:w="1417"/>
        <w:gridCol w:w="270"/>
        <w:gridCol w:w="1135"/>
        <w:gridCol w:w="1522"/>
        <w:gridCol w:w="139"/>
      </w:tblGrid>
      <w:tr w:rsidR="001F035E" w:rsidRPr="00EB67F5" w14:paraId="1F6B6BAF" w14:textId="77777777" w:rsidTr="0064430B">
        <w:trPr>
          <w:gridAfter w:val="1"/>
          <w:wAfter w:w="71" w:type="pct"/>
        </w:trPr>
        <w:tc>
          <w:tcPr>
            <w:tcW w:w="1469" w:type="pct"/>
            <w:gridSpan w:val="3"/>
            <w:tcBorders>
              <w:left w:val="nil"/>
              <w:bottom w:val="single" w:sz="4" w:space="0" w:color="auto"/>
              <w:right w:val="nil"/>
            </w:tcBorders>
            <w:vAlign w:val="center"/>
          </w:tcPr>
          <w:p w14:paraId="1075C1B0" w14:textId="77777777" w:rsidR="001F035E" w:rsidRPr="00EB67F5" w:rsidRDefault="001F035E" w:rsidP="0064430B">
            <w:pPr>
              <w:pStyle w:val="PargrafodaLista"/>
              <w:spacing w:after="0" w:line="240" w:lineRule="auto"/>
              <w:ind w:left="0"/>
              <w:rPr>
                <w:rFonts w:ascii="Arial" w:hAnsi="Arial" w:cs="Arial"/>
                <w:b/>
                <w:bCs/>
                <w:smallCaps/>
                <w:sz w:val="20"/>
                <w:szCs w:val="20"/>
              </w:rPr>
            </w:pPr>
          </w:p>
        </w:tc>
        <w:tc>
          <w:tcPr>
            <w:tcW w:w="3461" w:type="pct"/>
            <w:gridSpan w:val="7"/>
            <w:tcBorders>
              <w:left w:val="nil"/>
              <w:bottom w:val="single" w:sz="4" w:space="0" w:color="auto"/>
              <w:right w:val="nil"/>
            </w:tcBorders>
          </w:tcPr>
          <w:p w14:paraId="10942C12" w14:textId="77777777" w:rsidR="001F035E" w:rsidRPr="00EB67F5" w:rsidRDefault="001F035E" w:rsidP="00122903">
            <w:pPr>
              <w:spacing w:after="0"/>
              <w:jc w:val="both"/>
              <w:rPr>
                <w:rFonts w:ascii="Arial" w:hAnsi="Arial" w:cs="Arial"/>
                <w:sz w:val="20"/>
                <w:szCs w:val="20"/>
              </w:rPr>
            </w:pPr>
          </w:p>
        </w:tc>
      </w:tr>
      <w:bookmarkEnd w:id="6"/>
      <w:tr w:rsidR="001F035E" w:rsidRPr="00EB67F5" w14:paraId="0072758E" w14:textId="77777777" w:rsidTr="0064430B">
        <w:trPr>
          <w:gridAfter w:val="1"/>
          <w:wAfter w:w="71" w:type="pct"/>
        </w:trPr>
        <w:tc>
          <w:tcPr>
            <w:tcW w:w="1469" w:type="pct"/>
            <w:gridSpan w:val="3"/>
            <w:tcBorders>
              <w:left w:val="nil"/>
              <w:bottom w:val="single" w:sz="4" w:space="0" w:color="auto"/>
              <w:right w:val="nil"/>
            </w:tcBorders>
            <w:vAlign w:val="center"/>
            <w:hideMark/>
          </w:tcPr>
          <w:p w14:paraId="7FAAC2FC"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smallCaps/>
                <w:sz w:val="20"/>
                <w:szCs w:val="20"/>
              </w:rPr>
            </w:pPr>
            <w:r w:rsidRPr="00EB67F5">
              <w:rPr>
                <w:rFonts w:ascii="Arial" w:hAnsi="Arial" w:cs="Arial"/>
                <w:b/>
                <w:bCs/>
                <w:smallCaps/>
                <w:sz w:val="20"/>
                <w:szCs w:val="20"/>
              </w:rPr>
              <w:t>Objetivo</w:t>
            </w:r>
          </w:p>
        </w:tc>
        <w:tc>
          <w:tcPr>
            <w:tcW w:w="3461" w:type="pct"/>
            <w:gridSpan w:val="7"/>
            <w:tcBorders>
              <w:left w:val="nil"/>
              <w:bottom w:val="single" w:sz="4" w:space="0" w:color="auto"/>
              <w:right w:val="nil"/>
            </w:tcBorders>
            <w:hideMark/>
          </w:tcPr>
          <w:p w14:paraId="55073E46"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11ECDFAB" w14:textId="77777777" w:rsidR="001F035E" w:rsidRPr="00EB67F5" w:rsidRDefault="001F035E" w:rsidP="00122903">
            <w:pPr>
              <w:spacing w:after="0"/>
              <w:jc w:val="both"/>
              <w:rPr>
                <w:rFonts w:ascii="Arial" w:hAnsi="Arial" w:cs="Arial"/>
                <w:sz w:val="20"/>
                <w:szCs w:val="20"/>
              </w:rPr>
            </w:pPr>
          </w:p>
          <w:p w14:paraId="474D6D9A"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Tal objetivo de investimento não constitui garantia ou promessa de rentabilidade pelo Administrador e pelo Gestor.</w:t>
            </w:r>
          </w:p>
        </w:tc>
      </w:tr>
      <w:tr w:rsidR="001F035E" w:rsidRPr="00EB67F5" w14:paraId="5ED1E25A" w14:textId="77777777" w:rsidTr="0064430B">
        <w:trPr>
          <w:gridAfter w:val="1"/>
          <w:wAfter w:w="71" w:type="pct"/>
        </w:trPr>
        <w:tc>
          <w:tcPr>
            <w:tcW w:w="1469" w:type="pct"/>
            <w:gridSpan w:val="3"/>
            <w:tcBorders>
              <w:top w:val="single" w:sz="4" w:space="0" w:color="auto"/>
              <w:left w:val="nil"/>
              <w:bottom w:val="single" w:sz="4" w:space="0" w:color="auto"/>
              <w:right w:val="nil"/>
            </w:tcBorders>
            <w:vAlign w:val="center"/>
          </w:tcPr>
          <w:p w14:paraId="42147C70" w14:textId="77777777" w:rsidR="001F035E" w:rsidRPr="00EB67F5" w:rsidRDefault="001F035E" w:rsidP="00122903">
            <w:pPr>
              <w:spacing w:after="0"/>
              <w:jc w:val="center"/>
              <w:rPr>
                <w:rFonts w:ascii="Arial" w:hAnsi="Arial" w:cs="Arial"/>
                <w:b/>
                <w:bCs/>
                <w:smallCaps/>
                <w:sz w:val="20"/>
                <w:szCs w:val="20"/>
              </w:rPr>
            </w:pPr>
          </w:p>
        </w:tc>
        <w:tc>
          <w:tcPr>
            <w:tcW w:w="3461" w:type="pct"/>
            <w:gridSpan w:val="7"/>
            <w:tcBorders>
              <w:top w:val="single" w:sz="4" w:space="0" w:color="auto"/>
              <w:left w:val="nil"/>
              <w:bottom w:val="single" w:sz="4" w:space="0" w:color="auto"/>
              <w:right w:val="nil"/>
            </w:tcBorders>
          </w:tcPr>
          <w:p w14:paraId="26F6A2D7" w14:textId="77777777" w:rsidR="001F035E" w:rsidRPr="00EB67F5" w:rsidRDefault="001F035E" w:rsidP="00122903">
            <w:pPr>
              <w:spacing w:after="0"/>
              <w:jc w:val="both"/>
              <w:rPr>
                <w:rFonts w:ascii="Arial" w:hAnsi="Arial" w:cs="Arial"/>
                <w:sz w:val="20"/>
                <w:szCs w:val="20"/>
              </w:rPr>
            </w:pPr>
          </w:p>
        </w:tc>
      </w:tr>
      <w:tr w:rsidR="001F035E" w:rsidRPr="00EB67F5" w14:paraId="5AE9CD5F" w14:textId="77777777" w:rsidTr="0064430B">
        <w:trPr>
          <w:gridAfter w:val="1"/>
          <w:wAfter w:w="71" w:type="pct"/>
          <w:trHeight w:val="70"/>
        </w:trPr>
        <w:tc>
          <w:tcPr>
            <w:tcW w:w="1469" w:type="pct"/>
            <w:gridSpan w:val="3"/>
            <w:vMerge w:val="restart"/>
            <w:tcBorders>
              <w:top w:val="single" w:sz="4" w:space="0" w:color="auto"/>
              <w:left w:val="nil"/>
              <w:right w:val="single" w:sz="4" w:space="0" w:color="auto"/>
            </w:tcBorders>
            <w:vAlign w:val="center"/>
          </w:tcPr>
          <w:p w14:paraId="34E58524"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b/>
                <w:bCs/>
                <w:smallCaps/>
                <w:sz w:val="20"/>
                <w:szCs w:val="20"/>
              </w:rPr>
            </w:pPr>
            <w:r w:rsidRPr="00EB67F5">
              <w:rPr>
                <w:rFonts w:ascii="Arial" w:hAnsi="Arial" w:cs="Arial"/>
                <w:b/>
                <w:bCs/>
                <w:smallCaps/>
                <w:sz w:val="20"/>
                <w:szCs w:val="20"/>
              </w:rPr>
              <w:t xml:space="preserve">Composição da Carteira da Classe (“Carteira”)  </w:t>
            </w:r>
          </w:p>
        </w:tc>
        <w:tc>
          <w:tcPr>
            <w:tcW w:w="3461"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643185E0" w14:textId="77777777" w:rsidR="001F035E" w:rsidRPr="00EB67F5" w:rsidRDefault="001F035E" w:rsidP="00122903">
            <w:pPr>
              <w:spacing w:after="0"/>
              <w:jc w:val="center"/>
              <w:rPr>
                <w:rFonts w:ascii="Arial" w:hAnsi="Arial" w:cs="Arial"/>
                <w:sz w:val="20"/>
                <w:szCs w:val="20"/>
              </w:rPr>
            </w:pPr>
            <w:r w:rsidRPr="00EB67F5">
              <w:rPr>
                <w:rFonts w:ascii="Arial" w:hAnsi="Arial" w:cs="Arial"/>
                <w:sz w:val="20"/>
                <w:szCs w:val="20"/>
              </w:rPr>
              <w:t>Percentual do Patrimônio Líquido</w:t>
            </w:r>
          </w:p>
        </w:tc>
      </w:tr>
      <w:tr w:rsidR="001F035E" w:rsidRPr="00EB67F5" w14:paraId="55D6515E" w14:textId="77777777" w:rsidTr="0064430B">
        <w:trPr>
          <w:gridAfter w:val="1"/>
          <w:wAfter w:w="71" w:type="pct"/>
          <w:trHeight w:val="56"/>
        </w:trPr>
        <w:tc>
          <w:tcPr>
            <w:tcW w:w="1469" w:type="pct"/>
            <w:gridSpan w:val="3"/>
            <w:vMerge/>
            <w:tcBorders>
              <w:left w:val="nil"/>
              <w:right w:val="single" w:sz="4" w:space="0" w:color="auto"/>
            </w:tcBorders>
            <w:vAlign w:val="center"/>
          </w:tcPr>
          <w:p w14:paraId="56789E09" w14:textId="77777777" w:rsidR="001F035E" w:rsidRPr="00EB67F5" w:rsidRDefault="001F035E" w:rsidP="00122903">
            <w:pPr>
              <w:spacing w:after="0"/>
              <w:jc w:val="center"/>
              <w:rPr>
                <w:rFonts w:ascii="Arial" w:hAnsi="Arial" w:cs="Arial"/>
                <w:b/>
                <w:bCs/>
                <w:smallCaps/>
                <w:sz w:val="20"/>
                <w:szCs w:val="20"/>
              </w:rPr>
            </w:pPr>
          </w:p>
        </w:tc>
        <w:tc>
          <w:tcPr>
            <w:tcW w:w="1986" w:type="pct"/>
            <w:gridSpan w:val="4"/>
            <w:tcBorders>
              <w:top w:val="single" w:sz="4" w:space="0" w:color="auto"/>
              <w:left w:val="single" w:sz="4" w:space="0" w:color="auto"/>
              <w:bottom w:val="single" w:sz="4" w:space="0" w:color="auto"/>
            </w:tcBorders>
            <w:shd w:val="clear" w:color="auto" w:fill="D9D9D9"/>
          </w:tcPr>
          <w:p w14:paraId="6C53A804" w14:textId="77777777" w:rsidR="001F035E" w:rsidRPr="00EB67F5" w:rsidRDefault="001F035E" w:rsidP="00122903">
            <w:pPr>
              <w:spacing w:after="0"/>
              <w:jc w:val="both"/>
              <w:rPr>
                <w:rFonts w:ascii="Arial" w:hAnsi="Arial" w:cs="Arial"/>
                <w:sz w:val="20"/>
                <w:szCs w:val="20"/>
              </w:rPr>
            </w:pPr>
          </w:p>
        </w:tc>
        <w:tc>
          <w:tcPr>
            <w:tcW w:w="708" w:type="pct"/>
            <w:gridSpan w:val="2"/>
            <w:tcBorders>
              <w:top w:val="single" w:sz="4" w:space="0" w:color="auto"/>
              <w:bottom w:val="single" w:sz="4" w:space="0" w:color="auto"/>
              <w:right w:val="single" w:sz="4" w:space="0" w:color="auto"/>
            </w:tcBorders>
            <w:shd w:val="clear" w:color="auto" w:fill="D9D9D9"/>
            <w:vAlign w:val="center"/>
          </w:tcPr>
          <w:p w14:paraId="60619F1B" w14:textId="77777777" w:rsidR="001F035E" w:rsidRPr="00EB67F5" w:rsidRDefault="001F035E" w:rsidP="00122903">
            <w:pPr>
              <w:spacing w:after="0"/>
              <w:jc w:val="center"/>
              <w:rPr>
                <w:rFonts w:ascii="Arial" w:hAnsi="Arial" w:cs="Arial"/>
                <w:sz w:val="20"/>
                <w:szCs w:val="20"/>
              </w:rPr>
            </w:pPr>
            <w:r w:rsidRPr="00EB67F5">
              <w:rPr>
                <w:rFonts w:ascii="Arial" w:hAnsi="Arial" w:cs="Arial"/>
                <w:sz w:val="20"/>
                <w:szCs w:val="20"/>
              </w:rPr>
              <w:t>Mínimo</w:t>
            </w:r>
          </w:p>
        </w:tc>
        <w:tc>
          <w:tcPr>
            <w:tcW w:w="767" w:type="pct"/>
            <w:tcBorders>
              <w:top w:val="single" w:sz="4" w:space="0" w:color="auto"/>
              <w:left w:val="single" w:sz="4" w:space="0" w:color="auto"/>
              <w:bottom w:val="single" w:sz="4" w:space="0" w:color="auto"/>
              <w:right w:val="single" w:sz="4" w:space="0" w:color="auto"/>
            </w:tcBorders>
            <w:shd w:val="clear" w:color="auto" w:fill="D9D9D9"/>
            <w:vAlign w:val="center"/>
          </w:tcPr>
          <w:p w14:paraId="1C21C02D" w14:textId="77777777" w:rsidR="001F035E" w:rsidRPr="00EB67F5" w:rsidRDefault="001F035E" w:rsidP="00122903">
            <w:pPr>
              <w:spacing w:after="0"/>
              <w:jc w:val="center"/>
              <w:rPr>
                <w:rFonts w:ascii="Arial" w:hAnsi="Arial" w:cs="Arial"/>
                <w:sz w:val="20"/>
                <w:szCs w:val="20"/>
              </w:rPr>
            </w:pPr>
            <w:r w:rsidRPr="00EB67F5">
              <w:rPr>
                <w:rFonts w:ascii="Arial" w:hAnsi="Arial" w:cs="Arial"/>
                <w:sz w:val="20"/>
                <w:szCs w:val="20"/>
              </w:rPr>
              <w:t>Máximo</w:t>
            </w:r>
          </w:p>
        </w:tc>
      </w:tr>
      <w:tr w:rsidR="001F035E" w:rsidRPr="00EB67F5" w14:paraId="21D527F6" w14:textId="77777777" w:rsidTr="0064430B">
        <w:trPr>
          <w:gridAfter w:val="1"/>
          <w:wAfter w:w="71" w:type="pct"/>
          <w:trHeight w:val="56"/>
        </w:trPr>
        <w:tc>
          <w:tcPr>
            <w:tcW w:w="1469" w:type="pct"/>
            <w:gridSpan w:val="3"/>
            <w:vMerge/>
            <w:tcBorders>
              <w:left w:val="nil"/>
              <w:right w:val="single" w:sz="4" w:space="0" w:color="auto"/>
            </w:tcBorders>
            <w:vAlign w:val="center"/>
          </w:tcPr>
          <w:p w14:paraId="19FC66E1" w14:textId="77777777" w:rsidR="001F035E" w:rsidRPr="00EB67F5" w:rsidRDefault="001F035E" w:rsidP="00122903">
            <w:pPr>
              <w:spacing w:after="0"/>
              <w:jc w:val="center"/>
              <w:rPr>
                <w:rFonts w:ascii="Arial" w:hAnsi="Arial" w:cs="Arial"/>
                <w:b/>
                <w:bCs/>
                <w:smallCaps/>
                <w:sz w:val="20"/>
                <w:szCs w:val="20"/>
              </w:rPr>
            </w:pPr>
          </w:p>
        </w:tc>
        <w:tc>
          <w:tcPr>
            <w:tcW w:w="1986" w:type="pct"/>
            <w:gridSpan w:val="4"/>
            <w:tcBorders>
              <w:top w:val="single" w:sz="4" w:space="0" w:color="auto"/>
              <w:left w:val="single" w:sz="4" w:space="0" w:color="auto"/>
              <w:bottom w:val="single" w:sz="4" w:space="0" w:color="auto"/>
              <w:right w:val="single" w:sz="4" w:space="0" w:color="auto"/>
            </w:tcBorders>
          </w:tcPr>
          <w:p w14:paraId="03039684"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EB67F5">
              <w:rPr>
                <w:rFonts w:ascii="Arial" w:hAnsi="Arial" w:cs="Arial"/>
                <w:sz w:val="20"/>
                <w:szCs w:val="20"/>
              </w:rPr>
              <w:t>BDR-Ações</w:t>
            </w:r>
            <w:proofErr w:type="spellEnd"/>
            <w:r w:rsidRPr="00EB67F5">
              <w:rPr>
                <w:rFonts w:ascii="Arial" w:hAnsi="Arial" w:cs="Arial"/>
                <w:sz w:val="20"/>
                <w:szCs w:val="20"/>
              </w:rPr>
              <w:t>; e (g) BDR-ETF de ações;</w:t>
            </w:r>
          </w:p>
        </w:tc>
        <w:tc>
          <w:tcPr>
            <w:tcW w:w="708" w:type="pct"/>
            <w:gridSpan w:val="2"/>
            <w:tcBorders>
              <w:top w:val="single" w:sz="4" w:space="0" w:color="auto"/>
              <w:left w:val="single" w:sz="4" w:space="0" w:color="auto"/>
              <w:bottom w:val="single" w:sz="4" w:space="0" w:color="auto"/>
              <w:right w:val="single" w:sz="4" w:space="0" w:color="auto"/>
            </w:tcBorders>
            <w:vAlign w:val="center"/>
          </w:tcPr>
          <w:p w14:paraId="3BB1F216" w14:textId="77777777" w:rsidR="001F035E" w:rsidRPr="00EB67F5" w:rsidRDefault="001F035E" w:rsidP="00122903">
            <w:pPr>
              <w:spacing w:after="0"/>
              <w:jc w:val="center"/>
              <w:rPr>
                <w:rFonts w:ascii="Arial" w:hAnsi="Arial" w:cs="Arial"/>
                <w:sz w:val="20"/>
                <w:szCs w:val="20"/>
              </w:rPr>
            </w:pPr>
            <w:r w:rsidRPr="00EB67F5">
              <w:rPr>
                <w:rFonts w:ascii="Arial" w:hAnsi="Arial" w:cs="Arial"/>
                <w:sz w:val="20"/>
                <w:szCs w:val="20"/>
              </w:rPr>
              <w:t>67%</w:t>
            </w:r>
          </w:p>
        </w:tc>
        <w:tc>
          <w:tcPr>
            <w:tcW w:w="767" w:type="pct"/>
            <w:tcBorders>
              <w:top w:val="single" w:sz="4" w:space="0" w:color="auto"/>
              <w:left w:val="single" w:sz="4" w:space="0" w:color="auto"/>
              <w:bottom w:val="single" w:sz="4" w:space="0" w:color="auto"/>
              <w:right w:val="single" w:sz="4" w:space="0" w:color="auto"/>
            </w:tcBorders>
            <w:vAlign w:val="center"/>
          </w:tcPr>
          <w:p w14:paraId="34A10F4F" w14:textId="77777777" w:rsidR="001F035E" w:rsidRPr="00EB67F5" w:rsidRDefault="001F035E" w:rsidP="00122903">
            <w:pPr>
              <w:spacing w:after="0"/>
              <w:jc w:val="center"/>
              <w:rPr>
                <w:rFonts w:ascii="Arial" w:hAnsi="Arial" w:cs="Arial"/>
                <w:sz w:val="20"/>
                <w:szCs w:val="20"/>
              </w:rPr>
            </w:pPr>
            <w:r w:rsidRPr="00EB67F5">
              <w:rPr>
                <w:rFonts w:ascii="Arial" w:hAnsi="Arial" w:cs="Arial"/>
                <w:sz w:val="20"/>
                <w:szCs w:val="20"/>
              </w:rPr>
              <w:t>100%</w:t>
            </w:r>
          </w:p>
        </w:tc>
      </w:tr>
      <w:tr w:rsidR="001F035E" w:rsidRPr="00EB67F5" w14:paraId="17249F3F" w14:textId="77777777" w:rsidTr="0064430B">
        <w:trPr>
          <w:gridAfter w:val="1"/>
          <w:wAfter w:w="71" w:type="pct"/>
          <w:trHeight w:val="56"/>
        </w:trPr>
        <w:tc>
          <w:tcPr>
            <w:tcW w:w="1469" w:type="pct"/>
            <w:gridSpan w:val="3"/>
            <w:vMerge/>
            <w:tcBorders>
              <w:left w:val="nil"/>
              <w:right w:val="single" w:sz="4" w:space="0" w:color="auto"/>
            </w:tcBorders>
            <w:vAlign w:val="center"/>
          </w:tcPr>
          <w:p w14:paraId="096ACF2E" w14:textId="77777777" w:rsidR="001F035E" w:rsidRPr="00EB67F5" w:rsidRDefault="001F035E" w:rsidP="00122903">
            <w:pPr>
              <w:spacing w:after="0"/>
              <w:jc w:val="center"/>
              <w:rPr>
                <w:rFonts w:ascii="Arial" w:hAnsi="Arial" w:cs="Arial"/>
                <w:b/>
                <w:bCs/>
                <w:smallCaps/>
                <w:sz w:val="20"/>
                <w:szCs w:val="20"/>
              </w:rPr>
            </w:pPr>
          </w:p>
        </w:tc>
        <w:tc>
          <w:tcPr>
            <w:tcW w:w="1986" w:type="pct"/>
            <w:gridSpan w:val="4"/>
            <w:tcBorders>
              <w:top w:val="single" w:sz="4" w:space="0" w:color="auto"/>
              <w:left w:val="single" w:sz="4" w:space="0" w:color="auto"/>
              <w:bottom w:val="single" w:sz="4" w:space="0" w:color="auto"/>
              <w:right w:val="single" w:sz="4" w:space="0" w:color="auto"/>
            </w:tcBorders>
          </w:tcPr>
          <w:p w14:paraId="619ABDC6"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Outros ativos financeiros e/ou modalidades operacionais indicados na tabela abaixo</w:t>
            </w:r>
          </w:p>
        </w:tc>
        <w:tc>
          <w:tcPr>
            <w:tcW w:w="708" w:type="pct"/>
            <w:gridSpan w:val="2"/>
            <w:tcBorders>
              <w:top w:val="single" w:sz="4" w:space="0" w:color="auto"/>
              <w:left w:val="single" w:sz="4" w:space="0" w:color="auto"/>
              <w:bottom w:val="single" w:sz="4" w:space="0" w:color="auto"/>
              <w:right w:val="single" w:sz="4" w:space="0" w:color="auto"/>
            </w:tcBorders>
            <w:vAlign w:val="center"/>
          </w:tcPr>
          <w:p w14:paraId="086F3943" w14:textId="77777777" w:rsidR="001F035E" w:rsidRPr="00EB67F5" w:rsidRDefault="001F035E" w:rsidP="00122903">
            <w:pPr>
              <w:spacing w:after="0"/>
              <w:jc w:val="center"/>
              <w:rPr>
                <w:rFonts w:ascii="Arial" w:hAnsi="Arial" w:cs="Arial"/>
                <w:sz w:val="20"/>
                <w:szCs w:val="20"/>
              </w:rPr>
            </w:pPr>
            <w:r w:rsidRPr="00EB67F5">
              <w:rPr>
                <w:rFonts w:ascii="Arial" w:hAnsi="Arial" w:cs="Arial"/>
                <w:sz w:val="20"/>
                <w:szCs w:val="20"/>
              </w:rPr>
              <w:t>0%</w:t>
            </w:r>
          </w:p>
        </w:tc>
        <w:tc>
          <w:tcPr>
            <w:tcW w:w="767" w:type="pct"/>
            <w:tcBorders>
              <w:top w:val="single" w:sz="4" w:space="0" w:color="auto"/>
              <w:left w:val="single" w:sz="4" w:space="0" w:color="auto"/>
              <w:bottom w:val="single" w:sz="4" w:space="0" w:color="auto"/>
              <w:right w:val="single" w:sz="4" w:space="0" w:color="auto"/>
            </w:tcBorders>
            <w:vAlign w:val="center"/>
          </w:tcPr>
          <w:p w14:paraId="2DF47B22" w14:textId="77777777" w:rsidR="001F035E" w:rsidRPr="00EB67F5" w:rsidRDefault="001F035E" w:rsidP="00122903">
            <w:pPr>
              <w:spacing w:after="0"/>
              <w:jc w:val="center"/>
              <w:rPr>
                <w:rFonts w:ascii="Arial" w:hAnsi="Arial" w:cs="Arial"/>
                <w:sz w:val="20"/>
                <w:szCs w:val="20"/>
              </w:rPr>
            </w:pPr>
            <w:r w:rsidRPr="00EB67F5">
              <w:rPr>
                <w:rFonts w:ascii="Arial" w:hAnsi="Arial" w:cs="Arial"/>
                <w:sz w:val="20"/>
                <w:szCs w:val="20"/>
              </w:rPr>
              <w:t>33%</w:t>
            </w:r>
          </w:p>
        </w:tc>
      </w:tr>
      <w:tr w:rsidR="001F035E" w:rsidRPr="00EB67F5" w14:paraId="6C639EFA" w14:textId="77777777" w:rsidTr="0064430B">
        <w:trPr>
          <w:gridAfter w:val="1"/>
          <w:wAfter w:w="71" w:type="pct"/>
          <w:trHeight w:val="56"/>
        </w:trPr>
        <w:tc>
          <w:tcPr>
            <w:tcW w:w="1469" w:type="pct"/>
            <w:gridSpan w:val="3"/>
            <w:vMerge/>
            <w:tcBorders>
              <w:left w:val="nil"/>
              <w:right w:val="single" w:sz="4" w:space="0" w:color="auto"/>
            </w:tcBorders>
            <w:vAlign w:val="center"/>
          </w:tcPr>
          <w:p w14:paraId="72FDE9D5" w14:textId="77777777" w:rsidR="001F035E" w:rsidRPr="00EB67F5" w:rsidRDefault="001F035E" w:rsidP="00122903">
            <w:pPr>
              <w:spacing w:after="0"/>
              <w:jc w:val="center"/>
              <w:rPr>
                <w:rFonts w:ascii="Arial" w:hAnsi="Arial" w:cs="Arial"/>
                <w:b/>
                <w:bCs/>
                <w:smallCaps/>
                <w:sz w:val="20"/>
                <w:szCs w:val="20"/>
              </w:rPr>
            </w:pPr>
          </w:p>
        </w:tc>
        <w:tc>
          <w:tcPr>
            <w:tcW w:w="1986" w:type="pct"/>
            <w:gridSpan w:val="4"/>
            <w:tcBorders>
              <w:top w:val="single" w:sz="4" w:space="0" w:color="auto"/>
              <w:left w:val="single" w:sz="4" w:space="0" w:color="auto"/>
              <w:bottom w:val="single" w:sz="4" w:space="0" w:color="auto"/>
              <w:right w:val="single" w:sz="4" w:space="0" w:color="auto"/>
            </w:tcBorders>
          </w:tcPr>
          <w:p w14:paraId="12008831"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Títulos Públicos Federais e operações compromissadas lastreadas nestes títulos</w:t>
            </w:r>
          </w:p>
        </w:tc>
        <w:tc>
          <w:tcPr>
            <w:tcW w:w="1475" w:type="pct"/>
            <w:gridSpan w:val="3"/>
            <w:tcBorders>
              <w:top w:val="single" w:sz="4" w:space="0" w:color="auto"/>
              <w:left w:val="single" w:sz="4" w:space="0" w:color="auto"/>
              <w:bottom w:val="single" w:sz="4" w:space="0" w:color="auto"/>
              <w:right w:val="single" w:sz="4" w:space="0" w:color="auto"/>
            </w:tcBorders>
            <w:vAlign w:val="center"/>
          </w:tcPr>
          <w:p w14:paraId="3975845C" w14:textId="77777777" w:rsidR="001F035E" w:rsidRPr="00EB67F5" w:rsidRDefault="001F035E" w:rsidP="00122903">
            <w:pPr>
              <w:spacing w:after="0"/>
              <w:jc w:val="center"/>
              <w:rPr>
                <w:rFonts w:ascii="Arial" w:hAnsi="Arial" w:cs="Arial"/>
                <w:sz w:val="20"/>
                <w:szCs w:val="20"/>
                <w:highlight w:val="cyan"/>
              </w:rPr>
            </w:pPr>
            <w:r w:rsidRPr="00EB67F5">
              <w:rPr>
                <w:rFonts w:ascii="Arial" w:hAnsi="Arial" w:cs="Arial"/>
                <w:sz w:val="20"/>
                <w:szCs w:val="20"/>
              </w:rPr>
              <w:t>Sem limite</w:t>
            </w:r>
          </w:p>
        </w:tc>
      </w:tr>
      <w:tr w:rsidR="001F035E" w:rsidRPr="00EB67F5" w14:paraId="663BACAA" w14:textId="77777777" w:rsidTr="0064430B">
        <w:trPr>
          <w:gridAfter w:val="1"/>
          <w:wAfter w:w="71" w:type="pct"/>
          <w:trHeight w:val="56"/>
        </w:trPr>
        <w:tc>
          <w:tcPr>
            <w:tcW w:w="1469" w:type="pct"/>
            <w:gridSpan w:val="3"/>
            <w:tcBorders>
              <w:left w:val="nil"/>
              <w:right w:val="single" w:sz="4" w:space="0" w:color="auto"/>
            </w:tcBorders>
            <w:vAlign w:val="center"/>
          </w:tcPr>
          <w:p w14:paraId="44D6C9B1" w14:textId="77777777" w:rsidR="001F035E" w:rsidRPr="00EB67F5" w:rsidRDefault="001F035E" w:rsidP="00122903">
            <w:pPr>
              <w:spacing w:after="0"/>
              <w:jc w:val="center"/>
              <w:rPr>
                <w:rFonts w:ascii="Arial" w:hAnsi="Arial" w:cs="Arial"/>
                <w:b/>
                <w:bCs/>
                <w:smallCaps/>
                <w:sz w:val="20"/>
                <w:szCs w:val="20"/>
              </w:rPr>
            </w:pPr>
          </w:p>
        </w:tc>
        <w:tc>
          <w:tcPr>
            <w:tcW w:w="3461" w:type="pct"/>
            <w:gridSpan w:val="7"/>
            <w:tcBorders>
              <w:top w:val="single" w:sz="4" w:space="0" w:color="auto"/>
              <w:left w:val="single" w:sz="4" w:space="0" w:color="auto"/>
              <w:bottom w:val="single" w:sz="4" w:space="0" w:color="auto"/>
              <w:right w:val="single" w:sz="4" w:space="0" w:color="auto"/>
            </w:tcBorders>
          </w:tcPr>
          <w:p w14:paraId="7F04624A"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1F035E" w:rsidRPr="00EB67F5" w14:paraId="323C6511" w14:textId="77777777" w:rsidTr="0064430B">
        <w:trPr>
          <w:gridAfter w:val="1"/>
          <w:wAfter w:w="71" w:type="pct"/>
          <w:trHeight w:val="60"/>
        </w:trPr>
        <w:tc>
          <w:tcPr>
            <w:tcW w:w="1469" w:type="pct"/>
            <w:gridSpan w:val="3"/>
            <w:tcBorders>
              <w:top w:val="single" w:sz="4" w:space="0" w:color="auto"/>
              <w:left w:val="nil"/>
              <w:bottom w:val="single" w:sz="4" w:space="0" w:color="auto"/>
              <w:right w:val="nil"/>
            </w:tcBorders>
            <w:vAlign w:val="center"/>
          </w:tcPr>
          <w:p w14:paraId="1A5BD24C" w14:textId="77777777" w:rsidR="001F035E" w:rsidRPr="00EB67F5" w:rsidRDefault="001F035E" w:rsidP="00122903">
            <w:pPr>
              <w:pStyle w:val="PargrafodaLista"/>
              <w:spacing w:after="0"/>
              <w:ind w:left="0"/>
              <w:jc w:val="both"/>
              <w:rPr>
                <w:rFonts w:ascii="Arial" w:hAnsi="Arial" w:cs="Arial"/>
                <w:b/>
                <w:bCs/>
                <w:smallCaps/>
                <w:sz w:val="20"/>
                <w:szCs w:val="20"/>
              </w:rPr>
            </w:pPr>
          </w:p>
        </w:tc>
        <w:tc>
          <w:tcPr>
            <w:tcW w:w="3461" w:type="pct"/>
            <w:gridSpan w:val="7"/>
            <w:tcBorders>
              <w:top w:val="single" w:sz="4" w:space="0" w:color="auto"/>
              <w:left w:val="nil"/>
              <w:bottom w:val="single" w:sz="4" w:space="0" w:color="auto"/>
              <w:right w:val="nil"/>
            </w:tcBorders>
          </w:tcPr>
          <w:p w14:paraId="4F9F6D99" w14:textId="77777777" w:rsidR="001F035E" w:rsidRPr="00EB67F5" w:rsidRDefault="001F035E" w:rsidP="00122903">
            <w:pPr>
              <w:spacing w:after="0"/>
              <w:jc w:val="both"/>
              <w:rPr>
                <w:rFonts w:ascii="Arial" w:hAnsi="Arial" w:cs="Arial"/>
                <w:sz w:val="20"/>
                <w:szCs w:val="20"/>
              </w:rPr>
            </w:pPr>
          </w:p>
        </w:tc>
      </w:tr>
      <w:tr w:rsidR="001F035E" w:rsidRPr="00EB67F5" w14:paraId="522EEA48" w14:textId="77777777" w:rsidTr="0064430B">
        <w:trPr>
          <w:gridAfter w:val="1"/>
          <w:wAfter w:w="71" w:type="pct"/>
        </w:trPr>
        <w:tc>
          <w:tcPr>
            <w:tcW w:w="1469" w:type="pct"/>
            <w:gridSpan w:val="3"/>
            <w:tcBorders>
              <w:top w:val="single" w:sz="4" w:space="0" w:color="auto"/>
              <w:left w:val="nil"/>
              <w:bottom w:val="single" w:sz="4" w:space="0" w:color="auto"/>
              <w:right w:val="nil"/>
            </w:tcBorders>
            <w:vAlign w:val="center"/>
            <w:hideMark/>
          </w:tcPr>
          <w:p w14:paraId="51FE18E3"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b/>
                <w:bCs/>
                <w:smallCaps/>
                <w:sz w:val="20"/>
                <w:szCs w:val="20"/>
              </w:rPr>
            </w:pPr>
            <w:r w:rsidRPr="00EB67F5">
              <w:rPr>
                <w:rFonts w:ascii="Arial" w:hAnsi="Arial" w:cs="Arial"/>
                <w:b/>
                <w:bCs/>
                <w:smallCaps/>
                <w:sz w:val="20"/>
                <w:szCs w:val="20"/>
              </w:rPr>
              <w:t>Rentabilidade</w:t>
            </w:r>
          </w:p>
        </w:tc>
        <w:tc>
          <w:tcPr>
            <w:tcW w:w="3461" w:type="pct"/>
            <w:gridSpan w:val="7"/>
            <w:tcBorders>
              <w:top w:val="single" w:sz="4" w:space="0" w:color="auto"/>
              <w:left w:val="nil"/>
              <w:bottom w:val="single" w:sz="4" w:space="0" w:color="auto"/>
              <w:right w:val="nil"/>
            </w:tcBorders>
            <w:hideMark/>
          </w:tcPr>
          <w:p w14:paraId="1C0DA2E5"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A rentabilidade da Classe será impactada pelos impostos, custos e despesas que incidam, respectivamente, sobre ela, bem como pela Taxa Máxima de Administração prevista neste Anexo.</w:t>
            </w:r>
          </w:p>
        </w:tc>
      </w:tr>
      <w:tr w:rsidR="001F035E" w:rsidRPr="00EB67F5" w14:paraId="1932BC5F" w14:textId="77777777" w:rsidTr="0064430B">
        <w:trPr>
          <w:gridAfter w:val="1"/>
          <w:wAfter w:w="71" w:type="pct"/>
        </w:trPr>
        <w:tc>
          <w:tcPr>
            <w:tcW w:w="1469" w:type="pct"/>
            <w:gridSpan w:val="3"/>
            <w:tcBorders>
              <w:top w:val="single" w:sz="4" w:space="0" w:color="auto"/>
              <w:left w:val="nil"/>
              <w:bottom w:val="single" w:sz="4" w:space="0" w:color="auto"/>
              <w:right w:val="nil"/>
            </w:tcBorders>
            <w:vAlign w:val="center"/>
          </w:tcPr>
          <w:p w14:paraId="6CDEA3BF" w14:textId="77777777" w:rsidR="001F035E" w:rsidRPr="00EB67F5" w:rsidRDefault="001F035E" w:rsidP="00122903">
            <w:pPr>
              <w:pStyle w:val="PargrafodaLista"/>
              <w:spacing w:after="0"/>
              <w:ind w:left="0"/>
              <w:jc w:val="both"/>
              <w:rPr>
                <w:rFonts w:ascii="Arial" w:hAnsi="Arial" w:cs="Arial"/>
                <w:b/>
                <w:bCs/>
                <w:smallCaps/>
                <w:sz w:val="20"/>
                <w:szCs w:val="20"/>
              </w:rPr>
            </w:pPr>
          </w:p>
        </w:tc>
        <w:tc>
          <w:tcPr>
            <w:tcW w:w="3461" w:type="pct"/>
            <w:gridSpan w:val="7"/>
            <w:tcBorders>
              <w:top w:val="single" w:sz="4" w:space="0" w:color="auto"/>
              <w:left w:val="nil"/>
              <w:bottom w:val="single" w:sz="4" w:space="0" w:color="auto"/>
              <w:right w:val="nil"/>
            </w:tcBorders>
          </w:tcPr>
          <w:p w14:paraId="343CBD30" w14:textId="77777777" w:rsidR="001F035E" w:rsidRPr="00EB67F5" w:rsidRDefault="001F035E" w:rsidP="00122903">
            <w:pPr>
              <w:spacing w:after="0"/>
              <w:jc w:val="both"/>
              <w:rPr>
                <w:rFonts w:ascii="Arial" w:hAnsi="Arial" w:cs="Arial"/>
                <w:sz w:val="20"/>
                <w:szCs w:val="20"/>
              </w:rPr>
            </w:pPr>
          </w:p>
        </w:tc>
      </w:tr>
      <w:tr w:rsidR="001F035E" w:rsidRPr="00EB67F5" w14:paraId="776A2FCF" w14:textId="77777777" w:rsidTr="0064430B">
        <w:tc>
          <w:tcPr>
            <w:tcW w:w="5000" w:type="pct"/>
            <w:gridSpan w:val="11"/>
            <w:shd w:val="clear" w:color="auto" w:fill="D9D9D9"/>
            <w:vAlign w:val="center"/>
            <w:hideMark/>
          </w:tcPr>
          <w:p w14:paraId="4A714B7F"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sz w:val="20"/>
                <w:szCs w:val="20"/>
              </w:rPr>
            </w:pPr>
            <w:r w:rsidRPr="00EB67F5">
              <w:rPr>
                <w:rFonts w:ascii="Arial" w:hAnsi="Arial" w:cs="Arial"/>
                <w:b/>
                <w:bCs/>
                <w:smallCaps/>
                <w:sz w:val="20"/>
                <w:szCs w:val="20"/>
              </w:rPr>
              <w:t>Limites de Concentração por Ativo (percentual do patrimônio líquido da Classe)</w:t>
            </w:r>
          </w:p>
        </w:tc>
      </w:tr>
      <w:tr w:rsidR="001F035E" w:rsidRPr="00EB67F5" w14:paraId="3DD7D3ED" w14:textId="77777777" w:rsidTr="0064430B">
        <w:tc>
          <w:tcPr>
            <w:tcW w:w="2531"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FB90EE3"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b/>
                <w:bCs/>
                <w:color w:val="000000"/>
                <w:sz w:val="20"/>
                <w:szCs w:val="20"/>
              </w:rPr>
              <w:t>QUADRO 1</w:t>
            </w:r>
          </w:p>
        </w:tc>
        <w:tc>
          <w:tcPr>
            <w:tcW w:w="924"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97CE984" w14:textId="77777777" w:rsidR="001F035E" w:rsidRPr="00EB67F5" w:rsidRDefault="001F035E" w:rsidP="00122903">
            <w:pPr>
              <w:spacing w:after="0"/>
              <w:jc w:val="center"/>
              <w:rPr>
                <w:rFonts w:ascii="Arial" w:hAnsi="Arial" w:cs="Arial"/>
                <w:b/>
                <w:bCs/>
                <w:color w:val="000000"/>
                <w:sz w:val="20"/>
                <w:szCs w:val="20"/>
              </w:rPr>
            </w:pPr>
            <w:r w:rsidRPr="00EB67F5">
              <w:rPr>
                <w:rFonts w:ascii="Arial" w:hAnsi="Arial" w:cs="Arial"/>
                <w:b/>
                <w:bCs/>
                <w:color w:val="000000"/>
                <w:sz w:val="20"/>
                <w:szCs w:val="20"/>
              </w:rPr>
              <w:t xml:space="preserve">Permitido / Vedado </w:t>
            </w:r>
          </w:p>
        </w:tc>
        <w:tc>
          <w:tcPr>
            <w:tcW w:w="154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81738A2" w14:textId="77777777" w:rsidR="001F035E" w:rsidRPr="00EB67F5" w:rsidRDefault="001F035E" w:rsidP="00122903">
            <w:pPr>
              <w:spacing w:after="0"/>
              <w:jc w:val="center"/>
              <w:rPr>
                <w:rFonts w:ascii="Arial" w:hAnsi="Arial" w:cs="Arial"/>
                <w:b/>
                <w:bCs/>
                <w:color w:val="000000"/>
                <w:sz w:val="20"/>
                <w:szCs w:val="20"/>
              </w:rPr>
            </w:pPr>
            <w:r w:rsidRPr="00EB67F5">
              <w:rPr>
                <w:rFonts w:ascii="Arial" w:hAnsi="Arial" w:cs="Arial"/>
                <w:b/>
                <w:bCs/>
                <w:color w:val="000000"/>
                <w:sz w:val="20"/>
                <w:szCs w:val="20"/>
              </w:rPr>
              <w:t>Conjunto</w:t>
            </w:r>
          </w:p>
          <w:p w14:paraId="7DE463DB" w14:textId="77777777" w:rsidR="001F035E" w:rsidRPr="00EB67F5" w:rsidRDefault="001F035E" w:rsidP="00122903">
            <w:pPr>
              <w:spacing w:after="0"/>
              <w:jc w:val="center"/>
              <w:rPr>
                <w:rFonts w:ascii="Arial" w:hAnsi="Arial" w:cs="Arial"/>
                <w:b/>
                <w:bCs/>
                <w:color w:val="000000"/>
                <w:sz w:val="20"/>
                <w:szCs w:val="20"/>
              </w:rPr>
            </w:pPr>
            <w:r w:rsidRPr="00EB67F5">
              <w:rPr>
                <w:rFonts w:ascii="Arial" w:hAnsi="Arial" w:cs="Arial"/>
                <w:b/>
                <w:bCs/>
                <w:color w:val="000000"/>
                <w:sz w:val="20"/>
                <w:szCs w:val="20"/>
              </w:rPr>
              <w:t>Máximo</w:t>
            </w:r>
          </w:p>
        </w:tc>
      </w:tr>
      <w:tr w:rsidR="001F035E" w:rsidRPr="00EB67F5" w14:paraId="0CC304F5" w14:textId="77777777" w:rsidTr="0064430B">
        <w:trPr>
          <w:trHeight w:val="367"/>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1BE9FF3F"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títulos públicos federais;</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7AF1C6AF"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tcBorders>
              <w:top w:val="single" w:sz="4" w:space="0" w:color="auto"/>
              <w:left w:val="single" w:sz="4" w:space="0" w:color="auto"/>
              <w:bottom w:val="single" w:sz="4" w:space="0" w:color="auto"/>
              <w:right w:val="single" w:sz="4" w:space="0" w:color="auto"/>
            </w:tcBorders>
            <w:vAlign w:val="center"/>
            <w:hideMark/>
          </w:tcPr>
          <w:p w14:paraId="28602D9F"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sem limites</w:t>
            </w:r>
          </w:p>
        </w:tc>
      </w:tr>
      <w:tr w:rsidR="001F035E" w:rsidRPr="00EB67F5" w14:paraId="44A469A2" w14:textId="77777777" w:rsidTr="0064430B">
        <w:trPr>
          <w:trHeight w:val="417"/>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30A1D677"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ouro financeiro, desde que negociado em mercado organizado;</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4BAD5431"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val="restart"/>
            <w:tcBorders>
              <w:top w:val="single" w:sz="4" w:space="0" w:color="auto"/>
              <w:left w:val="single" w:sz="4" w:space="0" w:color="auto"/>
              <w:right w:val="single" w:sz="4" w:space="0" w:color="auto"/>
            </w:tcBorders>
            <w:vAlign w:val="center"/>
            <w:hideMark/>
          </w:tcPr>
          <w:p w14:paraId="5383C825"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33%</w:t>
            </w:r>
          </w:p>
          <w:p w14:paraId="01A22650" w14:textId="77777777" w:rsidR="001F035E" w:rsidRPr="00EB67F5" w:rsidRDefault="001F035E" w:rsidP="00122903">
            <w:pPr>
              <w:spacing w:after="0"/>
              <w:jc w:val="center"/>
              <w:rPr>
                <w:rFonts w:ascii="Arial" w:hAnsi="Arial" w:cs="Arial"/>
                <w:color w:val="000000"/>
                <w:sz w:val="20"/>
                <w:szCs w:val="20"/>
              </w:rPr>
            </w:pPr>
          </w:p>
        </w:tc>
      </w:tr>
      <w:tr w:rsidR="001F035E" w:rsidRPr="00EB67F5" w14:paraId="0E96948F" w14:textId="77777777" w:rsidTr="0064430B">
        <w:trPr>
          <w:trHeight w:val="295"/>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727549E3"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 xml:space="preserve">títulos de emissão ou coobrigação de instituição financeira autorizada a funcionar pelo </w:t>
            </w:r>
            <w:r w:rsidRPr="00EB67F5">
              <w:rPr>
                <w:rFonts w:ascii="Arial" w:hAnsi="Arial" w:cs="Arial"/>
                <w:sz w:val="20"/>
                <w:szCs w:val="20"/>
              </w:rPr>
              <w:t>Banco Central do Brasil</w:t>
            </w:r>
            <w:r w:rsidRPr="00EB67F5">
              <w:rPr>
                <w:rFonts w:ascii="Arial" w:hAnsi="Arial" w:cs="Arial"/>
                <w:color w:val="000000"/>
                <w:sz w:val="20"/>
                <w:szCs w:val="20"/>
              </w:rPr>
              <w:t>;</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18A06D32"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5D89E803" w14:textId="77777777" w:rsidR="001F035E" w:rsidRPr="00EB67F5" w:rsidRDefault="001F035E" w:rsidP="00122903">
            <w:pPr>
              <w:spacing w:after="0"/>
              <w:jc w:val="center"/>
              <w:rPr>
                <w:rFonts w:ascii="Arial" w:hAnsi="Arial" w:cs="Arial"/>
                <w:color w:val="000000"/>
                <w:sz w:val="20"/>
                <w:szCs w:val="20"/>
              </w:rPr>
            </w:pPr>
          </w:p>
        </w:tc>
      </w:tr>
      <w:tr w:rsidR="001F035E" w:rsidRPr="00EB67F5" w14:paraId="62CB7228" w14:textId="77777777" w:rsidTr="0064430B">
        <w:trPr>
          <w:trHeight w:val="315"/>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41CDE0C8"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 xml:space="preserve">desde que tenham sido emitidas por companhias abertas e objeto de oferta pública, </w:t>
            </w:r>
            <w:r w:rsidRPr="00EB67F5">
              <w:rPr>
                <w:rFonts w:ascii="Arial" w:hAnsi="Arial" w:cs="Arial"/>
                <w:color w:val="000000"/>
                <w:sz w:val="20"/>
                <w:szCs w:val="20"/>
              </w:rPr>
              <w:lastRenderedPageBreak/>
              <w:t>notas promissórias, debêntures, notas comerciais, bem como ativos decorrentes destas, tais como certificados de depósito de valores mobiliários, bônus de subscrição, recibos de subscrição e cupons;</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1235204A"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lastRenderedPageBreak/>
              <w:t>Permitido</w:t>
            </w:r>
          </w:p>
        </w:tc>
        <w:tc>
          <w:tcPr>
            <w:tcW w:w="1545" w:type="pct"/>
            <w:gridSpan w:val="4"/>
            <w:vMerge/>
            <w:tcBorders>
              <w:left w:val="single" w:sz="4" w:space="0" w:color="auto"/>
              <w:right w:val="single" w:sz="4" w:space="0" w:color="auto"/>
            </w:tcBorders>
            <w:vAlign w:val="center"/>
            <w:hideMark/>
          </w:tcPr>
          <w:p w14:paraId="1B24833D" w14:textId="77777777" w:rsidR="001F035E" w:rsidRPr="00EB67F5" w:rsidRDefault="001F035E" w:rsidP="00122903">
            <w:pPr>
              <w:spacing w:after="0"/>
              <w:jc w:val="center"/>
              <w:rPr>
                <w:rFonts w:ascii="Arial" w:hAnsi="Arial" w:cs="Arial"/>
                <w:color w:val="000000"/>
                <w:sz w:val="20"/>
                <w:szCs w:val="20"/>
              </w:rPr>
            </w:pPr>
          </w:p>
        </w:tc>
      </w:tr>
      <w:tr w:rsidR="001F035E" w:rsidRPr="00EB67F5" w14:paraId="4754C11D" w14:textId="77777777" w:rsidTr="0064430B">
        <w:trPr>
          <w:trHeight w:val="290"/>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31E74ECF"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cotas de classes de fundos de investimento financeiro (“</w:t>
            </w:r>
            <w:r w:rsidRPr="00EB67F5">
              <w:rPr>
                <w:rFonts w:ascii="Arial" w:hAnsi="Arial" w:cs="Arial"/>
                <w:color w:val="000000"/>
                <w:sz w:val="20"/>
                <w:szCs w:val="20"/>
                <w:u w:val="single"/>
              </w:rPr>
              <w:t>FIF</w:t>
            </w:r>
            <w:r w:rsidRPr="00EB67F5">
              <w:rPr>
                <w:rFonts w:ascii="Arial" w:hAnsi="Arial" w:cs="Arial"/>
                <w:color w:val="000000"/>
                <w:sz w:val="20"/>
                <w:szCs w:val="20"/>
              </w:rPr>
              <w:t>”) ou de classes de fundos de investimento em cotas de FIF (“</w:t>
            </w:r>
            <w:r w:rsidRPr="00EB67F5">
              <w:rPr>
                <w:rFonts w:ascii="Arial" w:hAnsi="Arial" w:cs="Arial"/>
                <w:color w:val="000000"/>
                <w:sz w:val="20"/>
                <w:szCs w:val="20"/>
                <w:u w:val="single"/>
              </w:rPr>
              <w:t>FIC-FIF</w:t>
            </w:r>
            <w:r w:rsidRPr="00EB67F5">
              <w:rPr>
                <w:rFonts w:ascii="Arial" w:hAnsi="Arial" w:cs="Arial"/>
                <w:color w:val="000000"/>
                <w:sz w:val="20"/>
                <w:szCs w:val="20"/>
              </w:rPr>
              <w:t>”);</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11C732B8"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21F17651" w14:textId="77777777" w:rsidR="001F035E" w:rsidRPr="00EB67F5" w:rsidRDefault="001F035E" w:rsidP="00122903">
            <w:pPr>
              <w:spacing w:after="0"/>
              <w:jc w:val="both"/>
              <w:rPr>
                <w:rFonts w:ascii="Arial" w:hAnsi="Arial" w:cs="Arial"/>
                <w:color w:val="000000"/>
                <w:sz w:val="20"/>
                <w:szCs w:val="20"/>
              </w:rPr>
            </w:pPr>
          </w:p>
        </w:tc>
      </w:tr>
      <w:tr w:rsidR="001F035E" w:rsidRPr="00EB67F5" w14:paraId="620E116F" w14:textId="77777777" w:rsidTr="0064430B">
        <w:trPr>
          <w:trHeight w:val="290"/>
        </w:trPr>
        <w:tc>
          <w:tcPr>
            <w:tcW w:w="2531" w:type="pct"/>
            <w:gridSpan w:val="5"/>
            <w:tcBorders>
              <w:top w:val="single" w:sz="4" w:space="0" w:color="auto"/>
              <w:left w:val="single" w:sz="4" w:space="0" w:color="auto"/>
              <w:bottom w:val="single" w:sz="4" w:space="0" w:color="auto"/>
              <w:right w:val="single" w:sz="4" w:space="0" w:color="auto"/>
            </w:tcBorders>
            <w:vAlign w:val="center"/>
          </w:tcPr>
          <w:p w14:paraId="19815E83"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certificados de depósito de valores mobiliários representativos de títulos de dívida (BDR-Dívida Corporativa); e</w:t>
            </w:r>
          </w:p>
        </w:tc>
        <w:tc>
          <w:tcPr>
            <w:tcW w:w="924" w:type="pct"/>
            <w:gridSpan w:val="2"/>
            <w:tcBorders>
              <w:top w:val="single" w:sz="4" w:space="0" w:color="auto"/>
              <w:left w:val="single" w:sz="4" w:space="0" w:color="auto"/>
              <w:bottom w:val="single" w:sz="4" w:space="0" w:color="auto"/>
              <w:right w:val="single" w:sz="4" w:space="0" w:color="auto"/>
            </w:tcBorders>
            <w:vAlign w:val="center"/>
          </w:tcPr>
          <w:p w14:paraId="13138D6D"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tcPr>
          <w:p w14:paraId="70254D29" w14:textId="77777777" w:rsidR="001F035E" w:rsidRPr="00EB67F5" w:rsidRDefault="001F035E" w:rsidP="00122903">
            <w:pPr>
              <w:spacing w:after="0"/>
              <w:jc w:val="both"/>
              <w:rPr>
                <w:rFonts w:ascii="Arial" w:hAnsi="Arial" w:cs="Arial"/>
                <w:color w:val="000000"/>
                <w:sz w:val="20"/>
                <w:szCs w:val="20"/>
              </w:rPr>
            </w:pPr>
          </w:p>
        </w:tc>
      </w:tr>
      <w:tr w:rsidR="001F035E" w:rsidRPr="00EB67F5" w14:paraId="2A016328" w14:textId="77777777" w:rsidTr="0064430B">
        <w:trPr>
          <w:trHeight w:val="290"/>
        </w:trPr>
        <w:tc>
          <w:tcPr>
            <w:tcW w:w="2531" w:type="pct"/>
            <w:gridSpan w:val="5"/>
            <w:tcBorders>
              <w:top w:val="single" w:sz="4" w:space="0" w:color="auto"/>
              <w:left w:val="single" w:sz="4" w:space="0" w:color="auto"/>
              <w:bottom w:val="single" w:sz="4" w:space="0" w:color="auto"/>
              <w:right w:val="single" w:sz="4" w:space="0" w:color="auto"/>
            </w:tcBorders>
            <w:vAlign w:val="center"/>
          </w:tcPr>
          <w:p w14:paraId="50BFACC2"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certificados de depósito de valores mobiliários representativos de ETF Internacional, emitidos por instituição depositária no Brasil (BDR-ETF) com exceção do BDR-ETF Ações.</w:t>
            </w:r>
          </w:p>
        </w:tc>
        <w:tc>
          <w:tcPr>
            <w:tcW w:w="924" w:type="pct"/>
            <w:gridSpan w:val="2"/>
            <w:tcBorders>
              <w:top w:val="single" w:sz="4" w:space="0" w:color="auto"/>
              <w:left w:val="single" w:sz="4" w:space="0" w:color="auto"/>
              <w:bottom w:val="single" w:sz="4" w:space="0" w:color="auto"/>
              <w:right w:val="single" w:sz="4" w:space="0" w:color="auto"/>
            </w:tcBorders>
            <w:vAlign w:val="center"/>
          </w:tcPr>
          <w:p w14:paraId="64537BB8"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bottom w:val="single" w:sz="4" w:space="0" w:color="auto"/>
              <w:right w:val="single" w:sz="4" w:space="0" w:color="auto"/>
            </w:tcBorders>
            <w:vAlign w:val="center"/>
          </w:tcPr>
          <w:p w14:paraId="71BE3B99" w14:textId="77777777" w:rsidR="001F035E" w:rsidRPr="00EB67F5" w:rsidRDefault="001F035E" w:rsidP="00122903">
            <w:pPr>
              <w:spacing w:after="0"/>
              <w:jc w:val="both"/>
              <w:rPr>
                <w:rFonts w:ascii="Arial" w:hAnsi="Arial" w:cs="Arial"/>
                <w:color w:val="000000"/>
                <w:sz w:val="20"/>
                <w:szCs w:val="20"/>
              </w:rPr>
            </w:pPr>
          </w:p>
        </w:tc>
      </w:tr>
      <w:tr w:rsidR="001F035E" w:rsidRPr="00EB67F5" w14:paraId="00CD702A" w14:textId="77777777" w:rsidTr="0064430B">
        <w:trPr>
          <w:trHeight w:val="330"/>
        </w:trPr>
        <w:tc>
          <w:tcPr>
            <w:tcW w:w="2531" w:type="pct"/>
            <w:gridSpan w:val="5"/>
            <w:tcBorders>
              <w:top w:val="single" w:sz="4" w:space="0" w:color="auto"/>
              <w:left w:val="single" w:sz="4" w:space="0" w:color="auto"/>
              <w:bottom w:val="single" w:sz="4" w:space="0" w:color="auto"/>
              <w:right w:val="single" w:sz="4" w:space="0" w:color="auto"/>
            </w:tcBorders>
          </w:tcPr>
          <w:p w14:paraId="1245B1B4"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cotas de classes de fundos de investimento financeiro (“</w:t>
            </w:r>
            <w:r w:rsidRPr="00EB67F5">
              <w:rPr>
                <w:rFonts w:ascii="Arial" w:hAnsi="Arial" w:cs="Arial"/>
                <w:color w:val="000000"/>
                <w:sz w:val="20"/>
                <w:szCs w:val="20"/>
                <w:u w:val="single"/>
              </w:rPr>
              <w:t>FIF</w:t>
            </w:r>
            <w:r w:rsidRPr="00EB67F5">
              <w:rPr>
                <w:rFonts w:ascii="Arial" w:hAnsi="Arial" w:cs="Arial"/>
                <w:color w:val="000000"/>
                <w:sz w:val="20"/>
                <w:szCs w:val="20"/>
              </w:rPr>
              <w:t>”) ou de classes de fundos de investimento em cotas de FIF (“</w:t>
            </w:r>
            <w:r w:rsidRPr="00EB67F5">
              <w:rPr>
                <w:rFonts w:ascii="Arial" w:hAnsi="Arial" w:cs="Arial"/>
                <w:color w:val="000000"/>
                <w:sz w:val="20"/>
                <w:szCs w:val="20"/>
                <w:u w:val="single"/>
              </w:rPr>
              <w:t>FIC-FIF</w:t>
            </w:r>
            <w:r w:rsidRPr="00EB67F5">
              <w:rPr>
                <w:rFonts w:ascii="Arial" w:hAnsi="Arial" w:cs="Arial"/>
                <w:color w:val="000000"/>
                <w:sz w:val="20"/>
                <w:szCs w:val="20"/>
              </w:rPr>
              <w:t>”) tipificadas como Ações;</w:t>
            </w:r>
          </w:p>
        </w:tc>
        <w:tc>
          <w:tcPr>
            <w:tcW w:w="924" w:type="pct"/>
            <w:gridSpan w:val="2"/>
            <w:tcBorders>
              <w:top w:val="single" w:sz="4" w:space="0" w:color="auto"/>
              <w:left w:val="single" w:sz="4" w:space="0" w:color="auto"/>
              <w:bottom w:val="single" w:sz="4" w:space="0" w:color="auto"/>
              <w:right w:val="single" w:sz="4" w:space="0" w:color="auto"/>
            </w:tcBorders>
            <w:vAlign w:val="center"/>
          </w:tcPr>
          <w:p w14:paraId="16BEF466"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val="restart"/>
            <w:tcBorders>
              <w:top w:val="single" w:sz="4" w:space="0" w:color="auto"/>
              <w:left w:val="single" w:sz="4" w:space="0" w:color="auto"/>
              <w:right w:val="single" w:sz="4" w:space="0" w:color="auto"/>
            </w:tcBorders>
            <w:vAlign w:val="center"/>
          </w:tcPr>
          <w:p w14:paraId="36B2B4C3"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100%</w:t>
            </w:r>
          </w:p>
        </w:tc>
      </w:tr>
      <w:tr w:rsidR="001F035E" w:rsidRPr="00EB67F5" w14:paraId="30A0CFDD" w14:textId="77777777" w:rsidTr="0064430B">
        <w:trPr>
          <w:trHeight w:val="330"/>
        </w:trPr>
        <w:tc>
          <w:tcPr>
            <w:tcW w:w="2531" w:type="pct"/>
            <w:gridSpan w:val="5"/>
            <w:tcBorders>
              <w:top w:val="single" w:sz="4" w:space="0" w:color="auto"/>
              <w:left w:val="single" w:sz="4" w:space="0" w:color="auto"/>
              <w:bottom w:val="single" w:sz="4" w:space="0" w:color="auto"/>
              <w:right w:val="single" w:sz="4" w:space="0" w:color="auto"/>
            </w:tcBorders>
          </w:tcPr>
          <w:p w14:paraId="6454AE22"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cotas de FIF ou FIC-FIF tipificados como Ações e cotas de classes de fundos de investimento em índice de ações (“ETF- Ações”)</w:t>
            </w:r>
          </w:p>
        </w:tc>
        <w:tc>
          <w:tcPr>
            <w:tcW w:w="924" w:type="pct"/>
            <w:gridSpan w:val="2"/>
            <w:tcBorders>
              <w:top w:val="single" w:sz="4" w:space="0" w:color="auto"/>
              <w:left w:val="single" w:sz="4" w:space="0" w:color="auto"/>
              <w:bottom w:val="single" w:sz="4" w:space="0" w:color="auto"/>
              <w:right w:val="single" w:sz="4" w:space="0" w:color="auto"/>
            </w:tcBorders>
            <w:vAlign w:val="center"/>
          </w:tcPr>
          <w:p w14:paraId="1FA93502"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bottom"/>
          </w:tcPr>
          <w:p w14:paraId="396346D3" w14:textId="77777777" w:rsidR="001F035E" w:rsidRPr="00EB67F5" w:rsidRDefault="001F035E" w:rsidP="00122903">
            <w:pPr>
              <w:spacing w:after="0"/>
              <w:jc w:val="center"/>
              <w:rPr>
                <w:rFonts w:ascii="Arial" w:hAnsi="Arial" w:cs="Arial"/>
                <w:color w:val="000000"/>
                <w:sz w:val="20"/>
                <w:szCs w:val="20"/>
              </w:rPr>
            </w:pPr>
          </w:p>
        </w:tc>
      </w:tr>
      <w:tr w:rsidR="001F035E" w:rsidRPr="00EB67F5" w14:paraId="1D6F1C21" w14:textId="77777777" w:rsidTr="0064430B">
        <w:trPr>
          <w:trHeight w:val="330"/>
        </w:trPr>
        <w:tc>
          <w:tcPr>
            <w:tcW w:w="2531" w:type="pct"/>
            <w:gridSpan w:val="5"/>
            <w:tcBorders>
              <w:top w:val="single" w:sz="4" w:space="0" w:color="auto"/>
              <w:left w:val="single" w:sz="4" w:space="0" w:color="auto"/>
              <w:bottom w:val="single" w:sz="4" w:space="0" w:color="auto"/>
              <w:right w:val="single" w:sz="4" w:space="0" w:color="auto"/>
            </w:tcBorders>
          </w:tcPr>
          <w:p w14:paraId="24532881"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cotas de FIF e FIC-FIF tipificadas como Multimercado, desde que tenha tributação de renda variável.</w:t>
            </w:r>
          </w:p>
        </w:tc>
        <w:tc>
          <w:tcPr>
            <w:tcW w:w="924" w:type="pct"/>
            <w:gridSpan w:val="2"/>
            <w:tcBorders>
              <w:top w:val="single" w:sz="4" w:space="0" w:color="auto"/>
              <w:left w:val="single" w:sz="4" w:space="0" w:color="auto"/>
              <w:bottom w:val="single" w:sz="4" w:space="0" w:color="auto"/>
              <w:right w:val="single" w:sz="4" w:space="0" w:color="auto"/>
            </w:tcBorders>
            <w:vAlign w:val="center"/>
          </w:tcPr>
          <w:p w14:paraId="2545A0D3"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tcPr>
          <w:p w14:paraId="7B378ED3" w14:textId="77777777" w:rsidR="001F035E" w:rsidRPr="00EB67F5" w:rsidRDefault="001F035E" w:rsidP="00122903">
            <w:pPr>
              <w:spacing w:after="0"/>
              <w:jc w:val="center"/>
              <w:rPr>
                <w:rFonts w:ascii="Arial" w:hAnsi="Arial" w:cs="Arial"/>
                <w:color w:val="000000"/>
                <w:sz w:val="20"/>
                <w:szCs w:val="20"/>
              </w:rPr>
            </w:pPr>
          </w:p>
        </w:tc>
      </w:tr>
      <w:tr w:rsidR="001F035E" w:rsidRPr="00EB67F5" w14:paraId="6F3942EC" w14:textId="77777777" w:rsidTr="0064430B">
        <w:trPr>
          <w:trHeight w:val="330"/>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4A96F1FC"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certificados de depósito de ações (</w:t>
            </w:r>
            <w:proofErr w:type="spellStart"/>
            <w:r w:rsidRPr="00EB67F5">
              <w:rPr>
                <w:rFonts w:ascii="Arial" w:hAnsi="Arial" w:cs="Arial"/>
                <w:color w:val="000000"/>
                <w:sz w:val="20"/>
                <w:szCs w:val="20"/>
              </w:rPr>
              <w:t>BDR-Ações</w:t>
            </w:r>
            <w:proofErr w:type="spellEnd"/>
            <w:r w:rsidRPr="00EB67F5">
              <w:rPr>
                <w:rFonts w:ascii="Arial" w:hAnsi="Arial" w:cs="Arial"/>
                <w:color w:val="000000"/>
                <w:sz w:val="20"/>
                <w:szCs w:val="20"/>
              </w:rPr>
              <w:t>);</w:t>
            </w:r>
          </w:p>
        </w:tc>
        <w:tc>
          <w:tcPr>
            <w:tcW w:w="924" w:type="pct"/>
            <w:gridSpan w:val="2"/>
            <w:tcBorders>
              <w:top w:val="nil"/>
              <w:left w:val="single" w:sz="4" w:space="0" w:color="auto"/>
              <w:bottom w:val="single" w:sz="4" w:space="0" w:color="auto"/>
              <w:right w:val="single" w:sz="4" w:space="0" w:color="auto"/>
            </w:tcBorders>
            <w:vAlign w:val="center"/>
            <w:hideMark/>
          </w:tcPr>
          <w:p w14:paraId="1BCE1BC7"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4D0C62DB" w14:textId="77777777" w:rsidR="001F035E" w:rsidRPr="00EB67F5" w:rsidRDefault="001F035E" w:rsidP="00122903">
            <w:pPr>
              <w:spacing w:after="0"/>
              <w:jc w:val="center"/>
              <w:rPr>
                <w:rFonts w:ascii="Arial" w:hAnsi="Arial" w:cs="Arial"/>
                <w:color w:val="000000"/>
                <w:sz w:val="20"/>
                <w:szCs w:val="20"/>
              </w:rPr>
            </w:pPr>
          </w:p>
        </w:tc>
      </w:tr>
      <w:tr w:rsidR="001F035E" w:rsidRPr="00EB67F5" w14:paraId="7C4CBEAE" w14:textId="77777777" w:rsidTr="0064430B">
        <w:trPr>
          <w:trHeight w:val="330"/>
        </w:trPr>
        <w:tc>
          <w:tcPr>
            <w:tcW w:w="2531" w:type="pct"/>
            <w:gridSpan w:val="5"/>
            <w:tcBorders>
              <w:top w:val="single" w:sz="4" w:space="0" w:color="auto"/>
              <w:left w:val="single" w:sz="4" w:space="0" w:color="auto"/>
              <w:bottom w:val="single" w:sz="4" w:space="0" w:color="auto"/>
              <w:right w:val="single" w:sz="4" w:space="0" w:color="auto"/>
            </w:tcBorders>
            <w:vAlign w:val="center"/>
          </w:tcPr>
          <w:p w14:paraId="02C95000"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sz w:val="20"/>
                <w:szCs w:val="20"/>
              </w:rPr>
              <w:t>certificados de depósito de valores mobiliários representativos de ETF Internacional de ações, emitidos por instituição depositária no Brasil (“</w:t>
            </w:r>
            <w:r w:rsidRPr="00EB67F5">
              <w:rPr>
                <w:rFonts w:ascii="Arial" w:hAnsi="Arial" w:cs="Arial"/>
                <w:sz w:val="20"/>
                <w:szCs w:val="20"/>
                <w:u w:val="single"/>
              </w:rPr>
              <w:t>BDR-ETF Ações</w:t>
            </w:r>
            <w:r w:rsidRPr="00EB67F5">
              <w:rPr>
                <w:rFonts w:ascii="Arial" w:hAnsi="Arial" w:cs="Arial"/>
                <w:sz w:val="20"/>
                <w:szCs w:val="20"/>
              </w:rPr>
              <w:t>”);</w:t>
            </w:r>
          </w:p>
        </w:tc>
        <w:tc>
          <w:tcPr>
            <w:tcW w:w="924" w:type="pct"/>
            <w:gridSpan w:val="2"/>
            <w:tcBorders>
              <w:top w:val="nil"/>
              <w:left w:val="single" w:sz="4" w:space="0" w:color="auto"/>
              <w:bottom w:val="single" w:sz="4" w:space="0" w:color="auto"/>
              <w:right w:val="single" w:sz="4" w:space="0" w:color="auto"/>
            </w:tcBorders>
            <w:vAlign w:val="center"/>
          </w:tcPr>
          <w:p w14:paraId="000EB1A6"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tcPr>
          <w:p w14:paraId="4EC1CFC6" w14:textId="77777777" w:rsidR="001F035E" w:rsidRPr="00EB67F5" w:rsidRDefault="001F035E" w:rsidP="00122903">
            <w:pPr>
              <w:spacing w:after="0"/>
              <w:jc w:val="center"/>
              <w:rPr>
                <w:rFonts w:ascii="Arial" w:hAnsi="Arial" w:cs="Arial"/>
                <w:color w:val="000000"/>
                <w:sz w:val="20"/>
                <w:szCs w:val="20"/>
              </w:rPr>
            </w:pPr>
          </w:p>
        </w:tc>
      </w:tr>
      <w:tr w:rsidR="001F035E" w:rsidRPr="00EB67F5" w14:paraId="645814ED" w14:textId="77777777" w:rsidTr="0064430B">
        <w:trPr>
          <w:trHeight w:val="330"/>
        </w:trPr>
        <w:tc>
          <w:tcPr>
            <w:tcW w:w="2531" w:type="pct"/>
            <w:gridSpan w:val="5"/>
            <w:tcBorders>
              <w:top w:val="single" w:sz="4" w:space="0" w:color="auto"/>
              <w:left w:val="single" w:sz="4" w:space="0" w:color="auto"/>
              <w:bottom w:val="single" w:sz="4" w:space="0" w:color="auto"/>
              <w:right w:val="single" w:sz="4" w:space="0" w:color="auto"/>
            </w:tcBorders>
            <w:vAlign w:val="center"/>
          </w:tcPr>
          <w:p w14:paraId="273C0DBA"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24" w:type="pct"/>
            <w:gridSpan w:val="2"/>
            <w:tcBorders>
              <w:top w:val="nil"/>
              <w:left w:val="single" w:sz="4" w:space="0" w:color="auto"/>
              <w:bottom w:val="single" w:sz="4" w:space="0" w:color="auto"/>
              <w:right w:val="single" w:sz="4" w:space="0" w:color="auto"/>
            </w:tcBorders>
            <w:vAlign w:val="center"/>
          </w:tcPr>
          <w:p w14:paraId="45E75D6E"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tcPr>
          <w:p w14:paraId="57F81C07" w14:textId="77777777" w:rsidR="001F035E" w:rsidRPr="00EB67F5" w:rsidRDefault="001F035E" w:rsidP="00122903">
            <w:pPr>
              <w:spacing w:after="0"/>
              <w:jc w:val="center"/>
              <w:rPr>
                <w:rFonts w:ascii="Arial" w:hAnsi="Arial" w:cs="Arial"/>
                <w:color w:val="000000"/>
                <w:sz w:val="20"/>
                <w:szCs w:val="20"/>
              </w:rPr>
            </w:pPr>
          </w:p>
        </w:tc>
      </w:tr>
      <w:tr w:rsidR="001F035E" w:rsidRPr="00EB67F5" w14:paraId="0A3D5968" w14:textId="77777777" w:rsidTr="0064430B">
        <w:tc>
          <w:tcPr>
            <w:tcW w:w="2531"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227C6E1"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b/>
                <w:bCs/>
                <w:color w:val="000000"/>
                <w:sz w:val="20"/>
                <w:szCs w:val="20"/>
              </w:rPr>
              <w:t>QUADRO 2</w:t>
            </w:r>
          </w:p>
        </w:tc>
        <w:tc>
          <w:tcPr>
            <w:tcW w:w="924"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B056619" w14:textId="77777777" w:rsidR="001F035E" w:rsidRPr="00EB67F5" w:rsidRDefault="001F035E" w:rsidP="00122903">
            <w:pPr>
              <w:spacing w:after="0"/>
              <w:jc w:val="center"/>
              <w:rPr>
                <w:rFonts w:ascii="Arial" w:hAnsi="Arial" w:cs="Arial"/>
                <w:color w:val="000000"/>
                <w:sz w:val="20"/>
                <w:szCs w:val="20"/>
              </w:rPr>
            </w:pPr>
          </w:p>
        </w:tc>
        <w:tc>
          <w:tcPr>
            <w:tcW w:w="154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92ACE68" w14:textId="77777777" w:rsidR="001F035E" w:rsidRPr="00EB67F5" w:rsidRDefault="001F035E" w:rsidP="00122903">
            <w:pPr>
              <w:spacing w:after="0"/>
              <w:jc w:val="center"/>
              <w:rPr>
                <w:rFonts w:ascii="Arial" w:hAnsi="Arial" w:cs="Arial"/>
                <w:color w:val="000000"/>
                <w:sz w:val="20"/>
                <w:szCs w:val="20"/>
              </w:rPr>
            </w:pPr>
          </w:p>
        </w:tc>
      </w:tr>
      <w:tr w:rsidR="001F035E" w:rsidRPr="00EB67F5" w14:paraId="649E17CA" w14:textId="77777777" w:rsidTr="0064430B">
        <w:trPr>
          <w:trHeight w:val="295"/>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6E9B944A"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cotas de classes de fundos de investimento imobiliário (“</w:t>
            </w:r>
            <w:r w:rsidRPr="00EB67F5">
              <w:rPr>
                <w:rFonts w:ascii="Arial" w:hAnsi="Arial" w:cs="Arial"/>
                <w:color w:val="000000"/>
                <w:sz w:val="20"/>
                <w:szCs w:val="20"/>
                <w:u w:val="single"/>
              </w:rPr>
              <w:t>FII</w:t>
            </w:r>
            <w:r w:rsidRPr="00EB67F5">
              <w:rPr>
                <w:rFonts w:ascii="Arial" w:hAnsi="Arial" w:cs="Arial"/>
                <w:color w:val="000000"/>
                <w:sz w:val="20"/>
                <w:szCs w:val="20"/>
              </w:rPr>
              <w:t>”);</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6194CCD9"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val="restart"/>
            <w:tcBorders>
              <w:left w:val="single" w:sz="4" w:space="0" w:color="auto"/>
              <w:right w:val="single" w:sz="4" w:space="0" w:color="auto"/>
            </w:tcBorders>
            <w:vAlign w:val="center"/>
            <w:hideMark/>
          </w:tcPr>
          <w:p w14:paraId="24838550"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33%</w:t>
            </w:r>
          </w:p>
        </w:tc>
      </w:tr>
      <w:tr w:rsidR="001F035E" w:rsidRPr="00EB67F5" w14:paraId="6ECBF2F3" w14:textId="77777777" w:rsidTr="0064430B">
        <w:trPr>
          <w:trHeight w:val="540"/>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20039666"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cotas de classes de fundos de investimento em direitos creditórios (“</w:t>
            </w:r>
            <w:r w:rsidRPr="00EB67F5">
              <w:rPr>
                <w:rFonts w:ascii="Arial" w:hAnsi="Arial" w:cs="Arial"/>
                <w:color w:val="000000"/>
                <w:sz w:val="20"/>
                <w:szCs w:val="20"/>
                <w:u w:val="single"/>
              </w:rPr>
              <w:t>FIDC</w:t>
            </w:r>
            <w:r w:rsidRPr="00EB67F5">
              <w:rPr>
                <w:rFonts w:ascii="Arial" w:hAnsi="Arial" w:cs="Arial"/>
                <w:color w:val="000000"/>
                <w:sz w:val="20"/>
                <w:szCs w:val="20"/>
              </w:rPr>
              <w:t>”) ou cotas de classes de fundos de investimento em cotas de FIDC (“</w:t>
            </w:r>
            <w:r w:rsidRPr="00EB67F5">
              <w:rPr>
                <w:rFonts w:ascii="Arial" w:hAnsi="Arial" w:cs="Arial"/>
                <w:color w:val="000000"/>
                <w:sz w:val="20"/>
                <w:szCs w:val="20"/>
                <w:u w:val="single"/>
              </w:rPr>
              <w:t>FIC-FIDC</w:t>
            </w:r>
            <w:r w:rsidRPr="00EB67F5">
              <w:rPr>
                <w:rFonts w:ascii="Arial" w:hAnsi="Arial" w:cs="Arial"/>
                <w:color w:val="000000"/>
                <w:sz w:val="20"/>
                <w:szCs w:val="20"/>
              </w:rPr>
              <w:t>”);</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44AD7DC1"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4EBE1F84" w14:textId="77777777" w:rsidR="001F035E" w:rsidRPr="00EB67F5" w:rsidRDefault="001F035E" w:rsidP="00122903">
            <w:pPr>
              <w:spacing w:after="0"/>
              <w:jc w:val="both"/>
              <w:rPr>
                <w:rFonts w:ascii="Arial" w:hAnsi="Arial" w:cs="Arial"/>
                <w:color w:val="000000"/>
                <w:sz w:val="20"/>
                <w:szCs w:val="20"/>
              </w:rPr>
            </w:pPr>
          </w:p>
        </w:tc>
      </w:tr>
      <w:tr w:rsidR="001F035E" w:rsidRPr="00EB67F5" w14:paraId="77BD3035" w14:textId="77777777" w:rsidTr="0064430B">
        <w:trPr>
          <w:trHeight w:val="540"/>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213458FA"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certificados de recebíveis não previstos abaixo;</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70463CAB"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519261C2" w14:textId="77777777" w:rsidR="001F035E" w:rsidRPr="00EB67F5" w:rsidRDefault="001F035E" w:rsidP="00122903">
            <w:pPr>
              <w:spacing w:after="0"/>
              <w:jc w:val="both"/>
              <w:rPr>
                <w:rFonts w:ascii="Arial" w:hAnsi="Arial" w:cs="Arial"/>
                <w:color w:val="000000"/>
                <w:sz w:val="20"/>
                <w:szCs w:val="20"/>
              </w:rPr>
            </w:pPr>
          </w:p>
        </w:tc>
      </w:tr>
      <w:tr w:rsidR="001F035E" w:rsidRPr="00EB67F5" w14:paraId="265CDA8F" w14:textId="77777777" w:rsidTr="0064430B">
        <w:trPr>
          <w:trHeight w:val="540"/>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2FEF4E33"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valores mobiliários representativos de dívida de emissão de companhia emissora não registrada na CVM;</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0A97D891"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7E5BE493" w14:textId="77777777" w:rsidR="001F035E" w:rsidRPr="00EB67F5" w:rsidRDefault="001F035E" w:rsidP="00122903">
            <w:pPr>
              <w:spacing w:after="0"/>
              <w:jc w:val="both"/>
              <w:rPr>
                <w:rFonts w:ascii="Arial" w:hAnsi="Arial" w:cs="Arial"/>
                <w:color w:val="000000"/>
                <w:sz w:val="20"/>
                <w:szCs w:val="20"/>
              </w:rPr>
            </w:pPr>
          </w:p>
        </w:tc>
      </w:tr>
      <w:tr w:rsidR="001F035E" w:rsidRPr="00EB67F5" w14:paraId="3DDF7E47" w14:textId="77777777" w:rsidTr="0064430B">
        <w:trPr>
          <w:trHeight w:val="540"/>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53395CDD" w14:textId="77777777" w:rsidR="001F035E" w:rsidRPr="00EB67F5" w:rsidRDefault="001F035E" w:rsidP="00122903">
            <w:pPr>
              <w:pStyle w:val="PargrafodaLista"/>
              <w:numPr>
                <w:ilvl w:val="0"/>
                <w:numId w:val="85"/>
              </w:numPr>
              <w:spacing w:after="0" w:line="280" w:lineRule="exact"/>
              <w:ind w:hanging="720"/>
              <w:jc w:val="both"/>
              <w:rPr>
                <w:rFonts w:ascii="Arial" w:hAnsi="Arial" w:cs="Arial"/>
                <w:color w:val="000000"/>
                <w:sz w:val="20"/>
                <w:szCs w:val="20"/>
              </w:rPr>
            </w:pPr>
            <w:r w:rsidRPr="00EB67F5">
              <w:rPr>
                <w:rFonts w:ascii="Arial" w:hAnsi="Arial" w:cs="Arial"/>
                <w:color w:val="000000"/>
                <w:sz w:val="20"/>
                <w:szCs w:val="20"/>
              </w:rPr>
              <w:t>cotas de FIDC ou de FIC-FIDC cuja política de investimentos admita a aplicação em direitos creditórios não-padronizados;</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5AAC7DF9"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2669A4AE" w14:textId="77777777" w:rsidR="001F035E" w:rsidRPr="00EB67F5" w:rsidRDefault="001F035E" w:rsidP="00122903">
            <w:pPr>
              <w:spacing w:after="0"/>
              <w:jc w:val="both"/>
              <w:rPr>
                <w:rFonts w:ascii="Arial" w:hAnsi="Arial" w:cs="Arial"/>
                <w:color w:val="000000"/>
                <w:sz w:val="20"/>
                <w:szCs w:val="20"/>
              </w:rPr>
            </w:pPr>
          </w:p>
        </w:tc>
      </w:tr>
      <w:tr w:rsidR="001F035E" w:rsidRPr="00EB67F5" w14:paraId="7B99C4A8" w14:textId="77777777" w:rsidTr="0064430B">
        <w:trPr>
          <w:trHeight w:val="540"/>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41FC462E" w14:textId="77777777" w:rsidR="001F035E" w:rsidRPr="00EB67F5" w:rsidRDefault="001F035E" w:rsidP="00122903">
            <w:pPr>
              <w:pStyle w:val="PargrafodaLista"/>
              <w:numPr>
                <w:ilvl w:val="0"/>
                <w:numId w:val="85"/>
              </w:numPr>
              <w:spacing w:after="0" w:line="240" w:lineRule="auto"/>
              <w:ind w:hanging="720"/>
              <w:jc w:val="both"/>
              <w:rPr>
                <w:rFonts w:ascii="Arial" w:hAnsi="Arial" w:cs="Arial"/>
                <w:color w:val="000000"/>
                <w:sz w:val="20"/>
                <w:szCs w:val="20"/>
              </w:rPr>
            </w:pPr>
            <w:r w:rsidRPr="00EB67F5">
              <w:rPr>
                <w:rFonts w:ascii="Arial" w:hAnsi="Arial" w:cs="Arial"/>
                <w:color w:val="000000"/>
                <w:sz w:val="20"/>
                <w:szCs w:val="20"/>
              </w:rPr>
              <w:t>certificados de recebíveis cujo lastro seja composto por direitos creditórios não-padronizados.</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061D2B21"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bottom w:val="nil"/>
              <w:right w:val="single" w:sz="4" w:space="0" w:color="auto"/>
            </w:tcBorders>
            <w:vAlign w:val="center"/>
            <w:hideMark/>
          </w:tcPr>
          <w:p w14:paraId="280C515A" w14:textId="77777777" w:rsidR="001F035E" w:rsidRPr="00EB67F5" w:rsidRDefault="001F035E" w:rsidP="00122903">
            <w:pPr>
              <w:spacing w:after="0"/>
              <w:jc w:val="both"/>
              <w:rPr>
                <w:rFonts w:ascii="Arial" w:hAnsi="Arial" w:cs="Arial"/>
                <w:color w:val="000000"/>
                <w:sz w:val="20"/>
                <w:szCs w:val="20"/>
              </w:rPr>
            </w:pPr>
          </w:p>
        </w:tc>
      </w:tr>
      <w:tr w:rsidR="001F035E" w:rsidRPr="00EB67F5" w14:paraId="45DC18F9" w14:textId="77777777" w:rsidTr="0064430B">
        <w:tc>
          <w:tcPr>
            <w:tcW w:w="2531"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51A4E80"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b/>
                <w:bCs/>
                <w:color w:val="000000"/>
                <w:sz w:val="20"/>
                <w:szCs w:val="20"/>
              </w:rPr>
              <w:t>QUADRO 3</w:t>
            </w:r>
          </w:p>
        </w:tc>
        <w:tc>
          <w:tcPr>
            <w:tcW w:w="924"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D426CDF" w14:textId="77777777" w:rsidR="001F035E" w:rsidRPr="00EB67F5" w:rsidRDefault="001F035E" w:rsidP="00122903">
            <w:pPr>
              <w:spacing w:after="0"/>
              <w:jc w:val="center"/>
              <w:rPr>
                <w:rFonts w:ascii="Arial" w:hAnsi="Arial" w:cs="Arial"/>
                <w:color w:val="000000"/>
                <w:sz w:val="20"/>
                <w:szCs w:val="20"/>
              </w:rPr>
            </w:pPr>
          </w:p>
        </w:tc>
        <w:tc>
          <w:tcPr>
            <w:tcW w:w="154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857A831" w14:textId="77777777" w:rsidR="001F035E" w:rsidRPr="00EB67F5" w:rsidRDefault="001F035E" w:rsidP="00122903">
            <w:pPr>
              <w:spacing w:after="0"/>
              <w:jc w:val="center"/>
              <w:rPr>
                <w:rFonts w:ascii="Arial" w:hAnsi="Arial" w:cs="Arial"/>
                <w:color w:val="000000"/>
                <w:sz w:val="20"/>
                <w:szCs w:val="20"/>
              </w:rPr>
            </w:pPr>
          </w:p>
        </w:tc>
      </w:tr>
      <w:tr w:rsidR="001F035E" w:rsidRPr="00EB67F5" w14:paraId="7006A5EA" w14:textId="77777777" w:rsidTr="0064430B">
        <w:trPr>
          <w:trHeight w:val="390"/>
        </w:trPr>
        <w:tc>
          <w:tcPr>
            <w:tcW w:w="2531" w:type="pct"/>
            <w:gridSpan w:val="5"/>
            <w:tcBorders>
              <w:top w:val="single" w:sz="4" w:space="0" w:color="auto"/>
              <w:left w:val="single" w:sz="4" w:space="0" w:color="auto"/>
              <w:bottom w:val="single" w:sz="4" w:space="0" w:color="auto"/>
              <w:right w:val="single" w:sz="4" w:space="0" w:color="auto"/>
            </w:tcBorders>
            <w:vAlign w:val="center"/>
            <w:hideMark/>
          </w:tcPr>
          <w:p w14:paraId="27B6D2A3" w14:textId="77777777" w:rsidR="001F035E" w:rsidRPr="00EB67F5" w:rsidRDefault="001F035E" w:rsidP="00122903">
            <w:pPr>
              <w:pStyle w:val="PargrafodaLista"/>
              <w:numPr>
                <w:ilvl w:val="0"/>
                <w:numId w:val="85"/>
              </w:numPr>
              <w:spacing w:after="0" w:line="280" w:lineRule="exact"/>
              <w:ind w:left="744" w:hanging="744"/>
              <w:contextualSpacing w:val="0"/>
              <w:jc w:val="both"/>
              <w:rPr>
                <w:rFonts w:ascii="Arial" w:hAnsi="Arial" w:cs="Arial"/>
                <w:color w:val="000000"/>
                <w:sz w:val="20"/>
                <w:szCs w:val="20"/>
              </w:rPr>
            </w:pPr>
            <w:r w:rsidRPr="00EB67F5">
              <w:rPr>
                <w:rFonts w:ascii="Arial" w:hAnsi="Arial" w:cs="Arial"/>
                <w:color w:val="000000"/>
                <w:sz w:val="20"/>
                <w:szCs w:val="20"/>
              </w:rPr>
              <w:lastRenderedPageBreak/>
              <w:t>cotas de classes de fundos de investimento em participações</w:t>
            </w:r>
            <w:r w:rsidRPr="00EB67F5" w:rsidDel="008D79D0">
              <w:rPr>
                <w:rFonts w:ascii="Arial" w:hAnsi="Arial" w:cs="Arial"/>
                <w:color w:val="000000"/>
                <w:sz w:val="20"/>
                <w:szCs w:val="20"/>
              </w:rPr>
              <w:t xml:space="preserve"> </w:t>
            </w:r>
            <w:r w:rsidRPr="00EB67F5">
              <w:rPr>
                <w:rFonts w:ascii="Arial" w:hAnsi="Arial" w:cs="Arial"/>
                <w:color w:val="000000"/>
                <w:sz w:val="20"/>
                <w:szCs w:val="20"/>
              </w:rPr>
              <w:t>(“</w:t>
            </w:r>
            <w:r w:rsidRPr="00EB67F5">
              <w:rPr>
                <w:rFonts w:ascii="Arial" w:hAnsi="Arial" w:cs="Arial"/>
                <w:color w:val="000000"/>
                <w:sz w:val="20"/>
                <w:szCs w:val="20"/>
                <w:u w:val="single"/>
              </w:rPr>
              <w:t>FIP</w:t>
            </w:r>
            <w:r w:rsidRPr="00EB67F5">
              <w:rPr>
                <w:rFonts w:ascii="Arial" w:hAnsi="Arial" w:cs="Arial"/>
                <w:color w:val="000000"/>
                <w:sz w:val="20"/>
                <w:szCs w:val="20"/>
              </w:rPr>
              <w:t>”);</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2BBB8A50"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val="restart"/>
            <w:tcBorders>
              <w:top w:val="single" w:sz="4" w:space="0" w:color="auto"/>
              <w:left w:val="single" w:sz="4" w:space="0" w:color="auto"/>
              <w:right w:val="single" w:sz="4" w:space="0" w:color="auto"/>
            </w:tcBorders>
            <w:vAlign w:val="center"/>
            <w:hideMark/>
          </w:tcPr>
          <w:p w14:paraId="54B5E365" w14:textId="77777777" w:rsidR="001F035E" w:rsidRPr="00EB67F5" w:rsidRDefault="001F035E" w:rsidP="00122903">
            <w:pPr>
              <w:spacing w:after="0"/>
              <w:jc w:val="center"/>
              <w:rPr>
                <w:rFonts w:ascii="Arial" w:hAnsi="Arial" w:cs="Arial"/>
                <w:color w:val="000000"/>
                <w:sz w:val="20"/>
                <w:szCs w:val="20"/>
              </w:rPr>
            </w:pPr>
          </w:p>
          <w:p w14:paraId="60E18CB4"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33%</w:t>
            </w:r>
          </w:p>
          <w:p w14:paraId="47DFCEA0" w14:textId="77777777" w:rsidR="001F035E" w:rsidRPr="00EB67F5" w:rsidRDefault="001F035E" w:rsidP="00122903">
            <w:pPr>
              <w:spacing w:after="0"/>
              <w:jc w:val="center"/>
              <w:rPr>
                <w:rFonts w:ascii="Arial" w:hAnsi="Arial" w:cs="Arial"/>
                <w:color w:val="000000"/>
                <w:sz w:val="20"/>
                <w:szCs w:val="20"/>
              </w:rPr>
            </w:pPr>
          </w:p>
        </w:tc>
      </w:tr>
      <w:tr w:rsidR="001F035E" w:rsidRPr="00EB67F5" w14:paraId="409A046D" w14:textId="77777777" w:rsidTr="0064430B">
        <w:trPr>
          <w:trHeight w:val="180"/>
        </w:trPr>
        <w:tc>
          <w:tcPr>
            <w:tcW w:w="2531" w:type="pct"/>
            <w:gridSpan w:val="5"/>
            <w:tcBorders>
              <w:top w:val="single" w:sz="4" w:space="0" w:color="auto"/>
              <w:left w:val="single" w:sz="4" w:space="0" w:color="auto"/>
              <w:bottom w:val="nil"/>
              <w:right w:val="single" w:sz="4" w:space="0" w:color="auto"/>
            </w:tcBorders>
            <w:vAlign w:val="center"/>
            <w:hideMark/>
          </w:tcPr>
          <w:p w14:paraId="4A180163" w14:textId="77777777" w:rsidR="001F035E" w:rsidRPr="00EB67F5" w:rsidRDefault="001F035E" w:rsidP="00122903">
            <w:pPr>
              <w:pStyle w:val="PargrafodaLista"/>
              <w:numPr>
                <w:ilvl w:val="0"/>
                <w:numId w:val="85"/>
              </w:numPr>
              <w:spacing w:after="0" w:line="280" w:lineRule="exact"/>
              <w:ind w:hanging="720"/>
              <w:contextualSpacing w:val="0"/>
              <w:jc w:val="both"/>
              <w:rPr>
                <w:rFonts w:ascii="Arial" w:hAnsi="Arial" w:cs="Arial"/>
                <w:color w:val="000000"/>
                <w:sz w:val="20"/>
                <w:szCs w:val="20"/>
              </w:rPr>
            </w:pPr>
            <w:r w:rsidRPr="00EB67F5">
              <w:rPr>
                <w:rFonts w:ascii="Arial" w:hAnsi="Arial" w:cs="Arial"/>
                <w:color w:val="000000"/>
                <w:sz w:val="20"/>
                <w:szCs w:val="20"/>
              </w:rPr>
              <w:t>cotas de classes de fundos de investimento nas cadeias produtivas agroindustriais (“</w:t>
            </w:r>
            <w:r w:rsidRPr="00EB67F5">
              <w:rPr>
                <w:rFonts w:ascii="Arial" w:hAnsi="Arial" w:cs="Arial"/>
                <w:color w:val="000000"/>
                <w:sz w:val="20"/>
                <w:szCs w:val="20"/>
                <w:u w:val="single"/>
              </w:rPr>
              <w:t>FIAGRO</w:t>
            </w:r>
            <w:r w:rsidRPr="00EB67F5">
              <w:rPr>
                <w:rFonts w:ascii="Arial" w:hAnsi="Arial" w:cs="Arial"/>
                <w:color w:val="000000"/>
                <w:sz w:val="20"/>
                <w:szCs w:val="20"/>
              </w:rPr>
              <w:t>”);</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15FA04B7" w14:textId="77777777" w:rsidR="001F035E" w:rsidRPr="00EB67F5" w:rsidRDefault="001F035E" w:rsidP="00122903">
            <w:pPr>
              <w:spacing w:after="0" w:line="280" w:lineRule="exact"/>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33939A7A" w14:textId="77777777" w:rsidR="001F035E" w:rsidRPr="00EB67F5" w:rsidRDefault="001F035E" w:rsidP="00122903">
            <w:pPr>
              <w:spacing w:after="0"/>
              <w:jc w:val="both"/>
              <w:rPr>
                <w:rFonts w:ascii="Arial" w:hAnsi="Arial" w:cs="Arial"/>
                <w:color w:val="000000"/>
                <w:sz w:val="20"/>
                <w:szCs w:val="20"/>
              </w:rPr>
            </w:pPr>
          </w:p>
        </w:tc>
      </w:tr>
      <w:tr w:rsidR="001F035E" w:rsidRPr="00EB67F5" w14:paraId="5DED778D" w14:textId="77777777" w:rsidTr="0064430B">
        <w:trPr>
          <w:trHeight w:val="180"/>
        </w:trPr>
        <w:tc>
          <w:tcPr>
            <w:tcW w:w="2531" w:type="pct"/>
            <w:gridSpan w:val="5"/>
            <w:tcBorders>
              <w:top w:val="single" w:sz="4" w:space="0" w:color="auto"/>
              <w:left w:val="single" w:sz="4" w:space="0" w:color="auto"/>
              <w:bottom w:val="nil"/>
              <w:right w:val="single" w:sz="4" w:space="0" w:color="auto"/>
            </w:tcBorders>
            <w:vAlign w:val="center"/>
            <w:hideMark/>
          </w:tcPr>
          <w:p w14:paraId="6FA895B9" w14:textId="77777777" w:rsidR="001F035E" w:rsidRPr="00EB67F5" w:rsidRDefault="001F035E" w:rsidP="00122903">
            <w:pPr>
              <w:pStyle w:val="PargrafodaLista"/>
              <w:numPr>
                <w:ilvl w:val="0"/>
                <w:numId w:val="85"/>
              </w:numPr>
              <w:spacing w:after="0" w:line="280" w:lineRule="exact"/>
              <w:ind w:hanging="720"/>
              <w:contextualSpacing w:val="0"/>
              <w:jc w:val="both"/>
              <w:rPr>
                <w:rFonts w:ascii="Arial" w:hAnsi="Arial" w:cs="Arial"/>
                <w:color w:val="000000"/>
                <w:sz w:val="20"/>
                <w:szCs w:val="20"/>
              </w:rPr>
            </w:pPr>
            <w:r w:rsidRPr="00EB67F5">
              <w:rPr>
                <w:rFonts w:ascii="Arial" w:hAnsi="Arial" w:cs="Arial"/>
                <w:color w:val="000000"/>
                <w:sz w:val="20"/>
                <w:szCs w:val="20"/>
              </w:rPr>
              <w:t>cotas de FIAGRO cuja política de investimentos admita a aplicação em direitos creditórios não-padronizados.</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3184C907" w14:textId="77777777" w:rsidR="001F035E" w:rsidRPr="00EB67F5" w:rsidRDefault="001F035E" w:rsidP="00122903">
            <w:pPr>
              <w:spacing w:after="0" w:line="280" w:lineRule="exact"/>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bottom w:val="single" w:sz="4" w:space="0" w:color="auto"/>
              <w:right w:val="single" w:sz="4" w:space="0" w:color="auto"/>
            </w:tcBorders>
            <w:vAlign w:val="center"/>
            <w:hideMark/>
          </w:tcPr>
          <w:p w14:paraId="4E20DDE5" w14:textId="77777777" w:rsidR="001F035E" w:rsidRPr="00EB67F5" w:rsidRDefault="001F035E" w:rsidP="00122903">
            <w:pPr>
              <w:spacing w:after="0"/>
              <w:jc w:val="both"/>
              <w:rPr>
                <w:rFonts w:ascii="Arial" w:hAnsi="Arial" w:cs="Arial"/>
                <w:color w:val="000000"/>
                <w:sz w:val="20"/>
                <w:szCs w:val="20"/>
              </w:rPr>
            </w:pPr>
          </w:p>
        </w:tc>
      </w:tr>
      <w:tr w:rsidR="001F035E" w:rsidRPr="00EB67F5" w14:paraId="5566CB92" w14:textId="77777777" w:rsidTr="0064430B">
        <w:trPr>
          <w:trHeight w:val="180"/>
        </w:trPr>
        <w:tc>
          <w:tcPr>
            <w:tcW w:w="2531" w:type="pct"/>
            <w:gridSpan w:val="5"/>
            <w:tcBorders>
              <w:top w:val="single" w:sz="4" w:space="0" w:color="auto"/>
              <w:left w:val="single" w:sz="4" w:space="0" w:color="auto"/>
              <w:bottom w:val="nil"/>
              <w:right w:val="single" w:sz="4" w:space="0" w:color="auto"/>
            </w:tcBorders>
            <w:shd w:val="clear" w:color="auto" w:fill="D9D9D9"/>
            <w:vAlign w:val="center"/>
            <w:hideMark/>
          </w:tcPr>
          <w:p w14:paraId="7A10427F" w14:textId="77777777" w:rsidR="001F035E" w:rsidRPr="00EB67F5" w:rsidRDefault="001F035E" w:rsidP="00122903">
            <w:pPr>
              <w:spacing w:after="0"/>
              <w:jc w:val="center"/>
              <w:rPr>
                <w:rFonts w:ascii="Arial" w:hAnsi="Arial" w:cs="Arial"/>
                <w:b/>
                <w:bCs/>
                <w:color w:val="000000"/>
                <w:sz w:val="20"/>
                <w:szCs w:val="20"/>
              </w:rPr>
            </w:pPr>
            <w:r w:rsidRPr="00EB67F5">
              <w:rPr>
                <w:rFonts w:ascii="Arial" w:hAnsi="Arial" w:cs="Arial"/>
                <w:b/>
                <w:bCs/>
                <w:color w:val="000000"/>
                <w:sz w:val="20"/>
                <w:szCs w:val="20"/>
              </w:rPr>
              <w:t>QUADRO 4</w:t>
            </w:r>
          </w:p>
        </w:tc>
        <w:tc>
          <w:tcPr>
            <w:tcW w:w="924"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CD40004" w14:textId="77777777" w:rsidR="001F035E" w:rsidRPr="00EB67F5" w:rsidRDefault="001F035E" w:rsidP="00122903">
            <w:pPr>
              <w:spacing w:after="0"/>
              <w:jc w:val="center"/>
              <w:rPr>
                <w:rFonts w:ascii="Arial" w:hAnsi="Arial" w:cs="Arial"/>
                <w:b/>
                <w:bCs/>
                <w:color w:val="000000"/>
                <w:sz w:val="20"/>
                <w:szCs w:val="20"/>
              </w:rPr>
            </w:pPr>
          </w:p>
        </w:tc>
        <w:tc>
          <w:tcPr>
            <w:tcW w:w="1545" w:type="pct"/>
            <w:gridSpan w:val="4"/>
            <w:tcBorders>
              <w:top w:val="nil"/>
              <w:left w:val="single" w:sz="4" w:space="0" w:color="auto"/>
              <w:bottom w:val="single" w:sz="4" w:space="0" w:color="auto"/>
              <w:right w:val="single" w:sz="4" w:space="0" w:color="auto"/>
            </w:tcBorders>
            <w:shd w:val="clear" w:color="auto" w:fill="D9D9D9"/>
            <w:vAlign w:val="center"/>
          </w:tcPr>
          <w:p w14:paraId="4C117949" w14:textId="77777777" w:rsidR="001F035E" w:rsidRPr="00EB67F5" w:rsidRDefault="001F035E" w:rsidP="00122903">
            <w:pPr>
              <w:spacing w:after="0"/>
              <w:jc w:val="center"/>
              <w:rPr>
                <w:rFonts w:ascii="Arial" w:hAnsi="Arial" w:cs="Arial"/>
                <w:b/>
                <w:bCs/>
                <w:color w:val="000000"/>
                <w:sz w:val="20"/>
                <w:szCs w:val="20"/>
              </w:rPr>
            </w:pPr>
          </w:p>
        </w:tc>
      </w:tr>
      <w:tr w:rsidR="001F035E" w:rsidRPr="00EB67F5" w14:paraId="221DADF5" w14:textId="77777777" w:rsidTr="0064430B">
        <w:trPr>
          <w:trHeight w:val="180"/>
        </w:trPr>
        <w:tc>
          <w:tcPr>
            <w:tcW w:w="2531" w:type="pct"/>
            <w:gridSpan w:val="5"/>
            <w:tcBorders>
              <w:top w:val="single" w:sz="4" w:space="0" w:color="auto"/>
              <w:left w:val="single" w:sz="4" w:space="0" w:color="auto"/>
              <w:bottom w:val="nil"/>
              <w:right w:val="single" w:sz="4" w:space="0" w:color="auto"/>
            </w:tcBorders>
            <w:vAlign w:val="center"/>
            <w:hideMark/>
          </w:tcPr>
          <w:p w14:paraId="639C8903" w14:textId="77777777" w:rsidR="001F035E" w:rsidRPr="00EB67F5" w:rsidRDefault="001F035E" w:rsidP="00122903">
            <w:pPr>
              <w:pStyle w:val="PargrafodaLista"/>
              <w:numPr>
                <w:ilvl w:val="0"/>
                <w:numId w:val="85"/>
              </w:numPr>
              <w:spacing w:after="0" w:line="280" w:lineRule="exact"/>
              <w:ind w:hanging="720"/>
              <w:jc w:val="both"/>
              <w:rPr>
                <w:rFonts w:ascii="Arial" w:hAnsi="Arial" w:cs="Arial"/>
                <w:color w:val="000000"/>
                <w:sz w:val="20"/>
                <w:szCs w:val="20"/>
              </w:rPr>
            </w:pPr>
            <w:r w:rsidRPr="00EB67F5">
              <w:rPr>
                <w:rFonts w:ascii="Arial" w:hAnsi="Arial" w:cs="Arial"/>
                <w:color w:val="000000"/>
                <w:sz w:val="20"/>
                <w:szCs w:val="20"/>
              </w:rPr>
              <w:t>títulos e contratos de investimento coletivo;</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0741244A" w14:textId="77777777" w:rsidR="001F035E" w:rsidRPr="00EB67F5" w:rsidRDefault="001F035E" w:rsidP="00122903">
            <w:pPr>
              <w:spacing w:after="0" w:line="280" w:lineRule="exact"/>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val="restart"/>
            <w:tcBorders>
              <w:top w:val="nil"/>
              <w:left w:val="single" w:sz="4" w:space="0" w:color="auto"/>
              <w:right w:val="single" w:sz="4" w:space="0" w:color="auto"/>
            </w:tcBorders>
            <w:vAlign w:val="center"/>
            <w:hideMark/>
          </w:tcPr>
          <w:p w14:paraId="6919E972" w14:textId="77777777" w:rsidR="001F035E" w:rsidRPr="00EB67F5" w:rsidRDefault="001F035E" w:rsidP="00122903">
            <w:pPr>
              <w:spacing w:after="0" w:line="280" w:lineRule="exact"/>
              <w:jc w:val="center"/>
              <w:rPr>
                <w:rFonts w:ascii="Arial" w:hAnsi="Arial" w:cs="Arial"/>
                <w:color w:val="000000"/>
                <w:sz w:val="20"/>
                <w:szCs w:val="20"/>
              </w:rPr>
            </w:pPr>
            <w:r w:rsidRPr="00EB67F5">
              <w:rPr>
                <w:rFonts w:ascii="Arial" w:hAnsi="Arial" w:cs="Arial"/>
                <w:color w:val="000000"/>
                <w:sz w:val="20"/>
                <w:szCs w:val="20"/>
              </w:rPr>
              <w:t>33%</w:t>
            </w:r>
          </w:p>
        </w:tc>
      </w:tr>
      <w:tr w:rsidR="001F035E" w:rsidRPr="00EB67F5" w14:paraId="03410E55" w14:textId="77777777" w:rsidTr="0064430B">
        <w:trPr>
          <w:trHeight w:val="180"/>
        </w:trPr>
        <w:tc>
          <w:tcPr>
            <w:tcW w:w="2531" w:type="pct"/>
            <w:gridSpan w:val="5"/>
            <w:tcBorders>
              <w:top w:val="single" w:sz="4" w:space="0" w:color="auto"/>
              <w:left w:val="single" w:sz="4" w:space="0" w:color="auto"/>
              <w:bottom w:val="nil"/>
              <w:right w:val="single" w:sz="4" w:space="0" w:color="auto"/>
            </w:tcBorders>
            <w:vAlign w:val="center"/>
            <w:hideMark/>
          </w:tcPr>
          <w:p w14:paraId="67A746ED" w14:textId="77777777" w:rsidR="001F035E" w:rsidRPr="00EB67F5" w:rsidRDefault="001F035E" w:rsidP="00122903">
            <w:pPr>
              <w:pStyle w:val="PargrafodaLista"/>
              <w:numPr>
                <w:ilvl w:val="0"/>
                <w:numId w:val="85"/>
              </w:numPr>
              <w:spacing w:after="0" w:line="280" w:lineRule="exact"/>
              <w:ind w:hanging="720"/>
              <w:jc w:val="both"/>
              <w:rPr>
                <w:rFonts w:ascii="Arial" w:hAnsi="Arial" w:cs="Arial"/>
                <w:color w:val="000000"/>
                <w:sz w:val="20"/>
                <w:szCs w:val="20"/>
              </w:rPr>
            </w:pPr>
            <w:r w:rsidRPr="00EB67F5">
              <w:rPr>
                <w:rFonts w:ascii="Arial" w:hAnsi="Arial" w:cs="Arial"/>
                <w:color w:val="000000"/>
                <w:sz w:val="20"/>
                <w:szCs w:val="20"/>
              </w:rPr>
              <w:t>créditos de descarbonização (CBIO) e créditos de carbono;</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1758D169" w14:textId="77777777" w:rsidR="001F035E" w:rsidRPr="00EB67F5" w:rsidRDefault="001F035E" w:rsidP="00122903">
            <w:pPr>
              <w:spacing w:after="0" w:line="280" w:lineRule="exact"/>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45665E6B" w14:textId="77777777" w:rsidR="001F035E" w:rsidRPr="00EB67F5" w:rsidRDefault="001F035E" w:rsidP="00122903">
            <w:pPr>
              <w:spacing w:after="0"/>
              <w:jc w:val="both"/>
              <w:rPr>
                <w:rFonts w:ascii="Arial" w:hAnsi="Arial" w:cs="Arial"/>
                <w:color w:val="000000"/>
                <w:sz w:val="20"/>
                <w:szCs w:val="20"/>
              </w:rPr>
            </w:pPr>
          </w:p>
        </w:tc>
      </w:tr>
      <w:tr w:rsidR="001F035E" w:rsidRPr="00EB67F5" w14:paraId="69421620" w14:textId="77777777" w:rsidTr="0064430B">
        <w:trPr>
          <w:trHeight w:val="180"/>
        </w:trPr>
        <w:tc>
          <w:tcPr>
            <w:tcW w:w="2531" w:type="pct"/>
            <w:gridSpan w:val="5"/>
            <w:tcBorders>
              <w:top w:val="single" w:sz="4" w:space="0" w:color="auto"/>
              <w:left w:val="single" w:sz="4" w:space="0" w:color="auto"/>
              <w:bottom w:val="nil"/>
              <w:right w:val="single" w:sz="4" w:space="0" w:color="auto"/>
            </w:tcBorders>
            <w:vAlign w:val="center"/>
            <w:hideMark/>
          </w:tcPr>
          <w:p w14:paraId="71CF9616" w14:textId="77777777" w:rsidR="001F035E" w:rsidRPr="00EB67F5" w:rsidRDefault="001F035E" w:rsidP="00122903">
            <w:pPr>
              <w:pStyle w:val="PargrafodaLista"/>
              <w:numPr>
                <w:ilvl w:val="0"/>
                <w:numId w:val="85"/>
              </w:numPr>
              <w:spacing w:after="0" w:line="280" w:lineRule="exact"/>
              <w:ind w:hanging="720"/>
              <w:jc w:val="both"/>
              <w:rPr>
                <w:rFonts w:ascii="Arial" w:hAnsi="Arial" w:cs="Arial"/>
                <w:color w:val="000000"/>
                <w:sz w:val="20"/>
                <w:szCs w:val="20"/>
              </w:rPr>
            </w:pPr>
            <w:r w:rsidRPr="00EB67F5">
              <w:rPr>
                <w:rFonts w:ascii="Arial" w:hAnsi="Arial" w:cs="Arial"/>
                <w:color w:val="000000"/>
                <w:sz w:val="20"/>
                <w:szCs w:val="20"/>
              </w:rPr>
              <w:t>criptoativos;</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43BDC793" w14:textId="77777777" w:rsidR="001F035E" w:rsidRPr="00EB67F5" w:rsidRDefault="001F035E" w:rsidP="00122903">
            <w:pPr>
              <w:spacing w:after="0" w:line="280" w:lineRule="exact"/>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629E2D70" w14:textId="77777777" w:rsidR="001F035E" w:rsidRPr="00EB67F5" w:rsidRDefault="001F035E" w:rsidP="00122903">
            <w:pPr>
              <w:spacing w:after="0"/>
              <w:jc w:val="both"/>
              <w:rPr>
                <w:rFonts w:ascii="Arial" w:hAnsi="Arial" w:cs="Arial"/>
                <w:color w:val="000000"/>
                <w:sz w:val="20"/>
                <w:szCs w:val="20"/>
              </w:rPr>
            </w:pPr>
          </w:p>
        </w:tc>
      </w:tr>
      <w:tr w:rsidR="001F035E" w:rsidRPr="00EB67F5" w14:paraId="28D0A0E8" w14:textId="77777777" w:rsidTr="0064430B">
        <w:trPr>
          <w:trHeight w:val="180"/>
        </w:trPr>
        <w:tc>
          <w:tcPr>
            <w:tcW w:w="2531" w:type="pct"/>
            <w:gridSpan w:val="5"/>
            <w:tcBorders>
              <w:top w:val="single" w:sz="4" w:space="0" w:color="auto"/>
              <w:left w:val="single" w:sz="4" w:space="0" w:color="auto"/>
              <w:bottom w:val="nil"/>
              <w:right w:val="single" w:sz="4" w:space="0" w:color="auto"/>
            </w:tcBorders>
            <w:vAlign w:val="center"/>
            <w:hideMark/>
          </w:tcPr>
          <w:p w14:paraId="2757ADCE" w14:textId="77777777" w:rsidR="001F035E" w:rsidRPr="00EB67F5" w:rsidRDefault="001F035E" w:rsidP="00122903">
            <w:pPr>
              <w:pStyle w:val="PargrafodaLista"/>
              <w:numPr>
                <w:ilvl w:val="0"/>
                <w:numId w:val="85"/>
              </w:numPr>
              <w:spacing w:after="0" w:line="280" w:lineRule="exact"/>
              <w:ind w:hanging="720"/>
              <w:jc w:val="both"/>
              <w:rPr>
                <w:rFonts w:ascii="Arial" w:hAnsi="Arial" w:cs="Arial"/>
                <w:color w:val="000000"/>
                <w:sz w:val="20"/>
                <w:szCs w:val="20"/>
              </w:rPr>
            </w:pPr>
            <w:r w:rsidRPr="00EB67F5">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924" w:type="pct"/>
            <w:gridSpan w:val="2"/>
            <w:tcBorders>
              <w:top w:val="single" w:sz="4" w:space="0" w:color="auto"/>
              <w:left w:val="single" w:sz="4" w:space="0" w:color="auto"/>
              <w:bottom w:val="single" w:sz="4" w:space="0" w:color="auto"/>
              <w:right w:val="single" w:sz="4" w:space="0" w:color="auto"/>
            </w:tcBorders>
            <w:vAlign w:val="center"/>
            <w:hideMark/>
          </w:tcPr>
          <w:p w14:paraId="69B38C0E" w14:textId="77777777" w:rsidR="001F035E" w:rsidRPr="00EB67F5" w:rsidRDefault="001F035E" w:rsidP="00122903">
            <w:pPr>
              <w:spacing w:after="0" w:line="280" w:lineRule="exact"/>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right w:val="single" w:sz="4" w:space="0" w:color="auto"/>
            </w:tcBorders>
            <w:vAlign w:val="center"/>
            <w:hideMark/>
          </w:tcPr>
          <w:p w14:paraId="2810D539" w14:textId="77777777" w:rsidR="001F035E" w:rsidRPr="00EB67F5" w:rsidRDefault="001F035E" w:rsidP="00122903">
            <w:pPr>
              <w:spacing w:after="0"/>
              <w:jc w:val="both"/>
              <w:rPr>
                <w:rFonts w:ascii="Arial" w:hAnsi="Arial" w:cs="Arial"/>
                <w:color w:val="000000"/>
                <w:sz w:val="20"/>
                <w:szCs w:val="20"/>
              </w:rPr>
            </w:pPr>
          </w:p>
        </w:tc>
      </w:tr>
      <w:tr w:rsidR="001F035E" w:rsidRPr="00EB67F5" w14:paraId="608586A1" w14:textId="77777777" w:rsidTr="0064430B">
        <w:trPr>
          <w:trHeight w:val="180"/>
        </w:trPr>
        <w:tc>
          <w:tcPr>
            <w:tcW w:w="2531" w:type="pct"/>
            <w:gridSpan w:val="5"/>
            <w:tcBorders>
              <w:top w:val="single" w:sz="4" w:space="0" w:color="auto"/>
              <w:left w:val="single" w:sz="4" w:space="0" w:color="auto"/>
              <w:bottom w:val="nil"/>
              <w:right w:val="single" w:sz="4" w:space="0" w:color="auto"/>
            </w:tcBorders>
            <w:vAlign w:val="center"/>
          </w:tcPr>
          <w:p w14:paraId="66B9BCC5" w14:textId="77777777" w:rsidR="001F035E" w:rsidRPr="00EB67F5" w:rsidRDefault="001F035E" w:rsidP="00122903">
            <w:pPr>
              <w:pStyle w:val="PargrafodaLista"/>
              <w:numPr>
                <w:ilvl w:val="0"/>
                <w:numId w:val="85"/>
              </w:numPr>
              <w:spacing w:after="0" w:line="280" w:lineRule="exact"/>
              <w:ind w:hanging="720"/>
              <w:jc w:val="both"/>
              <w:rPr>
                <w:rFonts w:ascii="Arial" w:hAnsi="Arial" w:cs="Arial"/>
                <w:color w:val="000000"/>
                <w:sz w:val="20"/>
                <w:szCs w:val="20"/>
              </w:rPr>
            </w:pPr>
            <w:r w:rsidRPr="00EB67F5">
              <w:rPr>
                <w:rFonts w:ascii="Arial" w:hAnsi="Arial" w:cs="Arial"/>
                <w:color w:val="000000"/>
                <w:sz w:val="20"/>
                <w:szCs w:val="20"/>
              </w:rPr>
              <w:t>outros ativos financeiros que não estejam previstos neste item 3.5.</w:t>
            </w:r>
          </w:p>
        </w:tc>
        <w:tc>
          <w:tcPr>
            <w:tcW w:w="924" w:type="pct"/>
            <w:gridSpan w:val="2"/>
            <w:tcBorders>
              <w:top w:val="single" w:sz="4" w:space="0" w:color="auto"/>
              <w:left w:val="single" w:sz="4" w:space="0" w:color="auto"/>
              <w:bottom w:val="single" w:sz="4" w:space="0" w:color="auto"/>
              <w:right w:val="single" w:sz="4" w:space="0" w:color="auto"/>
            </w:tcBorders>
            <w:vAlign w:val="center"/>
          </w:tcPr>
          <w:p w14:paraId="7E8BBF42" w14:textId="77777777" w:rsidR="001F035E" w:rsidRPr="00EB67F5" w:rsidRDefault="001F035E" w:rsidP="00122903">
            <w:pPr>
              <w:spacing w:after="0" w:line="280" w:lineRule="exact"/>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vMerge/>
            <w:tcBorders>
              <w:left w:val="single" w:sz="4" w:space="0" w:color="auto"/>
              <w:bottom w:val="single" w:sz="4" w:space="0" w:color="auto"/>
              <w:right w:val="single" w:sz="4" w:space="0" w:color="auto"/>
            </w:tcBorders>
            <w:vAlign w:val="center"/>
          </w:tcPr>
          <w:p w14:paraId="5235442E" w14:textId="77777777" w:rsidR="001F035E" w:rsidRPr="00EB67F5" w:rsidRDefault="001F035E" w:rsidP="00122903">
            <w:pPr>
              <w:spacing w:after="0"/>
              <w:jc w:val="both"/>
              <w:rPr>
                <w:rFonts w:ascii="Arial" w:hAnsi="Arial" w:cs="Arial"/>
                <w:color w:val="000000"/>
                <w:sz w:val="20"/>
                <w:szCs w:val="20"/>
              </w:rPr>
            </w:pPr>
          </w:p>
        </w:tc>
      </w:tr>
      <w:tr w:rsidR="001F035E" w:rsidRPr="00EB67F5" w14:paraId="5EE1E592" w14:textId="77777777" w:rsidTr="0064430B">
        <w:trPr>
          <w:trHeight w:val="180"/>
        </w:trPr>
        <w:tc>
          <w:tcPr>
            <w:tcW w:w="2531" w:type="pct"/>
            <w:gridSpan w:val="5"/>
            <w:tcBorders>
              <w:top w:val="single" w:sz="4" w:space="0" w:color="auto"/>
              <w:left w:val="single" w:sz="4" w:space="0" w:color="auto"/>
              <w:bottom w:val="nil"/>
              <w:right w:val="single" w:sz="4" w:space="0" w:color="auto"/>
            </w:tcBorders>
            <w:shd w:val="clear" w:color="auto" w:fill="D9D9D9"/>
            <w:vAlign w:val="center"/>
          </w:tcPr>
          <w:p w14:paraId="7D8ABA3B" w14:textId="77777777" w:rsidR="001F035E" w:rsidRPr="00EB67F5" w:rsidRDefault="001F035E" w:rsidP="00122903">
            <w:pPr>
              <w:spacing w:after="0"/>
              <w:jc w:val="center"/>
              <w:rPr>
                <w:rFonts w:ascii="Arial" w:hAnsi="Arial" w:cs="Arial"/>
                <w:b/>
                <w:bCs/>
                <w:color w:val="000000"/>
                <w:sz w:val="20"/>
                <w:szCs w:val="20"/>
              </w:rPr>
            </w:pPr>
            <w:r w:rsidRPr="00EB67F5">
              <w:rPr>
                <w:rFonts w:ascii="Arial" w:hAnsi="Arial" w:cs="Arial"/>
                <w:b/>
                <w:bCs/>
                <w:color w:val="000000"/>
                <w:sz w:val="20"/>
                <w:szCs w:val="20"/>
              </w:rPr>
              <w:t>QUADRO 5</w:t>
            </w:r>
          </w:p>
        </w:tc>
        <w:tc>
          <w:tcPr>
            <w:tcW w:w="924"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E177147" w14:textId="77777777" w:rsidR="001F035E" w:rsidRPr="00EB67F5" w:rsidRDefault="001F035E" w:rsidP="00122903">
            <w:pPr>
              <w:spacing w:after="0"/>
              <w:jc w:val="center"/>
              <w:rPr>
                <w:rFonts w:ascii="Arial" w:hAnsi="Arial" w:cs="Arial"/>
                <w:b/>
                <w:bCs/>
                <w:color w:val="000000"/>
                <w:sz w:val="20"/>
                <w:szCs w:val="20"/>
              </w:rPr>
            </w:pPr>
          </w:p>
        </w:tc>
        <w:tc>
          <w:tcPr>
            <w:tcW w:w="154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46196C4" w14:textId="77777777" w:rsidR="001F035E" w:rsidRPr="00EB67F5" w:rsidRDefault="001F035E" w:rsidP="00122903">
            <w:pPr>
              <w:spacing w:after="0"/>
              <w:jc w:val="center"/>
              <w:rPr>
                <w:rFonts w:ascii="Arial" w:hAnsi="Arial" w:cs="Arial"/>
                <w:b/>
                <w:bCs/>
                <w:color w:val="000000"/>
                <w:sz w:val="20"/>
                <w:szCs w:val="20"/>
              </w:rPr>
            </w:pPr>
          </w:p>
        </w:tc>
      </w:tr>
      <w:tr w:rsidR="001F035E" w:rsidRPr="00EB67F5" w14:paraId="6A4A9BD3" w14:textId="77777777" w:rsidTr="0064430B">
        <w:trPr>
          <w:trHeight w:val="180"/>
        </w:trPr>
        <w:tc>
          <w:tcPr>
            <w:tcW w:w="2531" w:type="pct"/>
            <w:gridSpan w:val="5"/>
            <w:tcBorders>
              <w:top w:val="single" w:sz="4" w:space="0" w:color="auto"/>
              <w:left w:val="single" w:sz="4" w:space="0" w:color="auto"/>
              <w:bottom w:val="nil"/>
              <w:right w:val="single" w:sz="4" w:space="0" w:color="auto"/>
            </w:tcBorders>
            <w:vAlign w:val="center"/>
          </w:tcPr>
          <w:p w14:paraId="1B31025C" w14:textId="77777777" w:rsidR="001F035E" w:rsidRPr="00EB67F5" w:rsidRDefault="001F035E" w:rsidP="00122903">
            <w:pPr>
              <w:pStyle w:val="PargrafodaLista"/>
              <w:numPr>
                <w:ilvl w:val="0"/>
                <w:numId w:val="85"/>
              </w:numPr>
              <w:spacing w:after="0" w:line="280" w:lineRule="exact"/>
              <w:ind w:hanging="720"/>
              <w:jc w:val="both"/>
              <w:rPr>
                <w:rFonts w:ascii="Arial" w:hAnsi="Arial" w:cs="Arial"/>
                <w:color w:val="000000"/>
                <w:sz w:val="20"/>
                <w:szCs w:val="20"/>
              </w:rPr>
            </w:pPr>
            <w:r w:rsidRPr="00EB67F5">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924" w:type="pct"/>
            <w:gridSpan w:val="2"/>
            <w:tcBorders>
              <w:top w:val="single" w:sz="4" w:space="0" w:color="auto"/>
              <w:left w:val="single" w:sz="4" w:space="0" w:color="auto"/>
              <w:bottom w:val="single" w:sz="4" w:space="0" w:color="auto"/>
              <w:right w:val="single" w:sz="4" w:space="0" w:color="auto"/>
            </w:tcBorders>
            <w:vAlign w:val="center"/>
          </w:tcPr>
          <w:p w14:paraId="4234419D" w14:textId="77777777" w:rsidR="001F035E" w:rsidRPr="00EB67F5" w:rsidRDefault="001F035E" w:rsidP="00122903">
            <w:pPr>
              <w:spacing w:after="0" w:line="280" w:lineRule="exact"/>
              <w:jc w:val="center"/>
              <w:rPr>
                <w:rFonts w:ascii="Arial" w:hAnsi="Arial" w:cs="Arial"/>
                <w:color w:val="000000"/>
                <w:sz w:val="20"/>
                <w:szCs w:val="20"/>
              </w:rPr>
            </w:pPr>
            <w:r w:rsidRPr="00EB67F5">
              <w:rPr>
                <w:rFonts w:ascii="Arial" w:hAnsi="Arial" w:cs="Arial"/>
                <w:color w:val="000000"/>
                <w:sz w:val="20"/>
                <w:szCs w:val="20"/>
              </w:rPr>
              <w:t>Permitido</w:t>
            </w:r>
          </w:p>
        </w:tc>
        <w:tc>
          <w:tcPr>
            <w:tcW w:w="1545" w:type="pct"/>
            <w:gridSpan w:val="4"/>
            <w:tcBorders>
              <w:top w:val="nil"/>
              <w:left w:val="single" w:sz="4" w:space="0" w:color="auto"/>
              <w:bottom w:val="single" w:sz="4" w:space="0" w:color="auto"/>
              <w:right w:val="single" w:sz="4" w:space="0" w:color="auto"/>
            </w:tcBorders>
            <w:vAlign w:val="center"/>
          </w:tcPr>
          <w:p w14:paraId="69C5F4BB" w14:textId="77777777" w:rsidR="001F035E" w:rsidRPr="00EB67F5" w:rsidRDefault="001F035E" w:rsidP="00122903">
            <w:pPr>
              <w:spacing w:after="0"/>
              <w:jc w:val="center"/>
              <w:rPr>
                <w:rFonts w:ascii="Arial" w:hAnsi="Arial" w:cs="Arial"/>
                <w:color w:val="000000"/>
                <w:sz w:val="20"/>
                <w:szCs w:val="20"/>
              </w:rPr>
            </w:pPr>
            <w:r w:rsidRPr="00EB67F5">
              <w:rPr>
                <w:rFonts w:ascii="Arial" w:hAnsi="Arial" w:cs="Arial"/>
                <w:color w:val="000000"/>
                <w:sz w:val="20"/>
                <w:szCs w:val="20"/>
              </w:rPr>
              <w:t>33%</w:t>
            </w:r>
          </w:p>
        </w:tc>
      </w:tr>
      <w:tr w:rsidR="001F035E" w:rsidRPr="00EB67F5" w14:paraId="42A3F83D" w14:textId="77777777" w:rsidTr="0064430B">
        <w:tc>
          <w:tcPr>
            <w:tcW w:w="5000" w:type="pct"/>
            <w:gridSpan w:val="11"/>
            <w:tcBorders>
              <w:top w:val="single" w:sz="4" w:space="0" w:color="auto"/>
              <w:left w:val="nil"/>
              <w:bottom w:val="nil"/>
              <w:right w:val="nil"/>
            </w:tcBorders>
          </w:tcPr>
          <w:p w14:paraId="4B48CB16" w14:textId="77777777" w:rsidR="001F035E" w:rsidRPr="00EB67F5" w:rsidRDefault="001F035E" w:rsidP="00122903">
            <w:pPr>
              <w:pStyle w:val="PargrafodaLista"/>
              <w:spacing w:after="0" w:line="320" w:lineRule="exact"/>
              <w:ind w:left="0"/>
              <w:jc w:val="both"/>
              <w:rPr>
                <w:rFonts w:ascii="Arial" w:hAnsi="Arial" w:cs="Arial"/>
                <w:b/>
                <w:bCs/>
                <w:color w:val="000000"/>
                <w:sz w:val="20"/>
                <w:szCs w:val="20"/>
                <w:highlight w:val="green"/>
              </w:rPr>
            </w:pPr>
          </w:p>
        </w:tc>
      </w:tr>
      <w:tr w:rsidR="001F035E" w:rsidRPr="00EB67F5" w14:paraId="1D9C9ACC" w14:textId="77777777" w:rsidTr="0064430B">
        <w:tc>
          <w:tcPr>
            <w:tcW w:w="5000" w:type="pct"/>
            <w:gridSpan w:val="11"/>
            <w:tcBorders>
              <w:top w:val="single" w:sz="4" w:space="0" w:color="auto"/>
              <w:left w:val="nil"/>
              <w:bottom w:val="nil"/>
              <w:right w:val="nil"/>
            </w:tcBorders>
            <w:shd w:val="clear" w:color="auto" w:fill="D9D9D9"/>
            <w:vAlign w:val="center"/>
            <w:hideMark/>
          </w:tcPr>
          <w:p w14:paraId="27770F8F"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b/>
                <w:bCs/>
                <w:color w:val="000000"/>
                <w:sz w:val="20"/>
                <w:szCs w:val="20"/>
              </w:rPr>
            </w:pPr>
            <w:r w:rsidRPr="00EB67F5">
              <w:rPr>
                <w:rFonts w:ascii="Arial" w:hAnsi="Arial" w:cs="Arial"/>
                <w:b/>
                <w:bCs/>
                <w:smallCaps/>
                <w:sz w:val="20"/>
                <w:szCs w:val="20"/>
              </w:rPr>
              <w:t>Limites de Concentração por Emissor (percentual do patrimônio líquido da Classe)</w:t>
            </w:r>
          </w:p>
        </w:tc>
      </w:tr>
      <w:tr w:rsidR="001F035E" w:rsidRPr="00EB67F5" w14:paraId="485EEAF7" w14:textId="77777777" w:rsidTr="0064430B">
        <w:tc>
          <w:tcPr>
            <w:tcW w:w="3455" w:type="pct"/>
            <w:gridSpan w:val="7"/>
            <w:tcBorders>
              <w:top w:val="single" w:sz="4" w:space="0" w:color="auto"/>
              <w:left w:val="nil"/>
              <w:bottom w:val="single" w:sz="4" w:space="0" w:color="auto"/>
              <w:right w:val="nil"/>
            </w:tcBorders>
          </w:tcPr>
          <w:p w14:paraId="1BEB4048" w14:textId="77777777" w:rsidR="001F035E" w:rsidRPr="00EB67F5" w:rsidRDefault="001F035E" w:rsidP="00122903">
            <w:pPr>
              <w:pStyle w:val="PargrafodaLista"/>
              <w:spacing w:after="0" w:line="320" w:lineRule="exact"/>
              <w:ind w:left="0"/>
              <w:jc w:val="both"/>
              <w:rPr>
                <w:rFonts w:ascii="Arial" w:hAnsi="Arial" w:cs="Arial"/>
                <w:b/>
                <w:bCs/>
                <w:color w:val="000000"/>
                <w:sz w:val="20"/>
                <w:szCs w:val="20"/>
                <w:highlight w:val="green"/>
              </w:rPr>
            </w:pPr>
          </w:p>
        </w:tc>
        <w:tc>
          <w:tcPr>
            <w:tcW w:w="1545" w:type="pct"/>
            <w:gridSpan w:val="4"/>
            <w:tcBorders>
              <w:top w:val="single" w:sz="4" w:space="0" w:color="auto"/>
              <w:left w:val="nil"/>
              <w:bottom w:val="single" w:sz="4" w:space="0" w:color="auto"/>
              <w:right w:val="nil"/>
            </w:tcBorders>
          </w:tcPr>
          <w:p w14:paraId="2B0DB82A" w14:textId="77777777" w:rsidR="001F035E" w:rsidRPr="00EB67F5" w:rsidRDefault="001F035E" w:rsidP="00122903">
            <w:pPr>
              <w:pStyle w:val="PargrafodaLista"/>
              <w:spacing w:after="0" w:line="320" w:lineRule="exact"/>
              <w:ind w:left="0"/>
              <w:jc w:val="both"/>
              <w:rPr>
                <w:rFonts w:ascii="Arial" w:hAnsi="Arial" w:cs="Arial"/>
                <w:b/>
                <w:bCs/>
                <w:color w:val="000000"/>
                <w:sz w:val="20"/>
                <w:szCs w:val="20"/>
                <w:highlight w:val="green"/>
              </w:rPr>
            </w:pPr>
          </w:p>
        </w:tc>
      </w:tr>
      <w:tr w:rsidR="001F035E" w:rsidRPr="00EB67F5" w14:paraId="1F3AE419" w14:textId="77777777" w:rsidTr="0064430B">
        <w:tc>
          <w:tcPr>
            <w:tcW w:w="2292" w:type="pct"/>
            <w:gridSpan w:val="4"/>
            <w:tcBorders>
              <w:top w:val="single" w:sz="4" w:space="0" w:color="auto"/>
              <w:left w:val="single" w:sz="4" w:space="0" w:color="auto"/>
              <w:bottom w:val="single" w:sz="4" w:space="0" w:color="auto"/>
              <w:right w:val="single" w:sz="4" w:space="0" w:color="auto"/>
            </w:tcBorders>
            <w:shd w:val="clear" w:color="auto" w:fill="D9D9D9"/>
          </w:tcPr>
          <w:p w14:paraId="7C68D90C" w14:textId="77777777" w:rsidR="001F035E" w:rsidRPr="00EB67F5" w:rsidRDefault="001F035E" w:rsidP="00122903">
            <w:pPr>
              <w:pStyle w:val="PargrafodaLista"/>
              <w:spacing w:after="0"/>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D5BA0F6" w14:textId="77777777" w:rsidR="001F035E" w:rsidRPr="00EB67F5" w:rsidRDefault="001F035E" w:rsidP="00122903">
            <w:pPr>
              <w:pStyle w:val="PargrafodaLista"/>
              <w:spacing w:after="0"/>
              <w:ind w:left="0"/>
              <w:jc w:val="center"/>
              <w:rPr>
                <w:rFonts w:ascii="Arial" w:hAnsi="Arial" w:cs="Arial"/>
                <w:b/>
                <w:bCs/>
                <w:color w:val="000000"/>
                <w:sz w:val="20"/>
                <w:szCs w:val="20"/>
              </w:rPr>
            </w:pPr>
            <w:r w:rsidRPr="00EB67F5">
              <w:rPr>
                <w:rFonts w:ascii="Arial" w:hAnsi="Arial" w:cs="Arial"/>
                <w:b/>
                <w:bCs/>
                <w:color w:val="000000"/>
                <w:sz w:val="20"/>
                <w:szCs w:val="20"/>
              </w:rPr>
              <w:t>Individual Máximo</w:t>
            </w:r>
          </w:p>
        </w:tc>
      </w:tr>
      <w:tr w:rsidR="001F035E" w:rsidRPr="00EB67F5" w14:paraId="7E69BA82" w14:textId="77777777" w:rsidTr="0064430B">
        <w:tc>
          <w:tcPr>
            <w:tcW w:w="2292" w:type="pct"/>
            <w:gridSpan w:val="4"/>
            <w:tcBorders>
              <w:top w:val="single" w:sz="4" w:space="0" w:color="auto"/>
              <w:left w:val="single" w:sz="4" w:space="0" w:color="auto"/>
              <w:bottom w:val="single" w:sz="4" w:space="0" w:color="auto"/>
              <w:right w:val="single" w:sz="4" w:space="0" w:color="auto"/>
            </w:tcBorders>
            <w:hideMark/>
          </w:tcPr>
          <w:p w14:paraId="314D47AF" w14:textId="77777777" w:rsidR="001F035E" w:rsidRPr="00EB67F5" w:rsidRDefault="001F035E" w:rsidP="00122903">
            <w:pPr>
              <w:pStyle w:val="PargrafodaLista"/>
              <w:numPr>
                <w:ilvl w:val="0"/>
                <w:numId w:val="86"/>
              </w:numPr>
              <w:spacing w:after="0" w:line="320" w:lineRule="exact"/>
              <w:ind w:left="0" w:firstLine="0"/>
              <w:jc w:val="both"/>
              <w:rPr>
                <w:rFonts w:ascii="Arial" w:hAnsi="Arial" w:cs="Arial"/>
                <w:b/>
                <w:bCs/>
                <w:color w:val="000000"/>
                <w:sz w:val="20"/>
                <w:szCs w:val="20"/>
              </w:rPr>
            </w:pPr>
            <w:r w:rsidRPr="00EB67F5">
              <w:rPr>
                <w:rFonts w:ascii="Arial" w:hAnsi="Arial" w:cs="Arial"/>
                <w:b/>
                <w:bCs/>
                <w:smallCaps/>
                <w:color w:val="000000"/>
                <w:sz w:val="20"/>
                <w:szCs w:val="20"/>
              </w:rPr>
              <w:t xml:space="preserve">Instituição financeira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7CC3CBAE" w14:textId="77777777" w:rsidR="001F035E" w:rsidRPr="00EB67F5" w:rsidRDefault="001F035E" w:rsidP="00122903">
            <w:pPr>
              <w:pStyle w:val="PargrafodaLista"/>
              <w:spacing w:after="0" w:line="320" w:lineRule="exact"/>
              <w:ind w:left="0"/>
              <w:jc w:val="center"/>
              <w:rPr>
                <w:rFonts w:ascii="Arial" w:hAnsi="Arial" w:cs="Arial"/>
                <w:color w:val="000000"/>
                <w:sz w:val="20"/>
                <w:szCs w:val="20"/>
              </w:rPr>
            </w:pPr>
            <w:r w:rsidRPr="00EB67F5">
              <w:rPr>
                <w:rFonts w:ascii="Arial" w:hAnsi="Arial" w:cs="Arial"/>
                <w:color w:val="000000"/>
                <w:sz w:val="20"/>
                <w:szCs w:val="20"/>
              </w:rPr>
              <w:t xml:space="preserve"> 50%</w:t>
            </w:r>
          </w:p>
        </w:tc>
      </w:tr>
      <w:tr w:rsidR="001F035E" w:rsidRPr="00EB67F5" w14:paraId="43EA16DC" w14:textId="77777777" w:rsidTr="0064430B">
        <w:tc>
          <w:tcPr>
            <w:tcW w:w="2292" w:type="pct"/>
            <w:gridSpan w:val="4"/>
            <w:tcBorders>
              <w:top w:val="single" w:sz="4" w:space="0" w:color="auto"/>
              <w:left w:val="single" w:sz="4" w:space="0" w:color="auto"/>
              <w:bottom w:val="single" w:sz="4" w:space="0" w:color="auto"/>
              <w:right w:val="single" w:sz="4" w:space="0" w:color="auto"/>
            </w:tcBorders>
          </w:tcPr>
          <w:p w14:paraId="3925076F" w14:textId="77777777" w:rsidR="001F035E" w:rsidRPr="00EB67F5" w:rsidRDefault="001F035E" w:rsidP="00122903">
            <w:pPr>
              <w:pStyle w:val="PargrafodaLista"/>
              <w:spacing w:after="0" w:line="320" w:lineRule="exact"/>
              <w:ind w:left="0"/>
              <w:jc w:val="both"/>
              <w:rPr>
                <w:rFonts w:ascii="Arial" w:hAnsi="Arial" w:cs="Arial"/>
                <w:b/>
                <w:bCs/>
                <w:color w:val="000000"/>
                <w:sz w:val="20"/>
                <w:szCs w:val="20"/>
                <w:highlight w:val="green"/>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5C9B110D" w14:textId="77777777" w:rsidR="001F035E" w:rsidRPr="00EB67F5" w:rsidRDefault="001F035E" w:rsidP="00122903">
            <w:pPr>
              <w:pStyle w:val="PargrafodaLista"/>
              <w:spacing w:after="0" w:line="320" w:lineRule="exact"/>
              <w:ind w:left="0"/>
              <w:jc w:val="center"/>
              <w:rPr>
                <w:rFonts w:ascii="Arial" w:hAnsi="Arial" w:cs="Arial"/>
                <w:color w:val="000000"/>
                <w:sz w:val="20"/>
                <w:szCs w:val="20"/>
              </w:rPr>
            </w:pPr>
          </w:p>
        </w:tc>
      </w:tr>
      <w:tr w:rsidR="001F035E" w:rsidRPr="00EB67F5" w14:paraId="6FF61AB1" w14:textId="77777777" w:rsidTr="0064430B">
        <w:tc>
          <w:tcPr>
            <w:tcW w:w="2292" w:type="pct"/>
            <w:gridSpan w:val="4"/>
            <w:tcBorders>
              <w:top w:val="single" w:sz="4" w:space="0" w:color="auto"/>
              <w:left w:val="single" w:sz="4" w:space="0" w:color="auto"/>
              <w:bottom w:val="single" w:sz="4" w:space="0" w:color="auto"/>
              <w:right w:val="single" w:sz="4" w:space="0" w:color="auto"/>
            </w:tcBorders>
            <w:hideMark/>
          </w:tcPr>
          <w:p w14:paraId="067BC86C" w14:textId="77777777" w:rsidR="001F035E" w:rsidRPr="00EB67F5" w:rsidRDefault="001F035E" w:rsidP="00122903">
            <w:pPr>
              <w:pStyle w:val="PargrafodaLista"/>
              <w:numPr>
                <w:ilvl w:val="0"/>
                <w:numId w:val="86"/>
              </w:numPr>
              <w:spacing w:after="0" w:line="320" w:lineRule="exact"/>
              <w:ind w:left="0" w:firstLine="0"/>
              <w:jc w:val="both"/>
              <w:rPr>
                <w:rFonts w:ascii="Arial" w:hAnsi="Arial" w:cs="Arial"/>
                <w:b/>
                <w:bCs/>
                <w:color w:val="000000"/>
                <w:sz w:val="20"/>
                <w:szCs w:val="20"/>
              </w:rPr>
            </w:pPr>
            <w:r w:rsidRPr="00EB67F5">
              <w:rPr>
                <w:rFonts w:ascii="Arial" w:hAnsi="Arial" w:cs="Arial"/>
                <w:b/>
                <w:bCs/>
                <w:smallCaps/>
                <w:color w:val="000000"/>
                <w:sz w:val="20"/>
                <w:szCs w:val="20"/>
              </w:rPr>
              <w:t>Companhia aberta</w:t>
            </w:r>
            <w:r w:rsidRPr="00EB67F5">
              <w:rPr>
                <w:rFonts w:ascii="Arial" w:hAnsi="Arial" w:cs="Arial"/>
                <w:color w:val="000000"/>
                <w:sz w:val="20"/>
                <w:szCs w:val="20"/>
              </w:rPr>
              <w:t xml:space="preserve">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55C48A2F" w14:textId="77777777" w:rsidR="001F035E" w:rsidRPr="00EB67F5" w:rsidRDefault="001F035E" w:rsidP="00122903">
            <w:pPr>
              <w:pStyle w:val="PargrafodaLista"/>
              <w:spacing w:after="0" w:line="320" w:lineRule="exact"/>
              <w:ind w:left="0"/>
              <w:jc w:val="center"/>
              <w:rPr>
                <w:rFonts w:ascii="Arial" w:hAnsi="Arial" w:cs="Arial"/>
                <w:color w:val="000000"/>
                <w:sz w:val="20"/>
                <w:szCs w:val="20"/>
              </w:rPr>
            </w:pPr>
            <w:r w:rsidRPr="00EB67F5">
              <w:rPr>
                <w:rFonts w:ascii="Arial" w:hAnsi="Arial" w:cs="Arial"/>
                <w:color w:val="000000"/>
                <w:sz w:val="20"/>
                <w:szCs w:val="20"/>
              </w:rPr>
              <w:t>50%</w:t>
            </w:r>
          </w:p>
        </w:tc>
      </w:tr>
      <w:tr w:rsidR="001F035E" w:rsidRPr="00EB67F5" w14:paraId="4CF8A371" w14:textId="77777777" w:rsidTr="0064430B">
        <w:tc>
          <w:tcPr>
            <w:tcW w:w="2292" w:type="pct"/>
            <w:gridSpan w:val="4"/>
            <w:tcBorders>
              <w:top w:val="single" w:sz="4" w:space="0" w:color="auto"/>
              <w:left w:val="single" w:sz="4" w:space="0" w:color="auto"/>
              <w:bottom w:val="single" w:sz="4" w:space="0" w:color="auto"/>
              <w:right w:val="single" w:sz="4" w:space="0" w:color="auto"/>
            </w:tcBorders>
          </w:tcPr>
          <w:p w14:paraId="4F6AEE89" w14:textId="77777777" w:rsidR="001F035E" w:rsidRPr="00EB67F5" w:rsidRDefault="001F035E" w:rsidP="00122903">
            <w:pPr>
              <w:pStyle w:val="PargrafodaLista"/>
              <w:spacing w:after="0"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544DEFE2" w14:textId="77777777" w:rsidR="001F035E" w:rsidRPr="00EB67F5" w:rsidRDefault="001F035E" w:rsidP="00122903">
            <w:pPr>
              <w:pStyle w:val="PargrafodaLista"/>
              <w:spacing w:after="0" w:line="320" w:lineRule="exact"/>
              <w:ind w:left="0"/>
              <w:jc w:val="center"/>
              <w:rPr>
                <w:rFonts w:ascii="Arial" w:hAnsi="Arial" w:cs="Arial"/>
                <w:b/>
                <w:bCs/>
                <w:color w:val="000000"/>
                <w:sz w:val="20"/>
                <w:szCs w:val="20"/>
                <w:highlight w:val="green"/>
              </w:rPr>
            </w:pPr>
          </w:p>
        </w:tc>
      </w:tr>
      <w:tr w:rsidR="001F035E" w:rsidRPr="00EB67F5" w14:paraId="0AB1AC9E" w14:textId="77777777" w:rsidTr="0064430B">
        <w:tc>
          <w:tcPr>
            <w:tcW w:w="2292" w:type="pct"/>
            <w:gridSpan w:val="4"/>
            <w:tcBorders>
              <w:top w:val="single" w:sz="4" w:space="0" w:color="auto"/>
              <w:left w:val="single" w:sz="4" w:space="0" w:color="auto"/>
              <w:bottom w:val="single" w:sz="4" w:space="0" w:color="auto"/>
              <w:right w:val="single" w:sz="4" w:space="0" w:color="auto"/>
            </w:tcBorders>
            <w:hideMark/>
          </w:tcPr>
          <w:p w14:paraId="79A306EE" w14:textId="77777777" w:rsidR="001F035E" w:rsidRPr="00EB67F5" w:rsidRDefault="001F035E" w:rsidP="00122903">
            <w:pPr>
              <w:pStyle w:val="PargrafodaLista"/>
              <w:numPr>
                <w:ilvl w:val="0"/>
                <w:numId w:val="86"/>
              </w:numPr>
              <w:spacing w:after="0" w:line="320" w:lineRule="exact"/>
              <w:ind w:left="0" w:firstLine="0"/>
              <w:jc w:val="both"/>
              <w:rPr>
                <w:rFonts w:ascii="Arial" w:hAnsi="Arial" w:cs="Arial"/>
                <w:b/>
                <w:bCs/>
                <w:smallCaps/>
                <w:color w:val="000000"/>
                <w:sz w:val="20"/>
                <w:szCs w:val="20"/>
              </w:rPr>
            </w:pPr>
            <w:r w:rsidRPr="00EB67F5">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7E4DD357" w14:textId="77777777" w:rsidR="001F035E" w:rsidRPr="00EB67F5" w:rsidRDefault="001F035E" w:rsidP="00122903">
            <w:pPr>
              <w:pStyle w:val="PargrafodaLista"/>
              <w:spacing w:after="0" w:line="320" w:lineRule="exact"/>
              <w:ind w:left="0"/>
              <w:jc w:val="center"/>
              <w:rPr>
                <w:rFonts w:ascii="Arial" w:hAnsi="Arial" w:cs="Arial"/>
                <w:color w:val="000000"/>
                <w:sz w:val="20"/>
                <w:szCs w:val="20"/>
              </w:rPr>
            </w:pPr>
            <w:r w:rsidRPr="00EB67F5">
              <w:rPr>
                <w:rFonts w:ascii="Arial" w:hAnsi="Arial" w:cs="Arial"/>
                <w:color w:val="000000"/>
                <w:sz w:val="20"/>
                <w:szCs w:val="20"/>
              </w:rPr>
              <w:t>50%</w:t>
            </w:r>
          </w:p>
        </w:tc>
      </w:tr>
      <w:tr w:rsidR="001F035E" w:rsidRPr="00EB67F5" w14:paraId="01F9462F" w14:textId="77777777" w:rsidTr="0064430B">
        <w:tc>
          <w:tcPr>
            <w:tcW w:w="2292" w:type="pct"/>
            <w:gridSpan w:val="4"/>
            <w:tcBorders>
              <w:top w:val="single" w:sz="4" w:space="0" w:color="auto"/>
              <w:left w:val="single" w:sz="4" w:space="0" w:color="auto"/>
              <w:bottom w:val="single" w:sz="4" w:space="0" w:color="auto"/>
              <w:right w:val="single" w:sz="4" w:space="0" w:color="auto"/>
            </w:tcBorders>
          </w:tcPr>
          <w:p w14:paraId="5D37CE30" w14:textId="77777777" w:rsidR="001F035E" w:rsidRPr="00EB67F5" w:rsidRDefault="001F035E" w:rsidP="00122903">
            <w:pPr>
              <w:pStyle w:val="PargrafodaLista"/>
              <w:spacing w:after="0" w:line="320" w:lineRule="exact"/>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40EDE865" w14:textId="77777777" w:rsidR="001F035E" w:rsidRPr="00EB67F5" w:rsidRDefault="001F035E" w:rsidP="00122903">
            <w:pPr>
              <w:pStyle w:val="PargrafodaLista"/>
              <w:spacing w:after="0" w:line="320" w:lineRule="exact"/>
              <w:ind w:left="0"/>
              <w:jc w:val="center"/>
              <w:rPr>
                <w:rFonts w:ascii="Arial" w:hAnsi="Arial" w:cs="Arial"/>
                <w:color w:val="000000"/>
                <w:sz w:val="20"/>
                <w:szCs w:val="20"/>
              </w:rPr>
            </w:pPr>
          </w:p>
        </w:tc>
      </w:tr>
      <w:tr w:rsidR="001F035E" w:rsidRPr="00EB67F5" w14:paraId="423CCDB8" w14:textId="77777777" w:rsidTr="0064430B">
        <w:trPr>
          <w:trHeight w:val="899"/>
        </w:trPr>
        <w:tc>
          <w:tcPr>
            <w:tcW w:w="2292" w:type="pct"/>
            <w:gridSpan w:val="4"/>
            <w:tcBorders>
              <w:top w:val="single" w:sz="4" w:space="0" w:color="auto"/>
              <w:left w:val="single" w:sz="4" w:space="0" w:color="auto"/>
              <w:right w:val="single" w:sz="4" w:space="0" w:color="auto"/>
            </w:tcBorders>
            <w:hideMark/>
          </w:tcPr>
          <w:p w14:paraId="5306243B" w14:textId="77777777" w:rsidR="001F035E" w:rsidRPr="00EB67F5" w:rsidRDefault="001F035E" w:rsidP="00122903">
            <w:pPr>
              <w:pStyle w:val="PargrafodaLista"/>
              <w:numPr>
                <w:ilvl w:val="0"/>
                <w:numId w:val="86"/>
              </w:numPr>
              <w:spacing w:after="0" w:line="320" w:lineRule="exact"/>
              <w:ind w:left="0" w:firstLine="0"/>
              <w:jc w:val="both"/>
              <w:rPr>
                <w:rFonts w:ascii="Arial" w:hAnsi="Arial" w:cs="Arial"/>
                <w:b/>
                <w:bCs/>
                <w:color w:val="000000"/>
                <w:sz w:val="20"/>
                <w:szCs w:val="20"/>
              </w:rPr>
            </w:pPr>
            <w:r w:rsidRPr="00EB67F5">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7"/>
            <w:tcBorders>
              <w:top w:val="single" w:sz="4" w:space="0" w:color="auto"/>
              <w:left w:val="single" w:sz="4" w:space="0" w:color="auto"/>
              <w:right w:val="single" w:sz="4" w:space="0" w:color="auto"/>
            </w:tcBorders>
            <w:vAlign w:val="center"/>
            <w:hideMark/>
          </w:tcPr>
          <w:p w14:paraId="2DA8DD41" w14:textId="77777777" w:rsidR="001F035E" w:rsidRPr="00EB67F5" w:rsidRDefault="001F035E" w:rsidP="00122903">
            <w:pPr>
              <w:pStyle w:val="PargrafodaLista"/>
              <w:spacing w:after="0" w:line="320" w:lineRule="exact"/>
              <w:ind w:left="0"/>
              <w:jc w:val="center"/>
              <w:rPr>
                <w:rFonts w:ascii="Arial" w:hAnsi="Arial" w:cs="Arial"/>
                <w:color w:val="000000"/>
                <w:sz w:val="20"/>
                <w:szCs w:val="20"/>
              </w:rPr>
            </w:pPr>
            <w:r w:rsidRPr="00EB67F5">
              <w:rPr>
                <w:rFonts w:ascii="Arial" w:hAnsi="Arial" w:cs="Arial"/>
                <w:color w:val="000000"/>
                <w:sz w:val="20"/>
                <w:szCs w:val="20"/>
              </w:rPr>
              <w:t>100%</w:t>
            </w:r>
          </w:p>
        </w:tc>
      </w:tr>
      <w:tr w:rsidR="001F035E" w:rsidRPr="00EB67F5" w14:paraId="67CDEB2C" w14:textId="77777777" w:rsidTr="0064430B">
        <w:tc>
          <w:tcPr>
            <w:tcW w:w="2292" w:type="pct"/>
            <w:gridSpan w:val="4"/>
            <w:tcBorders>
              <w:top w:val="single" w:sz="4" w:space="0" w:color="auto"/>
              <w:left w:val="single" w:sz="4" w:space="0" w:color="auto"/>
              <w:bottom w:val="single" w:sz="4" w:space="0" w:color="auto"/>
              <w:right w:val="single" w:sz="4" w:space="0" w:color="auto"/>
            </w:tcBorders>
          </w:tcPr>
          <w:p w14:paraId="31ACF425" w14:textId="77777777" w:rsidR="001F035E" w:rsidRPr="00EB67F5" w:rsidRDefault="001F035E" w:rsidP="00122903">
            <w:pPr>
              <w:pStyle w:val="PargrafodaLista"/>
              <w:spacing w:after="0" w:line="320" w:lineRule="exact"/>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531F0349" w14:textId="77777777" w:rsidR="001F035E" w:rsidRPr="00EB67F5" w:rsidRDefault="001F035E" w:rsidP="00122903">
            <w:pPr>
              <w:pStyle w:val="PargrafodaLista"/>
              <w:spacing w:after="0" w:line="320" w:lineRule="exact"/>
              <w:ind w:left="0"/>
              <w:jc w:val="center"/>
              <w:rPr>
                <w:rFonts w:ascii="Arial" w:hAnsi="Arial" w:cs="Arial"/>
                <w:color w:val="000000"/>
                <w:sz w:val="20"/>
                <w:szCs w:val="20"/>
              </w:rPr>
            </w:pPr>
          </w:p>
        </w:tc>
      </w:tr>
      <w:tr w:rsidR="001F035E" w:rsidRPr="00EB67F5" w14:paraId="74238CF5" w14:textId="77777777" w:rsidTr="0064430B">
        <w:tc>
          <w:tcPr>
            <w:tcW w:w="2292" w:type="pct"/>
            <w:gridSpan w:val="4"/>
            <w:tcBorders>
              <w:top w:val="single" w:sz="4" w:space="0" w:color="auto"/>
              <w:left w:val="single" w:sz="4" w:space="0" w:color="auto"/>
              <w:bottom w:val="single" w:sz="4" w:space="0" w:color="auto"/>
              <w:right w:val="single" w:sz="4" w:space="0" w:color="auto"/>
            </w:tcBorders>
            <w:hideMark/>
          </w:tcPr>
          <w:p w14:paraId="61C3E726" w14:textId="77777777" w:rsidR="001F035E" w:rsidRPr="00EB67F5" w:rsidRDefault="001F035E" w:rsidP="00122903">
            <w:pPr>
              <w:pStyle w:val="PargrafodaLista"/>
              <w:numPr>
                <w:ilvl w:val="0"/>
                <w:numId w:val="86"/>
              </w:numPr>
              <w:spacing w:after="0" w:line="320" w:lineRule="exact"/>
              <w:ind w:left="0" w:firstLine="0"/>
              <w:jc w:val="both"/>
              <w:rPr>
                <w:rFonts w:ascii="Arial" w:hAnsi="Arial" w:cs="Arial"/>
                <w:b/>
                <w:bCs/>
                <w:color w:val="000000"/>
                <w:sz w:val="20"/>
                <w:szCs w:val="20"/>
              </w:rPr>
            </w:pPr>
            <w:r w:rsidRPr="00EB67F5">
              <w:rPr>
                <w:rFonts w:ascii="Arial" w:hAnsi="Arial" w:cs="Arial"/>
                <w:b/>
                <w:bCs/>
                <w:smallCaps/>
                <w:color w:val="000000"/>
                <w:sz w:val="20"/>
                <w:szCs w:val="20"/>
              </w:rPr>
              <w:t>União Federal</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38799C9" w14:textId="77777777" w:rsidR="001F035E" w:rsidRPr="00EB67F5" w:rsidRDefault="001F035E" w:rsidP="00122903">
            <w:pPr>
              <w:pStyle w:val="PargrafodaLista"/>
              <w:spacing w:after="0" w:line="320" w:lineRule="exact"/>
              <w:ind w:left="0"/>
              <w:jc w:val="center"/>
              <w:rPr>
                <w:rFonts w:ascii="Arial" w:hAnsi="Arial" w:cs="Arial"/>
                <w:color w:val="000000"/>
                <w:sz w:val="20"/>
                <w:szCs w:val="20"/>
              </w:rPr>
            </w:pPr>
            <w:r w:rsidRPr="00EB67F5">
              <w:rPr>
                <w:rFonts w:ascii="Arial" w:hAnsi="Arial" w:cs="Arial"/>
                <w:color w:val="000000"/>
                <w:sz w:val="20"/>
                <w:szCs w:val="20"/>
              </w:rPr>
              <w:t>100%</w:t>
            </w:r>
          </w:p>
        </w:tc>
      </w:tr>
      <w:tr w:rsidR="001F035E" w:rsidRPr="00EB67F5" w14:paraId="7678DE34" w14:textId="77777777" w:rsidTr="0064430B">
        <w:tc>
          <w:tcPr>
            <w:tcW w:w="2292" w:type="pct"/>
            <w:gridSpan w:val="4"/>
            <w:tcBorders>
              <w:top w:val="single" w:sz="4" w:space="0" w:color="auto"/>
              <w:left w:val="single" w:sz="4" w:space="0" w:color="auto"/>
              <w:bottom w:val="single" w:sz="4" w:space="0" w:color="auto"/>
              <w:right w:val="single" w:sz="4" w:space="0" w:color="auto"/>
            </w:tcBorders>
          </w:tcPr>
          <w:p w14:paraId="12E38426" w14:textId="77777777" w:rsidR="001F035E" w:rsidRPr="00EB67F5" w:rsidRDefault="001F035E" w:rsidP="00122903">
            <w:pPr>
              <w:pStyle w:val="PargrafodaLista"/>
              <w:spacing w:after="0"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3D516412" w14:textId="77777777" w:rsidR="001F035E" w:rsidRPr="00EB67F5" w:rsidRDefault="001F035E" w:rsidP="00122903">
            <w:pPr>
              <w:pStyle w:val="PargrafodaLista"/>
              <w:spacing w:after="0" w:line="320" w:lineRule="exact"/>
              <w:ind w:left="0"/>
              <w:jc w:val="center"/>
              <w:rPr>
                <w:rFonts w:ascii="Arial" w:hAnsi="Arial" w:cs="Arial"/>
                <w:b/>
                <w:bCs/>
                <w:color w:val="000000"/>
                <w:sz w:val="20"/>
                <w:szCs w:val="20"/>
                <w:highlight w:val="green"/>
              </w:rPr>
            </w:pPr>
          </w:p>
        </w:tc>
      </w:tr>
      <w:tr w:rsidR="001F035E" w:rsidRPr="00EB67F5" w14:paraId="32262F7C" w14:textId="77777777" w:rsidTr="0064430B">
        <w:tc>
          <w:tcPr>
            <w:tcW w:w="2292" w:type="pct"/>
            <w:gridSpan w:val="4"/>
            <w:tcBorders>
              <w:top w:val="single" w:sz="4" w:space="0" w:color="auto"/>
              <w:left w:val="single" w:sz="4" w:space="0" w:color="auto"/>
              <w:bottom w:val="single" w:sz="4" w:space="0" w:color="auto"/>
              <w:right w:val="single" w:sz="4" w:space="0" w:color="auto"/>
            </w:tcBorders>
            <w:hideMark/>
          </w:tcPr>
          <w:p w14:paraId="15F15EAA" w14:textId="77777777" w:rsidR="001F035E" w:rsidRPr="00EB67F5" w:rsidRDefault="001F035E" w:rsidP="00122903">
            <w:pPr>
              <w:pStyle w:val="PargrafodaLista"/>
              <w:numPr>
                <w:ilvl w:val="0"/>
                <w:numId w:val="86"/>
              </w:numPr>
              <w:spacing w:after="0" w:line="320" w:lineRule="exact"/>
              <w:ind w:left="0" w:firstLine="0"/>
              <w:jc w:val="both"/>
              <w:rPr>
                <w:rFonts w:ascii="Arial" w:hAnsi="Arial" w:cs="Arial"/>
                <w:b/>
                <w:bCs/>
                <w:color w:val="000000"/>
                <w:sz w:val="20"/>
                <w:szCs w:val="20"/>
              </w:rPr>
            </w:pPr>
            <w:r w:rsidRPr="00EB67F5">
              <w:rPr>
                <w:rFonts w:ascii="Arial" w:hAnsi="Arial" w:cs="Arial"/>
                <w:b/>
                <w:bCs/>
                <w:smallCaps/>
                <w:color w:val="000000"/>
                <w:sz w:val="20"/>
                <w:szCs w:val="20"/>
              </w:rPr>
              <w:t xml:space="preserve">Pessoa Natural ou Jurídica não contemplada acima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67C95747" w14:textId="77777777" w:rsidR="001F035E" w:rsidRPr="00EB67F5" w:rsidRDefault="001F035E" w:rsidP="00122903">
            <w:pPr>
              <w:pStyle w:val="PargrafodaLista"/>
              <w:spacing w:after="0" w:line="320" w:lineRule="exact"/>
              <w:ind w:left="0"/>
              <w:jc w:val="center"/>
              <w:rPr>
                <w:rFonts w:ascii="Arial" w:hAnsi="Arial" w:cs="Arial"/>
                <w:b/>
                <w:bCs/>
                <w:color w:val="000000"/>
                <w:sz w:val="20"/>
                <w:szCs w:val="20"/>
                <w:highlight w:val="green"/>
              </w:rPr>
            </w:pPr>
            <w:r w:rsidRPr="00EB67F5">
              <w:rPr>
                <w:rFonts w:ascii="Arial" w:hAnsi="Arial" w:cs="Arial"/>
                <w:color w:val="000000"/>
                <w:sz w:val="20"/>
                <w:szCs w:val="20"/>
              </w:rPr>
              <w:t>50%</w:t>
            </w:r>
          </w:p>
        </w:tc>
      </w:tr>
      <w:tr w:rsidR="001F035E" w:rsidRPr="00EB67F5" w14:paraId="42AFA6B9" w14:textId="77777777" w:rsidTr="0064430B">
        <w:tc>
          <w:tcPr>
            <w:tcW w:w="5000" w:type="pct"/>
            <w:gridSpan w:val="11"/>
            <w:tcBorders>
              <w:top w:val="single" w:sz="4" w:space="0" w:color="auto"/>
              <w:left w:val="nil"/>
              <w:bottom w:val="nil"/>
              <w:right w:val="nil"/>
            </w:tcBorders>
          </w:tcPr>
          <w:p w14:paraId="7DF88913" w14:textId="77777777" w:rsidR="001F035E" w:rsidRPr="00EB67F5" w:rsidRDefault="001F035E" w:rsidP="00122903">
            <w:pPr>
              <w:pStyle w:val="PargrafodaLista"/>
              <w:spacing w:after="0"/>
              <w:jc w:val="both"/>
              <w:rPr>
                <w:rFonts w:ascii="Arial" w:hAnsi="Arial" w:cs="Arial"/>
                <w:color w:val="000000"/>
                <w:sz w:val="20"/>
                <w:szCs w:val="20"/>
              </w:rPr>
            </w:pPr>
          </w:p>
        </w:tc>
      </w:tr>
      <w:tr w:rsidR="001F035E" w:rsidRPr="00EB67F5" w14:paraId="603DF03D" w14:textId="77777777" w:rsidTr="0064430B">
        <w:tc>
          <w:tcPr>
            <w:tcW w:w="5000" w:type="pct"/>
            <w:gridSpan w:val="11"/>
            <w:tcBorders>
              <w:top w:val="single" w:sz="4" w:space="0" w:color="auto"/>
              <w:left w:val="nil"/>
              <w:bottom w:val="nil"/>
              <w:right w:val="nil"/>
            </w:tcBorders>
            <w:hideMark/>
          </w:tcPr>
          <w:p w14:paraId="679BD4C1" w14:textId="77777777" w:rsidR="001F035E" w:rsidRPr="00EB67F5" w:rsidRDefault="001F035E" w:rsidP="00122903">
            <w:pPr>
              <w:pStyle w:val="PargrafodaLista"/>
              <w:numPr>
                <w:ilvl w:val="2"/>
                <w:numId w:val="33"/>
              </w:numPr>
              <w:spacing w:after="0" w:line="240" w:lineRule="auto"/>
              <w:ind w:left="0" w:firstLine="0"/>
              <w:jc w:val="both"/>
              <w:rPr>
                <w:rFonts w:ascii="Arial" w:hAnsi="Arial" w:cs="Arial"/>
                <w:b/>
                <w:bCs/>
                <w:color w:val="000000"/>
                <w:sz w:val="20"/>
                <w:szCs w:val="20"/>
              </w:rPr>
            </w:pPr>
            <w:r w:rsidRPr="00EB67F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EB67F5">
              <w:rPr>
                <w:rFonts w:ascii="Arial" w:hAnsi="Arial" w:cs="Arial"/>
                <w:color w:val="000000"/>
                <w:sz w:val="20"/>
                <w:szCs w:val="20"/>
              </w:rPr>
              <w:t>BDR-Ações</w:t>
            </w:r>
            <w:proofErr w:type="spellEnd"/>
            <w:r w:rsidRPr="00EB67F5">
              <w:rPr>
                <w:rFonts w:ascii="Arial" w:hAnsi="Arial" w:cs="Arial"/>
                <w:color w:val="000000"/>
                <w:sz w:val="20"/>
                <w:szCs w:val="20"/>
              </w:rPr>
              <w:t>, observado o disposto no item 3.6.2. abaixo.</w:t>
            </w:r>
          </w:p>
        </w:tc>
      </w:tr>
      <w:tr w:rsidR="001F035E" w:rsidRPr="00EB67F5" w14:paraId="140A9F95" w14:textId="77777777" w:rsidTr="0064430B">
        <w:tc>
          <w:tcPr>
            <w:tcW w:w="5000" w:type="pct"/>
            <w:gridSpan w:val="11"/>
            <w:tcBorders>
              <w:top w:val="single" w:sz="4" w:space="0" w:color="auto"/>
              <w:left w:val="nil"/>
              <w:bottom w:val="nil"/>
              <w:right w:val="nil"/>
            </w:tcBorders>
            <w:hideMark/>
          </w:tcPr>
          <w:p w14:paraId="4336453A" w14:textId="77777777" w:rsidR="001F035E" w:rsidRPr="00EB67F5" w:rsidRDefault="001F035E" w:rsidP="00122903">
            <w:pPr>
              <w:pStyle w:val="PargrafodaLista"/>
              <w:numPr>
                <w:ilvl w:val="2"/>
                <w:numId w:val="33"/>
              </w:numPr>
              <w:spacing w:after="0" w:line="240" w:lineRule="auto"/>
              <w:ind w:left="0" w:firstLine="0"/>
              <w:jc w:val="both"/>
              <w:rPr>
                <w:rFonts w:ascii="Arial" w:hAnsi="Arial" w:cs="Arial"/>
                <w:color w:val="000000"/>
                <w:sz w:val="20"/>
                <w:szCs w:val="20"/>
              </w:rPr>
            </w:pPr>
            <w:r w:rsidRPr="00EB67F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F035E" w:rsidRPr="00EB67F5" w14:paraId="62954075" w14:textId="77777777" w:rsidTr="0064430B">
        <w:tc>
          <w:tcPr>
            <w:tcW w:w="5000" w:type="pct"/>
            <w:gridSpan w:val="11"/>
            <w:tcBorders>
              <w:top w:val="single" w:sz="4" w:space="0" w:color="auto"/>
              <w:bottom w:val="single" w:sz="4" w:space="0" w:color="auto"/>
            </w:tcBorders>
            <w:shd w:val="clear" w:color="auto" w:fill="D9D9D9"/>
            <w:vAlign w:val="center"/>
            <w:hideMark/>
          </w:tcPr>
          <w:p w14:paraId="7698E4FA"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sz w:val="20"/>
                <w:szCs w:val="20"/>
              </w:rPr>
            </w:pPr>
            <w:r w:rsidRPr="00EB67F5">
              <w:rPr>
                <w:rFonts w:ascii="Arial" w:hAnsi="Arial" w:cs="Arial"/>
                <w:b/>
                <w:bCs/>
                <w:smallCaps/>
                <w:sz w:val="20"/>
                <w:szCs w:val="20"/>
              </w:rPr>
              <w:t>Outros Limites (percentual do patrimônio líquido da Classe)</w:t>
            </w:r>
          </w:p>
        </w:tc>
      </w:tr>
      <w:tr w:rsidR="001F035E" w:rsidRPr="00EB67F5" w14:paraId="50274FBE" w14:textId="77777777" w:rsidTr="0064430B">
        <w:tc>
          <w:tcPr>
            <w:tcW w:w="5000" w:type="pct"/>
            <w:gridSpan w:val="11"/>
            <w:tcBorders>
              <w:top w:val="single" w:sz="4" w:space="0" w:color="auto"/>
              <w:left w:val="nil"/>
              <w:bottom w:val="single" w:sz="4" w:space="0" w:color="auto"/>
              <w:right w:val="nil"/>
            </w:tcBorders>
            <w:vAlign w:val="center"/>
          </w:tcPr>
          <w:p w14:paraId="12D6A93D" w14:textId="77777777" w:rsidR="001F035E" w:rsidRPr="00EB67F5" w:rsidRDefault="001F035E" w:rsidP="00122903">
            <w:pPr>
              <w:spacing w:after="0"/>
              <w:jc w:val="center"/>
              <w:rPr>
                <w:rFonts w:ascii="Arial" w:hAnsi="Arial" w:cs="Arial"/>
                <w:b/>
                <w:bCs/>
                <w:smallCaps/>
                <w:sz w:val="20"/>
                <w:szCs w:val="20"/>
              </w:rPr>
            </w:pPr>
          </w:p>
        </w:tc>
      </w:tr>
      <w:tr w:rsidR="001F035E" w:rsidRPr="00EB67F5" w14:paraId="75ADA67C" w14:textId="77777777" w:rsidTr="0064430B">
        <w:tc>
          <w:tcPr>
            <w:tcW w:w="1461" w:type="pct"/>
            <w:gridSpan w:val="2"/>
            <w:tcBorders>
              <w:top w:val="single" w:sz="4" w:space="0" w:color="auto"/>
              <w:left w:val="nil"/>
              <w:bottom w:val="single" w:sz="4" w:space="0" w:color="auto"/>
              <w:right w:val="nil"/>
            </w:tcBorders>
            <w:vAlign w:val="center"/>
            <w:hideMark/>
          </w:tcPr>
          <w:p w14:paraId="0F2B09E9" w14:textId="77777777" w:rsidR="001F035E" w:rsidRPr="00EB67F5" w:rsidRDefault="001F035E" w:rsidP="00122903">
            <w:pPr>
              <w:pStyle w:val="PargrafodaLista"/>
              <w:numPr>
                <w:ilvl w:val="0"/>
                <w:numId w:val="87"/>
              </w:numPr>
              <w:spacing w:after="0" w:line="240" w:lineRule="auto"/>
              <w:ind w:left="0" w:firstLine="0"/>
              <w:jc w:val="center"/>
              <w:rPr>
                <w:rFonts w:ascii="Arial" w:hAnsi="Arial" w:cs="Arial"/>
                <w:b/>
                <w:bCs/>
                <w:smallCaps/>
                <w:sz w:val="20"/>
                <w:szCs w:val="20"/>
              </w:rPr>
            </w:pPr>
            <w:r w:rsidRPr="00EB67F5">
              <w:rPr>
                <w:rFonts w:ascii="Arial" w:hAnsi="Arial" w:cs="Arial"/>
                <w:b/>
                <w:bCs/>
                <w:smallCaps/>
                <w:sz w:val="20"/>
                <w:szCs w:val="20"/>
              </w:rPr>
              <w:t>Crédito Privado</w:t>
            </w:r>
          </w:p>
        </w:tc>
        <w:tc>
          <w:tcPr>
            <w:tcW w:w="3539" w:type="pct"/>
            <w:gridSpan w:val="9"/>
            <w:tcBorders>
              <w:top w:val="single" w:sz="4" w:space="0" w:color="auto"/>
              <w:left w:val="nil"/>
              <w:bottom w:val="single" w:sz="4" w:space="0" w:color="auto"/>
              <w:right w:val="nil"/>
            </w:tcBorders>
            <w:vAlign w:val="center"/>
            <w:hideMark/>
          </w:tcPr>
          <w:p w14:paraId="0127F9FA"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 xml:space="preserve">Limite: </w:t>
            </w:r>
            <w:r w:rsidRPr="00F01604">
              <w:rPr>
                <w:rFonts w:ascii="Arial" w:hAnsi="Arial" w:cs="Arial"/>
                <w:sz w:val="20"/>
                <w:szCs w:val="20"/>
              </w:rPr>
              <w:t xml:space="preserve">até </w:t>
            </w:r>
            <w:r w:rsidRPr="00EB67F5">
              <w:rPr>
                <w:rFonts w:ascii="Arial" w:hAnsi="Arial" w:cs="Arial"/>
                <w:color w:val="000000"/>
                <w:sz w:val="20"/>
                <w:szCs w:val="20"/>
              </w:rPr>
              <w:t>50%</w:t>
            </w:r>
          </w:p>
        </w:tc>
      </w:tr>
      <w:tr w:rsidR="001F035E" w:rsidRPr="00EB67F5" w14:paraId="610177A2" w14:textId="77777777" w:rsidTr="0064430B">
        <w:tc>
          <w:tcPr>
            <w:tcW w:w="1461" w:type="pct"/>
            <w:gridSpan w:val="2"/>
            <w:tcBorders>
              <w:top w:val="single" w:sz="4" w:space="0" w:color="auto"/>
              <w:left w:val="nil"/>
              <w:bottom w:val="single" w:sz="4" w:space="0" w:color="auto"/>
              <w:right w:val="nil"/>
            </w:tcBorders>
            <w:vAlign w:val="center"/>
          </w:tcPr>
          <w:p w14:paraId="21D8EBDF" w14:textId="77777777" w:rsidR="001F035E" w:rsidRPr="00EB67F5" w:rsidRDefault="001F035E" w:rsidP="00122903">
            <w:pPr>
              <w:spacing w:after="0"/>
              <w:jc w:val="center"/>
              <w:rPr>
                <w:rFonts w:ascii="Arial" w:hAnsi="Arial" w:cs="Arial"/>
                <w:b/>
                <w:bCs/>
                <w:smallCaps/>
                <w:sz w:val="20"/>
                <w:szCs w:val="20"/>
              </w:rPr>
            </w:pPr>
          </w:p>
        </w:tc>
        <w:tc>
          <w:tcPr>
            <w:tcW w:w="3539" w:type="pct"/>
            <w:gridSpan w:val="9"/>
            <w:tcBorders>
              <w:top w:val="single" w:sz="4" w:space="0" w:color="auto"/>
              <w:left w:val="nil"/>
              <w:bottom w:val="single" w:sz="4" w:space="0" w:color="auto"/>
              <w:right w:val="nil"/>
            </w:tcBorders>
            <w:vAlign w:val="center"/>
          </w:tcPr>
          <w:p w14:paraId="19DD7C97" w14:textId="77777777" w:rsidR="001F035E" w:rsidRPr="00EB67F5" w:rsidRDefault="001F035E" w:rsidP="00122903">
            <w:pPr>
              <w:spacing w:after="0"/>
              <w:jc w:val="center"/>
              <w:rPr>
                <w:rFonts w:ascii="Arial" w:hAnsi="Arial" w:cs="Arial"/>
                <w:sz w:val="20"/>
                <w:szCs w:val="20"/>
              </w:rPr>
            </w:pPr>
          </w:p>
        </w:tc>
      </w:tr>
      <w:tr w:rsidR="001F035E" w:rsidRPr="00EB67F5" w14:paraId="33526277" w14:textId="77777777" w:rsidTr="0064430B">
        <w:tc>
          <w:tcPr>
            <w:tcW w:w="1461" w:type="pct"/>
            <w:gridSpan w:val="2"/>
            <w:tcBorders>
              <w:top w:val="single" w:sz="4" w:space="0" w:color="auto"/>
              <w:left w:val="nil"/>
              <w:bottom w:val="single" w:sz="4" w:space="0" w:color="auto"/>
              <w:right w:val="nil"/>
            </w:tcBorders>
            <w:vAlign w:val="center"/>
            <w:hideMark/>
          </w:tcPr>
          <w:p w14:paraId="10576655" w14:textId="77777777" w:rsidR="001F035E" w:rsidRPr="00EB67F5" w:rsidRDefault="001F035E" w:rsidP="00122903">
            <w:pPr>
              <w:pStyle w:val="PargrafodaLista"/>
              <w:numPr>
                <w:ilvl w:val="0"/>
                <w:numId w:val="87"/>
              </w:numPr>
              <w:spacing w:after="0" w:line="240" w:lineRule="auto"/>
              <w:ind w:left="0" w:firstLine="0"/>
              <w:jc w:val="center"/>
              <w:rPr>
                <w:rFonts w:ascii="Arial" w:hAnsi="Arial" w:cs="Arial"/>
                <w:b/>
                <w:bCs/>
                <w:smallCaps/>
                <w:sz w:val="20"/>
                <w:szCs w:val="20"/>
              </w:rPr>
            </w:pPr>
            <w:r w:rsidRPr="00EB67F5">
              <w:rPr>
                <w:rFonts w:ascii="Arial" w:hAnsi="Arial" w:cs="Arial"/>
                <w:b/>
                <w:bCs/>
                <w:smallCaps/>
                <w:sz w:val="20"/>
                <w:szCs w:val="20"/>
              </w:rPr>
              <w:t>Investimento no Exterior</w:t>
            </w:r>
          </w:p>
        </w:tc>
        <w:tc>
          <w:tcPr>
            <w:tcW w:w="3539" w:type="pct"/>
            <w:gridSpan w:val="9"/>
            <w:tcBorders>
              <w:top w:val="single" w:sz="4" w:space="0" w:color="auto"/>
              <w:left w:val="nil"/>
              <w:bottom w:val="single" w:sz="4" w:space="0" w:color="auto"/>
              <w:right w:val="nil"/>
            </w:tcBorders>
            <w:vAlign w:val="center"/>
            <w:hideMark/>
          </w:tcPr>
          <w:p w14:paraId="03FD949D" w14:textId="46519124" w:rsidR="001F035E" w:rsidRDefault="001F035E" w:rsidP="00122903">
            <w:pPr>
              <w:spacing w:after="0"/>
              <w:jc w:val="both"/>
              <w:rPr>
                <w:rFonts w:ascii="Arial" w:hAnsi="Arial" w:cs="Arial"/>
                <w:color w:val="000000"/>
                <w:sz w:val="20"/>
                <w:szCs w:val="20"/>
              </w:rPr>
            </w:pPr>
            <w:r w:rsidRPr="00EB67F5">
              <w:rPr>
                <w:rFonts w:ascii="Arial" w:hAnsi="Arial" w:cs="Arial"/>
                <w:sz w:val="20"/>
                <w:szCs w:val="20"/>
              </w:rPr>
              <w:t xml:space="preserve">Limite: </w:t>
            </w:r>
            <w:r>
              <w:rPr>
                <w:rFonts w:ascii="Arial" w:hAnsi="Arial" w:cs="Arial"/>
                <w:sz w:val="20"/>
                <w:szCs w:val="20"/>
              </w:rPr>
              <w:t>1</w:t>
            </w:r>
            <w:r w:rsidR="0009732F">
              <w:rPr>
                <w:rFonts w:ascii="Arial" w:hAnsi="Arial" w:cs="Arial"/>
                <w:sz w:val="20"/>
                <w:szCs w:val="20"/>
              </w:rPr>
              <w:t>00</w:t>
            </w:r>
            <w:r w:rsidRPr="00EB67F5">
              <w:rPr>
                <w:rFonts w:ascii="Arial" w:hAnsi="Arial" w:cs="Arial"/>
                <w:color w:val="000000"/>
                <w:sz w:val="20"/>
                <w:szCs w:val="20"/>
              </w:rPr>
              <w:t>%</w:t>
            </w:r>
          </w:p>
          <w:p w14:paraId="086A0626" w14:textId="77777777" w:rsidR="00D026E6" w:rsidRPr="00EB67F5" w:rsidRDefault="00D026E6" w:rsidP="00122903">
            <w:pPr>
              <w:spacing w:after="0"/>
              <w:jc w:val="both"/>
              <w:rPr>
                <w:rFonts w:ascii="Arial" w:hAnsi="Arial" w:cs="Arial"/>
                <w:color w:val="000000"/>
                <w:sz w:val="20"/>
                <w:szCs w:val="20"/>
              </w:rPr>
            </w:pPr>
          </w:p>
          <w:p w14:paraId="323AF452"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Ativos investidos no exterior: Quaisquer ativos no exterior que possuam a mesma natureza econômica dos ativos previstos no item 3.5. acima.</w:t>
            </w:r>
          </w:p>
          <w:p w14:paraId="1ABBCADA"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Jurisdições de emissão dos ativos finais: América, África, Ásia, Europa, Oceania</w:t>
            </w:r>
          </w:p>
          <w:p w14:paraId="3161D79A"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Cotas de Fundos e/ou Veículos de investimento no exterior: Permitido</w:t>
            </w:r>
          </w:p>
          <w:p w14:paraId="1198F096"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Gestão da Carteira da Classe: Ativa.</w:t>
            </w:r>
          </w:p>
        </w:tc>
      </w:tr>
      <w:tr w:rsidR="001F035E" w:rsidRPr="00EB67F5" w14:paraId="097D9DB0" w14:textId="77777777" w:rsidTr="0064430B">
        <w:tc>
          <w:tcPr>
            <w:tcW w:w="1461" w:type="pct"/>
            <w:gridSpan w:val="2"/>
            <w:tcBorders>
              <w:top w:val="single" w:sz="4" w:space="0" w:color="auto"/>
              <w:left w:val="nil"/>
              <w:bottom w:val="single" w:sz="4" w:space="0" w:color="auto"/>
              <w:right w:val="nil"/>
            </w:tcBorders>
            <w:vAlign w:val="center"/>
          </w:tcPr>
          <w:p w14:paraId="7A983D01" w14:textId="77777777" w:rsidR="001F035E" w:rsidRPr="00EB67F5" w:rsidRDefault="001F035E" w:rsidP="00122903">
            <w:pPr>
              <w:spacing w:after="0"/>
              <w:jc w:val="center"/>
              <w:rPr>
                <w:rFonts w:ascii="Arial" w:hAnsi="Arial" w:cs="Arial"/>
                <w:b/>
                <w:bCs/>
                <w:smallCaps/>
                <w:sz w:val="20"/>
                <w:szCs w:val="20"/>
              </w:rPr>
            </w:pPr>
          </w:p>
        </w:tc>
        <w:tc>
          <w:tcPr>
            <w:tcW w:w="3539" w:type="pct"/>
            <w:gridSpan w:val="9"/>
            <w:tcBorders>
              <w:top w:val="single" w:sz="4" w:space="0" w:color="auto"/>
              <w:left w:val="nil"/>
              <w:bottom w:val="single" w:sz="4" w:space="0" w:color="auto"/>
              <w:right w:val="nil"/>
            </w:tcBorders>
            <w:vAlign w:val="center"/>
          </w:tcPr>
          <w:p w14:paraId="3D693E08" w14:textId="77777777" w:rsidR="001F035E" w:rsidRPr="00EB67F5" w:rsidRDefault="001F035E" w:rsidP="00122903">
            <w:pPr>
              <w:spacing w:after="0"/>
              <w:jc w:val="both"/>
              <w:rPr>
                <w:rFonts w:ascii="Arial" w:hAnsi="Arial" w:cs="Arial"/>
                <w:sz w:val="20"/>
                <w:szCs w:val="20"/>
              </w:rPr>
            </w:pPr>
          </w:p>
        </w:tc>
      </w:tr>
      <w:tr w:rsidR="001F035E" w:rsidRPr="00EB67F5" w14:paraId="65853C2B" w14:textId="77777777" w:rsidTr="0064430B">
        <w:tc>
          <w:tcPr>
            <w:tcW w:w="1461" w:type="pct"/>
            <w:gridSpan w:val="2"/>
            <w:tcBorders>
              <w:top w:val="single" w:sz="4" w:space="0" w:color="auto"/>
              <w:left w:val="nil"/>
              <w:bottom w:val="single" w:sz="4" w:space="0" w:color="auto"/>
              <w:right w:val="nil"/>
            </w:tcBorders>
            <w:vAlign w:val="center"/>
            <w:hideMark/>
          </w:tcPr>
          <w:p w14:paraId="3317282E" w14:textId="77777777" w:rsidR="001F035E" w:rsidRPr="00EB67F5" w:rsidRDefault="001F035E" w:rsidP="00122903">
            <w:pPr>
              <w:pStyle w:val="PargrafodaLista"/>
              <w:numPr>
                <w:ilvl w:val="0"/>
                <w:numId w:val="87"/>
              </w:numPr>
              <w:spacing w:after="0" w:line="240" w:lineRule="auto"/>
              <w:ind w:left="0" w:firstLine="0"/>
              <w:jc w:val="center"/>
              <w:rPr>
                <w:rFonts w:ascii="Arial" w:hAnsi="Arial" w:cs="Arial"/>
                <w:b/>
                <w:bCs/>
                <w:smallCaps/>
                <w:sz w:val="20"/>
                <w:szCs w:val="20"/>
              </w:rPr>
            </w:pPr>
            <w:r w:rsidRPr="00EB67F5">
              <w:rPr>
                <w:rFonts w:ascii="Arial" w:hAnsi="Arial" w:cs="Arial"/>
                <w:b/>
                <w:bCs/>
                <w:smallCaps/>
                <w:sz w:val="20"/>
                <w:szCs w:val="20"/>
              </w:rPr>
              <w:t>Exposição ao Risco de Capital</w:t>
            </w:r>
          </w:p>
        </w:tc>
        <w:tc>
          <w:tcPr>
            <w:tcW w:w="3539" w:type="pct"/>
            <w:gridSpan w:val="9"/>
            <w:tcBorders>
              <w:top w:val="single" w:sz="4" w:space="0" w:color="auto"/>
              <w:left w:val="nil"/>
              <w:bottom w:val="single" w:sz="4" w:space="0" w:color="auto"/>
              <w:right w:val="nil"/>
            </w:tcBorders>
            <w:vAlign w:val="center"/>
            <w:hideMark/>
          </w:tcPr>
          <w:p w14:paraId="1A6D2BE1"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Operações com derivativos? Permitido</w:t>
            </w:r>
          </w:p>
          <w:p w14:paraId="69390EEF"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 xml:space="preserve">Derivativos apenas para Proteção/Hedge? Não   </w:t>
            </w:r>
          </w:p>
          <w:p w14:paraId="4CFEC981"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 xml:space="preserve">Margem bruta máxima, conforme disposto na Resolução: </w:t>
            </w:r>
            <w:r w:rsidRPr="00EB67F5">
              <w:rPr>
                <w:rFonts w:ascii="Arial" w:hAnsi="Arial" w:cs="Arial"/>
                <w:color w:val="000000"/>
                <w:sz w:val="20"/>
                <w:szCs w:val="20"/>
              </w:rPr>
              <w:t>Ilimitada</w:t>
            </w:r>
          </w:p>
        </w:tc>
      </w:tr>
      <w:tr w:rsidR="001F035E" w:rsidRPr="00EB67F5" w14:paraId="64374507" w14:textId="77777777" w:rsidTr="0064430B">
        <w:tc>
          <w:tcPr>
            <w:tcW w:w="1461" w:type="pct"/>
            <w:gridSpan w:val="2"/>
            <w:tcBorders>
              <w:top w:val="single" w:sz="4" w:space="0" w:color="auto"/>
              <w:left w:val="nil"/>
              <w:bottom w:val="single" w:sz="4" w:space="0" w:color="auto"/>
              <w:right w:val="nil"/>
            </w:tcBorders>
            <w:vAlign w:val="center"/>
          </w:tcPr>
          <w:p w14:paraId="43622373" w14:textId="77777777" w:rsidR="001F035E" w:rsidRPr="00EB67F5" w:rsidRDefault="001F035E" w:rsidP="00122903">
            <w:pPr>
              <w:spacing w:after="0"/>
              <w:jc w:val="center"/>
              <w:rPr>
                <w:rFonts w:ascii="Arial" w:hAnsi="Arial" w:cs="Arial"/>
                <w:b/>
                <w:bCs/>
                <w:smallCaps/>
                <w:sz w:val="20"/>
                <w:szCs w:val="20"/>
              </w:rPr>
            </w:pPr>
          </w:p>
        </w:tc>
        <w:tc>
          <w:tcPr>
            <w:tcW w:w="3539" w:type="pct"/>
            <w:gridSpan w:val="9"/>
            <w:tcBorders>
              <w:top w:val="single" w:sz="4" w:space="0" w:color="auto"/>
              <w:left w:val="nil"/>
              <w:bottom w:val="single" w:sz="4" w:space="0" w:color="auto"/>
              <w:right w:val="nil"/>
            </w:tcBorders>
            <w:vAlign w:val="center"/>
          </w:tcPr>
          <w:p w14:paraId="26F6C6D9" w14:textId="77777777" w:rsidR="001F035E" w:rsidRPr="00EB67F5" w:rsidRDefault="001F035E" w:rsidP="00122903">
            <w:pPr>
              <w:spacing w:after="0"/>
              <w:jc w:val="both"/>
              <w:rPr>
                <w:rFonts w:ascii="Arial" w:hAnsi="Arial" w:cs="Arial"/>
                <w:sz w:val="20"/>
                <w:szCs w:val="20"/>
                <w:highlight w:val="yellow"/>
              </w:rPr>
            </w:pPr>
          </w:p>
        </w:tc>
      </w:tr>
      <w:tr w:rsidR="001F035E" w:rsidRPr="00EB67F5" w14:paraId="79208B12" w14:textId="77777777" w:rsidTr="0064430B">
        <w:tc>
          <w:tcPr>
            <w:tcW w:w="5000" w:type="pct"/>
            <w:gridSpan w:val="11"/>
            <w:tcBorders>
              <w:top w:val="single" w:sz="4" w:space="0" w:color="auto"/>
              <w:left w:val="nil"/>
              <w:bottom w:val="single" w:sz="4" w:space="0" w:color="auto"/>
              <w:right w:val="nil"/>
            </w:tcBorders>
            <w:hideMark/>
          </w:tcPr>
          <w:p w14:paraId="37600159" w14:textId="77777777" w:rsidR="001F035E" w:rsidRPr="00EB67F5" w:rsidRDefault="001F035E" w:rsidP="00122903">
            <w:pPr>
              <w:pStyle w:val="PargrafodaLista"/>
              <w:numPr>
                <w:ilvl w:val="2"/>
                <w:numId w:val="33"/>
              </w:numPr>
              <w:spacing w:after="0" w:line="240" w:lineRule="auto"/>
              <w:ind w:left="0" w:firstLine="0"/>
              <w:jc w:val="both"/>
              <w:rPr>
                <w:rFonts w:ascii="Arial" w:hAnsi="Arial" w:cs="Arial"/>
                <w:color w:val="000000"/>
                <w:sz w:val="20"/>
                <w:szCs w:val="20"/>
              </w:rPr>
            </w:pPr>
            <w:r w:rsidRPr="00EB67F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F035E" w:rsidRPr="00EB67F5" w14:paraId="18BD4BA2" w14:textId="77777777" w:rsidTr="0064430B">
        <w:tc>
          <w:tcPr>
            <w:tcW w:w="5000" w:type="pct"/>
            <w:gridSpan w:val="11"/>
            <w:tcBorders>
              <w:top w:val="single" w:sz="4" w:space="0" w:color="auto"/>
              <w:left w:val="nil"/>
              <w:bottom w:val="single" w:sz="4" w:space="0" w:color="auto"/>
              <w:right w:val="nil"/>
            </w:tcBorders>
            <w:hideMark/>
          </w:tcPr>
          <w:p w14:paraId="70842646" w14:textId="77777777" w:rsidR="001F035E" w:rsidRPr="00EB67F5" w:rsidRDefault="001F035E" w:rsidP="00122903">
            <w:pPr>
              <w:pStyle w:val="PargrafodaLista"/>
              <w:numPr>
                <w:ilvl w:val="2"/>
                <w:numId w:val="33"/>
              </w:numPr>
              <w:spacing w:after="0" w:line="240" w:lineRule="auto"/>
              <w:ind w:left="0" w:firstLine="0"/>
              <w:jc w:val="both"/>
              <w:rPr>
                <w:rFonts w:ascii="Arial" w:hAnsi="Arial" w:cs="Arial"/>
                <w:sz w:val="20"/>
                <w:szCs w:val="20"/>
              </w:rPr>
            </w:pPr>
            <w:r w:rsidRPr="00EB67F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F035E" w:rsidRPr="00EB67F5" w14:paraId="11C2AFA8" w14:textId="77777777" w:rsidTr="0064430B">
        <w:tc>
          <w:tcPr>
            <w:tcW w:w="3455" w:type="pct"/>
            <w:gridSpan w:val="7"/>
            <w:tcBorders>
              <w:top w:val="single" w:sz="4" w:space="0" w:color="auto"/>
              <w:left w:val="nil"/>
              <w:bottom w:val="single" w:sz="4" w:space="0" w:color="auto"/>
              <w:right w:val="nil"/>
            </w:tcBorders>
            <w:vAlign w:val="center"/>
          </w:tcPr>
          <w:p w14:paraId="310B5799" w14:textId="77777777" w:rsidR="001F035E" w:rsidRPr="00EB67F5" w:rsidRDefault="001F035E" w:rsidP="00122903">
            <w:pPr>
              <w:spacing w:after="0"/>
              <w:jc w:val="center"/>
              <w:rPr>
                <w:rFonts w:ascii="Arial" w:hAnsi="Arial" w:cs="Arial"/>
                <w:b/>
                <w:bCs/>
                <w:smallCaps/>
                <w:sz w:val="20"/>
                <w:szCs w:val="20"/>
              </w:rPr>
            </w:pPr>
          </w:p>
        </w:tc>
        <w:tc>
          <w:tcPr>
            <w:tcW w:w="1545" w:type="pct"/>
            <w:gridSpan w:val="4"/>
            <w:tcBorders>
              <w:top w:val="single" w:sz="4" w:space="0" w:color="auto"/>
              <w:left w:val="nil"/>
              <w:bottom w:val="single" w:sz="4" w:space="0" w:color="auto"/>
              <w:right w:val="nil"/>
            </w:tcBorders>
            <w:vAlign w:val="center"/>
          </w:tcPr>
          <w:p w14:paraId="1B2C68F1" w14:textId="77777777" w:rsidR="001F035E" w:rsidRPr="00EB67F5" w:rsidRDefault="001F035E" w:rsidP="00122903">
            <w:pPr>
              <w:spacing w:after="0"/>
              <w:jc w:val="both"/>
              <w:rPr>
                <w:rFonts w:ascii="Arial" w:hAnsi="Arial" w:cs="Arial"/>
                <w:sz w:val="20"/>
                <w:szCs w:val="20"/>
                <w:highlight w:val="yellow"/>
              </w:rPr>
            </w:pPr>
          </w:p>
        </w:tc>
      </w:tr>
      <w:tr w:rsidR="001F035E" w:rsidRPr="00EB67F5" w14:paraId="58E2C959" w14:textId="77777777" w:rsidTr="0064430B">
        <w:tc>
          <w:tcPr>
            <w:tcW w:w="5000" w:type="pct"/>
            <w:gridSpan w:val="11"/>
            <w:tcBorders>
              <w:top w:val="single" w:sz="4" w:space="0" w:color="auto"/>
              <w:left w:val="nil"/>
              <w:bottom w:val="single" w:sz="4" w:space="0" w:color="auto"/>
              <w:right w:val="nil"/>
            </w:tcBorders>
            <w:shd w:val="clear" w:color="auto" w:fill="D9D9D9"/>
            <w:hideMark/>
          </w:tcPr>
          <w:p w14:paraId="74D98C28"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b/>
                <w:bCs/>
                <w:smallCaps/>
                <w:sz w:val="20"/>
                <w:szCs w:val="20"/>
              </w:rPr>
            </w:pPr>
            <w:r w:rsidRPr="00EB67F5">
              <w:rPr>
                <w:rFonts w:ascii="Arial" w:hAnsi="Arial" w:cs="Arial"/>
                <w:b/>
                <w:bCs/>
                <w:smallCaps/>
                <w:sz w:val="20"/>
                <w:szCs w:val="20"/>
              </w:rPr>
              <w:t>Vedações</w:t>
            </w:r>
          </w:p>
        </w:tc>
      </w:tr>
      <w:tr w:rsidR="001F035E" w:rsidRPr="00EB67F5" w14:paraId="09E5FFB9" w14:textId="77777777" w:rsidTr="0064430B">
        <w:tc>
          <w:tcPr>
            <w:tcW w:w="5000" w:type="pct"/>
            <w:gridSpan w:val="11"/>
            <w:tcBorders>
              <w:top w:val="single" w:sz="4" w:space="0" w:color="auto"/>
              <w:left w:val="nil"/>
              <w:bottom w:val="single" w:sz="4" w:space="0" w:color="auto"/>
              <w:right w:val="nil"/>
            </w:tcBorders>
          </w:tcPr>
          <w:p w14:paraId="0F534E0D" w14:textId="77777777" w:rsidR="001F035E" w:rsidRPr="00EB67F5" w:rsidRDefault="001F035E" w:rsidP="00122903">
            <w:pPr>
              <w:spacing w:after="0"/>
              <w:jc w:val="center"/>
              <w:rPr>
                <w:rFonts w:ascii="Arial" w:hAnsi="Arial" w:cs="Arial"/>
                <w:b/>
                <w:bCs/>
                <w:smallCaps/>
                <w:sz w:val="20"/>
                <w:szCs w:val="20"/>
              </w:rPr>
            </w:pPr>
          </w:p>
        </w:tc>
      </w:tr>
      <w:tr w:rsidR="001F035E" w:rsidRPr="00EB67F5" w14:paraId="4E93A8C7" w14:textId="77777777" w:rsidTr="0064430B">
        <w:tc>
          <w:tcPr>
            <w:tcW w:w="5000" w:type="pct"/>
            <w:gridSpan w:val="11"/>
            <w:tcBorders>
              <w:top w:val="single" w:sz="4" w:space="0" w:color="auto"/>
              <w:left w:val="nil"/>
              <w:bottom w:val="single" w:sz="4" w:space="0" w:color="auto"/>
              <w:right w:val="nil"/>
            </w:tcBorders>
            <w:vAlign w:val="center"/>
            <w:hideMark/>
          </w:tcPr>
          <w:p w14:paraId="57901C1F" w14:textId="77777777" w:rsidR="001F035E" w:rsidRPr="00EB67F5" w:rsidRDefault="001F035E" w:rsidP="00122903">
            <w:pPr>
              <w:pStyle w:val="PargrafodaLista"/>
              <w:numPr>
                <w:ilvl w:val="2"/>
                <w:numId w:val="33"/>
              </w:numPr>
              <w:spacing w:after="0" w:line="240" w:lineRule="auto"/>
              <w:ind w:left="0" w:firstLine="0"/>
              <w:jc w:val="both"/>
              <w:rPr>
                <w:rFonts w:ascii="Arial" w:hAnsi="Arial" w:cs="Arial"/>
                <w:sz w:val="20"/>
                <w:szCs w:val="20"/>
              </w:rPr>
            </w:pPr>
            <w:r w:rsidRPr="00EB67F5">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1F035E" w:rsidRPr="00EB67F5" w14:paraId="5CF743AD" w14:textId="77777777" w:rsidTr="0064430B">
        <w:tc>
          <w:tcPr>
            <w:tcW w:w="5000" w:type="pct"/>
            <w:gridSpan w:val="11"/>
            <w:tcBorders>
              <w:top w:val="single" w:sz="4" w:space="0" w:color="auto"/>
              <w:left w:val="nil"/>
              <w:bottom w:val="single" w:sz="4" w:space="0" w:color="auto"/>
              <w:right w:val="nil"/>
            </w:tcBorders>
            <w:vAlign w:val="center"/>
          </w:tcPr>
          <w:p w14:paraId="11BEBA21" w14:textId="77777777" w:rsidR="001F035E" w:rsidRPr="00EB67F5" w:rsidRDefault="001F035E" w:rsidP="00122903">
            <w:pPr>
              <w:pStyle w:val="PargrafodaLista"/>
              <w:numPr>
                <w:ilvl w:val="2"/>
                <w:numId w:val="33"/>
              </w:numPr>
              <w:spacing w:after="0" w:line="240" w:lineRule="auto"/>
              <w:ind w:left="0" w:firstLine="0"/>
              <w:jc w:val="both"/>
              <w:rPr>
                <w:rFonts w:ascii="Arial" w:hAnsi="Arial" w:cs="Arial"/>
                <w:sz w:val="20"/>
                <w:szCs w:val="20"/>
              </w:rPr>
            </w:pPr>
            <w:r w:rsidRPr="00EB67F5">
              <w:rPr>
                <w:rFonts w:ascii="Arial" w:hAnsi="Arial" w:cs="Arial"/>
                <w:sz w:val="20"/>
                <w:szCs w:val="20"/>
              </w:rPr>
              <w:t>Aplicar em classes de fundos de investimento que nela invistam, assim como aplicar em outra(s) classe(s) do Fundo.</w:t>
            </w:r>
          </w:p>
        </w:tc>
      </w:tr>
      <w:tr w:rsidR="001F035E" w:rsidRPr="00EB67F5" w14:paraId="4380607C" w14:textId="77777777" w:rsidTr="0064430B">
        <w:tc>
          <w:tcPr>
            <w:tcW w:w="5000" w:type="pct"/>
            <w:gridSpan w:val="11"/>
            <w:tcBorders>
              <w:top w:val="single" w:sz="4" w:space="0" w:color="auto"/>
              <w:left w:val="nil"/>
              <w:bottom w:val="single" w:sz="4" w:space="0" w:color="auto"/>
              <w:right w:val="nil"/>
            </w:tcBorders>
            <w:vAlign w:val="center"/>
          </w:tcPr>
          <w:p w14:paraId="14EC2CD3" w14:textId="77777777" w:rsidR="001F035E" w:rsidRPr="00EB67F5" w:rsidRDefault="001F035E" w:rsidP="00122903">
            <w:pPr>
              <w:spacing w:after="0"/>
              <w:jc w:val="both"/>
              <w:rPr>
                <w:rFonts w:ascii="Arial" w:hAnsi="Arial" w:cs="Arial"/>
                <w:sz w:val="20"/>
                <w:szCs w:val="20"/>
                <w:highlight w:val="yellow"/>
              </w:rPr>
            </w:pPr>
          </w:p>
        </w:tc>
      </w:tr>
      <w:tr w:rsidR="001F035E" w:rsidRPr="00EB67F5" w14:paraId="08429900" w14:textId="77777777" w:rsidTr="0064430B">
        <w:tc>
          <w:tcPr>
            <w:tcW w:w="5000" w:type="pct"/>
            <w:gridSpan w:val="11"/>
            <w:tcBorders>
              <w:top w:val="single" w:sz="4" w:space="0" w:color="auto"/>
              <w:left w:val="nil"/>
              <w:bottom w:val="single" w:sz="4" w:space="0" w:color="auto"/>
              <w:right w:val="nil"/>
            </w:tcBorders>
            <w:shd w:val="clear" w:color="auto" w:fill="D9D9D9"/>
            <w:hideMark/>
          </w:tcPr>
          <w:p w14:paraId="2F0259FA"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sz w:val="20"/>
                <w:szCs w:val="20"/>
              </w:rPr>
            </w:pPr>
            <w:r w:rsidRPr="00EB67F5">
              <w:rPr>
                <w:rFonts w:ascii="Arial" w:hAnsi="Arial" w:cs="Arial"/>
                <w:b/>
                <w:bCs/>
                <w:smallCaps/>
                <w:sz w:val="20"/>
                <w:szCs w:val="20"/>
              </w:rPr>
              <w:t>Operações com o Gestor e Grupo Econômico</w:t>
            </w:r>
          </w:p>
        </w:tc>
      </w:tr>
      <w:tr w:rsidR="001F035E" w:rsidRPr="00EB67F5" w14:paraId="30D65F50" w14:textId="77777777" w:rsidTr="0064430B">
        <w:tc>
          <w:tcPr>
            <w:tcW w:w="1196" w:type="pct"/>
            <w:tcBorders>
              <w:top w:val="single" w:sz="4" w:space="0" w:color="auto"/>
              <w:left w:val="nil"/>
              <w:bottom w:val="single" w:sz="4" w:space="0" w:color="auto"/>
              <w:right w:val="nil"/>
            </w:tcBorders>
            <w:vAlign w:val="center"/>
          </w:tcPr>
          <w:p w14:paraId="7DF44BEB" w14:textId="77777777" w:rsidR="001F035E" w:rsidRPr="00EB67F5" w:rsidRDefault="001F035E" w:rsidP="00122903">
            <w:pPr>
              <w:spacing w:after="0"/>
              <w:jc w:val="both"/>
              <w:rPr>
                <w:rFonts w:ascii="Arial" w:hAnsi="Arial" w:cs="Arial"/>
                <w:sz w:val="20"/>
                <w:szCs w:val="20"/>
                <w:highlight w:val="yellow"/>
              </w:rPr>
            </w:pPr>
          </w:p>
        </w:tc>
        <w:tc>
          <w:tcPr>
            <w:tcW w:w="2258" w:type="pct"/>
            <w:gridSpan w:val="6"/>
            <w:tcBorders>
              <w:top w:val="single" w:sz="4" w:space="0" w:color="auto"/>
              <w:left w:val="nil"/>
              <w:bottom w:val="single" w:sz="4" w:space="0" w:color="auto"/>
              <w:right w:val="nil"/>
            </w:tcBorders>
            <w:vAlign w:val="center"/>
          </w:tcPr>
          <w:p w14:paraId="20117C0C" w14:textId="77777777" w:rsidR="001F035E" w:rsidRPr="00EB67F5" w:rsidRDefault="001F035E" w:rsidP="00122903">
            <w:pPr>
              <w:spacing w:after="0"/>
              <w:jc w:val="both"/>
              <w:rPr>
                <w:rFonts w:ascii="Arial" w:hAnsi="Arial" w:cs="Arial"/>
                <w:sz w:val="20"/>
                <w:szCs w:val="20"/>
                <w:highlight w:val="yellow"/>
              </w:rPr>
            </w:pPr>
          </w:p>
        </w:tc>
        <w:tc>
          <w:tcPr>
            <w:tcW w:w="1545" w:type="pct"/>
            <w:gridSpan w:val="4"/>
            <w:tcBorders>
              <w:top w:val="single" w:sz="4" w:space="0" w:color="auto"/>
              <w:left w:val="nil"/>
              <w:bottom w:val="single" w:sz="4" w:space="0" w:color="auto"/>
              <w:right w:val="nil"/>
            </w:tcBorders>
            <w:vAlign w:val="center"/>
          </w:tcPr>
          <w:p w14:paraId="59D08DA2" w14:textId="77777777" w:rsidR="001F035E" w:rsidRPr="00EB67F5" w:rsidRDefault="001F035E" w:rsidP="00122903">
            <w:pPr>
              <w:spacing w:after="0"/>
              <w:jc w:val="both"/>
              <w:rPr>
                <w:rFonts w:ascii="Arial" w:hAnsi="Arial" w:cs="Arial"/>
                <w:sz w:val="20"/>
                <w:szCs w:val="20"/>
                <w:highlight w:val="yellow"/>
              </w:rPr>
            </w:pPr>
          </w:p>
        </w:tc>
      </w:tr>
      <w:tr w:rsidR="001F035E" w:rsidRPr="00EB67F5" w14:paraId="5528D7E0" w14:textId="77777777" w:rsidTr="0064430B">
        <w:trPr>
          <w:trHeight w:val="768"/>
        </w:trPr>
        <w:tc>
          <w:tcPr>
            <w:tcW w:w="2741" w:type="pct"/>
            <w:gridSpan w:val="6"/>
            <w:tcBorders>
              <w:top w:val="single" w:sz="4" w:space="0" w:color="auto"/>
              <w:left w:val="nil"/>
              <w:bottom w:val="single" w:sz="4" w:space="0" w:color="auto"/>
              <w:right w:val="nil"/>
            </w:tcBorders>
            <w:shd w:val="clear" w:color="auto" w:fill="D9D9D9"/>
            <w:vAlign w:val="center"/>
            <w:hideMark/>
          </w:tcPr>
          <w:p w14:paraId="2B134346" w14:textId="77777777" w:rsidR="001F035E" w:rsidRPr="00EB67F5" w:rsidRDefault="001F035E" w:rsidP="00122903">
            <w:pPr>
              <w:spacing w:after="0"/>
              <w:jc w:val="center"/>
              <w:rPr>
                <w:rFonts w:ascii="Arial" w:hAnsi="Arial" w:cs="Arial"/>
                <w:b/>
                <w:bCs/>
                <w:sz w:val="20"/>
                <w:szCs w:val="20"/>
              </w:rPr>
            </w:pPr>
            <w:r w:rsidRPr="00EB67F5">
              <w:rPr>
                <w:rFonts w:ascii="Arial" w:hAnsi="Arial" w:cs="Arial"/>
                <w:b/>
                <w:bCs/>
                <w:sz w:val="20"/>
                <w:szCs w:val="20"/>
              </w:rPr>
              <w:t>Operação</w:t>
            </w:r>
          </w:p>
        </w:tc>
        <w:tc>
          <w:tcPr>
            <w:tcW w:w="850" w:type="pct"/>
            <w:gridSpan w:val="2"/>
            <w:tcBorders>
              <w:top w:val="single" w:sz="4" w:space="0" w:color="auto"/>
              <w:left w:val="nil"/>
              <w:bottom w:val="single" w:sz="4" w:space="0" w:color="auto"/>
              <w:right w:val="nil"/>
            </w:tcBorders>
            <w:shd w:val="clear" w:color="auto" w:fill="D9D9D9"/>
            <w:vAlign w:val="center"/>
            <w:hideMark/>
          </w:tcPr>
          <w:p w14:paraId="1D08ABA6" w14:textId="77777777" w:rsidR="001F035E" w:rsidRPr="00EB67F5" w:rsidRDefault="001F035E" w:rsidP="00122903">
            <w:pPr>
              <w:spacing w:after="0"/>
              <w:jc w:val="center"/>
              <w:rPr>
                <w:rFonts w:ascii="Arial" w:hAnsi="Arial" w:cs="Arial"/>
                <w:b/>
                <w:bCs/>
                <w:sz w:val="20"/>
                <w:szCs w:val="20"/>
                <w:highlight w:val="yellow"/>
              </w:rPr>
            </w:pPr>
            <w:r w:rsidRPr="00EB67F5">
              <w:rPr>
                <w:rFonts w:ascii="Arial" w:hAnsi="Arial" w:cs="Arial"/>
                <w:b/>
                <w:bCs/>
                <w:sz w:val="20"/>
                <w:szCs w:val="20"/>
              </w:rPr>
              <w:t>Permitido / Vedado</w:t>
            </w:r>
          </w:p>
        </w:tc>
        <w:tc>
          <w:tcPr>
            <w:tcW w:w="1409" w:type="pct"/>
            <w:gridSpan w:val="3"/>
            <w:tcBorders>
              <w:top w:val="single" w:sz="4" w:space="0" w:color="auto"/>
              <w:left w:val="nil"/>
              <w:bottom w:val="single" w:sz="4" w:space="0" w:color="auto"/>
              <w:right w:val="nil"/>
            </w:tcBorders>
            <w:shd w:val="clear" w:color="auto" w:fill="D9D9D9"/>
            <w:vAlign w:val="center"/>
            <w:hideMark/>
          </w:tcPr>
          <w:p w14:paraId="70ADC343" w14:textId="77777777" w:rsidR="001F035E" w:rsidRPr="00EB67F5" w:rsidRDefault="001F035E" w:rsidP="00122903">
            <w:pPr>
              <w:spacing w:after="0"/>
              <w:jc w:val="center"/>
              <w:rPr>
                <w:rFonts w:ascii="Arial" w:hAnsi="Arial" w:cs="Arial"/>
                <w:b/>
                <w:bCs/>
                <w:sz w:val="20"/>
                <w:szCs w:val="20"/>
                <w:highlight w:val="yellow"/>
              </w:rPr>
            </w:pPr>
            <w:r w:rsidRPr="00EB67F5">
              <w:rPr>
                <w:rFonts w:ascii="Arial" w:hAnsi="Arial" w:cs="Arial"/>
                <w:b/>
                <w:bCs/>
                <w:sz w:val="20"/>
                <w:szCs w:val="20"/>
              </w:rPr>
              <w:t>Limite Aplicável (percentual do patrimônio líquido da Classe)</w:t>
            </w:r>
          </w:p>
        </w:tc>
      </w:tr>
      <w:tr w:rsidR="001F035E" w:rsidRPr="00EB67F5" w14:paraId="47DF77FC" w14:textId="77777777" w:rsidTr="0064430B">
        <w:tc>
          <w:tcPr>
            <w:tcW w:w="2741" w:type="pct"/>
            <w:gridSpan w:val="6"/>
            <w:tcBorders>
              <w:top w:val="single" w:sz="4" w:space="0" w:color="auto"/>
              <w:left w:val="nil"/>
              <w:bottom w:val="single" w:sz="4" w:space="0" w:color="auto"/>
              <w:right w:val="nil"/>
            </w:tcBorders>
            <w:vAlign w:val="center"/>
          </w:tcPr>
          <w:p w14:paraId="1AEE9401" w14:textId="77777777" w:rsidR="001F035E" w:rsidRPr="00EB67F5" w:rsidRDefault="001F035E" w:rsidP="00122903">
            <w:pPr>
              <w:pStyle w:val="PargrafodaLista"/>
              <w:spacing w:after="0"/>
              <w:ind w:left="0"/>
              <w:jc w:val="both"/>
              <w:rPr>
                <w:rFonts w:ascii="Arial" w:hAnsi="Arial" w:cs="Arial"/>
                <w:sz w:val="20"/>
                <w:szCs w:val="20"/>
              </w:rPr>
            </w:pPr>
          </w:p>
        </w:tc>
        <w:tc>
          <w:tcPr>
            <w:tcW w:w="850" w:type="pct"/>
            <w:gridSpan w:val="2"/>
            <w:tcBorders>
              <w:top w:val="single" w:sz="4" w:space="0" w:color="auto"/>
              <w:left w:val="nil"/>
              <w:bottom w:val="single" w:sz="4" w:space="0" w:color="auto"/>
              <w:right w:val="nil"/>
            </w:tcBorders>
            <w:vAlign w:val="center"/>
          </w:tcPr>
          <w:p w14:paraId="4DB0A5DB" w14:textId="77777777" w:rsidR="001F035E" w:rsidRPr="00EB67F5" w:rsidRDefault="001F035E" w:rsidP="00122903">
            <w:pPr>
              <w:spacing w:after="0"/>
              <w:jc w:val="center"/>
              <w:rPr>
                <w:rFonts w:ascii="Arial" w:hAnsi="Arial" w:cs="Arial"/>
                <w:sz w:val="20"/>
                <w:szCs w:val="20"/>
                <w:highlight w:val="yellow"/>
              </w:rPr>
            </w:pPr>
          </w:p>
        </w:tc>
        <w:tc>
          <w:tcPr>
            <w:tcW w:w="1409" w:type="pct"/>
            <w:gridSpan w:val="3"/>
            <w:tcBorders>
              <w:top w:val="single" w:sz="4" w:space="0" w:color="auto"/>
              <w:left w:val="nil"/>
              <w:bottom w:val="single" w:sz="4" w:space="0" w:color="auto"/>
              <w:right w:val="nil"/>
            </w:tcBorders>
            <w:vAlign w:val="center"/>
          </w:tcPr>
          <w:p w14:paraId="0CD7A4F1" w14:textId="77777777" w:rsidR="001F035E" w:rsidRPr="00EB67F5" w:rsidRDefault="001F035E" w:rsidP="00122903">
            <w:pPr>
              <w:spacing w:after="0"/>
              <w:jc w:val="both"/>
              <w:rPr>
                <w:rFonts w:ascii="Arial" w:hAnsi="Arial" w:cs="Arial"/>
                <w:sz w:val="20"/>
                <w:szCs w:val="20"/>
                <w:highlight w:val="yellow"/>
              </w:rPr>
            </w:pPr>
          </w:p>
        </w:tc>
      </w:tr>
      <w:tr w:rsidR="001F035E" w:rsidRPr="00EB67F5" w14:paraId="08B072C6" w14:textId="77777777" w:rsidTr="0064430B">
        <w:tc>
          <w:tcPr>
            <w:tcW w:w="2741" w:type="pct"/>
            <w:gridSpan w:val="6"/>
            <w:tcBorders>
              <w:top w:val="single" w:sz="4" w:space="0" w:color="auto"/>
              <w:left w:val="nil"/>
              <w:bottom w:val="single" w:sz="4" w:space="0" w:color="auto"/>
              <w:right w:val="nil"/>
            </w:tcBorders>
            <w:vAlign w:val="center"/>
            <w:hideMark/>
          </w:tcPr>
          <w:p w14:paraId="630ACE7E" w14:textId="77777777" w:rsidR="001F035E" w:rsidRPr="00EB67F5" w:rsidRDefault="001F035E" w:rsidP="00122903">
            <w:pPr>
              <w:pStyle w:val="PargrafodaLista"/>
              <w:numPr>
                <w:ilvl w:val="0"/>
                <w:numId w:val="88"/>
              </w:numPr>
              <w:spacing w:after="0" w:line="240" w:lineRule="auto"/>
              <w:ind w:left="0" w:firstLine="0"/>
              <w:jc w:val="both"/>
              <w:rPr>
                <w:rFonts w:ascii="Arial" w:hAnsi="Arial" w:cs="Arial"/>
                <w:sz w:val="20"/>
                <w:szCs w:val="20"/>
              </w:rPr>
            </w:pPr>
            <w:r w:rsidRPr="00EB67F5">
              <w:rPr>
                <w:rFonts w:ascii="Arial" w:hAnsi="Arial" w:cs="Arial"/>
                <w:sz w:val="20"/>
                <w:szCs w:val="20"/>
              </w:rPr>
              <w:t>Títulos ou valores mobiliários de emissão do Gestor ou de empresas de seu grupo econômico.</w:t>
            </w:r>
          </w:p>
        </w:tc>
        <w:tc>
          <w:tcPr>
            <w:tcW w:w="850" w:type="pct"/>
            <w:gridSpan w:val="2"/>
            <w:tcBorders>
              <w:top w:val="single" w:sz="4" w:space="0" w:color="auto"/>
              <w:left w:val="nil"/>
              <w:bottom w:val="single" w:sz="4" w:space="0" w:color="auto"/>
              <w:right w:val="nil"/>
            </w:tcBorders>
            <w:vAlign w:val="center"/>
            <w:hideMark/>
          </w:tcPr>
          <w:p w14:paraId="30A0B0B5" w14:textId="77777777" w:rsidR="001F035E" w:rsidRPr="00EB67F5" w:rsidRDefault="001F035E" w:rsidP="00122903">
            <w:pPr>
              <w:spacing w:after="0"/>
              <w:jc w:val="center"/>
              <w:rPr>
                <w:rFonts w:ascii="Arial" w:hAnsi="Arial" w:cs="Arial"/>
                <w:sz w:val="20"/>
                <w:szCs w:val="20"/>
                <w:highlight w:val="yellow"/>
              </w:rPr>
            </w:pPr>
            <w:r w:rsidRPr="00EB67F5">
              <w:rPr>
                <w:rFonts w:ascii="Arial" w:hAnsi="Arial" w:cs="Arial"/>
                <w:sz w:val="20"/>
                <w:szCs w:val="20"/>
              </w:rPr>
              <w:t>Permitido</w:t>
            </w:r>
          </w:p>
        </w:tc>
        <w:tc>
          <w:tcPr>
            <w:tcW w:w="1409" w:type="pct"/>
            <w:gridSpan w:val="3"/>
            <w:tcBorders>
              <w:top w:val="single" w:sz="4" w:space="0" w:color="auto"/>
              <w:left w:val="nil"/>
              <w:bottom w:val="single" w:sz="4" w:space="0" w:color="auto"/>
              <w:right w:val="nil"/>
            </w:tcBorders>
            <w:vAlign w:val="center"/>
            <w:hideMark/>
          </w:tcPr>
          <w:p w14:paraId="1FA7F00A" w14:textId="77777777" w:rsidR="001F035E" w:rsidRPr="00EB67F5" w:rsidRDefault="001F035E" w:rsidP="00122903">
            <w:pPr>
              <w:spacing w:after="0"/>
              <w:jc w:val="center"/>
              <w:rPr>
                <w:rFonts w:ascii="Arial" w:hAnsi="Arial" w:cs="Arial"/>
                <w:sz w:val="20"/>
                <w:szCs w:val="20"/>
                <w:highlight w:val="yellow"/>
              </w:rPr>
            </w:pPr>
            <w:r w:rsidRPr="00EB67F5">
              <w:rPr>
                <w:rFonts w:ascii="Arial" w:hAnsi="Arial" w:cs="Arial"/>
                <w:sz w:val="20"/>
                <w:szCs w:val="20"/>
              </w:rPr>
              <w:t>50%</w:t>
            </w:r>
          </w:p>
        </w:tc>
      </w:tr>
      <w:tr w:rsidR="001F035E" w:rsidRPr="00EB67F5" w14:paraId="2B0B106C" w14:textId="77777777" w:rsidTr="0064430B">
        <w:tc>
          <w:tcPr>
            <w:tcW w:w="2741" w:type="pct"/>
            <w:gridSpan w:val="6"/>
            <w:tcBorders>
              <w:top w:val="single" w:sz="4" w:space="0" w:color="auto"/>
              <w:left w:val="nil"/>
              <w:bottom w:val="single" w:sz="4" w:space="0" w:color="auto"/>
              <w:right w:val="nil"/>
            </w:tcBorders>
            <w:vAlign w:val="center"/>
          </w:tcPr>
          <w:p w14:paraId="742FBFD0" w14:textId="77777777" w:rsidR="001F035E" w:rsidRPr="00EB67F5" w:rsidRDefault="001F035E" w:rsidP="00122903">
            <w:pPr>
              <w:spacing w:after="0"/>
              <w:jc w:val="both"/>
              <w:rPr>
                <w:rFonts w:ascii="Arial" w:hAnsi="Arial" w:cs="Arial"/>
                <w:sz w:val="20"/>
                <w:szCs w:val="20"/>
                <w:highlight w:val="yellow"/>
              </w:rPr>
            </w:pPr>
          </w:p>
        </w:tc>
        <w:tc>
          <w:tcPr>
            <w:tcW w:w="850" w:type="pct"/>
            <w:gridSpan w:val="2"/>
            <w:tcBorders>
              <w:top w:val="single" w:sz="4" w:space="0" w:color="auto"/>
              <w:left w:val="nil"/>
              <w:bottom w:val="single" w:sz="4" w:space="0" w:color="auto"/>
              <w:right w:val="nil"/>
            </w:tcBorders>
            <w:vAlign w:val="center"/>
          </w:tcPr>
          <w:p w14:paraId="66DE7D01" w14:textId="77777777" w:rsidR="001F035E" w:rsidRPr="00EB67F5" w:rsidRDefault="001F035E" w:rsidP="00122903">
            <w:pPr>
              <w:spacing w:after="0"/>
              <w:jc w:val="center"/>
              <w:rPr>
                <w:rFonts w:ascii="Arial" w:hAnsi="Arial" w:cs="Arial"/>
                <w:sz w:val="20"/>
                <w:szCs w:val="20"/>
                <w:highlight w:val="yellow"/>
              </w:rPr>
            </w:pPr>
          </w:p>
        </w:tc>
        <w:tc>
          <w:tcPr>
            <w:tcW w:w="1409" w:type="pct"/>
            <w:gridSpan w:val="3"/>
            <w:tcBorders>
              <w:top w:val="single" w:sz="4" w:space="0" w:color="auto"/>
              <w:left w:val="nil"/>
              <w:bottom w:val="single" w:sz="4" w:space="0" w:color="auto"/>
              <w:right w:val="nil"/>
            </w:tcBorders>
            <w:vAlign w:val="center"/>
          </w:tcPr>
          <w:p w14:paraId="006E85AE" w14:textId="77777777" w:rsidR="001F035E" w:rsidRPr="00EB67F5" w:rsidRDefault="001F035E" w:rsidP="00122903">
            <w:pPr>
              <w:spacing w:after="0"/>
              <w:jc w:val="center"/>
              <w:rPr>
                <w:rFonts w:ascii="Arial" w:hAnsi="Arial" w:cs="Arial"/>
                <w:sz w:val="20"/>
                <w:szCs w:val="20"/>
                <w:highlight w:val="yellow"/>
              </w:rPr>
            </w:pPr>
          </w:p>
        </w:tc>
      </w:tr>
      <w:tr w:rsidR="001F035E" w:rsidRPr="00EB67F5" w14:paraId="252FE8E0" w14:textId="77777777" w:rsidTr="0064430B">
        <w:tc>
          <w:tcPr>
            <w:tcW w:w="2741" w:type="pct"/>
            <w:gridSpan w:val="6"/>
            <w:tcBorders>
              <w:top w:val="single" w:sz="4" w:space="0" w:color="auto"/>
              <w:left w:val="nil"/>
              <w:bottom w:val="single" w:sz="4" w:space="0" w:color="auto"/>
              <w:right w:val="nil"/>
            </w:tcBorders>
            <w:vAlign w:val="center"/>
            <w:hideMark/>
          </w:tcPr>
          <w:p w14:paraId="6281B927" w14:textId="77777777" w:rsidR="001F035E" w:rsidRPr="00EB67F5" w:rsidRDefault="001F035E" w:rsidP="00122903">
            <w:pPr>
              <w:pStyle w:val="PargrafodaLista"/>
              <w:numPr>
                <w:ilvl w:val="0"/>
                <w:numId w:val="88"/>
              </w:numPr>
              <w:spacing w:after="0" w:line="240" w:lineRule="auto"/>
              <w:ind w:left="0" w:firstLine="0"/>
              <w:jc w:val="both"/>
              <w:rPr>
                <w:rFonts w:ascii="Arial" w:hAnsi="Arial" w:cs="Arial"/>
                <w:sz w:val="20"/>
                <w:szCs w:val="20"/>
              </w:rPr>
            </w:pPr>
            <w:r w:rsidRPr="00EB67F5">
              <w:rPr>
                <w:rFonts w:ascii="Arial" w:hAnsi="Arial" w:cs="Arial"/>
                <w:sz w:val="20"/>
                <w:szCs w:val="20"/>
              </w:rPr>
              <w:t>Cotas de classes de fundos de investimento geridas pelo Gestor ou empresas de seu grupo econômico.</w:t>
            </w:r>
          </w:p>
        </w:tc>
        <w:tc>
          <w:tcPr>
            <w:tcW w:w="850" w:type="pct"/>
            <w:gridSpan w:val="2"/>
            <w:tcBorders>
              <w:top w:val="single" w:sz="4" w:space="0" w:color="auto"/>
              <w:left w:val="nil"/>
              <w:bottom w:val="single" w:sz="4" w:space="0" w:color="auto"/>
              <w:right w:val="nil"/>
            </w:tcBorders>
            <w:vAlign w:val="center"/>
            <w:hideMark/>
          </w:tcPr>
          <w:p w14:paraId="25A9022C" w14:textId="77777777" w:rsidR="001F035E" w:rsidRPr="00EB67F5" w:rsidRDefault="001F035E" w:rsidP="00122903">
            <w:pPr>
              <w:spacing w:after="0"/>
              <w:jc w:val="center"/>
              <w:rPr>
                <w:rFonts w:ascii="Arial" w:hAnsi="Arial" w:cs="Arial"/>
                <w:sz w:val="20"/>
                <w:szCs w:val="20"/>
                <w:highlight w:val="yellow"/>
              </w:rPr>
            </w:pPr>
            <w:r w:rsidRPr="00EB67F5">
              <w:rPr>
                <w:rFonts w:ascii="Arial" w:hAnsi="Arial" w:cs="Arial"/>
                <w:sz w:val="20"/>
                <w:szCs w:val="20"/>
              </w:rPr>
              <w:t>Permitido</w:t>
            </w:r>
          </w:p>
        </w:tc>
        <w:tc>
          <w:tcPr>
            <w:tcW w:w="1409" w:type="pct"/>
            <w:gridSpan w:val="3"/>
            <w:tcBorders>
              <w:top w:val="single" w:sz="4" w:space="0" w:color="auto"/>
              <w:left w:val="nil"/>
              <w:bottom w:val="single" w:sz="4" w:space="0" w:color="auto"/>
              <w:right w:val="nil"/>
            </w:tcBorders>
            <w:vAlign w:val="center"/>
            <w:hideMark/>
          </w:tcPr>
          <w:p w14:paraId="5FC50A7B" w14:textId="77777777" w:rsidR="001F035E" w:rsidRPr="00EB67F5" w:rsidRDefault="001F035E" w:rsidP="00122903">
            <w:pPr>
              <w:spacing w:after="0"/>
              <w:jc w:val="center"/>
              <w:rPr>
                <w:rFonts w:ascii="Arial" w:hAnsi="Arial" w:cs="Arial"/>
                <w:sz w:val="20"/>
                <w:szCs w:val="20"/>
                <w:highlight w:val="yellow"/>
              </w:rPr>
            </w:pPr>
            <w:r w:rsidRPr="00EB67F5">
              <w:rPr>
                <w:rFonts w:ascii="Arial" w:hAnsi="Arial" w:cs="Arial"/>
                <w:sz w:val="20"/>
                <w:szCs w:val="20"/>
              </w:rPr>
              <w:t>100%</w:t>
            </w:r>
          </w:p>
        </w:tc>
      </w:tr>
      <w:tr w:rsidR="001F035E" w:rsidRPr="00EB67F5" w14:paraId="55BC2DFA" w14:textId="77777777" w:rsidTr="0064430B">
        <w:tc>
          <w:tcPr>
            <w:tcW w:w="2741" w:type="pct"/>
            <w:gridSpan w:val="6"/>
            <w:tcBorders>
              <w:top w:val="single" w:sz="4" w:space="0" w:color="auto"/>
              <w:left w:val="nil"/>
              <w:bottom w:val="single" w:sz="4" w:space="0" w:color="auto"/>
              <w:right w:val="nil"/>
            </w:tcBorders>
            <w:vAlign w:val="center"/>
          </w:tcPr>
          <w:p w14:paraId="3A05AB33" w14:textId="77777777" w:rsidR="001F035E" w:rsidRPr="00EB67F5" w:rsidRDefault="001F035E" w:rsidP="00122903">
            <w:pPr>
              <w:spacing w:after="0"/>
              <w:jc w:val="both"/>
              <w:rPr>
                <w:rFonts w:ascii="Arial" w:hAnsi="Arial" w:cs="Arial"/>
                <w:sz w:val="20"/>
                <w:szCs w:val="20"/>
              </w:rPr>
            </w:pPr>
          </w:p>
        </w:tc>
        <w:tc>
          <w:tcPr>
            <w:tcW w:w="850" w:type="pct"/>
            <w:gridSpan w:val="2"/>
            <w:tcBorders>
              <w:top w:val="single" w:sz="4" w:space="0" w:color="auto"/>
              <w:left w:val="nil"/>
              <w:bottom w:val="single" w:sz="4" w:space="0" w:color="auto"/>
              <w:right w:val="nil"/>
            </w:tcBorders>
            <w:vAlign w:val="center"/>
          </w:tcPr>
          <w:p w14:paraId="0685847E" w14:textId="77777777" w:rsidR="001F035E" w:rsidRPr="00EB67F5" w:rsidRDefault="001F035E" w:rsidP="00122903">
            <w:pPr>
              <w:spacing w:after="0"/>
              <w:jc w:val="center"/>
              <w:rPr>
                <w:rFonts w:ascii="Arial" w:hAnsi="Arial" w:cs="Arial"/>
                <w:sz w:val="20"/>
                <w:szCs w:val="20"/>
                <w:highlight w:val="yellow"/>
              </w:rPr>
            </w:pPr>
          </w:p>
        </w:tc>
        <w:tc>
          <w:tcPr>
            <w:tcW w:w="1409" w:type="pct"/>
            <w:gridSpan w:val="3"/>
            <w:tcBorders>
              <w:top w:val="single" w:sz="4" w:space="0" w:color="auto"/>
              <w:left w:val="nil"/>
              <w:bottom w:val="single" w:sz="4" w:space="0" w:color="auto"/>
              <w:right w:val="nil"/>
            </w:tcBorders>
            <w:vAlign w:val="center"/>
          </w:tcPr>
          <w:p w14:paraId="4B389BC2" w14:textId="77777777" w:rsidR="001F035E" w:rsidRPr="00EB67F5" w:rsidRDefault="001F035E" w:rsidP="00122903">
            <w:pPr>
              <w:spacing w:after="0"/>
              <w:jc w:val="center"/>
              <w:rPr>
                <w:rFonts w:ascii="Arial" w:hAnsi="Arial" w:cs="Arial"/>
                <w:sz w:val="20"/>
                <w:szCs w:val="20"/>
                <w:highlight w:val="yellow"/>
              </w:rPr>
            </w:pPr>
          </w:p>
        </w:tc>
      </w:tr>
      <w:tr w:rsidR="001F035E" w:rsidRPr="00EB67F5" w14:paraId="69A89325" w14:textId="77777777" w:rsidTr="0064430B">
        <w:tc>
          <w:tcPr>
            <w:tcW w:w="2741" w:type="pct"/>
            <w:gridSpan w:val="6"/>
            <w:tcBorders>
              <w:top w:val="single" w:sz="4" w:space="0" w:color="auto"/>
              <w:left w:val="nil"/>
              <w:bottom w:val="single" w:sz="4" w:space="0" w:color="auto"/>
              <w:right w:val="nil"/>
            </w:tcBorders>
            <w:vAlign w:val="center"/>
            <w:hideMark/>
          </w:tcPr>
          <w:p w14:paraId="2F3CBB1E" w14:textId="77777777" w:rsidR="001F035E" w:rsidRPr="00EB67F5" w:rsidRDefault="001F035E" w:rsidP="00122903">
            <w:pPr>
              <w:pStyle w:val="PargrafodaLista"/>
              <w:numPr>
                <w:ilvl w:val="0"/>
                <w:numId w:val="88"/>
              </w:numPr>
              <w:spacing w:after="0" w:line="240" w:lineRule="auto"/>
              <w:ind w:left="0" w:firstLine="0"/>
              <w:jc w:val="both"/>
              <w:rPr>
                <w:rFonts w:ascii="Arial" w:hAnsi="Arial" w:cs="Arial"/>
                <w:sz w:val="20"/>
                <w:szCs w:val="20"/>
              </w:rPr>
            </w:pPr>
            <w:r w:rsidRPr="00EB67F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B67F5">
              <w:rPr>
                <w:rFonts w:ascii="Arial" w:hAnsi="Arial" w:cs="Arial"/>
                <w:smallCaps/>
                <w:sz w:val="20"/>
                <w:szCs w:val="20"/>
              </w:rPr>
              <w:t xml:space="preserve"> </w:t>
            </w:r>
            <w:r w:rsidRPr="00EB67F5">
              <w:rPr>
                <w:rFonts w:ascii="Arial" w:hAnsi="Arial" w:cs="Arial"/>
                <w:sz w:val="20"/>
                <w:szCs w:val="20"/>
              </w:rPr>
              <w:t>ou por empresas de seu grupo econômico.</w:t>
            </w:r>
          </w:p>
        </w:tc>
        <w:tc>
          <w:tcPr>
            <w:tcW w:w="850" w:type="pct"/>
            <w:gridSpan w:val="2"/>
            <w:tcBorders>
              <w:top w:val="single" w:sz="4" w:space="0" w:color="auto"/>
              <w:left w:val="nil"/>
              <w:bottom w:val="single" w:sz="4" w:space="0" w:color="auto"/>
              <w:right w:val="nil"/>
            </w:tcBorders>
            <w:vAlign w:val="center"/>
            <w:hideMark/>
          </w:tcPr>
          <w:p w14:paraId="47E34BEF" w14:textId="77777777" w:rsidR="001F035E" w:rsidRPr="00EB67F5" w:rsidRDefault="001F035E" w:rsidP="00122903">
            <w:pPr>
              <w:spacing w:after="0"/>
              <w:jc w:val="center"/>
              <w:rPr>
                <w:rFonts w:ascii="Arial" w:hAnsi="Arial" w:cs="Arial"/>
                <w:sz w:val="20"/>
                <w:szCs w:val="20"/>
                <w:highlight w:val="yellow"/>
              </w:rPr>
            </w:pPr>
            <w:r w:rsidRPr="00EB67F5">
              <w:rPr>
                <w:rFonts w:ascii="Arial" w:hAnsi="Arial" w:cs="Arial"/>
                <w:sz w:val="20"/>
                <w:szCs w:val="20"/>
              </w:rPr>
              <w:t>Permitido</w:t>
            </w:r>
          </w:p>
        </w:tc>
        <w:tc>
          <w:tcPr>
            <w:tcW w:w="1409" w:type="pct"/>
            <w:gridSpan w:val="3"/>
            <w:tcBorders>
              <w:top w:val="single" w:sz="4" w:space="0" w:color="auto"/>
              <w:left w:val="nil"/>
              <w:bottom w:val="single" w:sz="4" w:space="0" w:color="auto"/>
              <w:right w:val="nil"/>
            </w:tcBorders>
            <w:vAlign w:val="center"/>
            <w:hideMark/>
          </w:tcPr>
          <w:p w14:paraId="75E4E816" w14:textId="77777777" w:rsidR="001F035E" w:rsidRPr="00EB67F5" w:rsidRDefault="001F035E" w:rsidP="00122903">
            <w:pPr>
              <w:spacing w:after="0"/>
              <w:jc w:val="center"/>
              <w:rPr>
                <w:rFonts w:ascii="Arial" w:hAnsi="Arial" w:cs="Arial"/>
                <w:sz w:val="20"/>
                <w:szCs w:val="20"/>
                <w:highlight w:val="yellow"/>
              </w:rPr>
            </w:pPr>
            <w:r w:rsidRPr="00EB67F5">
              <w:rPr>
                <w:rFonts w:ascii="Arial" w:hAnsi="Arial" w:cs="Arial"/>
                <w:sz w:val="20"/>
                <w:szCs w:val="20"/>
              </w:rPr>
              <w:t>100%</w:t>
            </w:r>
          </w:p>
        </w:tc>
      </w:tr>
      <w:tr w:rsidR="001F035E" w:rsidRPr="00EB67F5" w14:paraId="2C56098F" w14:textId="77777777" w:rsidTr="0064430B">
        <w:tc>
          <w:tcPr>
            <w:tcW w:w="2741" w:type="pct"/>
            <w:gridSpan w:val="6"/>
            <w:tcBorders>
              <w:top w:val="single" w:sz="4" w:space="0" w:color="auto"/>
              <w:left w:val="nil"/>
              <w:bottom w:val="single" w:sz="4" w:space="0" w:color="auto"/>
              <w:right w:val="nil"/>
            </w:tcBorders>
            <w:vAlign w:val="center"/>
          </w:tcPr>
          <w:p w14:paraId="0321D5BA" w14:textId="77777777" w:rsidR="001F035E" w:rsidRPr="00EB67F5" w:rsidRDefault="001F035E" w:rsidP="00122903">
            <w:pPr>
              <w:spacing w:after="0"/>
              <w:jc w:val="both"/>
              <w:rPr>
                <w:rFonts w:ascii="Arial" w:hAnsi="Arial" w:cs="Arial"/>
                <w:sz w:val="20"/>
                <w:szCs w:val="20"/>
              </w:rPr>
            </w:pPr>
          </w:p>
        </w:tc>
        <w:tc>
          <w:tcPr>
            <w:tcW w:w="850" w:type="pct"/>
            <w:gridSpan w:val="2"/>
            <w:tcBorders>
              <w:top w:val="single" w:sz="4" w:space="0" w:color="auto"/>
              <w:left w:val="nil"/>
              <w:bottom w:val="single" w:sz="4" w:space="0" w:color="auto"/>
              <w:right w:val="nil"/>
            </w:tcBorders>
            <w:vAlign w:val="center"/>
          </w:tcPr>
          <w:p w14:paraId="4410E788" w14:textId="77777777" w:rsidR="001F035E" w:rsidRPr="00EB67F5" w:rsidRDefault="001F035E" w:rsidP="00122903">
            <w:pPr>
              <w:spacing w:after="0"/>
              <w:jc w:val="center"/>
              <w:rPr>
                <w:rFonts w:ascii="Arial" w:hAnsi="Arial" w:cs="Arial"/>
                <w:sz w:val="20"/>
                <w:szCs w:val="20"/>
                <w:highlight w:val="yellow"/>
              </w:rPr>
            </w:pPr>
          </w:p>
        </w:tc>
        <w:tc>
          <w:tcPr>
            <w:tcW w:w="1409" w:type="pct"/>
            <w:gridSpan w:val="3"/>
            <w:tcBorders>
              <w:top w:val="single" w:sz="4" w:space="0" w:color="auto"/>
              <w:left w:val="nil"/>
              <w:bottom w:val="single" w:sz="4" w:space="0" w:color="auto"/>
              <w:right w:val="nil"/>
            </w:tcBorders>
            <w:vAlign w:val="center"/>
          </w:tcPr>
          <w:p w14:paraId="578F37A1" w14:textId="77777777" w:rsidR="001F035E" w:rsidRPr="00EB67F5" w:rsidRDefault="001F035E" w:rsidP="00122903">
            <w:pPr>
              <w:spacing w:after="0"/>
              <w:jc w:val="both"/>
              <w:rPr>
                <w:rFonts w:ascii="Arial" w:hAnsi="Arial" w:cs="Arial"/>
                <w:sz w:val="20"/>
                <w:szCs w:val="20"/>
                <w:highlight w:val="yellow"/>
              </w:rPr>
            </w:pPr>
          </w:p>
        </w:tc>
      </w:tr>
      <w:tr w:rsidR="001F035E" w:rsidRPr="00EB67F5" w14:paraId="1760DE4F" w14:textId="77777777" w:rsidTr="0064430B">
        <w:tc>
          <w:tcPr>
            <w:tcW w:w="5000" w:type="pct"/>
            <w:gridSpan w:val="11"/>
            <w:tcBorders>
              <w:top w:val="single" w:sz="4" w:space="0" w:color="auto"/>
              <w:left w:val="nil"/>
              <w:bottom w:val="single" w:sz="4" w:space="0" w:color="auto"/>
              <w:right w:val="nil"/>
            </w:tcBorders>
            <w:shd w:val="clear" w:color="auto" w:fill="D9D9D9"/>
            <w:vAlign w:val="center"/>
          </w:tcPr>
          <w:p w14:paraId="7BB98644"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sz w:val="20"/>
                <w:szCs w:val="20"/>
              </w:rPr>
            </w:pPr>
            <w:r w:rsidRPr="00EB67F5">
              <w:rPr>
                <w:rFonts w:ascii="Arial" w:hAnsi="Arial" w:cs="Arial"/>
                <w:b/>
                <w:bCs/>
                <w:smallCaps/>
                <w:sz w:val="20"/>
                <w:szCs w:val="20"/>
              </w:rPr>
              <w:t>Condições Gerais das Operações</w:t>
            </w:r>
            <w:r w:rsidRPr="00EB67F5">
              <w:rPr>
                <w:rFonts w:ascii="Arial" w:hAnsi="Arial" w:cs="Arial"/>
                <w:sz w:val="20"/>
                <w:szCs w:val="20"/>
              </w:rPr>
              <w:t xml:space="preserve"> </w:t>
            </w:r>
            <w:r w:rsidRPr="00EB67F5">
              <w:rPr>
                <w:rFonts w:ascii="Arial" w:hAnsi="Arial" w:cs="Arial"/>
                <w:b/>
                <w:bCs/>
                <w:smallCaps/>
                <w:sz w:val="20"/>
                <w:szCs w:val="20"/>
              </w:rPr>
              <w:t xml:space="preserve"> </w:t>
            </w:r>
          </w:p>
        </w:tc>
      </w:tr>
      <w:tr w:rsidR="001F035E" w:rsidRPr="00EB67F5" w14:paraId="0F64F719" w14:textId="77777777" w:rsidTr="0064430B">
        <w:tc>
          <w:tcPr>
            <w:tcW w:w="1196" w:type="pct"/>
            <w:tcBorders>
              <w:top w:val="single" w:sz="4" w:space="0" w:color="auto"/>
              <w:left w:val="nil"/>
              <w:bottom w:val="single" w:sz="4" w:space="0" w:color="auto"/>
              <w:right w:val="nil"/>
            </w:tcBorders>
            <w:vAlign w:val="center"/>
          </w:tcPr>
          <w:p w14:paraId="7A3D3D0F" w14:textId="77777777" w:rsidR="001F035E" w:rsidRPr="00EB67F5" w:rsidRDefault="001F035E" w:rsidP="00122903">
            <w:pPr>
              <w:spacing w:after="0"/>
              <w:jc w:val="both"/>
              <w:rPr>
                <w:rFonts w:ascii="Arial" w:hAnsi="Arial" w:cs="Arial"/>
                <w:sz w:val="20"/>
                <w:szCs w:val="20"/>
              </w:rPr>
            </w:pPr>
          </w:p>
        </w:tc>
        <w:tc>
          <w:tcPr>
            <w:tcW w:w="2258" w:type="pct"/>
            <w:gridSpan w:val="6"/>
            <w:tcBorders>
              <w:top w:val="single" w:sz="4" w:space="0" w:color="auto"/>
              <w:left w:val="nil"/>
              <w:bottom w:val="single" w:sz="4" w:space="0" w:color="auto"/>
              <w:right w:val="nil"/>
            </w:tcBorders>
            <w:vAlign w:val="center"/>
          </w:tcPr>
          <w:p w14:paraId="1A5C69C7" w14:textId="77777777" w:rsidR="001F035E" w:rsidRPr="00EB67F5" w:rsidRDefault="001F035E" w:rsidP="00122903">
            <w:pPr>
              <w:spacing w:after="0"/>
              <w:jc w:val="center"/>
              <w:rPr>
                <w:rFonts w:ascii="Arial" w:hAnsi="Arial" w:cs="Arial"/>
                <w:sz w:val="20"/>
                <w:szCs w:val="20"/>
                <w:highlight w:val="yellow"/>
              </w:rPr>
            </w:pPr>
          </w:p>
        </w:tc>
        <w:tc>
          <w:tcPr>
            <w:tcW w:w="1545" w:type="pct"/>
            <w:gridSpan w:val="4"/>
            <w:tcBorders>
              <w:top w:val="single" w:sz="4" w:space="0" w:color="auto"/>
              <w:left w:val="nil"/>
              <w:bottom w:val="single" w:sz="4" w:space="0" w:color="auto"/>
              <w:right w:val="nil"/>
            </w:tcBorders>
            <w:vAlign w:val="center"/>
          </w:tcPr>
          <w:p w14:paraId="6652BE8C" w14:textId="77777777" w:rsidR="001F035E" w:rsidRPr="00EB67F5" w:rsidRDefault="001F035E" w:rsidP="00122903">
            <w:pPr>
              <w:spacing w:after="0"/>
              <w:jc w:val="both"/>
              <w:rPr>
                <w:rFonts w:ascii="Arial" w:hAnsi="Arial" w:cs="Arial"/>
                <w:sz w:val="20"/>
                <w:szCs w:val="20"/>
                <w:highlight w:val="yellow"/>
              </w:rPr>
            </w:pPr>
          </w:p>
        </w:tc>
      </w:tr>
      <w:tr w:rsidR="001F035E" w:rsidRPr="00EB67F5" w14:paraId="4E462EFA" w14:textId="77777777" w:rsidTr="0064430B">
        <w:tc>
          <w:tcPr>
            <w:tcW w:w="5000" w:type="pct"/>
            <w:gridSpan w:val="11"/>
            <w:tcBorders>
              <w:top w:val="single" w:sz="4" w:space="0" w:color="auto"/>
              <w:left w:val="nil"/>
              <w:bottom w:val="single" w:sz="4" w:space="0" w:color="auto"/>
              <w:right w:val="nil"/>
            </w:tcBorders>
            <w:vAlign w:val="center"/>
          </w:tcPr>
          <w:p w14:paraId="2F6845B0" w14:textId="77777777" w:rsidR="001F035E" w:rsidRPr="00EB67F5" w:rsidRDefault="001F035E" w:rsidP="00122903">
            <w:pPr>
              <w:pStyle w:val="PargrafodaLista"/>
              <w:numPr>
                <w:ilvl w:val="2"/>
                <w:numId w:val="33"/>
              </w:numPr>
              <w:spacing w:after="0" w:line="240" w:lineRule="auto"/>
              <w:ind w:left="0" w:firstLine="0"/>
              <w:jc w:val="both"/>
              <w:rPr>
                <w:rFonts w:ascii="Arial" w:hAnsi="Arial" w:cs="Arial"/>
                <w:sz w:val="20"/>
                <w:szCs w:val="20"/>
              </w:rPr>
            </w:pPr>
            <w:r w:rsidRPr="00EB67F5">
              <w:rPr>
                <w:rFonts w:ascii="Arial" w:hAnsi="Arial" w:cs="Arial"/>
                <w:sz w:val="20"/>
                <w:szCs w:val="20"/>
              </w:rPr>
              <w:t>A Classe e as classes de fundos de investimento investidas poderão:</w:t>
            </w:r>
          </w:p>
        </w:tc>
      </w:tr>
      <w:tr w:rsidR="001F035E" w:rsidRPr="00EB67F5" w14:paraId="0DA7B8B0" w14:textId="77777777" w:rsidTr="0064430B">
        <w:tc>
          <w:tcPr>
            <w:tcW w:w="5000" w:type="pct"/>
            <w:gridSpan w:val="11"/>
            <w:tcBorders>
              <w:top w:val="single" w:sz="4" w:space="0" w:color="auto"/>
              <w:left w:val="nil"/>
              <w:bottom w:val="single" w:sz="4" w:space="0" w:color="auto"/>
              <w:right w:val="nil"/>
            </w:tcBorders>
            <w:vAlign w:val="center"/>
          </w:tcPr>
          <w:p w14:paraId="758515F1" w14:textId="77777777" w:rsidR="001F035E" w:rsidRPr="00EB67F5" w:rsidRDefault="001F035E" w:rsidP="00122903">
            <w:pPr>
              <w:pStyle w:val="PargrafodaLista"/>
              <w:spacing w:after="0"/>
              <w:ind w:left="0"/>
              <w:jc w:val="both"/>
              <w:rPr>
                <w:rFonts w:ascii="Arial" w:hAnsi="Arial" w:cs="Arial"/>
                <w:sz w:val="20"/>
                <w:szCs w:val="20"/>
              </w:rPr>
            </w:pPr>
          </w:p>
        </w:tc>
      </w:tr>
      <w:tr w:rsidR="001F035E" w:rsidRPr="00EB67F5" w14:paraId="191B0E02" w14:textId="77777777" w:rsidTr="0064430B">
        <w:tc>
          <w:tcPr>
            <w:tcW w:w="5000" w:type="pct"/>
            <w:gridSpan w:val="11"/>
            <w:tcBorders>
              <w:top w:val="single" w:sz="4" w:space="0" w:color="auto"/>
              <w:left w:val="nil"/>
              <w:bottom w:val="single" w:sz="4" w:space="0" w:color="auto"/>
              <w:right w:val="nil"/>
            </w:tcBorders>
            <w:vAlign w:val="center"/>
            <w:hideMark/>
          </w:tcPr>
          <w:p w14:paraId="7664EE68" w14:textId="77777777" w:rsidR="001F035E" w:rsidRPr="00EB67F5" w:rsidRDefault="001F035E" w:rsidP="00122903">
            <w:pPr>
              <w:pStyle w:val="PargrafodaLista"/>
              <w:numPr>
                <w:ilvl w:val="0"/>
                <w:numId w:val="89"/>
              </w:numPr>
              <w:spacing w:after="0" w:line="240" w:lineRule="auto"/>
              <w:ind w:left="0" w:firstLine="0"/>
              <w:jc w:val="both"/>
              <w:rPr>
                <w:rFonts w:ascii="Arial" w:hAnsi="Arial" w:cs="Arial"/>
                <w:sz w:val="20"/>
                <w:szCs w:val="20"/>
              </w:rPr>
            </w:pPr>
            <w:r w:rsidRPr="00EB67F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F035E" w:rsidRPr="00EB67F5" w14:paraId="584AD2CD" w14:textId="77777777" w:rsidTr="0064430B">
        <w:tc>
          <w:tcPr>
            <w:tcW w:w="1196" w:type="pct"/>
            <w:tcBorders>
              <w:top w:val="single" w:sz="4" w:space="0" w:color="auto"/>
              <w:left w:val="nil"/>
              <w:bottom w:val="single" w:sz="4" w:space="0" w:color="auto"/>
              <w:right w:val="nil"/>
            </w:tcBorders>
            <w:vAlign w:val="center"/>
          </w:tcPr>
          <w:p w14:paraId="3DF530E1" w14:textId="77777777" w:rsidR="001F035E" w:rsidRPr="00EB67F5" w:rsidRDefault="001F035E" w:rsidP="00122903">
            <w:pPr>
              <w:spacing w:after="0"/>
              <w:jc w:val="both"/>
              <w:rPr>
                <w:rFonts w:ascii="Arial" w:hAnsi="Arial" w:cs="Arial"/>
                <w:sz w:val="20"/>
                <w:szCs w:val="20"/>
              </w:rPr>
            </w:pPr>
          </w:p>
        </w:tc>
        <w:tc>
          <w:tcPr>
            <w:tcW w:w="2258" w:type="pct"/>
            <w:gridSpan w:val="6"/>
            <w:tcBorders>
              <w:top w:val="single" w:sz="4" w:space="0" w:color="auto"/>
              <w:left w:val="nil"/>
              <w:bottom w:val="single" w:sz="4" w:space="0" w:color="auto"/>
              <w:right w:val="nil"/>
            </w:tcBorders>
            <w:vAlign w:val="center"/>
          </w:tcPr>
          <w:p w14:paraId="0260EC87" w14:textId="77777777" w:rsidR="001F035E" w:rsidRPr="00EB67F5" w:rsidRDefault="001F035E" w:rsidP="00122903">
            <w:pPr>
              <w:spacing w:after="0"/>
              <w:jc w:val="center"/>
              <w:rPr>
                <w:rFonts w:ascii="Arial" w:hAnsi="Arial" w:cs="Arial"/>
                <w:sz w:val="20"/>
                <w:szCs w:val="20"/>
                <w:highlight w:val="yellow"/>
              </w:rPr>
            </w:pPr>
          </w:p>
        </w:tc>
        <w:tc>
          <w:tcPr>
            <w:tcW w:w="1545" w:type="pct"/>
            <w:gridSpan w:val="4"/>
            <w:tcBorders>
              <w:top w:val="single" w:sz="4" w:space="0" w:color="auto"/>
              <w:left w:val="nil"/>
              <w:bottom w:val="single" w:sz="4" w:space="0" w:color="auto"/>
              <w:right w:val="nil"/>
            </w:tcBorders>
            <w:vAlign w:val="center"/>
          </w:tcPr>
          <w:p w14:paraId="5B5EA0C7" w14:textId="77777777" w:rsidR="001F035E" w:rsidRPr="00EB67F5" w:rsidRDefault="001F035E" w:rsidP="00122903">
            <w:pPr>
              <w:spacing w:after="0"/>
              <w:jc w:val="center"/>
              <w:rPr>
                <w:rFonts w:ascii="Arial" w:hAnsi="Arial" w:cs="Arial"/>
                <w:sz w:val="20"/>
                <w:szCs w:val="20"/>
                <w:highlight w:val="yellow"/>
              </w:rPr>
            </w:pPr>
          </w:p>
        </w:tc>
      </w:tr>
      <w:tr w:rsidR="001F035E" w:rsidRPr="00EB67F5" w14:paraId="328F3623" w14:textId="77777777" w:rsidTr="0064430B">
        <w:tc>
          <w:tcPr>
            <w:tcW w:w="5000" w:type="pct"/>
            <w:gridSpan w:val="11"/>
            <w:tcBorders>
              <w:top w:val="single" w:sz="4" w:space="0" w:color="auto"/>
              <w:left w:val="nil"/>
              <w:bottom w:val="single" w:sz="4" w:space="0" w:color="auto"/>
              <w:right w:val="nil"/>
            </w:tcBorders>
            <w:vAlign w:val="center"/>
            <w:hideMark/>
          </w:tcPr>
          <w:p w14:paraId="4985F184" w14:textId="77777777" w:rsidR="001F035E" w:rsidRPr="00EB67F5" w:rsidRDefault="001F035E" w:rsidP="00122903">
            <w:pPr>
              <w:pStyle w:val="PargrafodaLista"/>
              <w:numPr>
                <w:ilvl w:val="0"/>
                <w:numId w:val="89"/>
              </w:numPr>
              <w:spacing w:after="0" w:line="240" w:lineRule="auto"/>
              <w:ind w:left="0" w:firstLine="0"/>
              <w:jc w:val="both"/>
              <w:rPr>
                <w:rFonts w:ascii="Arial" w:hAnsi="Arial" w:cs="Arial"/>
                <w:sz w:val="20"/>
                <w:szCs w:val="20"/>
              </w:rPr>
            </w:pPr>
            <w:r w:rsidRPr="00EB67F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F035E" w:rsidRPr="00EB67F5" w14:paraId="5535B28B" w14:textId="77777777" w:rsidTr="0064430B">
        <w:tc>
          <w:tcPr>
            <w:tcW w:w="5000" w:type="pct"/>
            <w:gridSpan w:val="11"/>
            <w:tcBorders>
              <w:top w:val="single" w:sz="4" w:space="0" w:color="auto"/>
              <w:left w:val="nil"/>
              <w:bottom w:val="single" w:sz="4" w:space="0" w:color="auto"/>
              <w:right w:val="nil"/>
            </w:tcBorders>
            <w:vAlign w:val="center"/>
          </w:tcPr>
          <w:p w14:paraId="3B1CA6BF" w14:textId="77777777" w:rsidR="001F035E" w:rsidRPr="00EB67F5" w:rsidRDefault="001F035E" w:rsidP="00122903">
            <w:pPr>
              <w:pStyle w:val="PargrafodaLista"/>
              <w:spacing w:after="0"/>
              <w:ind w:left="37"/>
              <w:jc w:val="both"/>
              <w:rPr>
                <w:rFonts w:ascii="Arial" w:hAnsi="Arial" w:cs="Arial"/>
                <w:sz w:val="20"/>
                <w:szCs w:val="20"/>
              </w:rPr>
            </w:pPr>
          </w:p>
        </w:tc>
      </w:tr>
      <w:tr w:rsidR="001F035E" w:rsidRPr="00EB67F5" w14:paraId="537FA197" w14:textId="77777777" w:rsidTr="0064430B">
        <w:tc>
          <w:tcPr>
            <w:tcW w:w="5000" w:type="pct"/>
            <w:gridSpan w:val="11"/>
            <w:tcBorders>
              <w:top w:val="single" w:sz="4" w:space="0" w:color="auto"/>
              <w:left w:val="nil"/>
              <w:bottom w:val="single" w:sz="4" w:space="0" w:color="auto"/>
              <w:right w:val="nil"/>
            </w:tcBorders>
            <w:vAlign w:val="center"/>
            <w:hideMark/>
          </w:tcPr>
          <w:p w14:paraId="080F7171" w14:textId="77777777" w:rsidR="001F035E" w:rsidRPr="00EB67F5" w:rsidRDefault="001F035E" w:rsidP="00122903">
            <w:pPr>
              <w:pStyle w:val="PargrafodaLista"/>
              <w:numPr>
                <w:ilvl w:val="0"/>
                <w:numId w:val="89"/>
              </w:numPr>
              <w:spacing w:after="0" w:line="240" w:lineRule="auto"/>
              <w:ind w:left="0" w:firstLine="0"/>
              <w:jc w:val="both"/>
              <w:rPr>
                <w:rFonts w:ascii="Arial" w:hAnsi="Arial" w:cs="Arial"/>
                <w:sz w:val="20"/>
                <w:szCs w:val="20"/>
              </w:rPr>
            </w:pPr>
            <w:r w:rsidRPr="00EB67F5">
              <w:rPr>
                <w:rFonts w:ascii="Arial" w:hAnsi="Arial" w:cs="Arial"/>
                <w:sz w:val="20"/>
                <w:szCs w:val="20"/>
              </w:rPr>
              <w:t>realizar suas operações por meio de instituições autorizadas a operar no mercado de títulos e/ou valores mobiliários, ligadas ou não ao respectivo gestor</w:t>
            </w:r>
            <w:r w:rsidRPr="00EB67F5">
              <w:rPr>
                <w:rFonts w:ascii="Arial" w:hAnsi="Arial" w:cs="Arial"/>
                <w:smallCaps/>
                <w:sz w:val="20"/>
                <w:szCs w:val="20"/>
              </w:rPr>
              <w:t xml:space="preserve"> </w:t>
            </w:r>
            <w:r w:rsidRPr="00EB67F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F035E" w:rsidRPr="00EB67F5" w14:paraId="233C1935" w14:textId="77777777" w:rsidTr="0064430B">
        <w:tc>
          <w:tcPr>
            <w:tcW w:w="5000" w:type="pct"/>
            <w:gridSpan w:val="11"/>
            <w:tcBorders>
              <w:top w:val="single" w:sz="4" w:space="0" w:color="auto"/>
              <w:left w:val="nil"/>
              <w:bottom w:val="single" w:sz="4" w:space="0" w:color="auto"/>
              <w:right w:val="nil"/>
            </w:tcBorders>
            <w:vAlign w:val="center"/>
          </w:tcPr>
          <w:p w14:paraId="6266F7C5" w14:textId="77777777" w:rsidR="001F035E" w:rsidRPr="00EB67F5" w:rsidRDefault="001F035E" w:rsidP="00122903">
            <w:pPr>
              <w:pStyle w:val="PargrafodaLista"/>
              <w:spacing w:after="0"/>
              <w:ind w:left="0"/>
              <w:jc w:val="both"/>
              <w:rPr>
                <w:rFonts w:ascii="Arial" w:hAnsi="Arial" w:cs="Arial"/>
                <w:sz w:val="20"/>
                <w:szCs w:val="20"/>
              </w:rPr>
            </w:pPr>
          </w:p>
        </w:tc>
      </w:tr>
      <w:tr w:rsidR="001F035E" w:rsidRPr="00EB67F5" w14:paraId="36B57248" w14:textId="77777777" w:rsidTr="0064430B">
        <w:tc>
          <w:tcPr>
            <w:tcW w:w="5000" w:type="pct"/>
            <w:gridSpan w:val="11"/>
            <w:tcBorders>
              <w:top w:val="single" w:sz="4" w:space="0" w:color="auto"/>
              <w:left w:val="nil"/>
              <w:bottom w:val="single" w:sz="4" w:space="0" w:color="auto"/>
              <w:right w:val="nil"/>
            </w:tcBorders>
            <w:vAlign w:val="center"/>
            <w:hideMark/>
          </w:tcPr>
          <w:p w14:paraId="539FDB85" w14:textId="77777777" w:rsidR="001F035E" w:rsidRPr="00EB67F5" w:rsidRDefault="001F035E" w:rsidP="00122903">
            <w:pPr>
              <w:pStyle w:val="PargrafodaLista"/>
              <w:numPr>
                <w:ilvl w:val="2"/>
                <w:numId w:val="33"/>
              </w:numPr>
              <w:spacing w:after="0" w:line="240" w:lineRule="auto"/>
              <w:ind w:left="0" w:firstLine="0"/>
              <w:jc w:val="both"/>
              <w:rPr>
                <w:rFonts w:ascii="Arial" w:hAnsi="Arial" w:cs="Arial"/>
                <w:sz w:val="20"/>
                <w:szCs w:val="20"/>
              </w:rPr>
            </w:pPr>
            <w:r w:rsidRPr="00EB67F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F035E" w:rsidRPr="00EB67F5" w14:paraId="69F83FB3" w14:textId="77777777" w:rsidTr="0064430B">
        <w:trPr>
          <w:trHeight w:val="70"/>
        </w:trPr>
        <w:tc>
          <w:tcPr>
            <w:tcW w:w="5000" w:type="pct"/>
            <w:gridSpan w:val="11"/>
            <w:tcBorders>
              <w:top w:val="single" w:sz="4" w:space="0" w:color="auto"/>
              <w:left w:val="nil"/>
              <w:bottom w:val="single" w:sz="4" w:space="0" w:color="auto"/>
              <w:right w:val="nil"/>
            </w:tcBorders>
            <w:vAlign w:val="center"/>
            <w:hideMark/>
          </w:tcPr>
          <w:p w14:paraId="69EDFC63" w14:textId="4FB2CF8C" w:rsidR="001F035E" w:rsidRPr="00A205A3" w:rsidRDefault="001F035E" w:rsidP="00122903">
            <w:pPr>
              <w:pStyle w:val="PargrafodaLista"/>
              <w:numPr>
                <w:ilvl w:val="2"/>
                <w:numId w:val="33"/>
              </w:numPr>
              <w:spacing w:after="0" w:line="240" w:lineRule="auto"/>
              <w:ind w:left="0" w:firstLine="0"/>
              <w:jc w:val="both"/>
              <w:rPr>
                <w:rFonts w:ascii="Arial" w:hAnsi="Arial" w:cs="Arial"/>
                <w:sz w:val="20"/>
                <w:szCs w:val="20"/>
              </w:rPr>
            </w:pPr>
            <w:r w:rsidRPr="00A205A3">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1F035E" w:rsidRPr="00EB67F5" w14:paraId="58E219EE" w14:textId="77777777" w:rsidTr="0064430B">
        <w:tc>
          <w:tcPr>
            <w:tcW w:w="5000" w:type="pct"/>
            <w:gridSpan w:val="11"/>
            <w:tcBorders>
              <w:top w:val="single" w:sz="4" w:space="0" w:color="auto"/>
              <w:left w:val="nil"/>
              <w:bottom w:val="single" w:sz="4" w:space="0" w:color="auto"/>
              <w:right w:val="nil"/>
            </w:tcBorders>
            <w:shd w:val="clear" w:color="auto" w:fill="FFFFFF"/>
            <w:vAlign w:val="center"/>
          </w:tcPr>
          <w:p w14:paraId="73B098C8" w14:textId="77777777" w:rsidR="001F035E" w:rsidRPr="00EB67F5" w:rsidRDefault="001F035E" w:rsidP="00122903">
            <w:pPr>
              <w:pStyle w:val="PargrafodaLista"/>
              <w:spacing w:after="0"/>
              <w:ind w:left="0"/>
              <w:jc w:val="both"/>
              <w:rPr>
                <w:rFonts w:ascii="Arial" w:hAnsi="Arial" w:cs="Arial"/>
                <w:b/>
                <w:bCs/>
                <w:smallCaps/>
                <w:sz w:val="20"/>
                <w:szCs w:val="20"/>
              </w:rPr>
            </w:pPr>
          </w:p>
        </w:tc>
      </w:tr>
      <w:tr w:rsidR="001F035E" w:rsidRPr="00EB67F5" w14:paraId="0D7BA2F0" w14:textId="77777777" w:rsidTr="0064430B">
        <w:tc>
          <w:tcPr>
            <w:tcW w:w="5000" w:type="pct"/>
            <w:gridSpan w:val="11"/>
            <w:tcBorders>
              <w:top w:val="single" w:sz="4" w:space="0" w:color="auto"/>
              <w:left w:val="nil"/>
              <w:bottom w:val="single" w:sz="4" w:space="0" w:color="auto"/>
              <w:right w:val="nil"/>
            </w:tcBorders>
            <w:shd w:val="clear" w:color="auto" w:fill="D9D9D9"/>
            <w:vAlign w:val="center"/>
            <w:hideMark/>
          </w:tcPr>
          <w:p w14:paraId="7509A13D" w14:textId="77777777" w:rsidR="001F035E" w:rsidRPr="00EB67F5" w:rsidRDefault="001F035E" w:rsidP="00122903">
            <w:pPr>
              <w:pStyle w:val="PargrafodaLista"/>
              <w:numPr>
                <w:ilvl w:val="1"/>
                <w:numId w:val="33"/>
              </w:numPr>
              <w:spacing w:after="0" w:line="240" w:lineRule="auto"/>
              <w:ind w:left="0" w:firstLine="0"/>
              <w:jc w:val="center"/>
              <w:rPr>
                <w:rFonts w:ascii="Arial" w:hAnsi="Arial" w:cs="Arial"/>
                <w:sz w:val="20"/>
                <w:szCs w:val="20"/>
              </w:rPr>
            </w:pPr>
            <w:r w:rsidRPr="00EB67F5">
              <w:rPr>
                <w:rFonts w:ascii="Arial" w:hAnsi="Arial" w:cs="Arial"/>
                <w:b/>
                <w:bCs/>
                <w:smallCaps/>
                <w:sz w:val="20"/>
                <w:szCs w:val="20"/>
              </w:rPr>
              <w:t>Interpretação e Consolidação da Política de Investimentos</w:t>
            </w:r>
          </w:p>
        </w:tc>
      </w:tr>
      <w:tr w:rsidR="001F035E" w:rsidRPr="00EB67F5" w14:paraId="50919EAD" w14:textId="77777777" w:rsidTr="0064430B">
        <w:tc>
          <w:tcPr>
            <w:tcW w:w="1461" w:type="pct"/>
            <w:gridSpan w:val="2"/>
            <w:tcBorders>
              <w:top w:val="single" w:sz="4" w:space="0" w:color="auto"/>
              <w:left w:val="nil"/>
              <w:bottom w:val="single" w:sz="4" w:space="0" w:color="auto"/>
              <w:right w:val="nil"/>
            </w:tcBorders>
            <w:vAlign w:val="center"/>
          </w:tcPr>
          <w:p w14:paraId="5B269BBD" w14:textId="77777777" w:rsidR="001F035E" w:rsidRPr="00EB67F5" w:rsidRDefault="001F035E" w:rsidP="00122903">
            <w:pPr>
              <w:spacing w:after="0"/>
              <w:jc w:val="center"/>
              <w:rPr>
                <w:rFonts w:ascii="Arial" w:hAnsi="Arial" w:cs="Arial"/>
                <w:b/>
                <w:bCs/>
                <w:smallCaps/>
                <w:sz w:val="20"/>
                <w:szCs w:val="20"/>
              </w:rPr>
            </w:pPr>
          </w:p>
        </w:tc>
        <w:tc>
          <w:tcPr>
            <w:tcW w:w="3539" w:type="pct"/>
            <w:gridSpan w:val="9"/>
            <w:tcBorders>
              <w:top w:val="single" w:sz="4" w:space="0" w:color="auto"/>
              <w:left w:val="nil"/>
              <w:bottom w:val="single" w:sz="4" w:space="0" w:color="auto"/>
              <w:right w:val="nil"/>
            </w:tcBorders>
            <w:vAlign w:val="center"/>
          </w:tcPr>
          <w:p w14:paraId="73319798" w14:textId="77777777" w:rsidR="001F035E" w:rsidRPr="00EB67F5" w:rsidRDefault="001F035E" w:rsidP="00122903">
            <w:pPr>
              <w:spacing w:after="0"/>
              <w:jc w:val="both"/>
              <w:rPr>
                <w:rFonts w:ascii="Arial" w:hAnsi="Arial" w:cs="Arial"/>
                <w:sz w:val="20"/>
                <w:szCs w:val="20"/>
                <w:highlight w:val="yellow"/>
              </w:rPr>
            </w:pPr>
          </w:p>
        </w:tc>
      </w:tr>
      <w:tr w:rsidR="001F035E" w:rsidRPr="00EB67F5" w14:paraId="1B86690A" w14:textId="77777777" w:rsidTr="0064430B">
        <w:tc>
          <w:tcPr>
            <w:tcW w:w="1461" w:type="pct"/>
            <w:gridSpan w:val="2"/>
            <w:tcBorders>
              <w:top w:val="single" w:sz="4" w:space="0" w:color="auto"/>
              <w:left w:val="nil"/>
              <w:bottom w:val="single" w:sz="4" w:space="0" w:color="auto"/>
              <w:right w:val="nil"/>
            </w:tcBorders>
            <w:vAlign w:val="center"/>
            <w:hideMark/>
          </w:tcPr>
          <w:p w14:paraId="7D812172" w14:textId="77777777" w:rsidR="001F035E" w:rsidRPr="00EB67F5" w:rsidRDefault="001F035E" w:rsidP="00122903">
            <w:pPr>
              <w:pStyle w:val="PargrafodaLista"/>
              <w:numPr>
                <w:ilvl w:val="2"/>
                <w:numId w:val="33"/>
              </w:numPr>
              <w:spacing w:after="0" w:line="240" w:lineRule="auto"/>
              <w:ind w:left="0" w:firstLine="0"/>
              <w:jc w:val="center"/>
              <w:rPr>
                <w:rFonts w:ascii="Arial" w:hAnsi="Arial" w:cs="Arial"/>
                <w:b/>
                <w:bCs/>
                <w:smallCaps/>
                <w:sz w:val="20"/>
                <w:szCs w:val="20"/>
              </w:rPr>
            </w:pPr>
            <w:r w:rsidRPr="00EB67F5">
              <w:rPr>
                <w:rFonts w:ascii="Arial" w:hAnsi="Arial" w:cs="Arial"/>
                <w:b/>
                <w:bCs/>
                <w:smallCaps/>
                <w:sz w:val="20"/>
                <w:szCs w:val="20"/>
              </w:rPr>
              <w:t>Interpretação</w:t>
            </w:r>
          </w:p>
        </w:tc>
        <w:tc>
          <w:tcPr>
            <w:tcW w:w="3539" w:type="pct"/>
            <w:gridSpan w:val="9"/>
            <w:tcBorders>
              <w:top w:val="single" w:sz="4" w:space="0" w:color="auto"/>
              <w:left w:val="nil"/>
              <w:bottom w:val="single" w:sz="4" w:space="0" w:color="auto"/>
              <w:right w:val="nil"/>
            </w:tcBorders>
            <w:hideMark/>
          </w:tcPr>
          <w:p w14:paraId="5DED0102"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84C8776" w14:textId="77777777" w:rsidR="001F035E" w:rsidRPr="00EB67F5" w:rsidRDefault="001F035E" w:rsidP="00122903">
            <w:pPr>
              <w:spacing w:after="0"/>
              <w:jc w:val="both"/>
              <w:rPr>
                <w:rFonts w:ascii="Arial" w:hAnsi="Arial" w:cs="Arial"/>
                <w:sz w:val="20"/>
                <w:szCs w:val="20"/>
                <w:highlight w:val="yellow"/>
              </w:rPr>
            </w:pPr>
          </w:p>
          <w:p w14:paraId="5AF59C9F" w14:textId="77777777" w:rsidR="001F035E" w:rsidRPr="00EB67F5" w:rsidRDefault="001F035E" w:rsidP="00122903">
            <w:pPr>
              <w:spacing w:after="0"/>
              <w:jc w:val="both"/>
              <w:rPr>
                <w:rFonts w:ascii="Arial" w:hAnsi="Arial" w:cs="Arial"/>
                <w:sz w:val="20"/>
                <w:szCs w:val="20"/>
                <w:highlight w:val="yellow"/>
              </w:rPr>
            </w:pPr>
            <w:r w:rsidRPr="00EB67F5">
              <w:rPr>
                <w:rFonts w:ascii="Arial" w:hAnsi="Arial" w:cs="Arial"/>
                <w:color w:val="000000"/>
                <w:sz w:val="20"/>
                <w:szCs w:val="20"/>
              </w:rPr>
              <w:t xml:space="preserve">Cada </w:t>
            </w:r>
            <w:r w:rsidRPr="00EB67F5">
              <w:rPr>
                <w:rFonts w:ascii="Arial" w:hAnsi="Arial" w:cs="Arial"/>
                <w:sz w:val="20"/>
                <w:szCs w:val="20"/>
              </w:rPr>
              <w:t xml:space="preserve">classe de fundo de investimento investida </w:t>
            </w:r>
            <w:r w:rsidRPr="00EB67F5">
              <w:rPr>
                <w:rFonts w:ascii="Arial" w:hAnsi="Arial" w:cs="Arial"/>
                <w:color w:val="000000"/>
                <w:sz w:val="20"/>
                <w:szCs w:val="20"/>
              </w:rPr>
              <w:t>observará os limites por emissor e por modalidade de ativo previstos na regulamentação aplicável.</w:t>
            </w:r>
          </w:p>
        </w:tc>
      </w:tr>
      <w:tr w:rsidR="001F035E" w:rsidRPr="00EB67F5" w14:paraId="0F23D562" w14:textId="77777777" w:rsidTr="0064430B">
        <w:tc>
          <w:tcPr>
            <w:tcW w:w="1461" w:type="pct"/>
            <w:gridSpan w:val="2"/>
            <w:tcBorders>
              <w:top w:val="single" w:sz="4" w:space="0" w:color="auto"/>
              <w:left w:val="nil"/>
              <w:bottom w:val="single" w:sz="4" w:space="0" w:color="auto"/>
              <w:right w:val="nil"/>
            </w:tcBorders>
            <w:vAlign w:val="center"/>
          </w:tcPr>
          <w:p w14:paraId="0E785FFB" w14:textId="77777777" w:rsidR="001F035E" w:rsidRPr="00EB67F5" w:rsidRDefault="001F035E" w:rsidP="00122903">
            <w:pPr>
              <w:spacing w:after="0"/>
              <w:jc w:val="center"/>
              <w:rPr>
                <w:rFonts w:ascii="Arial" w:hAnsi="Arial" w:cs="Arial"/>
                <w:b/>
                <w:bCs/>
                <w:smallCaps/>
                <w:sz w:val="20"/>
                <w:szCs w:val="20"/>
              </w:rPr>
            </w:pPr>
          </w:p>
        </w:tc>
        <w:tc>
          <w:tcPr>
            <w:tcW w:w="3539" w:type="pct"/>
            <w:gridSpan w:val="9"/>
            <w:tcBorders>
              <w:top w:val="single" w:sz="4" w:space="0" w:color="auto"/>
              <w:left w:val="nil"/>
              <w:bottom w:val="single" w:sz="4" w:space="0" w:color="auto"/>
              <w:right w:val="nil"/>
            </w:tcBorders>
          </w:tcPr>
          <w:p w14:paraId="3B06CE44" w14:textId="77777777" w:rsidR="001F035E" w:rsidRPr="00EB67F5" w:rsidRDefault="001F035E" w:rsidP="00122903">
            <w:pPr>
              <w:spacing w:after="0"/>
              <w:jc w:val="both"/>
              <w:rPr>
                <w:rFonts w:ascii="Arial" w:hAnsi="Arial" w:cs="Arial"/>
                <w:sz w:val="20"/>
                <w:szCs w:val="20"/>
                <w:highlight w:val="yellow"/>
              </w:rPr>
            </w:pPr>
          </w:p>
        </w:tc>
      </w:tr>
      <w:tr w:rsidR="001F035E" w:rsidRPr="00EB67F5" w14:paraId="5473881A" w14:textId="77777777" w:rsidTr="0064430B">
        <w:tc>
          <w:tcPr>
            <w:tcW w:w="1461" w:type="pct"/>
            <w:gridSpan w:val="2"/>
            <w:tcBorders>
              <w:top w:val="single" w:sz="4" w:space="0" w:color="auto"/>
              <w:left w:val="nil"/>
              <w:bottom w:val="single" w:sz="4" w:space="0" w:color="auto"/>
              <w:right w:val="nil"/>
            </w:tcBorders>
            <w:vAlign w:val="center"/>
            <w:hideMark/>
          </w:tcPr>
          <w:p w14:paraId="6CBDB96F" w14:textId="77777777" w:rsidR="001F035E" w:rsidRPr="00EB67F5" w:rsidRDefault="001F035E" w:rsidP="00122903">
            <w:pPr>
              <w:pStyle w:val="PargrafodaLista"/>
              <w:numPr>
                <w:ilvl w:val="2"/>
                <w:numId w:val="33"/>
              </w:numPr>
              <w:spacing w:after="0" w:line="240" w:lineRule="auto"/>
              <w:ind w:left="0" w:firstLine="0"/>
              <w:jc w:val="center"/>
              <w:rPr>
                <w:rFonts w:ascii="Arial" w:hAnsi="Arial" w:cs="Arial"/>
                <w:b/>
                <w:bCs/>
                <w:smallCaps/>
                <w:sz w:val="20"/>
                <w:szCs w:val="20"/>
              </w:rPr>
            </w:pPr>
            <w:r w:rsidRPr="00EB67F5">
              <w:rPr>
                <w:rFonts w:ascii="Arial" w:hAnsi="Arial" w:cs="Arial"/>
                <w:b/>
                <w:bCs/>
                <w:smallCaps/>
                <w:sz w:val="20"/>
                <w:szCs w:val="20"/>
              </w:rPr>
              <w:t>Consolidação</w:t>
            </w:r>
          </w:p>
        </w:tc>
        <w:tc>
          <w:tcPr>
            <w:tcW w:w="3539" w:type="pct"/>
            <w:gridSpan w:val="9"/>
            <w:tcBorders>
              <w:top w:val="single" w:sz="4" w:space="0" w:color="auto"/>
              <w:left w:val="nil"/>
              <w:bottom w:val="single" w:sz="4" w:space="0" w:color="auto"/>
              <w:right w:val="nil"/>
            </w:tcBorders>
            <w:vAlign w:val="center"/>
            <w:hideMark/>
          </w:tcPr>
          <w:p w14:paraId="457FD74D" w14:textId="77777777" w:rsidR="001F035E" w:rsidRPr="00EB67F5" w:rsidRDefault="001F035E" w:rsidP="00122903">
            <w:pPr>
              <w:spacing w:after="0"/>
              <w:jc w:val="both"/>
              <w:rPr>
                <w:rFonts w:ascii="Arial" w:hAnsi="Arial" w:cs="Arial"/>
                <w:sz w:val="20"/>
                <w:szCs w:val="20"/>
              </w:rPr>
            </w:pPr>
            <w:r w:rsidRPr="00EB67F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B67F5">
              <w:rPr>
                <w:rFonts w:ascii="Arial" w:hAnsi="Arial" w:cs="Arial"/>
                <w:color w:val="000000"/>
                <w:sz w:val="20"/>
                <w:szCs w:val="20"/>
              </w:rPr>
              <w:t>Gestor, se ETF, ou se reguladas por anexo normativo à Resolução que não seja aplicável aos FIF e, portanto, distinto daquele que regula a Classe.</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0B62D0">
            <w:pPr>
              <w:pStyle w:val="PargrafodaLista"/>
              <w:numPr>
                <w:ilvl w:val="1"/>
                <w:numId w:val="3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080A7E" w:rsidRPr="00BE0B51" w14:paraId="53C97887" w14:textId="77777777" w:rsidTr="0064430B">
        <w:trPr>
          <w:jc w:val="center"/>
        </w:trPr>
        <w:tc>
          <w:tcPr>
            <w:tcW w:w="5000" w:type="pct"/>
            <w:gridSpan w:val="2"/>
            <w:tcBorders>
              <w:bottom w:val="single" w:sz="4" w:space="0" w:color="auto"/>
            </w:tcBorders>
            <w:vAlign w:val="center"/>
          </w:tcPr>
          <w:p w14:paraId="22F60924" w14:textId="77777777" w:rsidR="00080A7E" w:rsidRPr="00BE0B51" w:rsidRDefault="00080A7E" w:rsidP="0064430B">
            <w:pPr>
              <w:pStyle w:val="PargrafodaLista"/>
              <w:ind w:left="33"/>
              <w:rPr>
                <w:rFonts w:ascii="Arial" w:hAnsi="Arial" w:cs="Arial"/>
                <w:sz w:val="20"/>
                <w:szCs w:val="20"/>
              </w:rPr>
            </w:pPr>
          </w:p>
        </w:tc>
      </w:tr>
      <w:tr w:rsidR="00080A7E" w:rsidRPr="00BE0B51" w14:paraId="41CD0091" w14:textId="77777777" w:rsidTr="0064430B">
        <w:trPr>
          <w:trHeight w:val="4315"/>
          <w:jc w:val="center"/>
        </w:trPr>
        <w:tc>
          <w:tcPr>
            <w:tcW w:w="5000" w:type="pct"/>
            <w:gridSpan w:val="2"/>
            <w:tcBorders>
              <w:top w:val="single" w:sz="4" w:space="0" w:color="auto"/>
              <w:bottom w:val="single" w:sz="4" w:space="0" w:color="auto"/>
            </w:tcBorders>
            <w:vAlign w:val="center"/>
          </w:tcPr>
          <w:p w14:paraId="72189839" w14:textId="77777777" w:rsidR="00080A7E" w:rsidRDefault="00080A7E" w:rsidP="00490160">
            <w:pPr>
              <w:jc w:val="both"/>
              <w:rPr>
                <w:rFonts w:ascii="Arial" w:hAnsi="Arial" w:cs="Arial"/>
                <w:sz w:val="20"/>
                <w:szCs w:val="20"/>
              </w:rPr>
            </w:pPr>
            <w:r w:rsidRPr="00F01604">
              <w:rPr>
                <w:rFonts w:ascii="Arial" w:hAnsi="Arial" w:cs="Arial"/>
                <w:b/>
                <w:bCs/>
                <w:sz w:val="20"/>
                <w:szCs w:val="20"/>
              </w:rPr>
              <w:lastRenderedPageBreak/>
              <w:t>Risco de Mercado:</w:t>
            </w:r>
            <w:r w:rsidRPr="00F0160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w:t>
            </w:r>
            <w:r>
              <w:rPr>
                <w:rFonts w:ascii="Arial" w:hAnsi="Arial" w:cs="Arial"/>
                <w:sz w:val="20"/>
                <w:szCs w:val="20"/>
              </w:rPr>
              <w:t xml:space="preserve"> </w:t>
            </w:r>
            <w:r w:rsidRPr="00F01604">
              <w:rPr>
                <w:rFonts w:ascii="Arial" w:hAnsi="Arial" w:cs="Arial"/>
                <w:sz w:val="20"/>
                <w:szCs w:val="20"/>
              </w:rPr>
              <w:t>exatamente o mesmo comportamento (variação de preços) que se verifica para o título objeto do lastro do BDR.</w:t>
            </w:r>
          </w:p>
          <w:p w14:paraId="20ACFAB6" w14:textId="77777777" w:rsidR="00080A7E" w:rsidRDefault="00080A7E" w:rsidP="00490160">
            <w:pPr>
              <w:jc w:val="both"/>
              <w:rPr>
                <w:rFonts w:ascii="Arial" w:hAnsi="Arial" w:cs="Arial"/>
                <w:sz w:val="20"/>
                <w:szCs w:val="20"/>
              </w:rPr>
            </w:pPr>
          </w:p>
          <w:p w14:paraId="110C1BDF" w14:textId="77777777" w:rsidR="00C53B5E" w:rsidRPr="00F01604" w:rsidRDefault="00C53B5E" w:rsidP="00C53B5E">
            <w:pPr>
              <w:jc w:val="both"/>
              <w:rPr>
                <w:rFonts w:ascii="Arial" w:hAnsi="Arial" w:cs="Arial"/>
                <w:sz w:val="20"/>
                <w:szCs w:val="20"/>
              </w:rPr>
            </w:pPr>
            <w:r w:rsidRPr="00F01604">
              <w:rPr>
                <w:rFonts w:ascii="Arial" w:hAnsi="Arial" w:cs="Arial"/>
                <w:b/>
                <w:bCs/>
                <w:sz w:val="20"/>
                <w:szCs w:val="20"/>
              </w:rPr>
              <w:t>Risco de Crédito:</w:t>
            </w:r>
            <w:r w:rsidRPr="00F0160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96076A" w14:textId="77777777" w:rsidR="00C53B5E" w:rsidRPr="00F01604" w:rsidRDefault="00C53B5E" w:rsidP="00C53B5E">
            <w:pPr>
              <w:jc w:val="both"/>
              <w:rPr>
                <w:rFonts w:ascii="Arial" w:hAnsi="Arial" w:cs="Arial"/>
                <w:sz w:val="20"/>
                <w:szCs w:val="20"/>
              </w:rPr>
            </w:pPr>
          </w:p>
          <w:p w14:paraId="4EA73956" w14:textId="77777777" w:rsidR="00C53B5E" w:rsidRPr="00F01604" w:rsidRDefault="00C53B5E" w:rsidP="00C53B5E">
            <w:pPr>
              <w:jc w:val="both"/>
              <w:rPr>
                <w:rFonts w:ascii="Arial" w:hAnsi="Arial" w:cs="Arial"/>
                <w:sz w:val="20"/>
                <w:szCs w:val="20"/>
              </w:rPr>
            </w:pPr>
            <w:r w:rsidRPr="00F01604">
              <w:rPr>
                <w:rFonts w:ascii="Arial" w:hAnsi="Arial" w:cs="Arial"/>
                <w:b/>
                <w:bCs/>
                <w:sz w:val="20"/>
                <w:szCs w:val="20"/>
              </w:rPr>
              <w:t>Risco de Liquidez</w:t>
            </w:r>
            <w:r w:rsidRPr="00F0160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04F6B31" w14:textId="77777777" w:rsidR="00C53B5E" w:rsidRPr="00F01604" w:rsidRDefault="00C53B5E" w:rsidP="00C53B5E">
            <w:pPr>
              <w:jc w:val="both"/>
              <w:rPr>
                <w:rFonts w:ascii="Arial" w:hAnsi="Arial" w:cs="Arial"/>
                <w:sz w:val="20"/>
                <w:szCs w:val="20"/>
              </w:rPr>
            </w:pPr>
          </w:p>
          <w:p w14:paraId="01CFED34" w14:textId="77777777" w:rsidR="00C53B5E" w:rsidRPr="00F01604" w:rsidRDefault="00C53B5E" w:rsidP="00C53B5E">
            <w:pPr>
              <w:jc w:val="both"/>
              <w:rPr>
                <w:rFonts w:ascii="Arial" w:hAnsi="Arial" w:cs="Arial"/>
                <w:sz w:val="20"/>
                <w:szCs w:val="20"/>
              </w:rPr>
            </w:pPr>
            <w:r w:rsidRPr="00F01604">
              <w:rPr>
                <w:rFonts w:ascii="Arial" w:hAnsi="Arial" w:cs="Arial"/>
                <w:b/>
                <w:bCs/>
                <w:sz w:val="20"/>
                <w:szCs w:val="20"/>
              </w:rPr>
              <w:t>Risco de Concentração:</w:t>
            </w:r>
            <w:r w:rsidRPr="00F0160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CB926D" w14:textId="77777777" w:rsidR="00C53B5E" w:rsidRPr="00F01604" w:rsidRDefault="00C53B5E" w:rsidP="00C53B5E">
            <w:pPr>
              <w:jc w:val="both"/>
              <w:rPr>
                <w:rFonts w:ascii="Arial" w:hAnsi="Arial" w:cs="Arial"/>
                <w:sz w:val="20"/>
                <w:szCs w:val="20"/>
              </w:rPr>
            </w:pPr>
          </w:p>
          <w:p w14:paraId="3CBD19BB" w14:textId="77777777" w:rsidR="00C53B5E" w:rsidRPr="00F01604" w:rsidRDefault="00C53B5E" w:rsidP="00C53B5E">
            <w:pPr>
              <w:jc w:val="both"/>
              <w:rPr>
                <w:rFonts w:ascii="Arial" w:hAnsi="Arial" w:cs="Arial"/>
                <w:sz w:val="20"/>
                <w:szCs w:val="20"/>
              </w:rPr>
            </w:pPr>
            <w:r w:rsidRPr="00F01604">
              <w:rPr>
                <w:rFonts w:ascii="Arial" w:hAnsi="Arial" w:cs="Arial"/>
                <w:b/>
                <w:bCs/>
                <w:sz w:val="20"/>
                <w:szCs w:val="20"/>
              </w:rPr>
              <w:t>Risco Decorrente da Precificação dos Ativos</w:t>
            </w:r>
            <w:r w:rsidRPr="00F01604">
              <w:rPr>
                <w:rFonts w:ascii="Arial" w:hAnsi="Arial" w:cs="Arial"/>
                <w:sz w:val="20"/>
                <w:szCs w:val="20"/>
              </w:rPr>
              <w:t xml:space="preserve"> </w:t>
            </w:r>
            <w:r w:rsidRPr="00F01604">
              <w:rPr>
                <w:rFonts w:ascii="Arial" w:hAnsi="Arial" w:cs="Arial"/>
                <w:b/>
                <w:bCs/>
                <w:sz w:val="20"/>
                <w:szCs w:val="20"/>
              </w:rPr>
              <w:t>Financeiros:</w:t>
            </w:r>
            <w:r w:rsidRPr="00F0160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D90F316" w14:textId="77777777" w:rsidR="00C53B5E" w:rsidRPr="00F01604" w:rsidRDefault="00C53B5E" w:rsidP="00C53B5E">
            <w:pPr>
              <w:jc w:val="both"/>
              <w:rPr>
                <w:rFonts w:ascii="Arial" w:hAnsi="Arial" w:cs="Arial"/>
                <w:sz w:val="20"/>
                <w:szCs w:val="20"/>
              </w:rPr>
            </w:pPr>
          </w:p>
          <w:p w14:paraId="7CCA748C" w14:textId="77777777" w:rsidR="00C53B5E" w:rsidRPr="00F01604" w:rsidRDefault="00C53B5E" w:rsidP="00C53B5E">
            <w:pPr>
              <w:jc w:val="both"/>
              <w:rPr>
                <w:rFonts w:ascii="Arial" w:hAnsi="Arial" w:cs="Arial"/>
                <w:sz w:val="20"/>
                <w:szCs w:val="20"/>
              </w:rPr>
            </w:pPr>
            <w:r w:rsidRPr="00F01604">
              <w:rPr>
                <w:rFonts w:ascii="Arial" w:hAnsi="Arial" w:cs="Arial"/>
                <w:b/>
                <w:bCs/>
                <w:sz w:val="20"/>
                <w:szCs w:val="20"/>
              </w:rPr>
              <w:t>Risco de Perdas Patrimoniais/Capital</w:t>
            </w:r>
            <w:r w:rsidRPr="00F0160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DE60BBA" w14:textId="77777777" w:rsidR="00C53B5E" w:rsidRPr="00F01604" w:rsidRDefault="00C53B5E" w:rsidP="00C53B5E">
            <w:pPr>
              <w:jc w:val="both"/>
              <w:rPr>
                <w:rFonts w:ascii="Arial" w:hAnsi="Arial" w:cs="Arial"/>
                <w:sz w:val="20"/>
                <w:szCs w:val="20"/>
              </w:rPr>
            </w:pPr>
          </w:p>
          <w:p w14:paraId="7D5CDBEC" w14:textId="77777777" w:rsidR="00C53B5E" w:rsidRPr="00F01604" w:rsidRDefault="00C53B5E" w:rsidP="00C53B5E">
            <w:pPr>
              <w:jc w:val="both"/>
              <w:rPr>
                <w:rFonts w:ascii="Arial" w:hAnsi="Arial" w:cs="Arial"/>
                <w:sz w:val="20"/>
                <w:szCs w:val="20"/>
              </w:rPr>
            </w:pPr>
            <w:r w:rsidRPr="00F01604">
              <w:rPr>
                <w:rFonts w:ascii="Arial" w:hAnsi="Arial" w:cs="Arial"/>
                <w:b/>
                <w:bCs/>
                <w:sz w:val="20"/>
                <w:szCs w:val="20"/>
              </w:rPr>
              <w:t>Risco Cambial</w:t>
            </w:r>
            <w:r w:rsidRPr="00F0160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E6DE897" w14:textId="77777777" w:rsidR="00C53B5E" w:rsidRPr="00F01604" w:rsidRDefault="00C53B5E" w:rsidP="00C53B5E">
            <w:pPr>
              <w:jc w:val="both"/>
              <w:rPr>
                <w:rFonts w:ascii="Arial" w:hAnsi="Arial" w:cs="Arial"/>
                <w:sz w:val="20"/>
                <w:szCs w:val="20"/>
              </w:rPr>
            </w:pPr>
          </w:p>
          <w:p w14:paraId="0980CC70" w14:textId="77777777" w:rsidR="00C53B5E" w:rsidRPr="00F01604" w:rsidRDefault="00C53B5E" w:rsidP="00C53B5E">
            <w:pPr>
              <w:jc w:val="both"/>
              <w:rPr>
                <w:rFonts w:ascii="Arial" w:hAnsi="Arial" w:cs="Arial"/>
                <w:sz w:val="20"/>
                <w:szCs w:val="20"/>
              </w:rPr>
            </w:pPr>
            <w:r w:rsidRPr="00F01604">
              <w:rPr>
                <w:rFonts w:ascii="Arial" w:hAnsi="Arial" w:cs="Arial"/>
                <w:b/>
                <w:bCs/>
                <w:sz w:val="20"/>
                <w:szCs w:val="20"/>
              </w:rPr>
              <w:t>Risco de Mercado Externo</w:t>
            </w:r>
            <w:r w:rsidRPr="00F0160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D2FA79A" w14:textId="77777777" w:rsidR="00C53B5E" w:rsidRPr="00F01604" w:rsidRDefault="00C53B5E" w:rsidP="00C53B5E">
            <w:pPr>
              <w:jc w:val="both"/>
              <w:rPr>
                <w:rFonts w:ascii="Arial" w:hAnsi="Arial" w:cs="Arial"/>
                <w:sz w:val="20"/>
                <w:szCs w:val="20"/>
              </w:rPr>
            </w:pPr>
          </w:p>
          <w:p w14:paraId="47F262CC" w14:textId="63ECB187" w:rsidR="00D026E6" w:rsidRPr="0064430B" w:rsidRDefault="00C53B5E" w:rsidP="00C53B5E">
            <w:pPr>
              <w:jc w:val="both"/>
              <w:rPr>
                <w:rFonts w:ascii="Arial" w:hAnsi="Arial" w:cs="Arial"/>
                <w:sz w:val="20"/>
                <w:szCs w:val="20"/>
              </w:rPr>
            </w:pPr>
            <w:r w:rsidRPr="00F01604">
              <w:rPr>
                <w:rFonts w:ascii="Arial" w:hAnsi="Arial" w:cs="Arial"/>
                <w:b/>
                <w:bCs/>
                <w:sz w:val="20"/>
                <w:szCs w:val="20"/>
              </w:rPr>
              <w:t>Risco Socioambiental:</w:t>
            </w:r>
            <w:r w:rsidRPr="00F0160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1028E30" w14:textId="3A401856" w:rsidR="00C53B5E" w:rsidRDefault="00C53B5E" w:rsidP="00C53B5E">
            <w:pPr>
              <w:jc w:val="both"/>
              <w:rPr>
                <w:rFonts w:ascii="Arial" w:hAnsi="Arial" w:cs="Arial"/>
                <w:sz w:val="20"/>
                <w:szCs w:val="20"/>
              </w:rPr>
            </w:pPr>
            <w:r w:rsidRPr="00F01604">
              <w:rPr>
                <w:rFonts w:ascii="Arial" w:hAnsi="Arial" w:cs="Arial"/>
                <w:b/>
                <w:bCs/>
                <w:sz w:val="20"/>
                <w:szCs w:val="20"/>
              </w:rPr>
              <w:lastRenderedPageBreak/>
              <w:t xml:space="preserve">Risco de Tratamento Fiscal: </w:t>
            </w:r>
            <w:r w:rsidRPr="00F0160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1E560EA" w14:textId="77777777" w:rsidR="00C53B5E" w:rsidRDefault="00C53B5E" w:rsidP="00C53B5E">
            <w:pPr>
              <w:jc w:val="both"/>
              <w:rPr>
                <w:rFonts w:ascii="Arial" w:hAnsi="Arial" w:cs="Arial"/>
                <w:sz w:val="20"/>
                <w:szCs w:val="20"/>
              </w:rPr>
            </w:pPr>
          </w:p>
          <w:p w14:paraId="5DC372EE" w14:textId="77777777" w:rsidR="00C53B5E" w:rsidRPr="00F01604" w:rsidRDefault="00C53B5E" w:rsidP="00C53B5E">
            <w:pPr>
              <w:jc w:val="both"/>
              <w:rPr>
                <w:rFonts w:ascii="Arial" w:hAnsi="Arial" w:cs="Arial"/>
                <w:sz w:val="20"/>
                <w:szCs w:val="20"/>
              </w:rPr>
            </w:pPr>
            <w:r w:rsidRPr="00F01604">
              <w:rPr>
                <w:rFonts w:ascii="Arial" w:hAnsi="Arial" w:cs="Arial"/>
                <w:b/>
                <w:bCs/>
                <w:sz w:val="20"/>
                <w:szCs w:val="20"/>
              </w:rPr>
              <w:t xml:space="preserve">Risco de Responsabilidade </w:t>
            </w:r>
            <w:r>
              <w:rPr>
                <w:rFonts w:ascii="Arial" w:hAnsi="Arial" w:cs="Arial"/>
                <w:b/>
                <w:bCs/>
                <w:sz w:val="20"/>
                <w:szCs w:val="20"/>
              </w:rPr>
              <w:t>Il</w:t>
            </w:r>
            <w:r w:rsidRPr="00F01604">
              <w:rPr>
                <w:rFonts w:ascii="Arial" w:hAnsi="Arial" w:cs="Arial"/>
                <w:b/>
                <w:bCs/>
                <w:sz w:val="20"/>
                <w:szCs w:val="20"/>
              </w:rPr>
              <w:t>imitada: </w:t>
            </w:r>
            <w:r w:rsidRPr="00DF72C5">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E1CFCFD" w14:textId="77777777" w:rsidR="00C53B5E" w:rsidRPr="00F01604" w:rsidRDefault="00C53B5E" w:rsidP="00C53B5E">
            <w:pPr>
              <w:jc w:val="both"/>
              <w:rPr>
                <w:rFonts w:ascii="Arial" w:hAnsi="Arial" w:cs="Arial"/>
                <w:sz w:val="20"/>
                <w:szCs w:val="20"/>
              </w:rPr>
            </w:pPr>
          </w:p>
          <w:p w14:paraId="74F3A34F" w14:textId="77C4237B" w:rsidR="00C53B5E" w:rsidRPr="00BE0B51" w:rsidRDefault="00C53B5E" w:rsidP="00490160">
            <w:pPr>
              <w:jc w:val="both"/>
              <w:rPr>
                <w:rFonts w:ascii="Arial" w:hAnsi="Arial" w:cs="Arial"/>
                <w:sz w:val="20"/>
                <w:szCs w:val="20"/>
              </w:rPr>
            </w:pPr>
            <w:r w:rsidRPr="00F01604">
              <w:rPr>
                <w:rFonts w:ascii="Arial" w:hAnsi="Arial" w:cs="Arial"/>
                <w:b/>
                <w:bCs/>
                <w:sz w:val="20"/>
                <w:szCs w:val="20"/>
              </w:rPr>
              <w:t>Risco de Fundo Investido: </w:t>
            </w:r>
            <w:r w:rsidRPr="00F01604">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C53B5E" w:rsidRPr="00BE0B51" w14:paraId="56540D8F" w14:textId="77777777" w:rsidTr="00C53B5E">
        <w:trPr>
          <w:jc w:val="center"/>
        </w:trPr>
        <w:tc>
          <w:tcPr>
            <w:tcW w:w="5000" w:type="pct"/>
            <w:gridSpan w:val="2"/>
            <w:tcBorders>
              <w:top w:val="single" w:sz="4" w:space="0" w:color="auto"/>
            </w:tcBorders>
            <w:vAlign w:val="center"/>
          </w:tcPr>
          <w:p w14:paraId="76D4A1E7" w14:textId="77777777" w:rsidR="00C53B5E" w:rsidRPr="00F01604" w:rsidRDefault="00C53B5E" w:rsidP="00490160">
            <w:pPr>
              <w:jc w:val="both"/>
              <w:rPr>
                <w:rFonts w:ascii="Arial" w:hAnsi="Arial" w:cs="Arial"/>
                <w:b/>
                <w:bCs/>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962CD6">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6128A1D8"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705F7CD0" w:rsidR="006C4BBA" w:rsidRPr="00BE0B51" w:rsidRDefault="00253355" w:rsidP="00C53B5E">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C53B5E">
              <w:rPr>
                <w:rFonts w:ascii="Arial" w:hAnsi="Arial" w:cs="Arial"/>
                <w:sz w:val="20"/>
                <w:szCs w:val="20"/>
              </w:rPr>
              <w:t>0,45</w:t>
            </w:r>
            <w:r w:rsidR="006C4BBA" w:rsidRPr="00BE0B51">
              <w:rPr>
                <w:rFonts w:ascii="Arial" w:hAnsi="Arial" w:cs="Arial"/>
                <w:sz w:val="20"/>
                <w:szCs w:val="20"/>
              </w:rPr>
              <w:t xml:space="preserve">% ao ano sobre o valor do patrimônio líquido da Classe, observado o valor mínimo de R$ </w:t>
            </w:r>
            <w:r w:rsidR="00C53B5E" w:rsidRPr="00C53B5E">
              <w:rPr>
                <w:rFonts w:ascii="Arial" w:hAnsi="Arial" w:cs="Arial"/>
                <w:sz w:val="20"/>
                <w:szCs w:val="20"/>
              </w:rPr>
              <w:t>90</w:t>
            </w:r>
            <w:r w:rsidR="00C53B5E">
              <w:rPr>
                <w:rFonts w:ascii="Arial" w:hAnsi="Arial" w:cs="Arial"/>
                <w:sz w:val="20"/>
                <w:szCs w:val="20"/>
              </w:rPr>
              <w:t>.</w:t>
            </w:r>
            <w:r w:rsidR="00C53B5E" w:rsidRPr="00C53B5E">
              <w:rPr>
                <w:rFonts w:ascii="Arial" w:hAnsi="Arial" w:cs="Arial"/>
                <w:sz w:val="20"/>
                <w:szCs w:val="20"/>
              </w:rPr>
              <w:t>000,00</w:t>
            </w:r>
            <w:r w:rsidR="00C53B5E" w:rsidRPr="00C53B5E" w:rsidDel="00C53B5E">
              <w:rPr>
                <w:rFonts w:ascii="Arial" w:hAnsi="Arial" w:cs="Arial"/>
                <w:sz w:val="20"/>
                <w:szCs w:val="20"/>
              </w:rPr>
              <w:t xml:space="preserve"> </w:t>
            </w:r>
            <w:r w:rsidR="006C4BBA" w:rsidRPr="00C53B5E">
              <w:rPr>
                <w:rFonts w:ascii="Arial" w:hAnsi="Arial" w:cs="Arial"/>
                <w:sz w:val="20"/>
                <w:szCs w:val="20"/>
              </w:rPr>
              <w:t>ao</w:t>
            </w:r>
            <w:r w:rsidR="00C53B5E" w:rsidRPr="00C53B5E">
              <w:rPr>
                <w:rFonts w:ascii="Arial" w:hAnsi="Arial" w:cs="Arial"/>
                <w:sz w:val="20"/>
                <w:szCs w:val="20"/>
              </w:rPr>
              <w:t xml:space="preserve"> </w:t>
            </w:r>
            <w:r w:rsidR="006C4BBA" w:rsidRPr="0064430B">
              <w:rPr>
                <w:rFonts w:ascii="Arial" w:hAnsi="Arial" w:cs="Arial"/>
                <w:sz w:val="20"/>
                <w:szCs w:val="20"/>
              </w:rPr>
              <w:t>ano</w:t>
            </w:r>
            <w:r w:rsidR="006C4BBA" w:rsidRPr="00C53B5E">
              <w:rPr>
                <w:rFonts w:ascii="Arial" w:hAnsi="Arial" w:cs="Arial"/>
                <w:sz w:val="20"/>
                <w:szCs w:val="20"/>
              </w:rPr>
              <w:t>.</w:t>
            </w:r>
            <w:r w:rsidR="006C4BBA" w:rsidRPr="00BE0B51">
              <w:rPr>
                <w:rFonts w:ascii="Arial" w:hAnsi="Arial" w:cs="Arial"/>
                <w:sz w:val="20"/>
                <w:szCs w:val="20"/>
              </w:rPr>
              <w:t xml:space="preserve"> </w:t>
            </w:r>
          </w:p>
          <w:p w14:paraId="607D854E" w14:textId="77777777" w:rsidR="00253355" w:rsidRPr="00BE0B51" w:rsidRDefault="00253355" w:rsidP="00253355">
            <w:pPr>
              <w:jc w:val="both"/>
              <w:rPr>
                <w:rFonts w:ascii="Arial" w:hAnsi="Arial" w:cs="Arial"/>
                <w:sz w:val="20"/>
                <w:szCs w:val="20"/>
              </w:rPr>
            </w:pPr>
          </w:p>
          <w:p w14:paraId="44570F8F" w14:textId="7F2E437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7E409531"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2F9506BD" w14:textId="77777777" w:rsidR="00AB2321" w:rsidRPr="004944D2" w:rsidRDefault="00AB2321" w:rsidP="00AB2321">
            <w:pPr>
              <w:jc w:val="both"/>
              <w:rPr>
                <w:rFonts w:ascii="Arial" w:hAnsi="Arial" w:cs="Arial"/>
                <w:sz w:val="20"/>
                <w:szCs w:val="20"/>
              </w:rPr>
            </w:pPr>
            <w:r w:rsidRPr="004944D2">
              <w:rPr>
                <w:rFonts w:ascii="Arial" w:hAnsi="Arial" w:cs="Arial"/>
                <w:sz w:val="20"/>
                <w:szCs w:val="20"/>
              </w:rPr>
              <w:t xml:space="preserve">Para consultar as taxas segregadas dos prestadores de serviço, acesse a </w:t>
            </w:r>
            <w:hyperlink r:id="rId14" w:history="1">
              <w:r w:rsidRPr="004944D2">
                <w:rPr>
                  <w:rStyle w:val="Hyperlink"/>
                  <w:rFonts w:ascii="Arial" w:hAnsi="Arial" w:cs="Arial"/>
                  <w:sz w:val="20"/>
                  <w:szCs w:val="20"/>
                </w:rPr>
                <w:t>Plataforma de Transparência de Taxas</w:t>
              </w:r>
            </w:hyperlink>
            <w:r w:rsidRPr="004944D2">
              <w:rPr>
                <w:rFonts w:ascii="Arial" w:hAnsi="Arial" w:cs="Arial"/>
                <w:sz w:val="20"/>
                <w:szCs w:val="20"/>
              </w:rPr>
              <w:t xml:space="preserve"> no endereço </w:t>
            </w:r>
            <w:r w:rsidRPr="00567C10">
              <w:rPr>
                <w:rFonts w:ascii="Arial" w:hAnsi="Arial" w:cs="Arial"/>
                <w:sz w:val="20"/>
                <w:szCs w:val="20"/>
              </w:rPr>
              <w:t>www.data.anbima.com/busca/</w:t>
            </w:r>
            <w:proofErr w:type="spellStart"/>
            <w:r w:rsidRPr="00567C10">
              <w:rPr>
                <w:rFonts w:ascii="Arial" w:hAnsi="Arial" w:cs="Arial"/>
                <w:sz w:val="20"/>
                <w:szCs w:val="20"/>
              </w:rPr>
              <w:t>transparencia</w:t>
            </w:r>
            <w:proofErr w:type="spellEnd"/>
            <w:r w:rsidRPr="00567C10">
              <w:rPr>
                <w:rFonts w:ascii="Arial" w:hAnsi="Arial" w:cs="Arial"/>
                <w:sz w:val="20"/>
                <w:szCs w:val="20"/>
              </w:rPr>
              <w:t>-de-taxas-de-fundos</w:t>
            </w:r>
            <w:r w:rsidRPr="004944D2">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021AED8D" w:rsidR="00F0412D" w:rsidRPr="003740D8" w:rsidRDefault="00253355" w:rsidP="001A41E2">
            <w:pPr>
              <w:jc w:val="both"/>
              <w:rPr>
                <w:rFonts w:ascii="Arial" w:hAnsi="Arial" w:cs="Arial"/>
                <w:sz w:val="20"/>
                <w:szCs w:val="20"/>
              </w:rPr>
            </w:pPr>
            <w:r w:rsidRPr="0064430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01FE134"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C53B5E" w:rsidRPr="00C53B5E">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64430B">
        <w:trPr>
          <w:trHeight w:val="77"/>
        </w:trPr>
        <w:tc>
          <w:tcPr>
            <w:tcW w:w="1382" w:type="pct"/>
            <w:tcBorders>
              <w:left w:val="nil"/>
              <w:bottom w:val="single" w:sz="4" w:space="0" w:color="auto"/>
              <w:right w:val="nil"/>
            </w:tcBorders>
            <w:vAlign w:val="center"/>
          </w:tcPr>
          <w:p w14:paraId="4064A891" w14:textId="77777777" w:rsidR="00967B25" w:rsidRPr="00BE0B51"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68FF171E"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E6768B">
        <w:trPr>
          <w:trHeight w:val="50"/>
        </w:trPr>
        <w:tc>
          <w:tcPr>
            <w:tcW w:w="1451" w:type="pct"/>
            <w:gridSpan w:val="2"/>
            <w:vMerge w:val="restart"/>
            <w:tcBorders>
              <w:top w:val="single" w:sz="4" w:space="0" w:color="auto"/>
              <w:bottom w:val="single" w:sz="4" w:space="0" w:color="auto"/>
            </w:tcBorders>
            <w:vAlign w:val="center"/>
          </w:tcPr>
          <w:p w14:paraId="39168FB0" w14:textId="504CEF02" w:rsidR="00AE7769" w:rsidRPr="00BE0B51" w:rsidRDefault="00AE7769" w:rsidP="002479A5">
            <w:pPr>
              <w:pStyle w:val="PargrafodaLista"/>
              <w:numPr>
                <w:ilvl w:val="1"/>
                <w:numId w:val="3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962CD6">
            <w:pPr>
              <w:pStyle w:val="PargrafodaLista"/>
              <w:numPr>
                <w:ilvl w:val="0"/>
                <w:numId w:val="40"/>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19C7844E" w:rsidR="00AE7769" w:rsidRPr="00BE0B51" w:rsidRDefault="00AE7769" w:rsidP="00C53B5E">
            <w:pPr>
              <w:jc w:val="both"/>
              <w:rPr>
                <w:rFonts w:ascii="Arial" w:hAnsi="Arial" w:cs="Arial"/>
                <w:sz w:val="20"/>
                <w:szCs w:val="20"/>
              </w:rPr>
            </w:pPr>
            <w:r w:rsidRPr="0064430B">
              <w:rPr>
                <w:rFonts w:ascii="Arial" w:hAnsi="Arial" w:cs="Arial"/>
                <w:sz w:val="20"/>
                <w:szCs w:val="20"/>
              </w:rPr>
              <w:t>Não há</w:t>
            </w:r>
            <w:r w:rsidR="00C53B5E">
              <w:rPr>
                <w:rFonts w:ascii="Arial" w:hAnsi="Arial" w:cs="Arial"/>
                <w:sz w:val="20"/>
                <w:szCs w:val="20"/>
              </w:rPr>
              <w:t>.</w:t>
            </w:r>
          </w:p>
        </w:tc>
      </w:tr>
      <w:tr w:rsidR="000A1AF2" w:rsidRPr="00BE0B51" w14:paraId="64492080" w14:textId="77777777" w:rsidTr="0064430B">
        <w:tc>
          <w:tcPr>
            <w:tcW w:w="1451" w:type="pct"/>
            <w:gridSpan w:val="2"/>
            <w:vMerge/>
            <w:tcBorders>
              <w:top w:val="single" w:sz="4" w:space="0" w:color="auto"/>
              <w:bottom w:val="single" w:sz="4" w:space="0" w:color="auto"/>
            </w:tcBorders>
            <w:vAlign w:val="center"/>
          </w:tcPr>
          <w:p w14:paraId="5A5F70A2" w14:textId="77777777" w:rsidR="00AE7769" w:rsidRPr="00BE0B51" w:rsidRDefault="00AE7769" w:rsidP="00962CD6">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 xml:space="preserve">Moeda corrente nacional ou por meio da entrega de ativos financeiros, desde que </w:t>
            </w:r>
            <w:r w:rsidRPr="00BE0B51">
              <w:rPr>
                <w:rFonts w:ascii="Arial" w:hAnsi="Arial" w:cs="Arial"/>
                <w:color w:val="000000"/>
                <w:sz w:val="20"/>
                <w:szCs w:val="20"/>
              </w:rPr>
              <w:lastRenderedPageBreak/>
              <w:t>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380B763" w14:textId="6A70A093" w:rsidR="00B53FED" w:rsidRPr="0064430B" w:rsidRDefault="00B53FED" w:rsidP="00C53B5E">
            <w:pPr>
              <w:jc w:val="center"/>
              <w:rPr>
                <w:rFonts w:ascii="Arial" w:hAnsi="Arial" w:cs="Arial"/>
                <w:sz w:val="20"/>
                <w:szCs w:val="20"/>
              </w:rPr>
            </w:pPr>
            <w:r w:rsidRPr="0064430B">
              <w:rPr>
                <w:rFonts w:ascii="Arial" w:hAnsi="Arial" w:cs="Arial"/>
                <w:sz w:val="20"/>
                <w:szCs w:val="20"/>
              </w:rPr>
              <w:t>D+</w:t>
            </w:r>
            <w:r w:rsidR="00C53B5E" w:rsidRPr="0064430B">
              <w:rPr>
                <w:rFonts w:ascii="Arial" w:hAnsi="Arial" w:cs="Arial"/>
                <w:sz w:val="20"/>
                <w:szCs w:val="20"/>
              </w:rPr>
              <w:t>1</w:t>
            </w:r>
          </w:p>
          <w:p w14:paraId="768DC130" w14:textId="2B029EAC" w:rsidR="00B53FED" w:rsidRPr="00C53B5E" w:rsidRDefault="00B53FED" w:rsidP="00B53FED">
            <w:pPr>
              <w:spacing w:after="60"/>
              <w:jc w:val="center"/>
              <w:rPr>
                <w:rFonts w:ascii="Arial" w:hAnsi="Arial" w:cs="Arial"/>
                <w:b/>
                <w:bCs/>
                <w:smallCaps/>
                <w:color w:val="000000"/>
                <w:sz w:val="20"/>
                <w:szCs w:val="20"/>
              </w:rPr>
            </w:pPr>
            <w:r w:rsidRPr="0064430B">
              <w:rPr>
                <w:rFonts w:ascii="Arial" w:hAnsi="Arial" w:cs="Arial"/>
                <w:sz w:val="20"/>
                <w:szCs w:val="20"/>
              </w:rPr>
              <w:t xml:space="preserve">No </w:t>
            </w:r>
            <w:r w:rsidR="00C53B5E" w:rsidRPr="0064430B">
              <w:rPr>
                <w:rFonts w:ascii="Arial" w:hAnsi="Arial" w:cs="Arial"/>
                <w:sz w:val="20"/>
                <w:szCs w:val="20"/>
              </w:rPr>
              <w:t>1</w:t>
            </w:r>
            <w:r w:rsidRPr="0064430B">
              <w:rPr>
                <w:rFonts w:ascii="Arial" w:hAnsi="Arial" w:cs="Arial"/>
                <w:sz w:val="20"/>
                <w:szCs w:val="20"/>
              </w:rPr>
              <w:t>º dia útil seguinte ao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64430B"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64430B">
              <w:rPr>
                <w:rFonts w:ascii="Arial" w:hAnsi="Arial" w:cs="Arial"/>
                <w:b/>
                <w:bCs/>
                <w:smallCaps/>
                <w:color w:val="000000"/>
                <w:sz w:val="20"/>
                <w:szCs w:val="20"/>
              </w:rPr>
              <w:t xml:space="preserve">Condições para Resgate </w:t>
            </w:r>
          </w:p>
          <w:p w14:paraId="22881773" w14:textId="1E8DFBD6" w:rsidR="00597998" w:rsidRPr="00BE0B51" w:rsidRDefault="00597998" w:rsidP="0064430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2BD15CD" w:rsidR="00597998" w:rsidRPr="00BE0B51" w:rsidRDefault="00597998" w:rsidP="00597998">
            <w:pPr>
              <w:jc w:val="both"/>
              <w:rPr>
                <w:rFonts w:ascii="Arial" w:hAnsi="Arial" w:cs="Arial"/>
                <w:sz w:val="20"/>
                <w:szCs w:val="20"/>
              </w:rPr>
            </w:pPr>
            <w:r w:rsidRPr="0064430B">
              <w:rPr>
                <w:rFonts w:ascii="Arial" w:hAnsi="Arial" w:cs="Arial"/>
                <w:sz w:val="20"/>
                <w:szCs w:val="20"/>
              </w:rPr>
              <w:t>Não há</w:t>
            </w:r>
            <w:r w:rsidR="00C53B5E" w:rsidRPr="0064430B">
              <w:rPr>
                <w:rFonts w:ascii="Arial" w:hAnsi="Arial" w:cs="Arial"/>
                <w:sz w:val="20"/>
                <w:szCs w:val="20"/>
              </w:rPr>
              <w:t>.</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08D9C1BB" w:rsidR="00597998" w:rsidRPr="00BE0B51" w:rsidRDefault="00597998" w:rsidP="00C53B5E">
            <w:pPr>
              <w:jc w:val="both"/>
              <w:rPr>
                <w:rFonts w:ascii="Arial" w:hAnsi="Arial" w:cs="Arial"/>
                <w:smallCaps/>
                <w:color w:val="000000"/>
                <w:sz w:val="20"/>
                <w:szCs w:val="20"/>
              </w:rPr>
            </w:pPr>
            <w:r w:rsidRPr="0064430B">
              <w:rPr>
                <w:rFonts w:ascii="Arial" w:hAnsi="Arial" w:cs="Arial"/>
                <w:sz w:val="20"/>
                <w:szCs w:val="20"/>
              </w:rPr>
              <w:t>Não há</w:t>
            </w:r>
            <w:r w:rsidRPr="00C53B5E">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4E9D7AF" w:rsidR="002479A5" w:rsidRPr="00BE0B51" w:rsidRDefault="002479A5" w:rsidP="002479A5">
            <w:pPr>
              <w:pStyle w:val="PargrafodaLista"/>
              <w:numPr>
                <w:ilvl w:val="2"/>
                <w:numId w:val="3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1ADCC71A" w:rsidR="00B53FED" w:rsidRPr="0064430B" w:rsidRDefault="00B53FED" w:rsidP="00B53FED">
            <w:pPr>
              <w:jc w:val="center"/>
              <w:rPr>
                <w:rFonts w:ascii="Arial" w:hAnsi="Arial" w:cs="Arial"/>
                <w:sz w:val="20"/>
                <w:szCs w:val="20"/>
              </w:rPr>
            </w:pPr>
            <w:r w:rsidRPr="0064430B">
              <w:rPr>
                <w:rFonts w:ascii="Arial" w:hAnsi="Arial" w:cs="Arial"/>
                <w:sz w:val="20"/>
                <w:szCs w:val="20"/>
              </w:rPr>
              <w:t>D+</w:t>
            </w:r>
            <w:r w:rsidR="00C53B5E" w:rsidRPr="0064430B">
              <w:rPr>
                <w:rFonts w:ascii="Arial" w:hAnsi="Arial" w:cs="Arial"/>
                <w:sz w:val="20"/>
                <w:szCs w:val="20"/>
              </w:rPr>
              <w:t>0</w:t>
            </w:r>
          </w:p>
          <w:p w14:paraId="7BA9CA23" w14:textId="3228F8A4" w:rsidR="00B53FED" w:rsidRPr="00BE0B51" w:rsidRDefault="00B53FED" w:rsidP="00C53B5E">
            <w:pPr>
              <w:jc w:val="center"/>
              <w:rPr>
                <w:rFonts w:ascii="Arial" w:hAnsi="Arial" w:cs="Arial"/>
                <w:b/>
                <w:bCs/>
                <w:smallCaps/>
                <w:color w:val="000000"/>
                <w:sz w:val="20"/>
                <w:szCs w:val="20"/>
              </w:rPr>
            </w:pPr>
            <w:r w:rsidRPr="0064430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5442246" w:rsidR="00B53FED" w:rsidRPr="0064430B" w:rsidRDefault="00B53FED" w:rsidP="00B53FED">
            <w:pPr>
              <w:jc w:val="center"/>
              <w:rPr>
                <w:rFonts w:ascii="Arial" w:hAnsi="Arial" w:cs="Arial"/>
                <w:sz w:val="20"/>
                <w:szCs w:val="20"/>
              </w:rPr>
            </w:pPr>
            <w:r w:rsidRPr="0064430B">
              <w:rPr>
                <w:rFonts w:ascii="Arial" w:hAnsi="Arial" w:cs="Arial"/>
                <w:sz w:val="20"/>
                <w:szCs w:val="20"/>
              </w:rPr>
              <w:t>D+</w:t>
            </w:r>
            <w:r w:rsidR="00C53B5E" w:rsidRPr="0064430B">
              <w:rPr>
                <w:rFonts w:ascii="Arial" w:hAnsi="Arial" w:cs="Arial"/>
                <w:sz w:val="20"/>
                <w:szCs w:val="20"/>
              </w:rPr>
              <w:t>2</w:t>
            </w:r>
          </w:p>
          <w:p w14:paraId="3BBC978D" w14:textId="03B7191B" w:rsidR="00B53FED" w:rsidRPr="00BE0B51" w:rsidRDefault="00B53FED" w:rsidP="0064430B">
            <w:pPr>
              <w:jc w:val="center"/>
              <w:rPr>
                <w:rFonts w:ascii="Arial" w:hAnsi="Arial" w:cs="Arial"/>
                <w:sz w:val="20"/>
                <w:szCs w:val="20"/>
              </w:rPr>
            </w:pPr>
            <w:r w:rsidRPr="0064430B">
              <w:rPr>
                <w:rFonts w:ascii="Arial" w:hAnsi="Arial" w:cs="Arial"/>
                <w:sz w:val="20"/>
                <w:szCs w:val="20"/>
              </w:rPr>
              <w:t xml:space="preserve">No </w:t>
            </w:r>
            <w:r w:rsidR="00D026E6">
              <w:rPr>
                <w:rFonts w:ascii="Arial" w:hAnsi="Arial" w:cs="Arial"/>
                <w:sz w:val="20"/>
                <w:szCs w:val="20"/>
              </w:rPr>
              <w:t>2</w:t>
            </w:r>
            <w:r w:rsidRPr="0064430B">
              <w:rPr>
                <w:rFonts w:ascii="Arial" w:hAnsi="Arial" w:cs="Arial"/>
                <w:sz w:val="20"/>
                <w:szCs w:val="20"/>
              </w:rPr>
              <w:t>º dia útil seguinte ao da conversão de Cotas</w:t>
            </w:r>
          </w:p>
        </w:tc>
      </w:tr>
      <w:tr w:rsidR="00597998" w:rsidRPr="00BE0B51"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BE0B51" w:rsidRDefault="00597998" w:rsidP="00597998">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31D7CC80" w:rsidR="00C52C19" w:rsidRPr="00BE0B51" w:rsidRDefault="00C52C19" w:rsidP="0064430B">
            <w:pPr>
              <w:pStyle w:val="PargrafodaLista"/>
              <w:numPr>
                <w:ilvl w:val="1"/>
                <w:numId w:val="33"/>
              </w:numPr>
              <w:ind w:left="0" w:firstLine="0"/>
              <w:jc w:val="both"/>
              <w:rPr>
                <w:rFonts w:ascii="Arial" w:hAnsi="Arial" w:cs="Arial"/>
                <w:sz w:val="20"/>
                <w:szCs w:val="20"/>
              </w:rPr>
            </w:pPr>
            <w:r w:rsidRPr="0064430B">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C52C19">
            <w:pPr>
              <w:pStyle w:val="PargrafodaLista"/>
              <w:numPr>
                <w:ilvl w:val="1"/>
                <w:numId w:val="3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BE0B51"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BE0B51" w:rsidRDefault="00C52C19" w:rsidP="00C52C19">
            <w:pPr>
              <w:jc w:val="both"/>
              <w:rPr>
                <w:rFonts w:ascii="Arial" w:hAnsi="Arial" w:cs="Arial"/>
                <w:sz w:val="20"/>
                <w:szCs w:val="20"/>
                <w:highlight w:val="yellow"/>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0AE70054"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divulgada </w:t>
            </w:r>
            <w:r w:rsidRPr="0064430B">
              <w:rPr>
                <w:rFonts w:ascii="Arial" w:hAnsi="Arial" w:cs="Arial"/>
                <w:sz w:val="20"/>
                <w:szCs w:val="20"/>
              </w:rPr>
              <w:t>diariamente</w:t>
            </w:r>
            <w:r w:rsidRPr="00C53B5E">
              <w:rPr>
                <w:rFonts w:ascii="Arial" w:hAnsi="Arial" w:cs="Arial"/>
                <w:sz w:val="20"/>
                <w:szCs w:val="20"/>
              </w:rPr>
              <w:t>,</w:t>
            </w:r>
            <w:r w:rsidRPr="00BE0B51">
              <w:rPr>
                <w:rFonts w:ascii="Arial" w:hAnsi="Arial" w:cs="Arial"/>
                <w:sz w:val="20"/>
                <w:szCs w:val="20"/>
              </w:rPr>
              <w:t xml:space="preserve"> no momento de </w:t>
            </w:r>
            <w:r w:rsidRPr="0064430B">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w:t>
            </w:r>
            <w:r w:rsidRPr="00BE0B51">
              <w:rPr>
                <w:rFonts w:ascii="Arial" w:hAnsi="Arial" w:cs="Arial"/>
                <w:sz w:val="20"/>
                <w:szCs w:val="20"/>
              </w:rPr>
              <w:lastRenderedPageBreak/>
              <w:t>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12DEEE9"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C52C19">
            <w:pPr>
              <w:pStyle w:val="PargrafodaLista"/>
              <w:numPr>
                <w:ilvl w:val="1"/>
                <w:numId w:val="3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BE0B51" w14:paraId="22CBC9F2" w14:textId="77777777" w:rsidTr="00270A73">
        <w:tc>
          <w:tcPr>
            <w:tcW w:w="5000" w:type="pct"/>
            <w:gridSpan w:val="3"/>
            <w:shd w:val="clear" w:color="auto" w:fill="C00000"/>
          </w:tcPr>
          <w:p w14:paraId="6BB89227" w14:textId="15529288" w:rsidR="008A0098" w:rsidRPr="00BE0B51"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64430B">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64430B">
        <w:tc>
          <w:tcPr>
            <w:tcW w:w="1380" w:type="pct"/>
            <w:tcBorders>
              <w:top w:val="single" w:sz="4" w:space="0" w:color="auto"/>
              <w:bottom w:val="single" w:sz="4" w:space="0" w:color="auto"/>
            </w:tcBorders>
            <w:vAlign w:val="center"/>
          </w:tcPr>
          <w:p w14:paraId="06B6652C" w14:textId="6D78D19C" w:rsidR="008C4533" w:rsidRPr="00BE0B51" w:rsidRDefault="008C4533" w:rsidP="008C4533">
            <w:pPr>
              <w:pStyle w:val="PargrafodaLista"/>
              <w:numPr>
                <w:ilvl w:val="1"/>
                <w:numId w:val="39"/>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A29DC30"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64430B">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64430B">
        <w:tc>
          <w:tcPr>
            <w:tcW w:w="1380" w:type="pct"/>
            <w:tcBorders>
              <w:top w:val="single" w:sz="4" w:space="0" w:color="auto"/>
              <w:bottom w:val="single" w:sz="4" w:space="0" w:color="auto"/>
            </w:tcBorders>
            <w:vAlign w:val="center"/>
          </w:tcPr>
          <w:p w14:paraId="4F6F76A2" w14:textId="24489181" w:rsidR="008A0098" w:rsidRPr="00BE0B51" w:rsidRDefault="00AE1D36" w:rsidP="0032701B">
            <w:pPr>
              <w:pStyle w:val="PargrafodaLista"/>
              <w:numPr>
                <w:ilvl w:val="1"/>
                <w:numId w:val="39"/>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030">
            <w:pPr>
              <w:pStyle w:val="PargrafodaLista"/>
              <w:numPr>
                <w:ilvl w:val="1"/>
                <w:numId w:val="39"/>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035801E6" w:rsidR="00C105FB" w:rsidRPr="0064430B" w:rsidRDefault="00C105FB" w:rsidP="00C105FB">
            <w:pPr>
              <w:jc w:val="both"/>
              <w:rPr>
                <w:rFonts w:ascii="Arial" w:hAnsi="Arial" w:cs="Arial"/>
                <w:sz w:val="20"/>
                <w:szCs w:val="20"/>
              </w:rPr>
            </w:pPr>
            <w:r w:rsidRPr="0064430B">
              <w:rPr>
                <w:rFonts w:ascii="Arial" w:hAnsi="Arial" w:cs="Arial"/>
                <w:sz w:val="20"/>
                <w:szCs w:val="20"/>
              </w:rPr>
              <w:t>O patrimônio líquido da Classe estará negativo quando o seu passivo exigível for superior ao ativo total (“</w:t>
            </w:r>
            <w:r w:rsidRPr="0064430B">
              <w:rPr>
                <w:rFonts w:ascii="Arial" w:hAnsi="Arial" w:cs="Arial"/>
                <w:sz w:val="20"/>
                <w:szCs w:val="20"/>
                <w:u w:val="single"/>
              </w:rPr>
              <w:t>Patrimônio Líquido Negativo</w:t>
            </w:r>
            <w:r w:rsidRPr="0064430B">
              <w:rPr>
                <w:rFonts w:ascii="Arial" w:hAnsi="Arial" w:cs="Arial"/>
                <w:sz w:val="20"/>
                <w:szCs w:val="20"/>
              </w:rPr>
              <w:t xml:space="preserve">”). </w:t>
            </w:r>
          </w:p>
          <w:p w14:paraId="527B93F3" w14:textId="77777777" w:rsidR="00C105FB" w:rsidRPr="0064430B" w:rsidRDefault="00C105FB" w:rsidP="00C105FB">
            <w:pPr>
              <w:jc w:val="both"/>
              <w:rPr>
                <w:rFonts w:ascii="Arial" w:hAnsi="Arial" w:cs="Arial"/>
                <w:sz w:val="20"/>
                <w:szCs w:val="20"/>
              </w:rPr>
            </w:pPr>
          </w:p>
          <w:p w14:paraId="5BF0CCC1" w14:textId="09E8F9E3" w:rsidR="00C105FB" w:rsidRPr="0064430B" w:rsidRDefault="00C105FB" w:rsidP="00C105FB">
            <w:pPr>
              <w:jc w:val="both"/>
              <w:rPr>
                <w:rFonts w:ascii="Arial" w:hAnsi="Arial" w:cs="Arial"/>
                <w:sz w:val="20"/>
                <w:szCs w:val="20"/>
              </w:rPr>
            </w:pPr>
            <w:r w:rsidRPr="0064430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64430B">
              <w:rPr>
                <w:rFonts w:ascii="Arial" w:hAnsi="Arial" w:cs="Arial"/>
                <w:sz w:val="20"/>
                <w:szCs w:val="20"/>
              </w:rPr>
              <w:t>.</w:t>
            </w:r>
            <w:r w:rsidR="00D02030" w:rsidRPr="0064430B">
              <w:rPr>
                <w:rFonts w:ascii="Arial" w:hAnsi="Arial" w:cs="Arial"/>
                <w:b/>
                <w:bCs/>
                <w:sz w:val="20"/>
                <w:szCs w:val="20"/>
              </w:rPr>
              <w:t xml:space="preserve"> </w:t>
            </w:r>
            <w:r w:rsidR="00D02030" w:rsidRPr="0064430B">
              <w:rPr>
                <w:rFonts w:ascii="Arial" w:hAnsi="Arial" w:cs="Arial"/>
                <w:sz w:val="20"/>
                <w:szCs w:val="20"/>
              </w:rPr>
              <w:t>Não há solidariedade ou qualquer outra forma de coobrigação entre classes do Fundo</w:t>
            </w:r>
            <w:r w:rsidRPr="0064430B">
              <w:rPr>
                <w:rFonts w:ascii="Arial" w:hAnsi="Arial" w:cs="Arial"/>
                <w:sz w:val="20"/>
                <w:szCs w:val="20"/>
              </w:rPr>
              <w:t xml:space="preserve"> e/ou seus </w:t>
            </w:r>
            <w:proofErr w:type="gramStart"/>
            <w:r w:rsidRPr="0064430B">
              <w:rPr>
                <w:rFonts w:ascii="Arial" w:hAnsi="Arial" w:cs="Arial"/>
                <w:sz w:val="20"/>
                <w:szCs w:val="20"/>
              </w:rPr>
              <w:t>respectivos Cotistas</w:t>
            </w:r>
            <w:proofErr w:type="gramEnd"/>
            <w:r w:rsidR="0089755B" w:rsidRPr="0064430B">
              <w:rPr>
                <w:rFonts w:ascii="Arial" w:hAnsi="Arial" w:cs="Arial"/>
                <w:sz w:val="20"/>
                <w:szCs w:val="20"/>
              </w:rPr>
              <w:t xml:space="preserve"> neste âmbito</w:t>
            </w:r>
            <w:r w:rsidR="00D02030" w:rsidRPr="0064430B">
              <w:rPr>
                <w:rFonts w:ascii="Arial" w:hAnsi="Arial" w:cs="Arial"/>
                <w:sz w:val="20"/>
                <w:szCs w:val="20"/>
              </w:rPr>
              <w:t xml:space="preserve">. </w:t>
            </w:r>
          </w:p>
          <w:p w14:paraId="57FD372A" w14:textId="77777777" w:rsidR="00C105FB" w:rsidRPr="0064430B" w:rsidRDefault="00C105FB" w:rsidP="00C105FB">
            <w:pPr>
              <w:jc w:val="both"/>
              <w:rPr>
                <w:rFonts w:ascii="Arial" w:hAnsi="Arial" w:cs="Arial"/>
                <w:sz w:val="20"/>
                <w:szCs w:val="20"/>
              </w:rPr>
            </w:pPr>
          </w:p>
          <w:p w14:paraId="1F0A2C55" w14:textId="538AEB06" w:rsidR="00D02030" w:rsidRPr="00BE0B51" w:rsidRDefault="00D02030" w:rsidP="00C105FB">
            <w:pPr>
              <w:jc w:val="both"/>
              <w:rPr>
                <w:rFonts w:ascii="Arial" w:hAnsi="Arial" w:cs="Arial"/>
                <w:sz w:val="20"/>
                <w:szCs w:val="20"/>
              </w:rPr>
            </w:pPr>
            <w:r w:rsidRPr="0064430B">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64430B">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32701B">
            <w:pPr>
              <w:pStyle w:val="PargrafodaLista"/>
              <w:numPr>
                <w:ilvl w:val="1"/>
                <w:numId w:val="39"/>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32701B">
            <w:pPr>
              <w:pStyle w:val="PargrafodaLista"/>
              <w:numPr>
                <w:ilvl w:val="1"/>
                <w:numId w:val="39"/>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32701B">
            <w:pPr>
              <w:pStyle w:val="PargrafodaLista"/>
              <w:numPr>
                <w:ilvl w:val="1"/>
                <w:numId w:val="39"/>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1204EDA9" w:rsidR="00EE07AF" w:rsidRPr="00BE0B51" w:rsidRDefault="00EE07AF" w:rsidP="00EE07AF">
            <w:pPr>
              <w:jc w:val="both"/>
              <w:rPr>
                <w:rFonts w:ascii="Arial" w:hAnsi="Arial" w:cs="Arial"/>
                <w:sz w:val="20"/>
                <w:szCs w:val="20"/>
              </w:rPr>
            </w:pPr>
            <w:r w:rsidRPr="0064430B">
              <w:rPr>
                <w:rFonts w:ascii="Arial" w:hAnsi="Arial" w:cs="Arial"/>
                <w:sz w:val="20"/>
                <w:szCs w:val="20"/>
              </w:rPr>
              <w:t xml:space="preserve">Poderão, ainda, participar da Assembleia Especial, desde que figurem como Cotistas da Classe, os </w:t>
            </w:r>
            <w:r w:rsidR="009959D9" w:rsidRPr="0064430B">
              <w:rPr>
                <w:rFonts w:ascii="Arial" w:hAnsi="Arial" w:cs="Arial"/>
                <w:sz w:val="20"/>
                <w:szCs w:val="20"/>
              </w:rPr>
              <w:t>prestadores de serviços da Classe</w:t>
            </w:r>
            <w:r w:rsidRPr="0064430B">
              <w:rPr>
                <w:rFonts w:ascii="Arial" w:hAnsi="Arial" w:cs="Arial"/>
                <w:sz w:val="20"/>
                <w:szCs w:val="20"/>
              </w:rPr>
              <w:t>, bem como seus sócios,</w:t>
            </w:r>
            <w:r w:rsidR="009959D9" w:rsidRPr="0064430B">
              <w:rPr>
                <w:rFonts w:ascii="Arial" w:hAnsi="Arial" w:cs="Arial"/>
                <w:sz w:val="20"/>
                <w:szCs w:val="20"/>
              </w:rPr>
              <w:t xml:space="preserve"> d</w:t>
            </w:r>
            <w:r w:rsidRPr="0064430B">
              <w:rPr>
                <w:rFonts w:ascii="Arial" w:hAnsi="Arial" w:cs="Arial"/>
                <w:sz w:val="20"/>
                <w:szCs w:val="20"/>
              </w:rPr>
              <w:t>iretores, empregados e partes a eles relacionadas</w:t>
            </w:r>
            <w:r w:rsidR="00BE619A" w:rsidRPr="0064430B">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32701B">
            <w:pPr>
              <w:pStyle w:val="PargrafodaLista"/>
              <w:numPr>
                <w:ilvl w:val="1"/>
                <w:numId w:val="39"/>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32701B">
            <w:pPr>
              <w:pStyle w:val="PargrafodaLista"/>
              <w:numPr>
                <w:ilvl w:val="1"/>
                <w:numId w:val="3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32701B">
            <w:pPr>
              <w:pStyle w:val="PargrafodaLista"/>
              <w:numPr>
                <w:ilvl w:val="1"/>
                <w:numId w:val="39"/>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43BEB1" w:rsidR="00ED596F" w:rsidRPr="00BE0B51" w:rsidRDefault="00ED596F" w:rsidP="0064430B">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6DBBE6AF" w14:textId="77777777" w:rsidR="00CD0B03" w:rsidRDefault="00CD0B03" w:rsidP="0064430B">
      <w:pPr>
        <w:pBdr>
          <w:bar w:val="single" w:sz="4" w:color="auto"/>
        </w:pBdr>
        <w:rPr>
          <w:rFonts w:ascii="Arial" w:hAnsi="Arial" w:cs="Arial"/>
          <w:sz w:val="20"/>
          <w:szCs w:val="20"/>
        </w:rPr>
      </w:pPr>
    </w:p>
    <w:sectPr w:rsidR="00CD0B03" w:rsidSect="000C139E">
      <w:headerReference w:type="default" r:id="rId15"/>
      <w:pgSz w:w="11906" w:h="16838"/>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1F51684F" w:rsidR="00576E01" w:rsidRDefault="00576E01">
    <w:pPr>
      <w:pStyle w:val="Cabealho"/>
    </w:pPr>
  </w:p>
  <w:p w14:paraId="1692BC7B" w14:textId="111B72C6" w:rsidR="00576E01" w:rsidRDefault="00714A5A">
    <w:pPr>
      <w:pStyle w:val="Cabealho"/>
    </w:pPr>
    <w:r>
      <w:rPr>
        <w:noProof/>
      </w:rPr>
      <w:drawing>
        <wp:anchor distT="0" distB="0" distL="114300" distR="114300" simplePos="0" relativeHeight="251659264" behindDoc="0" locked="0" layoutInCell="1" allowOverlap="1" wp14:anchorId="6E58654C" wp14:editId="341C12B2">
          <wp:simplePos x="0" y="0"/>
          <wp:positionH relativeFrom="margin">
            <wp:posOffset>3797300</wp:posOffset>
          </wp:positionH>
          <wp:positionV relativeFrom="paragraph">
            <wp:posOffset>35560</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2"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7"/>
  </w:num>
  <w:num w:numId="2" w16cid:durableId="702823894">
    <w:abstractNumId w:val="59"/>
  </w:num>
  <w:num w:numId="3" w16cid:durableId="736630597">
    <w:abstractNumId w:val="12"/>
  </w:num>
  <w:num w:numId="4" w16cid:durableId="312877526">
    <w:abstractNumId w:val="19"/>
  </w:num>
  <w:num w:numId="5" w16cid:durableId="2324844">
    <w:abstractNumId w:val="17"/>
  </w:num>
  <w:num w:numId="6" w16cid:durableId="24796128">
    <w:abstractNumId w:val="10"/>
  </w:num>
  <w:num w:numId="7" w16cid:durableId="823281641">
    <w:abstractNumId w:val="52"/>
  </w:num>
  <w:num w:numId="8" w16cid:durableId="2003199926">
    <w:abstractNumId w:val="18"/>
  </w:num>
  <w:num w:numId="9" w16cid:durableId="485560375">
    <w:abstractNumId w:val="7"/>
  </w:num>
  <w:num w:numId="10" w16cid:durableId="928926914">
    <w:abstractNumId w:val="6"/>
  </w:num>
  <w:num w:numId="11" w16cid:durableId="1278416071">
    <w:abstractNumId w:val="8"/>
  </w:num>
  <w:num w:numId="12" w16cid:durableId="1048261448">
    <w:abstractNumId w:val="43"/>
  </w:num>
  <w:num w:numId="13" w16cid:durableId="2128507234">
    <w:abstractNumId w:val="29"/>
  </w:num>
  <w:num w:numId="14" w16cid:durableId="2038507290">
    <w:abstractNumId w:val="27"/>
  </w:num>
  <w:num w:numId="15" w16cid:durableId="1382628732">
    <w:abstractNumId w:val="49"/>
  </w:num>
  <w:num w:numId="16" w16cid:durableId="1957979263">
    <w:abstractNumId w:val="42"/>
  </w:num>
  <w:num w:numId="17" w16cid:durableId="731931567">
    <w:abstractNumId w:val="44"/>
  </w:num>
  <w:num w:numId="18" w16cid:durableId="1753161972">
    <w:abstractNumId w:val="31"/>
  </w:num>
  <w:num w:numId="19" w16cid:durableId="1370911859">
    <w:abstractNumId w:val="26"/>
  </w:num>
  <w:num w:numId="20" w16cid:durableId="1858428230">
    <w:abstractNumId w:val="66"/>
  </w:num>
  <w:num w:numId="21" w16cid:durableId="1283807138">
    <w:abstractNumId w:val="35"/>
  </w:num>
  <w:num w:numId="22" w16cid:durableId="1533617741">
    <w:abstractNumId w:val="79"/>
  </w:num>
  <w:num w:numId="23" w16cid:durableId="1003897330">
    <w:abstractNumId w:val="54"/>
  </w:num>
  <w:num w:numId="24" w16cid:durableId="622421958">
    <w:abstractNumId w:val="13"/>
  </w:num>
  <w:num w:numId="25" w16cid:durableId="1700005664">
    <w:abstractNumId w:val="41"/>
  </w:num>
  <w:num w:numId="26" w16cid:durableId="1110735757">
    <w:abstractNumId w:val="24"/>
  </w:num>
  <w:num w:numId="27" w16cid:durableId="1078013219">
    <w:abstractNumId w:val="15"/>
  </w:num>
  <w:num w:numId="28" w16cid:durableId="847401350">
    <w:abstractNumId w:val="77"/>
  </w:num>
  <w:num w:numId="29" w16cid:durableId="331491459">
    <w:abstractNumId w:val="62"/>
  </w:num>
  <w:num w:numId="30" w16cid:durableId="1117258492">
    <w:abstractNumId w:val="55"/>
  </w:num>
  <w:num w:numId="31" w16cid:durableId="1313214614">
    <w:abstractNumId w:val="65"/>
  </w:num>
  <w:num w:numId="32" w16cid:durableId="1957372512">
    <w:abstractNumId w:val="11"/>
  </w:num>
  <w:num w:numId="33" w16cid:durableId="1157116843">
    <w:abstractNumId w:val="48"/>
  </w:num>
  <w:num w:numId="34" w16cid:durableId="747311115">
    <w:abstractNumId w:val="74"/>
  </w:num>
  <w:num w:numId="35" w16cid:durableId="1042825473">
    <w:abstractNumId w:val="73"/>
  </w:num>
  <w:num w:numId="36" w16cid:durableId="399980907">
    <w:abstractNumId w:val="28"/>
  </w:num>
  <w:num w:numId="37" w16cid:durableId="1028872349">
    <w:abstractNumId w:val="16"/>
  </w:num>
  <w:num w:numId="38" w16cid:durableId="1178035694">
    <w:abstractNumId w:val="56"/>
  </w:num>
  <w:num w:numId="39" w16cid:durableId="21830877">
    <w:abstractNumId w:val="57"/>
  </w:num>
  <w:num w:numId="40" w16cid:durableId="56754572">
    <w:abstractNumId w:val="9"/>
  </w:num>
  <w:num w:numId="41" w16cid:durableId="355083677">
    <w:abstractNumId w:val="45"/>
  </w:num>
  <w:num w:numId="42" w16cid:durableId="412435335">
    <w:abstractNumId w:val="58"/>
  </w:num>
  <w:num w:numId="43" w16cid:durableId="829174582">
    <w:abstractNumId w:val="51"/>
  </w:num>
  <w:num w:numId="44" w16cid:durableId="73866835">
    <w:abstractNumId w:val="46"/>
  </w:num>
  <w:num w:numId="45" w16cid:durableId="1403214669">
    <w:abstractNumId w:val="22"/>
  </w:num>
  <w:num w:numId="46" w16cid:durableId="2056658964">
    <w:abstractNumId w:val="34"/>
  </w:num>
  <w:num w:numId="47" w16cid:durableId="1768112008">
    <w:abstractNumId w:val="68"/>
  </w:num>
  <w:num w:numId="48" w16cid:durableId="1250306665">
    <w:abstractNumId w:val="60"/>
  </w:num>
  <w:num w:numId="49" w16cid:durableId="205071838">
    <w:abstractNumId w:val="3"/>
  </w:num>
  <w:num w:numId="50" w16cid:durableId="414742086">
    <w:abstractNumId w:val="4"/>
  </w:num>
  <w:num w:numId="51" w16cid:durableId="1797672737">
    <w:abstractNumId w:val="20"/>
  </w:num>
  <w:num w:numId="52" w16cid:durableId="2003267908">
    <w:abstractNumId w:val="36"/>
  </w:num>
  <w:num w:numId="53" w16cid:durableId="1376127293">
    <w:abstractNumId w:val="0"/>
  </w:num>
  <w:num w:numId="54" w16cid:durableId="831261993">
    <w:abstractNumId w:val="32"/>
  </w:num>
  <w:num w:numId="55" w16cid:durableId="1182864084">
    <w:abstractNumId w:val="61"/>
  </w:num>
  <w:num w:numId="56" w16cid:durableId="655257727">
    <w:abstractNumId w:val="78"/>
  </w:num>
  <w:num w:numId="57" w16cid:durableId="628052624">
    <w:abstractNumId w:val="63"/>
  </w:num>
  <w:num w:numId="58" w16cid:durableId="1624114050">
    <w:abstractNumId w:val="64"/>
  </w:num>
  <w:num w:numId="59" w16cid:durableId="1615167301">
    <w:abstractNumId w:val="71"/>
  </w:num>
  <w:num w:numId="60" w16cid:durableId="2053647147">
    <w:abstractNumId w:val="30"/>
  </w:num>
  <w:num w:numId="61" w16cid:durableId="2064214448">
    <w:abstractNumId w:val="5"/>
  </w:num>
  <w:num w:numId="62" w16cid:durableId="58940414">
    <w:abstractNumId w:val="67"/>
  </w:num>
  <w:num w:numId="63" w16cid:durableId="1284117859">
    <w:abstractNumId w:val="53"/>
  </w:num>
  <w:num w:numId="64" w16cid:durableId="619578983">
    <w:abstractNumId w:val="38"/>
  </w:num>
  <w:num w:numId="65" w16cid:durableId="541527251">
    <w:abstractNumId w:val="40"/>
  </w:num>
  <w:num w:numId="66" w16cid:durableId="425922392">
    <w:abstractNumId w:val="72"/>
  </w:num>
  <w:num w:numId="67" w16cid:durableId="1510676786">
    <w:abstractNumId w:val="1"/>
  </w:num>
  <w:num w:numId="68" w16cid:durableId="1544562080">
    <w:abstractNumId w:val="69"/>
  </w:num>
  <w:num w:numId="69" w16cid:durableId="2121876525">
    <w:abstractNumId w:val="21"/>
  </w:num>
  <w:num w:numId="70" w16cid:durableId="557908145">
    <w:abstractNumId w:val="2"/>
  </w:num>
  <w:num w:numId="71" w16cid:durableId="260261841">
    <w:abstractNumId w:val="75"/>
  </w:num>
  <w:num w:numId="72" w16cid:durableId="1432433139">
    <w:abstractNumId w:val="23"/>
  </w:num>
  <w:num w:numId="73" w16cid:durableId="252666716">
    <w:abstractNumId w:val="14"/>
  </w:num>
  <w:num w:numId="74" w16cid:durableId="1316956553">
    <w:abstractNumId w:val="39"/>
  </w:num>
  <w:num w:numId="75" w16cid:durableId="1738942610">
    <w:abstractNumId w:val="25"/>
  </w:num>
  <w:num w:numId="76" w16cid:durableId="1846358426">
    <w:abstractNumId w:val="76"/>
  </w:num>
  <w:num w:numId="77" w16cid:durableId="1296908857">
    <w:abstractNumId w:val="33"/>
  </w:num>
  <w:num w:numId="78" w16cid:durableId="138071426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37"/>
  </w:num>
  <w:num w:numId="85" w16cid:durableId="8698829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424566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0545789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3773629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578977022">
    <w:abstractNumId w:val="70"/>
  </w:num>
  <w:num w:numId="90" w16cid:durableId="1946424485">
    <w:abstractNumId w:val="50"/>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0D0"/>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7E"/>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9732F"/>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08AD"/>
    <w:rsid w:val="000C139E"/>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5AEA"/>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B06"/>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35E"/>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6EF1"/>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2288"/>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3B8"/>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3B57"/>
    <w:rsid w:val="0064430B"/>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4DCE"/>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6F6F"/>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4A5A"/>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5B9C"/>
    <w:rsid w:val="00736715"/>
    <w:rsid w:val="00736A39"/>
    <w:rsid w:val="00737884"/>
    <w:rsid w:val="007404FC"/>
    <w:rsid w:val="007412FB"/>
    <w:rsid w:val="00741D42"/>
    <w:rsid w:val="0074269C"/>
    <w:rsid w:val="00742966"/>
    <w:rsid w:val="007430FA"/>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B60EA"/>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5A3"/>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610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321"/>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58D3"/>
    <w:rsid w:val="00B46282"/>
    <w:rsid w:val="00B46C2F"/>
    <w:rsid w:val="00B47FDE"/>
    <w:rsid w:val="00B50DCD"/>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5362"/>
    <w:rsid w:val="00C466E0"/>
    <w:rsid w:val="00C47C42"/>
    <w:rsid w:val="00C503EC"/>
    <w:rsid w:val="00C50981"/>
    <w:rsid w:val="00C5136A"/>
    <w:rsid w:val="00C52AF8"/>
    <w:rsid w:val="00C52C19"/>
    <w:rsid w:val="00C53167"/>
    <w:rsid w:val="00C53B5E"/>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6E6"/>
    <w:rsid w:val="00D02A8B"/>
    <w:rsid w:val="00D02F1A"/>
    <w:rsid w:val="00D031D6"/>
    <w:rsid w:val="00D033ED"/>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12B"/>
    <w:rsid w:val="00D3077C"/>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68B"/>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633F"/>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686F6F"/>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428BD6CD-3101-4E48-AB13-ECCB67F5EF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7573</Words>
  <Characters>40898</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2025-12-05T17:59:00Z</dcterms:created>
  <dcterms:modified xsi:type="dcterms:W3CDTF">2025-12-05T17:59:00Z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