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066E73" w14:textId="4F9203BB" w:rsidR="00922A8C" w:rsidRPr="003A014C" w:rsidRDefault="00922A8C" w:rsidP="0076427C">
      <w:pPr>
        <w:jc w:val="both"/>
        <w:rPr>
          <w:rFonts w:ascii="Tahoma" w:hAnsi="Tahoma" w:cs="Tahoma"/>
          <w:b/>
          <w:bCs/>
          <w:color w:val="000000"/>
        </w:rPr>
      </w:pPr>
      <w:r w:rsidRPr="001B297C">
        <w:rPr>
          <w:rFonts w:ascii="Tahoma" w:hAnsi="Tahoma" w:cs="Tahoma"/>
          <w:bCs/>
          <w:sz w:val="20"/>
        </w:rPr>
        <w:t xml:space="preserve">O presente regulamento é parte integrante do instrumento particular de alteração </w:t>
      </w:r>
      <w:r w:rsidRPr="00E074EC">
        <w:rPr>
          <w:rFonts w:ascii="Tahoma" w:hAnsi="Tahoma" w:cs="Tahoma"/>
          <w:bCs/>
          <w:sz w:val="20"/>
        </w:rPr>
        <w:t>do</w:t>
      </w:r>
      <w:r w:rsidR="00CE162D" w:rsidRPr="00E074EC">
        <w:rPr>
          <w:rFonts w:ascii="Tahoma" w:hAnsi="Tahoma" w:cs="Tahoma"/>
          <w:bCs/>
          <w:sz w:val="20"/>
        </w:rPr>
        <w:t xml:space="preserve"> </w:t>
      </w:r>
      <w:r w:rsidR="00E074EC" w:rsidRPr="00D85385">
        <w:rPr>
          <w:rFonts w:ascii="Tahoma" w:hAnsi="Tahoma" w:cs="Tahoma"/>
          <w:b/>
          <w:sz w:val="20"/>
        </w:rPr>
        <w:t>SANTANDER PB TARANTULA INVESTIMENTO EM INFRAESTRUTURA RENDA FIXA - FUNDO DE INVESTIMENTO FINANCEIRO RESPONSABILIDADE LIMITADA</w:t>
      </w:r>
      <w:r w:rsidRPr="00E074EC">
        <w:rPr>
          <w:rFonts w:ascii="Tahoma" w:hAnsi="Tahoma" w:cs="Tahoma"/>
          <w:bCs/>
          <w:sz w:val="20"/>
        </w:rPr>
        <w:t>, datado</w:t>
      </w:r>
      <w:r w:rsidRPr="001B297C">
        <w:rPr>
          <w:rFonts w:ascii="Tahoma" w:hAnsi="Tahoma" w:cs="Tahoma"/>
          <w:bCs/>
          <w:sz w:val="20"/>
        </w:rPr>
        <w:t xml:space="preserve"> de</w:t>
      </w:r>
      <w:r w:rsidR="00CE162D">
        <w:rPr>
          <w:rFonts w:ascii="Tahoma" w:hAnsi="Tahoma" w:cs="Tahoma"/>
          <w:bCs/>
          <w:sz w:val="20"/>
        </w:rPr>
        <w:t xml:space="preserve"> </w:t>
      </w:r>
      <w:r w:rsidR="002772B8">
        <w:rPr>
          <w:rFonts w:ascii="Tahoma" w:hAnsi="Tahoma" w:cs="Tahoma"/>
          <w:bCs/>
          <w:sz w:val="20"/>
        </w:rPr>
        <w:t>2</w:t>
      </w:r>
      <w:r w:rsidR="00F26B48">
        <w:rPr>
          <w:rFonts w:ascii="Tahoma" w:hAnsi="Tahoma" w:cs="Tahoma"/>
          <w:bCs/>
          <w:sz w:val="20"/>
        </w:rPr>
        <w:t>8</w:t>
      </w:r>
      <w:r w:rsidR="002772B8">
        <w:rPr>
          <w:rFonts w:ascii="Tahoma" w:hAnsi="Tahoma" w:cs="Tahoma"/>
          <w:bCs/>
          <w:sz w:val="20"/>
        </w:rPr>
        <w:t>/11/2025</w:t>
      </w:r>
      <w:r>
        <w:rPr>
          <w:rFonts w:ascii="Tahoma" w:hAnsi="Tahoma" w:cs="Tahoma"/>
          <w:bCs/>
          <w:sz w:val="20"/>
        </w:rPr>
        <w:t>.</w:t>
      </w:r>
      <w:r w:rsidRPr="001B297C">
        <w:rPr>
          <w:rFonts w:ascii="Tahoma" w:hAnsi="Tahoma" w:cs="Tahoma"/>
          <w:bCs/>
          <w:sz w:val="20"/>
        </w:rPr>
        <w:t xml:space="preserve">  </w:t>
      </w:r>
    </w:p>
    <w:p w14:paraId="61D295AF" w14:textId="6BC7FDAD" w:rsidR="00922A8C" w:rsidRDefault="00922A8C"/>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12126D" w:rsidRPr="00BE0B51" w14:paraId="46150090" w14:textId="77777777" w:rsidTr="00576E01">
        <w:tc>
          <w:tcPr>
            <w:tcW w:w="1014" w:type="pct"/>
            <w:vAlign w:val="center"/>
          </w:tcPr>
          <w:p w14:paraId="0C5C688F" w14:textId="1777966D" w:rsidR="0012126D" w:rsidRPr="00BE0B51" w:rsidRDefault="0012126D" w:rsidP="001E0609">
            <w:pPr>
              <w:jc w:val="center"/>
              <w:rPr>
                <w:rFonts w:ascii="Arial" w:hAnsi="Arial" w:cs="Arial"/>
                <w:sz w:val="20"/>
                <w:szCs w:val="20"/>
              </w:rPr>
            </w:pPr>
          </w:p>
        </w:tc>
        <w:tc>
          <w:tcPr>
            <w:tcW w:w="2974" w:type="pct"/>
            <w:vAlign w:val="center"/>
          </w:tcPr>
          <w:p w14:paraId="5023E41B" w14:textId="49CD2B02" w:rsidR="0012126D" w:rsidRPr="00BE0B51" w:rsidRDefault="0012126D">
            <w:pPr>
              <w:spacing w:line="320" w:lineRule="exact"/>
              <w:jc w:val="center"/>
              <w:rPr>
                <w:rFonts w:ascii="Arial" w:hAnsi="Arial" w:cs="Arial"/>
                <w:b/>
                <w:sz w:val="20"/>
                <w:szCs w:val="20"/>
              </w:rPr>
            </w:pPr>
            <w:r w:rsidRPr="00BE0B51">
              <w:rPr>
                <w:rFonts w:ascii="Arial" w:hAnsi="Arial" w:cs="Arial"/>
                <w:b/>
                <w:sz w:val="20"/>
                <w:szCs w:val="20"/>
              </w:rPr>
              <w:t>REGULAMENTO DO</w:t>
            </w:r>
            <w:r w:rsidR="00F25357" w:rsidRPr="00BE0B51">
              <w:rPr>
                <w:rFonts w:ascii="Arial" w:hAnsi="Arial" w:cs="Arial"/>
                <w:b/>
                <w:sz w:val="20"/>
                <w:szCs w:val="20"/>
              </w:rPr>
              <w:t xml:space="preserve"> </w:t>
            </w:r>
            <w:bookmarkStart w:id="0" w:name="_Hlk212557195"/>
            <w:r w:rsidR="00F25357" w:rsidRPr="00BE0B51">
              <w:rPr>
                <w:rFonts w:ascii="Arial" w:hAnsi="Arial" w:cs="Arial"/>
                <w:b/>
                <w:sz w:val="20"/>
                <w:szCs w:val="20"/>
              </w:rPr>
              <w:t xml:space="preserve">SANTANDER </w:t>
            </w:r>
            <w:r w:rsidR="009D79C7" w:rsidRPr="009D79C7">
              <w:rPr>
                <w:rFonts w:ascii="Arial" w:hAnsi="Arial" w:cs="Arial"/>
                <w:b/>
                <w:sz w:val="20"/>
                <w:szCs w:val="20"/>
              </w:rPr>
              <w:t xml:space="preserve">PB </w:t>
            </w:r>
            <w:r w:rsidR="00E074EC" w:rsidRPr="00E074EC">
              <w:rPr>
                <w:rFonts w:ascii="Arial" w:hAnsi="Arial" w:cs="Arial"/>
                <w:b/>
                <w:sz w:val="20"/>
                <w:szCs w:val="20"/>
              </w:rPr>
              <w:t>MARÓSTICA</w:t>
            </w:r>
            <w:r w:rsidR="007A0EFC">
              <w:rPr>
                <w:rFonts w:ascii="Arial" w:hAnsi="Arial" w:cs="Arial"/>
                <w:b/>
                <w:sz w:val="20"/>
                <w:szCs w:val="20"/>
              </w:rPr>
              <w:t xml:space="preserve"> INVESTIMENTO EM INFRAESTRUTURA RENDA FIXA</w:t>
            </w:r>
          </w:p>
          <w:p w14:paraId="0BF2B575" w14:textId="40C61FDE" w:rsidR="0012126D" w:rsidRPr="00BD6304" w:rsidRDefault="00150128" w:rsidP="00B96ECE">
            <w:pPr>
              <w:spacing w:line="320" w:lineRule="exact"/>
              <w:jc w:val="center"/>
              <w:rPr>
                <w:rFonts w:ascii="Arial" w:hAnsi="Arial" w:cs="Arial"/>
                <w:b/>
                <w:sz w:val="20"/>
                <w:szCs w:val="20"/>
              </w:rPr>
            </w:pPr>
            <w:r w:rsidRPr="00BD6304">
              <w:rPr>
                <w:rFonts w:ascii="Arial" w:hAnsi="Arial" w:cs="Arial"/>
                <w:b/>
                <w:sz w:val="20"/>
                <w:szCs w:val="20"/>
              </w:rPr>
              <w:t xml:space="preserve">- </w:t>
            </w:r>
            <w:r w:rsidR="0012126D" w:rsidRPr="00BD6304">
              <w:rPr>
                <w:rFonts w:ascii="Arial" w:hAnsi="Arial" w:cs="Arial"/>
                <w:b/>
                <w:sz w:val="20"/>
                <w:szCs w:val="20"/>
              </w:rPr>
              <w:t>FUNDO DE INVESTIMENTO FINANCEIRO</w:t>
            </w:r>
            <w:r w:rsidR="00F25357" w:rsidRPr="00BD6304">
              <w:rPr>
                <w:rFonts w:ascii="Arial" w:hAnsi="Arial" w:cs="Arial"/>
                <w:b/>
                <w:sz w:val="20"/>
                <w:szCs w:val="20"/>
              </w:rPr>
              <w:t xml:space="preserve"> </w:t>
            </w:r>
            <w:r w:rsidR="00F25357" w:rsidRPr="00C60F16">
              <w:rPr>
                <w:rFonts w:ascii="Arial" w:hAnsi="Arial" w:cs="Arial"/>
                <w:b/>
                <w:sz w:val="20"/>
                <w:szCs w:val="20"/>
              </w:rPr>
              <w:t>RESPONSABILIDADE LIMITADA</w:t>
            </w:r>
          </w:p>
          <w:bookmarkEnd w:id="0"/>
          <w:p w14:paraId="67FA2B09" w14:textId="77777777" w:rsidR="00F25357" w:rsidRPr="00BD6304" w:rsidRDefault="00F25357" w:rsidP="001E0609">
            <w:pPr>
              <w:spacing w:line="320" w:lineRule="exact"/>
              <w:jc w:val="center"/>
              <w:rPr>
                <w:rFonts w:ascii="Arial" w:hAnsi="Arial" w:cs="Arial"/>
                <w:b/>
                <w:sz w:val="20"/>
                <w:szCs w:val="20"/>
              </w:rPr>
            </w:pPr>
          </w:p>
          <w:p w14:paraId="7927EE37" w14:textId="13E06FCC" w:rsidR="0012126D" w:rsidRPr="00BE0B51" w:rsidRDefault="0012126D" w:rsidP="001E0609">
            <w:pPr>
              <w:spacing w:line="320" w:lineRule="exact"/>
              <w:jc w:val="center"/>
              <w:rPr>
                <w:rFonts w:ascii="Arial" w:hAnsi="Arial" w:cs="Arial"/>
                <w:sz w:val="20"/>
                <w:szCs w:val="20"/>
              </w:rPr>
            </w:pPr>
            <w:r w:rsidRPr="00BD6304">
              <w:rPr>
                <w:rFonts w:ascii="Arial" w:hAnsi="Arial" w:cs="Arial"/>
                <w:sz w:val="20"/>
                <w:szCs w:val="20"/>
              </w:rPr>
              <w:t>CNPJ</w:t>
            </w:r>
            <w:r w:rsidRPr="00B96ECE">
              <w:rPr>
                <w:rFonts w:ascii="Arial" w:hAnsi="Arial" w:cs="Arial"/>
                <w:sz w:val="20"/>
                <w:szCs w:val="20"/>
              </w:rPr>
              <w:t xml:space="preserve">: </w:t>
            </w:r>
            <w:r w:rsidRPr="00C60F16">
              <w:rPr>
                <w:rFonts w:ascii="Arial" w:hAnsi="Arial" w:cs="Arial"/>
                <w:sz w:val="20"/>
                <w:szCs w:val="20"/>
              </w:rPr>
              <w:t xml:space="preserve">N/A – Classe Única / </w:t>
            </w:r>
            <w:bookmarkStart w:id="1" w:name="_Hlk215144743"/>
            <w:r w:rsidR="009D79C7" w:rsidRPr="009D79C7">
              <w:rPr>
                <w:rFonts w:ascii="Arial" w:hAnsi="Arial" w:cs="Arial"/>
                <w:sz w:val="20"/>
                <w:szCs w:val="20"/>
              </w:rPr>
              <w:t>63.159.716/0001-56</w:t>
            </w:r>
            <w:bookmarkEnd w:id="1"/>
          </w:p>
        </w:tc>
        <w:tc>
          <w:tcPr>
            <w:tcW w:w="1012" w:type="pct"/>
            <w:vAlign w:val="center"/>
          </w:tcPr>
          <w:p w14:paraId="0BEAB456" w14:textId="2CA22CD6" w:rsidR="0012126D" w:rsidRPr="00BE0B51" w:rsidRDefault="0012126D" w:rsidP="001E0609">
            <w:pPr>
              <w:jc w:val="center"/>
              <w:rPr>
                <w:rFonts w:ascii="Arial" w:hAnsi="Arial" w:cs="Arial"/>
                <w:sz w:val="20"/>
                <w:szCs w:val="20"/>
              </w:rPr>
            </w:pPr>
          </w:p>
        </w:tc>
      </w:tr>
    </w:tbl>
    <w:p w14:paraId="2EC36C6E" w14:textId="77777777" w:rsidR="0012126D" w:rsidRPr="00BE0B51" w:rsidRDefault="0012126D" w:rsidP="0012126D">
      <w:pPr>
        <w:rPr>
          <w:rFonts w:ascii="Arial" w:hAnsi="Arial" w:cs="Arial"/>
          <w:sz w:val="20"/>
          <w:szCs w:val="20"/>
        </w:rPr>
      </w:pPr>
      <w:r w:rsidRPr="00BE0B51">
        <w:rPr>
          <w:rFonts w:ascii="Arial" w:hAnsi="Arial" w:cs="Arial"/>
          <w:sz w:val="20"/>
          <w:szCs w:val="20"/>
        </w:rPr>
        <w:t xml:space="preserve"> </w:t>
      </w:r>
    </w:p>
    <w:p w14:paraId="1A2382D1" w14:textId="192ACFDC" w:rsidR="0012126D" w:rsidRPr="00BE0B51" w:rsidRDefault="0012126D" w:rsidP="0012126D">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3A014C">
        <w:rPr>
          <w:rFonts w:ascii="Arial" w:hAnsi="Arial" w:cs="Arial"/>
          <w:sz w:val="20"/>
          <w:szCs w:val="20"/>
        </w:rPr>
        <w:t>03/12/2025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BE0B51" w14:paraId="4056A5B3" w14:textId="77777777" w:rsidTr="00270A73">
        <w:tc>
          <w:tcPr>
            <w:tcW w:w="5000" w:type="pct"/>
            <w:gridSpan w:val="3"/>
            <w:shd w:val="clear" w:color="auto" w:fill="C00000"/>
          </w:tcPr>
          <w:p w14:paraId="5F5E510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12126D" w:rsidRPr="00BE0B51" w14:paraId="45CE3680" w14:textId="77777777" w:rsidTr="001E0609">
        <w:tc>
          <w:tcPr>
            <w:tcW w:w="1381" w:type="pct"/>
            <w:tcBorders>
              <w:bottom w:val="single" w:sz="4" w:space="0" w:color="auto"/>
            </w:tcBorders>
            <w:vAlign w:val="center"/>
          </w:tcPr>
          <w:p w14:paraId="571F940D" w14:textId="77777777" w:rsidR="0012126D" w:rsidRPr="00BE0B51"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BE0B51" w:rsidRDefault="0012126D" w:rsidP="001E0609">
            <w:pPr>
              <w:rPr>
                <w:rFonts w:ascii="Arial" w:hAnsi="Arial" w:cs="Arial"/>
                <w:sz w:val="20"/>
                <w:szCs w:val="20"/>
              </w:rPr>
            </w:pPr>
          </w:p>
        </w:tc>
      </w:tr>
      <w:tr w:rsidR="0012126D" w:rsidRPr="00BE0B51"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BE0B51" w:rsidRDefault="0012126D" w:rsidP="001E060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12126D" w:rsidRPr="00BE0B51" w14:paraId="43914B57" w14:textId="77777777" w:rsidTr="001E0609">
        <w:tc>
          <w:tcPr>
            <w:tcW w:w="1381" w:type="pct"/>
            <w:tcBorders>
              <w:top w:val="single" w:sz="4" w:space="0" w:color="auto"/>
              <w:bottom w:val="single" w:sz="4" w:space="0" w:color="auto"/>
            </w:tcBorders>
            <w:vAlign w:val="center"/>
          </w:tcPr>
          <w:p w14:paraId="557E1F19"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BE0B51" w:rsidRDefault="0012126D" w:rsidP="001E0609">
            <w:pPr>
              <w:rPr>
                <w:rFonts w:ascii="Arial" w:hAnsi="Arial" w:cs="Arial"/>
                <w:sz w:val="20"/>
                <w:szCs w:val="20"/>
              </w:rPr>
            </w:pPr>
          </w:p>
        </w:tc>
      </w:tr>
      <w:tr w:rsidR="0012126D" w:rsidRPr="00BE0B51" w14:paraId="64417010" w14:textId="77777777" w:rsidTr="001E0609">
        <w:tc>
          <w:tcPr>
            <w:tcW w:w="1381" w:type="pct"/>
            <w:tcBorders>
              <w:top w:val="single" w:sz="4" w:space="0" w:color="auto"/>
              <w:bottom w:val="single" w:sz="4" w:space="0" w:color="auto"/>
            </w:tcBorders>
            <w:vAlign w:val="center"/>
          </w:tcPr>
          <w:p w14:paraId="3804181B"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BE0B51" w:rsidRDefault="0012126D" w:rsidP="001E0609">
            <w:pPr>
              <w:spacing w:before="60" w:after="60"/>
              <w:jc w:val="both"/>
              <w:rPr>
                <w:rFonts w:ascii="Arial" w:hAnsi="Arial" w:cs="Arial"/>
                <w:sz w:val="20"/>
                <w:szCs w:val="20"/>
              </w:rPr>
            </w:pPr>
          </w:p>
          <w:p w14:paraId="1DFDBBD9"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BE0B51" w:rsidRDefault="0012126D" w:rsidP="001E0609">
            <w:pPr>
              <w:spacing w:before="60" w:after="60"/>
              <w:jc w:val="both"/>
              <w:rPr>
                <w:rFonts w:ascii="Arial" w:hAnsi="Arial" w:cs="Arial"/>
                <w:sz w:val="20"/>
                <w:szCs w:val="20"/>
              </w:rPr>
            </w:pPr>
          </w:p>
          <w:p w14:paraId="16D77F75"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BE0B51" w14:paraId="5A809CBB" w14:textId="77777777" w:rsidTr="001E0609">
        <w:tc>
          <w:tcPr>
            <w:tcW w:w="1381" w:type="pct"/>
            <w:tcBorders>
              <w:top w:val="single" w:sz="4" w:space="0" w:color="auto"/>
              <w:bottom w:val="single" w:sz="4" w:space="0" w:color="auto"/>
            </w:tcBorders>
            <w:vAlign w:val="center"/>
          </w:tcPr>
          <w:p w14:paraId="3D74F75F"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BE0B51" w:rsidRDefault="0012126D" w:rsidP="001E0609">
            <w:pPr>
              <w:jc w:val="both"/>
              <w:rPr>
                <w:rFonts w:ascii="Arial" w:hAnsi="Arial" w:cs="Arial"/>
                <w:sz w:val="20"/>
                <w:szCs w:val="20"/>
              </w:rPr>
            </w:pPr>
          </w:p>
        </w:tc>
      </w:tr>
      <w:tr w:rsidR="0012126D" w:rsidRPr="00BE0B51" w14:paraId="47AB1664" w14:textId="77777777" w:rsidTr="001E0609">
        <w:tc>
          <w:tcPr>
            <w:tcW w:w="1381" w:type="pct"/>
            <w:tcBorders>
              <w:top w:val="single" w:sz="4" w:space="0" w:color="auto"/>
              <w:bottom w:val="single" w:sz="4" w:space="0" w:color="auto"/>
            </w:tcBorders>
            <w:vAlign w:val="center"/>
          </w:tcPr>
          <w:p w14:paraId="1309A6C0"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0E4361FA" w14:textId="77777777" w:rsidR="0012126D" w:rsidRPr="00BE0B51" w:rsidRDefault="0012126D" w:rsidP="001E0609">
            <w:pPr>
              <w:spacing w:before="60" w:after="60"/>
              <w:jc w:val="both"/>
              <w:rPr>
                <w:rFonts w:ascii="Arial" w:hAnsi="Arial" w:cs="Arial"/>
                <w:sz w:val="20"/>
                <w:szCs w:val="20"/>
              </w:rPr>
            </w:pPr>
          </w:p>
          <w:p w14:paraId="4A126F8A"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BE0B51" w:rsidRDefault="0012126D" w:rsidP="001E0609">
            <w:pPr>
              <w:spacing w:before="60" w:after="60"/>
              <w:jc w:val="both"/>
              <w:rPr>
                <w:rFonts w:ascii="Arial" w:hAnsi="Arial" w:cs="Arial"/>
                <w:sz w:val="20"/>
                <w:szCs w:val="20"/>
              </w:rPr>
            </w:pPr>
          </w:p>
          <w:p w14:paraId="04804386"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12126D" w:rsidRPr="00BE0B51" w14:paraId="78F36FA8" w14:textId="77777777" w:rsidTr="001E0609">
        <w:tc>
          <w:tcPr>
            <w:tcW w:w="1381" w:type="pct"/>
            <w:tcBorders>
              <w:top w:val="single" w:sz="4" w:space="0" w:color="auto"/>
              <w:bottom w:val="single" w:sz="4" w:space="0" w:color="auto"/>
            </w:tcBorders>
            <w:vAlign w:val="center"/>
          </w:tcPr>
          <w:p w14:paraId="0986C256" w14:textId="77777777" w:rsidR="0012126D" w:rsidRPr="00BE0B51"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BE0B51" w:rsidRDefault="0012126D" w:rsidP="001E0609">
            <w:pPr>
              <w:jc w:val="both"/>
              <w:rPr>
                <w:rFonts w:ascii="Arial" w:hAnsi="Arial" w:cs="Arial"/>
                <w:b/>
                <w:bCs/>
                <w:sz w:val="20"/>
                <w:szCs w:val="20"/>
              </w:rPr>
            </w:pPr>
          </w:p>
        </w:tc>
      </w:tr>
      <w:tr w:rsidR="0012126D" w:rsidRPr="00BE0B51" w14:paraId="042B80D3" w14:textId="77777777" w:rsidTr="001E0609">
        <w:tc>
          <w:tcPr>
            <w:tcW w:w="1381" w:type="pct"/>
            <w:tcBorders>
              <w:top w:val="single" w:sz="4" w:space="0" w:color="auto"/>
              <w:bottom w:val="single" w:sz="4" w:space="0" w:color="auto"/>
            </w:tcBorders>
            <w:vAlign w:val="center"/>
          </w:tcPr>
          <w:p w14:paraId="2E0F682F"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BE0B51" w:rsidRDefault="0012126D" w:rsidP="001E0609">
            <w:pPr>
              <w:spacing w:before="60" w:after="60"/>
              <w:jc w:val="both"/>
              <w:rPr>
                <w:rFonts w:ascii="Arial" w:hAnsi="Arial" w:cs="Arial"/>
                <w:b/>
                <w:bCs/>
                <w:sz w:val="20"/>
                <w:szCs w:val="20"/>
              </w:rPr>
            </w:pPr>
            <w:bookmarkStart w:id="2"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2"/>
            <w:r w:rsidRPr="00BE0B51">
              <w:rPr>
                <w:rFonts w:ascii="Arial" w:hAnsi="Arial" w:cs="Arial"/>
                <w:sz w:val="20"/>
                <w:szCs w:val="20"/>
              </w:rPr>
              <w:t>.</w:t>
            </w:r>
          </w:p>
        </w:tc>
      </w:tr>
    </w:tbl>
    <w:p w14:paraId="13F9DF78"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BE0B51" w14:paraId="0DB18653" w14:textId="77777777" w:rsidTr="00270A73">
        <w:tc>
          <w:tcPr>
            <w:tcW w:w="5000" w:type="pct"/>
            <w:gridSpan w:val="2"/>
            <w:shd w:val="clear" w:color="auto" w:fill="C00000"/>
          </w:tcPr>
          <w:p w14:paraId="73FEB6A3"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12126D" w:rsidRPr="00BE0B51" w14:paraId="4AC2A8F1" w14:textId="77777777" w:rsidTr="00CE5261">
        <w:tc>
          <w:tcPr>
            <w:tcW w:w="1382" w:type="pct"/>
            <w:tcBorders>
              <w:bottom w:val="single" w:sz="4" w:space="0" w:color="auto"/>
            </w:tcBorders>
            <w:vAlign w:val="center"/>
          </w:tcPr>
          <w:p w14:paraId="6E7AE269"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BE0B51" w:rsidRDefault="0012126D" w:rsidP="001E0609">
            <w:pPr>
              <w:rPr>
                <w:rFonts w:ascii="Arial" w:hAnsi="Arial" w:cs="Arial"/>
                <w:sz w:val="20"/>
                <w:szCs w:val="20"/>
              </w:rPr>
            </w:pPr>
          </w:p>
        </w:tc>
      </w:tr>
      <w:tr w:rsidR="0012126D" w:rsidRPr="00BE0B51" w14:paraId="7B7551F5" w14:textId="77777777" w:rsidTr="00C60F16">
        <w:trPr>
          <w:trHeight w:val="62"/>
        </w:trPr>
        <w:tc>
          <w:tcPr>
            <w:tcW w:w="1382" w:type="pct"/>
            <w:tcBorders>
              <w:top w:val="single" w:sz="4" w:space="0" w:color="auto"/>
            </w:tcBorders>
            <w:vAlign w:val="center"/>
          </w:tcPr>
          <w:p w14:paraId="28D808FB" w14:textId="77777777" w:rsidR="0012126D" w:rsidRPr="00BE0B51"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C60F16" w:rsidRDefault="0020539D" w:rsidP="0020539D">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00ACA1F2" w14:textId="77777777" w:rsidR="0020539D" w:rsidRPr="00C60F16" w:rsidRDefault="0020539D" w:rsidP="0020539D">
            <w:pPr>
              <w:rPr>
                <w:rFonts w:ascii="Arial" w:hAnsi="Arial" w:cs="Arial"/>
                <w:sz w:val="20"/>
                <w:szCs w:val="20"/>
              </w:rPr>
            </w:pPr>
            <w:r w:rsidRPr="00C60F16">
              <w:rPr>
                <w:rFonts w:ascii="Arial" w:hAnsi="Arial" w:cs="Arial"/>
                <w:sz w:val="20"/>
                <w:szCs w:val="20"/>
              </w:rPr>
              <w:t xml:space="preserve">CNPJ: 03.502.968/0001-04 </w:t>
            </w:r>
          </w:p>
          <w:p w14:paraId="10F0A84D" w14:textId="07D7D8AB" w:rsidR="0012126D" w:rsidRPr="00BE0B51" w:rsidRDefault="0020539D" w:rsidP="001E0609">
            <w:pPr>
              <w:rPr>
                <w:rFonts w:ascii="Arial" w:hAnsi="Arial" w:cs="Arial"/>
                <w:sz w:val="20"/>
                <w:szCs w:val="20"/>
              </w:rPr>
            </w:pPr>
            <w:r w:rsidRPr="00C60F16">
              <w:rPr>
                <w:rFonts w:ascii="Arial" w:hAnsi="Arial" w:cs="Arial"/>
                <w:sz w:val="20"/>
                <w:szCs w:val="20"/>
              </w:rPr>
              <w:t>Ato Declaratório CVM nº 20006 de 28/07/2022</w:t>
            </w:r>
          </w:p>
        </w:tc>
      </w:tr>
      <w:tr w:rsidR="0012126D" w:rsidRPr="00BE0B51" w14:paraId="58EA0EFB" w14:textId="77777777" w:rsidTr="00CE5261">
        <w:tc>
          <w:tcPr>
            <w:tcW w:w="5000" w:type="pct"/>
            <w:gridSpan w:val="2"/>
            <w:tcBorders>
              <w:top w:val="single" w:sz="4" w:space="0" w:color="auto"/>
              <w:bottom w:val="single" w:sz="4" w:space="0" w:color="auto"/>
            </w:tcBorders>
          </w:tcPr>
          <w:p w14:paraId="5ED628DA" w14:textId="77777777" w:rsidR="0012126D" w:rsidRPr="00BE0B51" w:rsidRDefault="0012126D" w:rsidP="001E0609">
            <w:pPr>
              <w:rPr>
                <w:rFonts w:ascii="Arial" w:hAnsi="Arial" w:cs="Arial"/>
                <w:smallCaps/>
                <w:sz w:val="20"/>
                <w:szCs w:val="20"/>
              </w:rPr>
            </w:pPr>
          </w:p>
        </w:tc>
      </w:tr>
      <w:tr w:rsidR="0012126D" w:rsidRPr="00BE0B51" w14:paraId="62870009" w14:textId="77777777" w:rsidTr="00CE5261">
        <w:trPr>
          <w:trHeight w:val="274"/>
        </w:trPr>
        <w:tc>
          <w:tcPr>
            <w:tcW w:w="1382" w:type="pct"/>
            <w:tcBorders>
              <w:top w:val="single" w:sz="4" w:space="0" w:color="auto"/>
            </w:tcBorders>
            <w:vAlign w:val="center"/>
          </w:tcPr>
          <w:p w14:paraId="264DA095" w14:textId="77777777" w:rsidR="0012126D" w:rsidRPr="00BE0B51"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460CCAA5" w14:textId="77777777" w:rsidR="006D0E5E" w:rsidRPr="00C60F16" w:rsidRDefault="006D0E5E" w:rsidP="006D0E5E">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73C6E358" w14:textId="77777777" w:rsidR="006D0E5E" w:rsidRPr="00C60F16" w:rsidRDefault="006D0E5E" w:rsidP="006D0E5E">
            <w:pPr>
              <w:rPr>
                <w:rFonts w:ascii="Arial" w:hAnsi="Arial" w:cs="Arial"/>
                <w:sz w:val="20"/>
                <w:szCs w:val="20"/>
              </w:rPr>
            </w:pPr>
            <w:r w:rsidRPr="00C60F16">
              <w:rPr>
                <w:rFonts w:ascii="Arial" w:hAnsi="Arial" w:cs="Arial"/>
                <w:sz w:val="20"/>
                <w:szCs w:val="20"/>
              </w:rPr>
              <w:t xml:space="preserve">CNPJ: 03.502.968/0001-04 </w:t>
            </w:r>
          </w:p>
          <w:p w14:paraId="300CAB25" w14:textId="77777777" w:rsidR="006D0E5E" w:rsidRPr="00C60F16" w:rsidRDefault="006D0E5E" w:rsidP="006D0E5E">
            <w:pPr>
              <w:rPr>
                <w:rFonts w:ascii="Arial" w:hAnsi="Arial" w:cs="Arial"/>
                <w:sz w:val="20"/>
                <w:szCs w:val="20"/>
              </w:rPr>
            </w:pPr>
            <w:r w:rsidRPr="00C60F16">
              <w:rPr>
                <w:rFonts w:ascii="Arial" w:hAnsi="Arial" w:cs="Arial"/>
                <w:sz w:val="20"/>
                <w:szCs w:val="20"/>
              </w:rPr>
              <w:t>Ato Declaratório CVM nº 20006 de 28/07/2022</w:t>
            </w:r>
          </w:p>
          <w:p w14:paraId="01363D35" w14:textId="77777777" w:rsidR="006D0E5E" w:rsidRPr="00BE0B51" w:rsidRDefault="006D0E5E" w:rsidP="001E0609">
            <w:pPr>
              <w:rPr>
                <w:rFonts w:ascii="Arial" w:hAnsi="Arial" w:cs="Arial"/>
                <w:b/>
                <w:bCs/>
                <w:sz w:val="20"/>
                <w:szCs w:val="20"/>
              </w:rPr>
            </w:pPr>
          </w:p>
          <w:p w14:paraId="77110202"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Caso o Gestor </w:t>
            </w:r>
            <w:proofErr w:type="gramStart"/>
            <w:r w:rsidRPr="00BE0B51">
              <w:rPr>
                <w:rFonts w:ascii="Arial" w:hAnsi="Arial" w:cs="Arial"/>
                <w:sz w:val="20"/>
                <w:szCs w:val="20"/>
              </w:rPr>
              <w:t>contrate Cogestor</w:t>
            </w:r>
            <w:proofErr w:type="gramEnd"/>
            <w:r w:rsidRPr="00BE0B5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BE0B51" w14:paraId="5D3DE5A2" w14:textId="77777777" w:rsidTr="00CE5261">
        <w:tc>
          <w:tcPr>
            <w:tcW w:w="1382" w:type="pct"/>
            <w:tcBorders>
              <w:top w:val="single" w:sz="4" w:space="0" w:color="auto"/>
              <w:bottom w:val="single" w:sz="4" w:space="0" w:color="auto"/>
            </w:tcBorders>
          </w:tcPr>
          <w:p w14:paraId="7019361A" w14:textId="77777777" w:rsidR="0012126D" w:rsidRPr="00BE0B51"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BE0B51" w:rsidRDefault="0012126D" w:rsidP="001E0609">
            <w:pPr>
              <w:rPr>
                <w:rFonts w:ascii="Arial" w:hAnsi="Arial" w:cs="Arial"/>
                <w:sz w:val="20"/>
                <w:szCs w:val="20"/>
              </w:rPr>
            </w:pPr>
          </w:p>
        </w:tc>
      </w:tr>
      <w:tr w:rsidR="0012126D" w:rsidRPr="00BE0B51" w14:paraId="54703636" w14:textId="77777777" w:rsidTr="00CE5261">
        <w:tc>
          <w:tcPr>
            <w:tcW w:w="1382" w:type="pct"/>
            <w:tcBorders>
              <w:bottom w:val="single" w:sz="4" w:space="0" w:color="auto"/>
            </w:tcBorders>
            <w:vAlign w:val="center"/>
          </w:tcPr>
          <w:p w14:paraId="2A9F6300" w14:textId="77777777" w:rsidR="0012126D" w:rsidRPr="00BE0B51" w:rsidRDefault="0012126D" w:rsidP="00D029D3">
            <w:pPr>
              <w:pStyle w:val="PargrafodaLista"/>
              <w:numPr>
                <w:ilvl w:val="1"/>
                <w:numId w:val="2"/>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BE0B51" w:rsidRDefault="0012126D" w:rsidP="001E0609">
            <w:pPr>
              <w:jc w:val="both"/>
              <w:rPr>
                <w:rFonts w:ascii="Arial" w:hAnsi="Arial" w:cs="Arial"/>
                <w:sz w:val="20"/>
                <w:szCs w:val="20"/>
              </w:rPr>
            </w:pPr>
          </w:p>
          <w:p w14:paraId="3DDB7AE6"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BE0B51" w:rsidRDefault="008C4533" w:rsidP="008C4533">
            <w:pPr>
              <w:jc w:val="both"/>
              <w:rPr>
                <w:rFonts w:ascii="Arial" w:hAnsi="Arial" w:cs="Arial"/>
                <w:sz w:val="20"/>
                <w:szCs w:val="20"/>
              </w:rPr>
            </w:pPr>
          </w:p>
          <w:p w14:paraId="1E6CF142" w14:textId="36024660" w:rsidR="0012126D" w:rsidRPr="00BE0B51" w:rsidRDefault="008C4533" w:rsidP="008C4533">
            <w:pPr>
              <w:jc w:val="both"/>
              <w:rPr>
                <w:rFonts w:ascii="Arial" w:hAnsi="Arial" w:cs="Arial"/>
                <w:sz w:val="20"/>
                <w:szCs w:val="20"/>
              </w:rPr>
            </w:pPr>
            <w:r w:rsidRPr="00BE0B51">
              <w:rPr>
                <w:rFonts w:ascii="Arial" w:hAnsi="Arial" w:cs="Arial"/>
                <w:sz w:val="20"/>
                <w:szCs w:val="20"/>
              </w:rPr>
              <w:t xml:space="preserve">Cada Prestador de Serviços responderá, individualmente, somente </w:t>
            </w:r>
            <w:r w:rsidR="00EF2A85" w:rsidRPr="00BE0B51">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BE0B51">
              <w:rPr>
                <w:rFonts w:ascii="Arial" w:hAnsi="Arial" w:cs="Arial"/>
                <w:sz w:val="20"/>
                <w:szCs w:val="20"/>
              </w:rPr>
              <w:t>, sem solidariedade com os demais prestadores de serviços.</w:t>
            </w:r>
          </w:p>
        </w:tc>
      </w:tr>
    </w:tbl>
    <w:p w14:paraId="6FDC8929"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221AD213" w14:textId="77777777" w:rsidTr="00270A73">
        <w:tc>
          <w:tcPr>
            <w:tcW w:w="5000" w:type="pct"/>
            <w:gridSpan w:val="2"/>
            <w:shd w:val="clear" w:color="auto" w:fill="C00000"/>
          </w:tcPr>
          <w:p w14:paraId="7A86D809"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12126D" w:rsidRPr="00BE0B51" w14:paraId="4FBDC6A0" w14:textId="77777777" w:rsidTr="001E0609">
        <w:tc>
          <w:tcPr>
            <w:tcW w:w="1381" w:type="pct"/>
            <w:tcBorders>
              <w:bottom w:val="single" w:sz="4" w:space="0" w:color="auto"/>
            </w:tcBorders>
            <w:vAlign w:val="center"/>
          </w:tcPr>
          <w:p w14:paraId="79F9DFAA"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BE0B51" w:rsidRDefault="0012126D" w:rsidP="001E0609">
            <w:pPr>
              <w:rPr>
                <w:rFonts w:ascii="Arial" w:hAnsi="Arial" w:cs="Arial"/>
                <w:sz w:val="20"/>
                <w:szCs w:val="20"/>
              </w:rPr>
            </w:pPr>
          </w:p>
        </w:tc>
      </w:tr>
      <w:tr w:rsidR="0012126D" w:rsidRPr="00BE0B51"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13EC401F" w:rsidR="0012126D" w:rsidRPr="00C60F16" w:rsidRDefault="0012126D" w:rsidP="00D029D3">
            <w:pPr>
              <w:pStyle w:val="PargrafodaLista"/>
              <w:numPr>
                <w:ilvl w:val="1"/>
                <w:numId w:val="2"/>
              </w:numPr>
              <w:ind w:left="0" w:firstLine="0"/>
              <w:jc w:val="both"/>
              <w:rPr>
                <w:rFonts w:ascii="Arial" w:hAnsi="Arial" w:cs="Arial"/>
                <w:sz w:val="20"/>
                <w:szCs w:val="20"/>
              </w:rPr>
            </w:pPr>
            <w:r w:rsidRPr="00B96ECE">
              <w:rPr>
                <w:rFonts w:ascii="Arial" w:hAnsi="Arial" w:cs="Arial"/>
                <w:sz w:val="20"/>
                <w:szCs w:val="20"/>
              </w:rPr>
              <w:t xml:space="preserve">Prazo de Duração do Fundo: </w:t>
            </w:r>
            <w:r w:rsidRPr="00C60F16">
              <w:rPr>
                <w:rFonts w:ascii="Arial" w:hAnsi="Arial" w:cs="Arial"/>
                <w:sz w:val="20"/>
                <w:szCs w:val="20"/>
              </w:rPr>
              <w:t>Indeterminado</w:t>
            </w:r>
            <w:r w:rsidRPr="00B96ECE">
              <w:rPr>
                <w:rFonts w:ascii="Arial" w:hAnsi="Arial" w:cs="Arial"/>
                <w:sz w:val="20"/>
                <w:szCs w:val="20"/>
              </w:rPr>
              <w:t>.</w:t>
            </w:r>
          </w:p>
        </w:tc>
      </w:tr>
      <w:tr w:rsidR="0012126D" w:rsidRPr="00BE0B51"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BE0B51" w:rsidRDefault="0012126D" w:rsidP="001E0609">
            <w:pPr>
              <w:pStyle w:val="PargrafodaLista"/>
              <w:ind w:left="0"/>
              <w:rPr>
                <w:rFonts w:ascii="Arial" w:hAnsi="Arial" w:cs="Arial"/>
                <w:sz w:val="20"/>
                <w:szCs w:val="20"/>
                <w:highlight w:val="yellow"/>
              </w:rPr>
            </w:pPr>
          </w:p>
        </w:tc>
      </w:tr>
      <w:tr w:rsidR="0012126D" w:rsidRPr="00BE0B51" w14:paraId="6DD084F2" w14:textId="77777777" w:rsidTr="001E0609">
        <w:tc>
          <w:tcPr>
            <w:tcW w:w="5000" w:type="pct"/>
            <w:gridSpan w:val="2"/>
            <w:tcBorders>
              <w:top w:val="single" w:sz="4" w:space="0" w:color="auto"/>
              <w:left w:val="nil"/>
              <w:bottom w:val="single" w:sz="4" w:space="0" w:color="auto"/>
              <w:right w:val="nil"/>
            </w:tcBorders>
          </w:tcPr>
          <w:p w14:paraId="0EFF28E5" w14:textId="06E05070" w:rsidR="0012126D" w:rsidRPr="00B96ECE" w:rsidRDefault="00444F94" w:rsidP="00D029D3">
            <w:pPr>
              <w:pStyle w:val="PargrafodaLista"/>
              <w:numPr>
                <w:ilvl w:val="1"/>
                <w:numId w:val="2"/>
              </w:numPr>
              <w:ind w:left="0" w:firstLine="0"/>
              <w:jc w:val="both"/>
              <w:rPr>
                <w:rFonts w:ascii="Arial" w:hAnsi="Arial" w:cs="Arial"/>
                <w:sz w:val="20"/>
                <w:szCs w:val="20"/>
              </w:rPr>
            </w:pPr>
            <w:r w:rsidRPr="00B96ECE">
              <w:rPr>
                <w:rFonts w:ascii="Arial" w:hAnsi="Arial" w:cs="Arial"/>
                <w:sz w:val="20"/>
                <w:szCs w:val="20"/>
              </w:rPr>
              <w:t xml:space="preserve">Estrutura de Classe(s): </w:t>
            </w:r>
            <w:bookmarkStart w:id="3" w:name="_Hlk149911023"/>
            <w:r w:rsidR="009B262E" w:rsidRPr="00C60F16">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C60F16">
              <w:rPr>
                <w:rFonts w:ascii="Arial" w:hAnsi="Arial" w:cs="Arial"/>
                <w:sz w:val="20"/>
                <w:szCs w:val="20"/>
              </w:rPr>
              <w:t>criar novas</w:t>
            </w:r>
            <w:proofErr w:type="gramEnd"/>
            <w:r w:rsidR="009B262E" w:rsidRPr="00C60F16">
              <w:rPr>
                <w:rFonts w:ascii="Arial" w:hAnsi="Arial" w:cs="Arial"/>
                <w:sz w:val="20"/>
                <w:szCs w:val="20"/>
              </w:rPr>
              <w:t xml:space="preserve"> Classes no Fundo, com a consequente adequação deste Regulamento, contanto que não restrinjam os direitos atribuídos às Classes existentes.</w:t>
            </w:r>
            <w:bookmarkEnd w:id="3"/>
          </w:p>
        </w:tc>
      </w:tr>
      <w:tr w:rsidR="0012126D" w:rsidRPr="00BE0B51"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BE0B51" w:rsidRDefault="0012126D" w:rsidP="001E0609">
            <w:pPr>
              <w:pStyle w:val="PargrafodaLista"/>
              <w:ind w:left="0"/>
              <w:rPr>
                <w:rFonts w:ascii="Arial" w:hAnsi="Arial" w:cs="Arial"/>
                <w:sz w:val="20"/>
                <w:szCs w:val="20"/>
              </w:rPr>
            </w:pPr>
          </w:p>
        </w:tc>
      </w:tr>
      <w:tr w:rsidR="0012126D" w:rsidRPr="00BE0B51" w14:paraId="66A29622" w14:textId="77777777" w:rsidTr="001E0609">
        <w:tc>
          <w:tcPr>
            <w:tcW w:w="5000" w:type="pct"/>
            <w:gridSpan w:val="2"/>
            <w:tcBorders>
              <w:top w:val="single" w:sz="4" w:space="0" w:color="auto"/>
              <w:left w:val="nil"/>
              <w:bottom w:val="single" w:sz="4" w:space="0" w:color="auto"/>
              <w:right w:val="nil"/>
            </w:tcBorders>
          </w:tcPr>
          <w:p w14:paraId="0A652E01" w14:textId="5788B2EA"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Segregação Patrimonial: </w:t>
            </w:r>
            <w:r w:rsidR="00DD34E0" w:rsidRPr="00BE0B51">
              <w:rPr>
                <w:rFonts w:ascii="Arial" w:hAnsi="Arial" w:cs="Arial"/>
                <w:sz w:val="20"/>
                <w:szCs w:val="20"/>
              </w:rPr>
              <w:t>Caso o Fundo conte com mais de uma Classe, a</w:t>
            </w:r>
            <w:r w:rsidRPr="00BE0B51">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12126D" w:rsidRPr="00BE0B51"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BE0B51" w:rsidRDefault="0012126D" w:rsidP="001E0609">
            <w:pPr>
              <w:pStyle w:val="PargrafodaLista"/>
              <w:ind w:left="0"/>
              <w:rPr>
                <w:rFonts w:ascii="Arial" w:hAnsi="Arial" w:cs="Arial"/>
                <w:sz w:val="20"/>
                <w:szCs w:val="20"/>
              </w:rPr>
            </w:pPr>
          </w:p>
        </w:tc>
      </w:tr>
      <w:tr w:rsidR="0012126D" w:rsidRPr="00BE0B51" w14:paraId="0E11E939" w14:textId="77777777" w:rsidTr="001E0609">
        <w:tc>
          <w:tcPr>
            <w:tcW w:w="5000" w:type="pct"/>
            <w:gridSpan w:val="2"/>
            <w:tcBorders>
              <w:top w:val="single" w:sz="4" w:space="0" w:color="auto"/>
              <w:left w:val="nil"/>
              <w:bottom w:val="single" w:sz="4" w:space="0" w:color="auto"/>
              <w:right w:val="nil"/>
            </w:tcBorders>
          </w:tcPr>
          <w:p w14:paraId="0EF953D6" w14:textId="74833563"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w:t>
            </w:r>
            <w:r w:rsidRPr="00B96ECE">
              <w:rPr>
                <w:rFonts w:ascii="Arial" w:hAnsi="Arial" w:cs="Arial"/>
                <w:sz w:val="20"/>
                <w:szCs w:val="20"/>
              </w:rPr>
              <w:t xml:space="preserve">de </w:t>
            </w:r>
            <w:r w:rsidR="009D79C7">
              <w:rPr>
                <w:rFonts w:ascii="Arial" w:hAnsi="Arial" w:cs="Arial"/>
                <w:sz w:val="20"/>
                <w:szCs w:val="20"/>
              </w:rPr>
              <w:t xml:space="preserve">outubro </w:t>
            </w:r>
            <w:r w:rsidRPr="00B96ECE">
              <w:rPr>
                <w:rFonts w:ascii="Arial" w:hAnsi="Arial" w:cs="Arial"/>
                <w:sz w:val="20"/>
                <w:szCs w:val="20"/>
              </w:rPr>
              <w:t>de cada</w:t>
            </w:r>
            <w:r w:rsidRPr="00BE0B51">
              <w:rPr>
                <w:rFonts w:ascii="Arial" w:hAnsi="Arial" w:cs="Arial"/>
                <w:sz w:val="20"/>
                <w:szCs w:val="20"/>
              </w:rPr>
              <w:t xml:space="preserve"> ano civil.</w:t>
            </w:r>
          </w:p>
        </w:tc>
      </w:tr>
    </w:tbl>
    <w:p w14:paraId="602CF73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6B4E1095" w14:textId="77777777" w:rsidTr="00270A73">
        <w:tc>
          <w:tcPr>
            <w:tcW w:w="5000" w:type="pct"/>
            <w:gridSpan w:val="2"/>
            <w:shd w:val="clear" w:color="auto" w:fill="C00000"/>
          </w:tcPr>
          <w:p w14:paraId="3813D138"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12126D" w:rsidRPr="00BE0B51" w14:paraId="395D7368" w14:textId="77777777" w:rsidTr="001E0609">
        <w:tc>
          <w:tcPr>
            <w:tcW w:w="1381" w:type="pct"/>
            <w:tcBorders>
              <w:bottom w:val="single" w:sz="4" w:space="0" w:color="auto"/>
            </w:tcBorders>
            <w:vAlign w:val="center"/>
          </w:tcPr>
          <w:p w14:paraId="2CDF09A9"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BE0B51" w:rsidRDefault="0012126D" w:rsidP="001E0609">
            <w:pPr>
              <w:rPr>
                <w:rFonts w:ascii="Arial" w:hAnsi="Arial" w:cs="Arial"/>
                <w:sz w:val="20"/>
                <w:szCs w:val="20"/>
              </w:rPr>
            </w:pPr>
          </w:p>
        </w:tc>
      </w:tr>
      <w:tr w:rsidR="0012126D" w:rsidRPr="00BE0B51"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BE0B51" w:rsidRDefault="00DD34E0"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Caso o Fundo conte com mais de uma Classe, c</w:t>
            </w:r>
            <w:r w:rsidR="0012126D" w:rsidRPr="00BE0B51">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BE0B51"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46E7EB13" w14:textId="77777777" w:rsidR="0012126D" w:rsidRPr="00BE0B51" w:rsidRDefault="0012126D" w:rsidP="001E0609">
            <w:pPr>
              <w:pStyle w:val="PargrafodaLista"/>
              <w:ind w:left="0"/>
              <w:jc w:val="both"/>
              <w:rPr>
                <w:rFonts w:ascii="Arial" w:hAnsi="Arial" w:cs="Arial"/>
                <w:sz w:val="20"/>
                <w:szCs w:val="20"/>
              </w:rPr>
            </w:pPr>
          </w:p>
          <w:p w14:paraId="4A32132A"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não é garantido pelo FGC – Fundo Garantidor de Crédito;</w:t>
            </w:r>
          </w:p>
          <w:p w14:paraId="7E16153C"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30399CFA"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não conta com qualquer tipo de cobertura de seguro.</w:t>
            </w:r>
          </w:p>
        </w:tc>
      </w:tr>
      <w:tr w:rsidR="0012126D" w:rsidRPr="00BE0B51"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BE0B51" w14:paraId="15A386E3" w14:textId="77777777" w:rsidTr="00270A73">
        <w:tc>
          <w:tcPr>
            <w:tcW w:w="5000" w:type="pct"/>
            <w:gridSpan w:val="3"/>
            <w:shd w:val="clear" w:color="auto" w:fill="C00000"/>
          </w:tcPr>
          <w:p w14:paraId="2C13FB7C"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12126D" w:rsidRPr="00BE0B51"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BE0B51"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BE0B51" w:rsidRDefault="0012126D" w:rsidP="001E0609">
            <w:pPr>
              <w:jc w:val="both"/>
              <w:rPr>
                <w:rFonts w:ascii="Arial" w:hAnsi="Arial" w:cs="Arial"/>
                <w:sz w:val="20"/>
                <w:szCs w:val="20"/>
              </w:rPr>
            </w:pPr>
          </w:p>
        </w:tc>
      </w:tr>
      <w:tr w:rsidR="0012126D" w:rsidRPr="00BE0B51"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BE0B51" w14:paraId="2486CEC8" w14:textId="77777777" w:rsidTr="001E0609">
        <w:tc>
          <w:tcPr>
            <w:tcW w:w="1382" w:type="pct"/>
            <w:tcBorders>
              <w:top w:val="single" w:sz="4" w:space="0" w:color="auto"/>
              <w:bottom w:val="single" w:sz="4" w:space="0" w:color="auto"/>
            </w:tcBorders>
            <w:vAlign w:val="center"/>
          </w:tcPr>
          <w:p w14:paraId="65AF8DB9"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BE0B51" w:rsidRDefault="0012126D" w:rsidP="001E0609">
            <w:pPr>
              <w:jc w:val="both"/>
              <w:rPr>
                <w:rFonts w:ascii="Arial" w:hAnsi="Arial" w:cs="Arial"/>
                <w:sz w:val="20"/>
                <w:szCs w:val="20"/>
              </w:rPr>
            </w:pPr>
          </w:p>
        </w:tc>
      </w:tr>
      <w:tr w:rsidR="0012126D" w:rsidRPr="00BE0B51" w14:paraId="4CD8E999" w14:textId="77777777" w:rsidTr="001E0609">
        <w:tc>
          <w:tcPr>
            <w:tcW w:w="1382" w:type="pct"/>
            <w:tcBorders>
              <w:top w:val="single" w:sz="4" w:space="0" w:color="auto"/>
              <w:bottom w:val="single" w:sz="4" w:space="0" w:color="auto"/>
            </w:tcBorders>
            <w:vAlign w:val="center"/>
          </w:tcPr>
          <w:p w14:paraId="62B79AC8" w14:textId="083C5436" w:rsidR="0012126D" w:rsidRPr="00BE0B51" w:rsidRDefault="0012126D" w:rsidP="00D029D3">
            <w:pPr>
              <w:pStyle w:val="PargrafodaLista"/>
              <w:numPr>
                <w:ilvl w:val="0"/>
                <w:numId w:val="4"/>
              </w:numPr>
              <w:ind w:left="0" w:firstLine="0"/>
              <w:jc w:val="center"/>
              <w:rPr>
                <w:rFonts w:ascii="Arial" w:hAnsi="Arial" w:cs="Arial"/>
                <w:smallCaps/>
                <w:sz w:val="20"/>
                <w:szCs w:val="20"/>
              </w:rPr>
            </w:pPr>
            <w:r w:rsidRPr="00BE0B51">
              <w:rPr>
                <w:rFonts w:ascii="Arial" w:hAnsi="Arial" w:cs="Arial"/>
                <w:b/>
                <w:bCs/>
                <w:smallCaps/>
                <w:color w:val="000000"/>
                <w:sz w:val="20"/>
                <w:szCs w:val="20"/>
              </w:rPr>
              <w:t xml:space="preserve">Risco </w:t>
            </w:r>
            <w:r w:rsidR="00A22CF6" w:rsidRPr="00BE0B51">
              <w:rPr>
                <w:rFonts w:ascii="Arial" w:hAnsi="Arial" w:cs="Arial"/>
                <w:b/>
                <w:bCs/>
                <w:smallCaps/>
                <w:color w:val="000000"/>
                <w:sz w:val="20"/>
                <w:szCs w:val="20"/>
              </w:rPr>
              <w:t xml:space="preserve">Regulatório / </w:t>
            </w:r>
            <w:r w:rsidRPr="00BE0B51">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BE0B51" w:rsidRDefault="00A22CF6" w:rsidP="001E060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12126D" w:rsidRPr="00BE0B51" w14:paraId="255862B4" w14:textId="77777777" w:rsidTr="001E0609">
        <w:tc>
          <w:tcPr>
            <w:tcW w:w="1382" w:type="pct"/>
            <w:tcBorders>
              <w:top w:val="single" w:sz="4" w:space="0" w:color="auto"/>
              <w:bottom w:val="single" w:sz="4" w:space="0" w:color="auto"/>
            </w:tcBorders>
            <w:vAlign w:val="center"/>
          </w:tcPr>
          <w:p w14:paraId="388668FA"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BE0B51" w:rsidRDefault="0012126D" w:rsidP="001E0609">
            <w:pPr>
              <w:jc w:val="both"/>
              <w:rPr>
                <w:rFonts w:ascii="Arial" w:hAnsi="Arial" w:cs="Arial"/>
                <w:sz w:val="20"/>
                <w:szCs w:val="20"/>
              </w:rPr>
            </w:pPr>
          </w:p>
        </w:tc>
      </w:tr>
      <w:tr w:rsidR="0012126D" w:rsidRPr="00BE0B51" w14:paraId="04759F4C" w14:textId="77777777" w:rsidTr="001E0609">
        <w:tc>
          <w:tcPr>
            <w:tcW w:w="1382" w:type="pct"/>
            <w:tcBorders>
              <w:top w:val="single" w:sz="4" w:space="0" w:color="auto"/>
              <w:bottom w:val="single" w:sz="4" w:space="0" w:color="auto"/>
            </w:tcBorders>
            <w:vAlign w:val="center"/>
          </w:tcPr>
          <w:p w14:paraId="4ACF5062"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BE0B51" w:rsidRDefault="00A22CF6" w:rsidP="001E060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BE0B51" w14:paraId="4AEAC9A5" w14:textId="77777777" w:rsidTr="001E0609">
        <w:tc>
          <w:tcPr>
            <w:tcW w:w="1382" w:type="pct"/>
            <w:tcBorders>
              <w:top w:val="single" w:sz="4" w:space="0" w:color="auto"/>
              <w:bottom w:val="single" w:sz="4" w:space="0" w:color="auto"/>
            </w:tcBorders>
            <w:vAlign w:val="center"/>
          </w:tcPr>
          <w:p w14:paraId="2F6CD7B0"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BE0B51" w:rsidRDefault="0012126D" w:rsidP="001E0609">
            <w:pPr>
              <w:jc w:val="both"/>
              <w:rPr>
                <w:rFonts w:ascii="Arial" w:hAnsi="Arial" w:cs="Arial"/>
                <w:sz w:val="20"/>
                <w:szCs w:val="20"/>
              </w:rPr>
            </w:pPr>
          </w:p>
        </w:tc>
      </w:tr>
      <w:tr w:rsidR="0012126D" w:rsidRPr="00BE0B51" w14:paraId="67BC1041" w14:textId="77777777" w:rsidTr="001E0609">
        <w:tc>
          <w:tcPr>
            <w:tcW w:w="1382" w:type="pct"/>
            <w:tcBorders>
              <w:top w:val="single" w:sz="4" w:space="0" w:color="auto"/>
              <w:bottom w:val="single" w:sz="4" w:space="0" w:color="auto"/>
            </w:tcBorders>
            <w:vAlign w:val="center"/>
          </w:tcPr>
          <w:p w14:paraId="2C46A79E"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BE0B51" w:rsidRDefault="00A22CF6" w:rsidP="001E0609">
            <w:pPr>
              <w:jc w:val="both"/>
              <w:rPr>
                <w:rFonts w:ascii="Arial" w:hAnsi="Arial" w:cs="Arial"/>
                <w:sz w:val="20"/>
                <w:szCs w:val="20"/>
              </w:rPr>
            </w:pPr>
            <w:r w:rsidRPr="00BE0B51">
              <w:rPr>
                <w:rFonts w:ascii="Arial" w:hAnsi="Arial" w:cs="Arial"/>
                <w:sz w:val="20"/>
                <w:szCs w:val="20"/>
              </w:rPr>
              <w:t xml:space="preserve">Nos termos do Código Civil e conforme regulamentado pela Resolução CVM 175/22, </w:t>
            </w:r>
            <w:r w:rsidR="00241761" w:rsidRPr="00BE0B51">
              <w:rPr>
                <w:rFonts w:ascii="Arial" w:hAnsi="Arial" w:cs="Arial"/>
                <w:sz w:val="20"/>
                <w:szCs w:val="20"/>
              </w:rPr>
              <w:t xml:space="preserve">caso o Fundo conte com mais de uma Classe, </w:t>
            </w:r>
            <w:r w:rsidRPr="00BE0B51">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BE0B51" w14:paraId="51F205A3" w14:textId="77777777" w:rsidTr="001E0609">
        <w:tc>
          <w:tcPr>
            <w:tcW w:w="1382" w:type="pct"/>
            <w:tcBorders>
              <w:top w:val="single" w:sz="4" w:space="0" w:color="auto"/>
              <w:bottom w:val="single" w:sz="4" w:space="0" w:color="auto"/>
            </w:tcBorders>
            <w:vAlign w:val="center"/>
          </w:tcPr>
          <w:p w14:paraId="34C87FA8"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BE0B51" w:rsidRDefault="0012126D" w:rsidP="001E0609">
            <w:pPr>
              <w:jc w:val="both"/>
              <w:rPr>
                <w:rFonts w:ascii="Arial" w:hAnsi="Arial" w:cs="Arial"/>
                <w:sz w:val="20"/>
                <w:szCs w:val="20"/>
              </w:rPr>
            </w:pPr>
          </w:p>
        </w:tc>
      </w:tr>
      <w:tr w:rsidR="0012126D" w:rsidRPr="00BE0B51" w14:paraId="04BB562E" w14:textId="77777777" w:rsidTr="001E0609">
        <w:tc>
          <w:tcPr>
            <w:tcW w:w="1382" w:type="pct"/>
            <w:tcBorders>
              <w:top w:val="single" w:sz="4" w:space="0" w:color="auto"/>
              <w:bottom w:val="single" w:sz="4" w:space="0" w:color="auto"/>
            </w:tcBorders>
            <w:vAlign w:val="center"/>
          </w:tcPr>
          <w:p w14:paraId="4CCF125C"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BE0B51" w:rsidRDefault="00A22CF6" w:rsidP="001E0609">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BE0B51" w14:paraId="77E7A513" w14:textId="77777777" w:rsidTr="001E0609">
        <w:tc>
          <w:tcPr>
            <w:tcW w:w="1382" w:type="pct"/>
            <w:tcBorders>
              <w:top w:val="single" w:sz="4" w:space="0" w:color="auto"/>
              <w:bottom w:val="single" w:sz="4" w:space="0" w:color="auto"/>
            </w:tcBorders>
            <w:vAlign w:val="center"/>
          </w:tcPr>
          <w:p w14:paraId="21E5D477"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BE0B51" w:rsidRDefault="0012126D" w:rsidP="001E0609">
            <w:pPr>
              <w:jc w:val="both"/>
              <w:rPr>
                <w:rFonts w:ascii="Arial" w:hAnsi="Arial" w:cs="Arial"/>
                <w:sz w:val="20"/>
                <w:szCs w:val="20"/>
              </w:rPr>
            </w:pPr>
          </w:p>
        </w:tc>
      </w:tr>
      <w:tr w:rsidR="0012126D" w:rsidRPr="00BE0B51" w14:paraId="4BE15C77" w14:textId="77777777" w:rsidTr="001E0609">
        <w:tc>
          <w:tcPr>
            <w:tcW w:w="1382" w:type="pct"/>
            <w:tcBorders>
              <w:top w:val="single" w:sz="4" w:space="0" w:color="auto"/>
              <w:bottom w:val="single" w:sz="4" w:space="0" w:color="auto"/>
            </w:tcBorders>
            <w:vAlign w:val="center"/>
          </w:tcPr>
          <w:p w14:paraId="0CB4B5E1"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BE0B51" w:rsidRDefault="00A22CF6" w:rsidP="001E060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BE0B51" w14:paraId="72446F98" w14:textId="77777777" w:rsidTr="00270A73">
        <w:tc>
          <w:tcPr>
            <w:tcW w:w="5000" w:type="pct"/>
            <w:gridSpan w:val="2"/>
            <w:tcBorders>
              <w:bottom w:val="single" w:sz="2" w:space="0" w:color="auto"/>
            </w:tcBorders>
            <w:shd w:val="clear" w:color="auto" w:fill="C00000"/>
          </w:tcPr>
          <w:p w14:paraId="475DBDBA"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4" w:name="_Hlk97246655"/>
            <w:r w:rsidRPr="00BE0B51">
              <w:rPr>
                <w:rFonts w:ascii="Arial" w:hAnsi="Arial" w:cs="Arial"/>
                <w:b/>
                <w:bCs/>
                <w:color w:val="FFFFFF" w:themeColor="background1"/>
                <w:sz w:val="20"/>
                <w:szCs w:val="20"/>
              </w:rPr>
              <w:t xml:space="preserve">DESPESAS E ENCARGOS </w:t>
            </w:r>
          </w:p>
        </w:tc>
      </w:tr>
      <w:tr w:rsidR="0012126D" w:rsidRPr="00BE0B51" w14:paraId="4B6D1314" w14:textId="77777777" w:rsidTr="001E0609">
        <w:tc>
          <w:tcPr>
            <w:tcW w:w="1393" w:type="pct"/>
            <w:tcBorders>
              <w:top w:val="single" w:sz="2" w:space="0" w:color="auto"/>
              <w:bottom w:val="single" w:sz="2" w:space="0" w:color="auto"/>
            </w:tcBorders>
            <w:vAlign w:val="center"/>
          </w:tcPr>
          <w:p w14:paraId="467A110E" w14:textId="77777777" w:rsidR="0012126D" w:rsidRPr="00BE0B51"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BE0B51" w:rsidRDefault="0012126D" w:rsidP="001E0609">
            <w:pPr>
              <w:jc w:val="both"/>
              <w:rPr>
                <w:rFonts w:ascii="Arial" w:hAnsi="Arial" w:cs="Arial"/>
                <w:sz w:val="20"/>
                <w:szCs w:val="20"/>
              </w:rPr>
            </w:pPr>
          </w:p>
        </w:tc>
      </w:tr>
      <w:tr w:rsidR="0012126D" w:rsidRPr="00BE0B51"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BE0B51"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BE0B51" w:rsidRDefault="0012126D" w:rsidP="001E0609">
            <w:pPr>
              <w:jc w:val="both"/>
              <w:rPr>
                <w:rFonts w:ascii="Arial" w:hAnsi="Arial" w:cs="Arial"/>
                <w:sz w:val="20"/>
                <w:szCs w:val="20"/>
              </w:rPr>
            </w:pPr>
          </w:p>
        </w:tc>
      </w:tr>
      <w:tr w:rsidR="0012126D" w:rsidRPr="00BE0B51"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BE0B51"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12126D" w:rsidRPr="00BE0B51"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12126D" w:rsidRPr="00BE0B51"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12126D" w:rsidRPr="00BE0B51"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12126D" w:rsidRPr="00BE0B51"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12126D" w:rsidRPr="00BE0B51"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BE0B51" w14:paraId="26BB5A6C" w14:textId="77777777" w:rsidTr="001E0609">
        <w:tc>
          <w:tcPr>
            <w:tcW w:w="5000" w:type="pct"/>
            <w:gridSpan w:val="2"/>
            <w:tcBorders>
              <w:top w:val="single" w:sz="2" w:space="0" w:color="auto"/>
              <w:bottom w:val="single" w:sz="2" w:space="0" w:color="auto"/>
            </w:tcBorders>
          </w:tcPr>
          <w:p w14:paraId="57F32ABC" w14:textId="1052B0A3"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BE0B51">
              <w:rPr>
                <w:rFonts w:ascii="Arial" w:hAnsi="Arial" w:cs="Arial"/>
                <w:sz w:val="20"/>
                <w:szCs w:val="20"/>
              </w:rPr>
              <w:t xml:space="preserve"> culpa ou</w:t>
            </w:r>
            <w:r w:rsidRPr="00BE0B51">
              <w:rPr>
                <w:rFonts w:ascii="Arial" w:hAnsi="Arial" w:cs="Arial"/>
                <w:sz w:val="20"/>
                <w:szCs w:val="20"/>
              </w:rPr>
              <w:t xml:space="preserve"> dolo dos prestadores dos serviços no exercício de suas respectivas funções.</w:t>
            </w:r>
          </w:p>
        </w:tc>
      </w:tr>
      <w:tr w:rsidR="0012126D" w:rsidRPr="00BE0B51" w14:paraId="1F5BF4AE" w14:textId="77777777" w:rsidTr="001E0609">
        <w:tc>
          <w:tcPr>
            <w:tcW w:w="5000" w:type="pct"/>
            <w:gridSpan w:val="2"/>
            <w:tcBorders>
              <w:top w:val="single" w:sz="2" w:space="0" w:color="auto"/>
              <w:bottom w:val="single" w:sz="2" w:space="0" w:color="auto"/>
            </w:tcBorders>
          </w:tcPr>
          <w:p w14:paraId="7C8898D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Gastos relativos à convocação, instalação, realização e formalização de assembleia geral ou especial </w:t>
            </w:r>
            <w:proofErr w:type="gramStart"/>
            <w:r w:rsidRPr="00BE0B51">
              <w:rPr>
                <w:rFonts w:ascii="Arial" w:hAnsi="Arial" w:cs="Arial"/>
                <w:sz w:val="20"/>
                <w:szCs w:val="20"/>
              </w:rPr>
              <w:t>de Cotistas</w:t>
            </w:r>
            <w:proofErr w:type="gramEnd"/>
            <w:r w:rsidRPr="00BE0B51">
              <w:rPr>
                <w:rFonts w:ascii="Arial" w:hAnsi="Arial" w:cs="Arial"/>
                <w:sz w:val="20"/>
                <w:szCs w:val="20"/>
              </w:rPr>
              <w:t>.</w:t>
            </w:r>
          </w:p>
        </w:tc>
      </w:tr>
      <w:tr w:rsidR="0012126D" w:rsidRPr="00BE0B51" w14:paraId="48706E2D" w14:textId="77777777" w:rsidTr="001E0609">
        <w:tc>
          <w:tcPr>
            <w:tcW w:w="5000" w:type="pct"/>
            <w:gridSpan w:val="2"/>
            <w:tcBorders>
              <w:top w:val="single" w:sz="2" w:space="0" w:color="auto"/>
              <w:bottom w:val="single" w:sz="2" w:space="0" w:color="auto"/>
            </w:tcBorders>
          </w:tcPr>
          <w:p w14:paraId="25C66DD6"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12126D" w:rsidRPr="00BE0B51"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12126D" w:rsidRPr="00BE0B51"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12126D" w:rsidRPr="00BE0B51"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12126D" w:rsidRPr="00BE0B51"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4350DC" w:rsidRPr="00BE0B51"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BE0B51" w:rsidRDefault="004350DC"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BE0B51"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12126D" w:rsidRPr="00BE0B51"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sidR="008844A3">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12126D" w:rsidRPr="00BE0B51"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12126D" w:rsidRPr="00BE0B51"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sidR="00B127C8">
              <w:rPr>
                <w:rFonts w:ascii="Arial" w:hAnsi="Arial" w:cs="Arial"/>
                <w:sz w:val="20"/>
                <w:szCs w:val="20"/>
              </w:rPr>
              <w:t>)</w:t>
            </w:r>
            <w:r w:rsidRPr="00BE0B51">
              <w:rPr>
                <w:rFonts w:ascii="Arial" w:hAnsi="Arial" w:cs="Arial"/>
                <w:sz w:val="20"/>
                <w:szCs w:val="20"/>
              </w:rPr>
              <w:t xml:space="preserve"> Taxa </w:t>
            </w:r>
            <w:r w:rsidR="008844A3">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12126D" w:rsidRPr="00BE0B51"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12126D" w:rsidRPr="00BE0B51"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12126D" w:rsidRPr="00BE0B51"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4"/>
    </w:tbl>
    <w:p w14:paraId="23C243F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339FEAD1" w14:textId="77777777" w:rsidTr="00270A73">
        <w:tc>
          <w:tcPr>
            <w:tcW w:w="5000" w:type="pct"/>
            <w:gridSpan w:val="2"/>
            <w:shd w:val="clear" w:color="auto" w:fill="C00000"/>
          </w:tcPr>
          <w:p w14:paraId="6EB512D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5" w:name="_Hlk97246632"/>
            <w:r w:rsidRPr="00BE0B51">
              <w:rPr>
                <w:rFonts w:ascii="Arial" w:hAnsi="Arial" w:cs="Arial"/>
                <w:b/>
                <w:bCs/>
                <w:color w:val="FFFFFF" w:themeColor="background1"/>
                <w:sz w:val="20"/>
                <w:szCs w:val="20"/>
              </w:rPr>
              <w:t>ASSEMBLEIAS DE COTISTAS</w:t>
            </w:r>
          </w:p>
        </w:tc>
      </w:tr>
      <w:tr w:rsidR="0012126D" w:rsidRPr="00BE0B51" w14:paraId="3367B23A" w14:textId="77777777" w:rsidTr="001E0609">
        <w:tc>
          <w:tcPr>
            <w:tcW w:w="5000" w:type="pct"/>
            <w:gridSpan w:val="2"/>
            <w:tcBorders>
              <w:bottom w:val="single" w:sz="4" w:space="0" w:color="auto"/>
            </w:tcBorders>
          </w:tcPr>
          <w:p w14:paraId="19001664" w14:textId="77777777" w:rsidR="0012126D" w:rsidRPr="00BE0B51" w:rsidRDefault="0012126D" w:rsidP="001E0609">
            <w:pPr>
              <w:jc w:val="center"/>
              <w:rPr>
                <w:rFonts w:ascii="Arial" w:hAnsi="Arial" w:cs="Arial"/>
                <w:b/>
                <w:bCs/>
                <w:color w:val="ED7D31" w:themeColor="accent2"/>
                <w:sz w:val="20"/>
                <w:szCs w:val="20"/>
              </w:rPr>
            </w:pPr>
          </w:p>
        </w:tc>
      </w:tr>
      <w:tr w:rsidR="0012126D" w:rsidRPr="00BE0B51"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BE0B51" w:rsidRDefault="0012126D" w:rsidP="001E0609">
            <w:pPr>
              <w:jc w:val="both"/>
              <w:rPr>
                <w:rFonts w:ascii="Arial" w:hAnsi="Arial" w:cs="Arial"/>
                <w:sz w:val="20"/>
                <w:szCs w:val="20"/>
              </w:rPr>
            </w:pPr>
          </w:p>
          <w:p w14:paraId="46B8B8A6" w14:textId="77777777" w:rsidR="0012126D" w:rsidRPr="00BE0B51" w:rsidRDefault="0012126D" w:rsidP="001E060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BE0B51"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BE0B51"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BE0B51" w:rsidRDefault="0012126D" w:rsidP="001E0609">
            <w:pPr>
              <w:jc w:val="both"/>
              <w:rPr>
                <w:rFonts w:ascii="Arial" w:hAnsi="Arial" w:cs="Arial"/>
                <w:sz w:val="20"/>
                <w:szCs w:val="20"/>
              </w:rPr>
            </w:pPr>
          </w:p>
        </w:tc>
      </w:tr>
      <w:tr w:rsidR="0012126D" w:rsidRPr="00BE0B51"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BE0B51" w:rsidRDefault="0012126D" w:rsidP="001E0609">
            <w:pPr>
              <w:jc w:val="both"/>
              <w:rPr>
                <w:rFonts w:ascii="Arial" w:hAnsi="Arial" w:cs="Arial"/>
                <w:sz w:val="20"/>
                <w:szCs w:val="20"/>
              </w:rPr>
            </w:pPr>
          </w:p>
          <w:p w14:paraId="7FB074DB"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BE0B51"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BE0B51" w:rsidRDefault="0012126D" w:rsidP="001E0609">
            <w:pPr>
              <w:jc w:val="center"/>
              <w:rPr>
                <w:rFonts w:ascii="Arial" w:hAnsi="Arial" w:cs="Arial"/>
                <w:b/>
                <w:bCs/>
                <w:smallCaps/>
                <w:sz w:val="20"/>
                <w:szCs w:val="20"/>
              </w:rPr>
            </w:pPr>
          </w:p>
        </w:tc>
      </w:tr>
      <w:tr w:rsidR="0012126D" w:rsidRPr="00BE0B51" w14:paraId="404928FF" w14:textId="77777777" w:rsidTr="001E0609">
        <w:tc>
          <w:tcPr>
            <w:tcW w:w="1381" w:type="pct"/>
            <w:tcBorders>
              <w:bottom w:val="single" w:sz="4" w:space="0" w:color="auto"/>
            </w:tcBorders>
            <w:vAlign w:val="center"/>
          </w:tcPr>
          <w:p w14:paraId="355A1E5E"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BE0B51" w14:paraId="482609D3" w14:textId="77777777" w:rsidTr="001E0609">
        <w:tc>
          <w:tcPr>
            <w:tcW w:w="1381" w:type="pct"/>
            <w:tcBorders>
              <w:top w:val="single" w:sz="4" w:space="0" w:color="auto"/>
              <w:bottom w:val="single" w:sz="4" w:space="0" w:color="auto"/>
            </w:tcBorders>
            <w:vAlign w:val="center"/>
          </w:tcPr>
          <w:p w14:paraId="51B6A404"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BE0B51" w:rsidRDefault="0012126D" w:rsidP="001E0609">
            <w:pPr>
              <w:jc w:val="both"/>
              <w:rPr>
                <w:rFonts w:ascii="Arial" w:hAnsi="Arial" w:cs="Arial"/>
                <w:sz w:val="20"/>
                <w:szCs w:val="20"/>
              </w:rPr>
            </w:pPr>
          </w:p>
        </w:tc>
      </w:tr>
      <w:tr w:rsidR="0012126D" w:rsidRPr="00BE0B51" w14:paraId="45D0F59E" w14:textId="77777777" w:rsidTr="001E0609">
        <w:tc>
          <w:tcPr>
            <w:tcW w:w="1381" w:type="pct"/>
            <w:tcBorders>
              <w:top w:val="single" w:sz="4" w:space="0" w:color="auto"/>
              <w:bottom w:val="single" w:sz="4" w:space="0" w:color="auto"/>
            </w:tcBorders>
            <w:vAlign w:val="center"/>
          </w:tcPr>
          <w:p w14:paraId="7653C535"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BE0B51" w14:paraId="5620264B" w14:textId="77777777" w:rsidTr="001E0609">
        <w:tc>
          <w:tcPr>
            <w:tcW w:w="1381" w:type="pct"/>
            <w:tcBorders>
              <w:top w:val="single" w:sz="4" w:space="0" w:color="auto"/>
              <w:bottom w:val="single" w:sz="4" w:space="0" w:color="auto"/>
            </w:tcBorders>
            <w:vAlign w:val="center"/>
          </w:tcPr>
          <w:p w14:paraId="7C6B83D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BE0B51" w:rsidRDefault="0012126D" w:rsidP="001E0609">
            <w:pPr>
              <w:jc w:val="both"/>
              <w:rPr>
                <w:rFonts w:ascii="Arial" w:hAnsi="Arial" w:cs="Arial"/>
                <w:sz w:val="20"/>
                <w:szCs w:val="20"/>
              </w:rPr>
            </w:pPr>
          </w:p>
        </w:tc>
      </w:tr>
      <w:tr w:rsidR="0012126D" w:rsidRPr="00BE0B51" w14:paraId="1D1695EE" w14:textId="77777777" w:rsidTr="001E0609">
        <w:tc>
          <w:tcPr>
            <w:tcW w:w="1381" w:type="pct"/>
            <w:tcBorders>
              <w:top w:val="single" w:sz="4" w:space="0" w:color="auto"/>
              <w:bottom w:val="single" w:sz="4" w:space="0" w:color="auto"/>
            </w:tcBorders>
            <w:vAlign w:val="center"/>
          </w:tcPr>
          <w:p w14:paraId="2A69F0B3"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BE0B51" w:rsidRDefault="0012126D" w:rsidP="001E0609">
            <w:pPr>
              <w:jc w:val="both"/>
              <w:rPr>
                <w:rFonts w:ascii="Arial" w:hAnsi="Arial" w:cs="Arial"/>
                <w:sz w:val="20"/>
                <w:szCs w:val="20"/>
              </w:rPr>
            </w:pPr>
          </w:p>
          <w:p w14:paraId="3D8E7476" w14:textId="77777777"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12126D" w:rsidRPr="00BE0B51" w14:paraId="091BC57F" w14:textId="77777777" w:rsidTr="001E0609">
        <w:tc>
          <w:tcPr>
            <w:tcW w:w="1381" w:type="pct"/>
            <w:tcBorders>
              <w:top w:val="single" w:sz="4" w:space="0" w:color="auto"/>
              <w:bottom w:val="single" w:sz="4" w:space="0" w:color="auto"/>
            </w:tcBorders>
            <w:vAlign w:val="center"/>
          </w:tcPr>
          <w:p w14:paraId="068294BF"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BE0B51" w:rsidRDefault="0012126D" w:rsidP="001E0609">
            <w:pPr>
              <w:jc w:val="both"/>
              <w:rPr>
                <w:rFonts w:ascii="Arial" w:hAnsi="Arial" w:cs="Arial"/>
                <w:sz w:val="20"/>
                <w:szCs w:val="20"/>
              </w:rPr>
            </w:pPr>
          </w:p>
        </w:tc>
      </w:tr>
      <w:tr w:rsidR="0012126D" w:rsidRPr="00BE0B51"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BE0B51" w:rsidRDefault="0012126D" w:rsidP="001E0609">
            <w:pPr>
              <w:jc w:val="both"/>
              <w:rPr>
                <w:rFonts w:ascii="Arial" w:hAnsi="Arial" w:cs="Arial"/>
                <w:sz w:val="20"/>
                <w:szCs w:val="20"/>
              </w:rPr>
            </w:pPr>
          </w:p>
          <w:p w14:paraId="70FADAA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0440509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BE0B51" w14:paraId="52CBC1F3" w14:textId="77777777" w:rsidTr="00270A73">
        <w:tc>
          <w:tcPr>
            <w:tcW w:w="5000" w:type="pct"/>
            <w:gridSpan w:val="2"/>
            <w:shd w:val="clear" w:color="auto" w:fill="C00000"/>
          </w:tcPr>
          <w:p w14:paraId="32611E14"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12126D" w:rsidRPr="00BE0B51" w14:paraId="6609F6E8" w14:textId="77777777" w:rsidTr="001E0609">
        <w:tc>
          <w:tcPr>
            <w:tcW w:w="1382" w:type="pct"/>
            <w:tcBorders>
              <w:bottom w:val="single" w:sz="4" w:space="0" w:color="auto"/>
            </w:tcBorders>
            <w:vAlign w:val="center"/>
          </w:tcPr>
          <w:p w14:paraId="6DDC7B90"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BE0B51" w:rsidRDefault="0012126D" w:rsidP="001E0609">
            <w:pPr>
              <w:rPr>
                <w:rFonts w:ascii="Arial" w:hAnsi="Arial" w:cs="Arial"/>
                <w:sz w:val="20"/>
                <w:szCs w:val="20"/>
              </w:rPr>
            </w:pPr>
          </w:p>
        </w:tc>
      </w:tr>
      <w:tr w:rsidR="0012126D" w:rsidRPr="00BE0B51" w14:paraId="626677F4" w14:textId="77777777" w:rsidTr="001E0609">
        <w:tc>
          <w:tcPr>
            <w:tcW w:w="1382" w:type="pct"/>
            <w:tcBorders>
              <w:top w:val="single" w:sz="4" w:space="0" w:color="auto"/>
              <w:bottom w:val="single" w:sz="4" w:space="0" w:color="auto"/>
            </w:tcBorders>
            <w:vAlign w:val="center"/>
          </w:tcPr>
          <w:p w14:paraId="275208A3"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0942064" w:rsidR="0012126D" w:rsidRPr="00BE0B51" w:rsidRDefault="00274484" w:rsidP="001E0609">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B96ECE" w:rsidRPr="00BE0B51" w14:paraId="2D9F0C0D" w14:textId="77777777" w:rsidTr="00B96ECE">
        <w:trPr>
          <w:trHeight w:val="73"/>
        </w:trPr>
        <w:tc>
          <w:tcPr>
            <w:tcW w:w="5000" w:type="pct"/>
            <w:gridSpan w:val="2"/>
            <w:tcBorders>
              <w:top w:val="single" w:sz="4" w:space="0" w:color="auto"/>
              <w:bottom w:val="single" w:sz="4" w:space="0" w:color="auto"/>
            </w:tcBorders>
            <w:vAlign w:val="center"/>
          </w:tcPr>
          <w:p w14:paraId="13548C82" w14:textId="77777777" w:rsidR="00B96ECE" w:rsidRPr="00BE0B51" w:rsidRDefault="00B96ECE" w:rsidP="001E0609">
            <w:pPr>
              <w:jc w:val="both"/>
              <w:rPr>
                <w:rFonts w:ascii="Arial" w:hAnsi="Arial" w:cs="Arial"/>
                <w:sz w:val="20"/>
                <w:szCs w:val="20"/>
              </w:rPr>
            </w:pPr>
          </w:p>
        </w:tc>
      </w:tr>
      <w:tr w:rsidR="0012126D" w:rsidRPr="0010605D" w14:paraId="0009B67B" w14:textId="77777777" w:rsidTr="001E0609">
        <w:tc>
          <w:tcPr>
            <w:tcW w:w="1382" w:type="pct"/>
            <w:tcBorders>
              <w:top w:val="single" w:sz="4" w:space="0" w:color="auto"/>
              <w:bottom w:val="single" w:sz="4" w:space="0" w:color="auto"/>
            </w:tcBorders>
            <w:vAlign w:val="center"/>
          </w:tcPr>
          <w:p w14:paraId="499E2ABC"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Central de Atendimento:</w:t>
            </w:r>
          </w:p>
          <w:p w14:paraId="366EA4CA"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4004 3535 (Capitais e regiões metropolitanas), </w:t>
            </w:r>
          </w:p>
          <w:p w14:paraId="4DB4B804"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702 3535 (demais localidades), </w:t>
            </w:r>
          </w:p>
          <w:p w14:paraId="2727D2A2"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DC850B1"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SAC:</w:t>
            </w:r>
          </w:p>
          <w:p w14:paraId="48CC66D9"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762 7777 (Capitais e regiões metropolitanas), </w:t>
            </w:r>
          </w:p>
          <w:p w14:paraId="61E3E2B2" w14:textId="0A8B4932"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+55 11 3012 3336 (</w:t>
            </w:r>
            <w:r w:rsidR="00C92C40" w:rsidRPr="00BE0B51">
              <w:rPr>
                <w:rFonts w:ascii="Arial" w:hAnsi="Arial" w:cs="Arial"/>
                <w:sz w:val="20"/>
                <w:szCs w:val="20"/>
              </w:rPr>
              <w:t>n</w:t>
            </w:r>
            <w:r w:rsidRPr="00BE0B51">
              <w:rPr>
                <w:rFonts w:ascii="Arial" w:hAnsi="Arial" w:cs="Arial"/>
                <w:sz w:val="20"/>
                <w:szCs w:val="20"/>
              </w:rPr>
              <w:t xml:space="preserve">o exterior). </w:t>
            </w:r>
          </w:p>
          <w:p w14:paraId="7E7CB328"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Todos os dias, 24h por dia. </w:t>
            </w:r>
          </w:p>
          <w:p w14:paraId="10F20656"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Ouvidoria:</w:t>
            </w:r>
          </w:p>
          <w:p w14:paraId="2FE9CE03"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51FF23C9"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No exterior, ligue a cobrar para: +55 11 3012 0322. </w:t>
            </w:r>
          </w:p>
          <w:p w14:paraId="440CAC56" w14:textId="03679449" w:rsidR="00037AEC"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8h às </w:t>
            </w:r>
            <w:r w:rsidR="004D1509">
              <w:rPr>
                <w:rFonts w:ascii="Arial" w:hAnsi="Arial" w:cs="Arial"/>
                <w:sz w:val="20"/>
                <w:szCs w:val="20"/>
              </w:rPr>
              <w:t>18</w:t>
            </w:r>
            <w:r w:rsidRPr="00BE0B51">
              <w:rPr>
                <w:rFonts w:ascii="Arial" w:hAnsi="Arial" w:cs="Arial"/>
                <w:sz w:val="20"/>
                <w:szCs w:val="20"/>
              </w:rPr>
              <w:t>h, exceto feriados.</w:t>
            </w:r>
          </w:p>
          <w:p w14:paraId="4FAC74DF" w14:textId="076CD666" w:rsidR="004D1509" w:rsidRPr="004D1509" w:rsidRDefault="004D1509" w:rsidP="004D1509">
            <w:pPr>
              <w:pStyle w:val="NormalWeb"/>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2"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76FDC208" w14:textId="221F8E04" w:rsidR="0012126D" w:rsidRPr="00BE0B51" w:rsidRDefault="00B052DC" w:rsidP="00037AEC">
            <w:pPr>
              <w:jc w:val="both"/>
              <w:rPr>
                <w:rFonts w:ascii="Arial" w:hAnsi="Arial" w:cs="Arial"/>
                <w:sz w:val="20"/>
                <w:szCs w:val="20"/>
                <w:lang w:val="en-US"/>
              </w:rPr>
            </w:pPr>
            <w:r w:rsidRPr="00BE0B51">
              <w:rPr>
                <w:rFonts w:ascii="Arial" w:hAnsi="Arial" w:cs="Arial"/>
                <w:sz w:val="20"/>
                <w:szCs w:val="20"/>
                <w:lang w:val="en-US"/>
              </w:rPr>
              <w:t>Website</w:t>
            </w:r>
            <w:r w:rsidR="00037AEC" w:rsidRPr="00BE0B51">
              <w:rPr>
                <w:rFonts w:ascii="Arial" w:hAnsi="Arial" w:cs="Arial"/>
                <w:sz w:val="20"/>
                <w:szCs w:val="20"/>
                <w:lang w:val="en-US"/>
              </w:rPr>
              <w:t xml:space="preserve">: </w:t>
            </w:r>
            <w:hyperlink r:id="rId13" w:history="1">
              <w:r w:rsidRPr="00BE0B51">
                <w:rPr>
                  <w:rStyle w:val="Hyperlink"/>
                  <w:rFonts w:ascii="Arial" w:hAnsi="Arial" w:cs="Arial"/>
                  <w:sz w:val="20"/>
                  <w:szCs w:val="20"/>
                  <w:lang w:val="en-US"/>
                </w:rPr>
                <w:t>www.santanderdtvm.com.br</w:t>
              </w:r>
            </w:hyperlink>
          </w:p>
        </w:tc>
      </w:tr>
    </w:tbl>
    <w:p w14:paraId="0FAA2CAE" w14:textId="77777777" w:rsidR="0012126D" w:rsidRPr="00BE0B51"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7FF2B425" w14:textId="77777777" w:rsidTr="00270A73">
        <w:tc>
          <w:tcPr>
            <w:tcW w:w="5000" w:type="pct"/>
            <w:gridSpan w:val="2"/>
            <w:shd w:val="clear" w:color="auto" w:fill="C00000"/>
          </w:tcPr>
          <w:p w14:paraId="0E80D83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12126D" w:rsidRPr="00BE0B51" w14:paraId="5B32A403" w14:textId="77777777" w:rsidTr="001E0609">
        <w:tc>
          <w:tcPr>
            <w:tcW w:w="1381" w:type="pct"/>
            <w:tcBorders>
              <w:bottom w:val="single" w:sz="4" w:space="0" w:color="auto"/>
            </w:tcBorders>
            <w:vAlign w:val="center"/>
          </w:tcPr>
          <w:p w14:paraId="1CF5F01D"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BE0B51" w:rsidRDefault="0012126D" w:rsidP="001E0609">
            <w:pPr>
              <w:rPr>
                <w:rFonts w:ascii="Arial" w:hAnsi="Arial" w:cs="Arial"/>
                <w:sz w:val="20"/>
                <w:szCs w:val="20"/>
              </w:rPr>
            </w:pPr>
          </w:p>
        </w:tc>
      </w:tr>
      <w:tr w:rsidR="0012126D" w:rsidRPr="00BE0B51"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BE0B51" w:rsidRDefault="0012126D" w:rsidP="0012126D">
      <w:pPr>
        <w:rPr>
          <w:rFonts w:ascii="Arial" w:hAnsi="Arial" w:cs="Arial"/>
          <w:sz w:val="20"/>
          <w:szCs w:val="20"/>
        </w:rPr>
      </w:pPr>
      <w:r w:rsidRPr="00BE0B51">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3F5DC5" w:rsidRPr="00BE0B51" w14:paraId="48303D15" w14:textId="77777777" w:rsidTr="009A51E7">
        <w:tc>
          <w:tcPr>
            <w:tcW w:w="1014" w:type="pct"/>
            <w:vAlign w:val="center"/>
          </w:tcPr>
          <w:p w14:paraId="618D8DA2" w14:textId="3900DF8B" w:rsidR="003F5DC5" w:rsidRPr="00BE0B51" w:rsidRDefault="003F5DC5" w:rsidP="00890BCA">
            <w:pPr>
              <w:jc w:val="center"/>
              <w:rPr>
                <w:rFonts w:ascii="Arial" w:hAnsi="Arial" w:cs="Arial"/>
                <w:sz w:val="20"/>
                <w:szCs w:val="20"/>
              </w:rPr>
            </w:pPr>
          </w:p>
        </w:tc>
        <w:tc>
          <w:tcPr>
            <w:tcW w:w="2974" w:type="pct"/>
            <w:vAlign w:val="center"/>
          </w:tcPr>
          <w:p w14:paraId="0FD64EAC" w14:textId="73E80202" w:rsidR="00150128" w:rsidRPr="00BE0B51" w:rsidRDefault="00993170" w:rsidP="00B96ECE">
            <w:pPr>
              <w:spacing w:line="320" w:lineRule="exact"/>
              <w:jc w:val="center"/>
              <w:rPr>
                <w:rFonts w:ascii="Arial" w:hAnsi="Arial" w:cs="Arial"/>
                <w:b/>
                <w:sz w:val="20"/>
                <w:szCs w:val="20"/>
              </w:rPr>
            </w:pPr>
            <w:r w:rsidRPr="00BE0B51">
              <w:rPr>
                <w:rFonts w:ascii="Arial" w:hAnsi="Arial" w:cs="Arial"/>
                <w:b/>
                <w:sz w:val="20"/>
                <w:szCs w:val="20"/>
              </w:rPr>
              <w:t xml:space="preserve">ANEXO </w:t>
            </w:r>
            <w:r w:rsidR="00F668D6" w:rsidRPr="00B96ECE">
              <w:rPr>
                <w:rFonts w:ascii="Arial" w:hAnsi="Arial" w:cs="Arial"/>
                <w:b/>
                <w:sz w:val="20"/>
                <w:szCs w:val="20"/>
              </w:rPr>
              <w:t>DA</w:t>
            </w:r>
            <w:r w:rsidR="00F668D6" w:rsidRPr="00C60F16">
              <w:rPr>
                <w:rFonts w:ascii="Arial" w:hAnsi="Arial" w:cs="Arial"/>
                <w:b/>
                <w:sz w:val="20"/>
                <w:szCs w:val="20"/>
              </w:rPr>
              <w:t xml:space="preserve"> </w:t>
            </w:r>
            <w:r w:rsidR="00150128" w:rsidRPr="00C60F16">
              <w:rPr>
                <w:rFonts w:ascii="Arial" w:hAnsi="Arial" w:cs="Arial"/>
                <w:b/>
                <w:sz w:val="20"/>
                <w:szCs w:val="20"/>
              </w:rPr>
              <w:t>CLASSE ÚNICA</w:t>
            </w:r>
            <w:r w:rsidR="00B96ECE" w:rsidRPr="00C60F16">
              <w:rPr>
                <w:rFonts w:ascii="Arial" w:hAnsi="Arial" w:cs="Arial"/>
                <w:b/>
                <w:sz w:val="20"/>
                <w:szCs w:val="20"/>
              </w:rPr>
              <w:t xml:space="preserve"> </w:t>
            </w:r>
            <w:r w:rsidR="00150128" w:rsidRPr="00B96ECE">
              <w:rPr>
                <w:rFonts w:ascii="Arial" w:hAnsi="Arial" w:cs="Arial"/>
                <w:b/>
                <w:sz w:val="20"/>
                <w:szCs w:val="20"/>
              </w:rPr>
              <w:t>DO</w:t>
            </w:r>
            <w:r w:rsidR="00150128" w:rsidRPr="00BE0B51">
              <w:rPr>
                <w:rFonts w:ascii="Arial" w:hAnsi="Arial" w:cs="Arial"/>
                <w:b/>
                <w:sz w:val="20"/>
                <w:szCs w:val="20"/>
              </w:rPr>
              <w:t xml:space="preserve"> SANTANDER </w:t>
            </w:r>
            <w:r w:rsidR="009D79C7" w:rsidRPr="009D79C7">
              <w:rPr>
                <w:rFonts w:ascii="Arial" w:hAnsi="Arial" w:cs="Arial"/>
                <w:b/>
                <w:sz w:val="20"/>
                <w:szCs w:val="20"/>
              </w:rPr>
              <w:t xml:space="preserve">PB </w:t>
            </w:r>
            <w:r w:rsidR="00E074EC" w:rsidRPr="00E074EC">
              <w:rPr>
                <w:rFonts w:ascii="Arial" w:hAnsi="Arial" w:cs="Arial"/>
                <w:b/>
                <w:sz w:val="20"/>
                <w:szCs w:val="20"/>
              </w:rPr>
              <w:t>MARÓSTICA</w:t>
            </w:r>
            <w:r w:rsidR="009D79C7" w:rsidRPr="009D79C7" w:rsidDel="009D79C7">
              <w:rPr>
                <w:rFonts w:ascii="Arial" w:hAnsi="Arial" w:cs="Arial"/>
                <w:b/>
                <w:sz w:val="20"/>
                <w:szCs w:val="20"/>
              </w:rPr>
              <w:t xml:space="preserve"> </w:t>
            </w:r>
            <w:r w:rsidR="007A0EFC">
              <w:rPr>
                <w:rFonts w:ascii="Arial" w:hAnsi="Arial" w:cs="Arial"/>
                <w:b/>
                <w:sz w:val="20"/>
                <w:szCs w:val="20"/>
              </w:rPr>
              <w:t>INVESTIMENTO EM INFRAESTRUTURA RENDA FIXA</w:t>
            </w:r>
            <w:r w:rsidR="00302014">
              <w:rPr>
                <w:rFonts w:ascii="Arial" w:hAnsi="Arial" w:cs="Arial"/>
                <w:b/>
                <w:sz w:val="20"/>
                <w:szCs w:val="20"/>
              </w:rPr>
              <w:t xml:space="preserve"> </w:t>
            </w:r>
            <w:r w:rsidR="00150128" w:rsidRPr="00BE0B51">
              <w:rPr>
                <w:rFonts w:ascii="Arial" w:hAnsi="Arial" w:cs="Arial"/>
                <w:b/>
                <w:sz w:val="20"/>
                <w:szCs w:val="20"/>
              </w:rPr>
              <w:t>–</w:t>
            </w:r>
            <w:r w:rsidR="0082464D">
              <w:rPr>
                <w:rFonts w:ascii="Arial" w:hAnsi="Arial" w:cs="Arial"/>
                <w:b/>
                <w:sz w:val="20"/>
                <w:szCs w:val="20"/>
              </w:rPr>
              <w:t xml:space="preserve"> </w:t>
            </w:r>
            <w:r w:rsidR="00150128" w:rsidRPr="00BE0B51">
              <w:rPr>
                <w:rFonts w:ascii="Arial" w:hAnsi="Arial" w:cs="Arial"/>
                <w:b/>
                <w:sz w:val="20"/>
                <w:szCs w:val="20"/>
              </w:rPr>
              <w:t xml:space="preserve">FUNDO DE INVESTIMENTO FINANCEIRO </w:t>
            </w:r>
            <w:r w:rsidR="00150128" w:rsidRPr="00C60F16">
              <w:rPr>
                <w:rFonts w:ascii="Arial" w:hAnsi="Arial" w:cs="Arial"/>
                <w:b/>
                <w:sz w:val="20"/>
                <w:szCs w:val="20"/>
              </w:rPr>
              <w:t>RESPONSABILIDADE LIMITADA</w:t>
            </w:r>
          </w:p>
          <w:p w14:paraId="2B94D19C" w14:textId="77777777" w:rsidR="00150128" w:rsidRDefault="00150128" w:rsidP="00150128">
            <w:pPr>
              <w:spacing w:line="320" w:lineRule="exact"/>
              <w:jc w:val="center"/>
              <w:rPr>
                <w:rFonts w:ascii="Arial" w:hAnsi="Arial" w:cs="Arial"/>
                <w:b/>
                <w:sz w:val="20"/>
                <w:szCs w:val="20"/>
                <w:highlight w:val="yellow"/>
              </w:rPr>
            </w:pPr>
          </w:p>
          <w:p w14:paraId="230B8C41" w14:textId="675B3717" w:rsidR="003F5DC5" w:rsidRPr="00BE0B51" w:rsidRDefault="003F5DC5" w:rsidP="00890BCA">
            <w:pPr>
              <w:spacing w:line="320" w:lineRule="exact"/>
              <w:jc w:val="center"/>
              <w:rPr>
                <w:rFonts w:ascii="Arial" w:hAnsi="Arial" w:cs="Arial"/>
                <w:sz w:val="20"/>
                <w:szCs w:val="20"/>
              </w:rPr>
            </w:pPr>
            <w:r w:rsidRPr="00BE0B51">
              <w:rPr>
                <w:rFonts w:ascii="Arial" w:hAnsi="Arial" w:cs="Arial"/>
                <w:sz w:val="20"/>
                <w:szCs w:val="20"/>
              </w:rPr>
              <w:t>CNPJ</w:t>
            </w:r>
            <w:r w:rsidR="00240324" w:rsidRPr="00BE0B51">
              <w:rPr>
                <w:rFonts w:ascii="Arial" w:hAnsi="Arial" w:cs="Arial"/>
                <w:sz w:val="20"/>
                <w:szCs w:val="20"/>
              </w:rPr>
              <w:t>:</w:t>
            </w:r>
            <w:r w:rsidRPr="00BE0B51">
              <w:rPr>
                <w:rFonts w:ascii="Arial" w:hAnsi="Arial" w:cs="Arial"/>
                <w:sz w:val="20"/>
                <w:szCs w:val="20"/>
              </w:rPr>
              <w:t xml:space="preserve"> </w:t>
            </w:r>
            <w:r w:rsidR="009D79C7" w:rsidRPr="009D79C7">
              <w:rPr>
                <w:rFonts w:ascii="Arial" w:hAnsi="Arial" w:cs="Arial"/>
                <w:sz w:val="20"/>
                <w:szCs w:val="20"/>
              </w:rPr>
              <w:t>63.159.716/0001-56</w:t>
            </w:r>
            <w:r w:rsidR="009D79C7" w:rsidRPr="009D79C7" w:rsidDel="009D79C7">
              <w:rPr>
                <w:rFonts w:ascii="Arial" w:hAnsi="Arial" w:cs="Arial"/>
                <w:b/>
                <w:sz w:val="20"/>
                <w:szCs w:val="20"/>
              </w:rPr>
              <w:t xml:space="preserve"> </w:t>
            </w:r>
          </w:p>
        </w:tc>
        <w:tc>
          <w:tcPr>
            <w:tcW w:w="1012" w:type="pct"/>
            <w:vAlign w:val="center"/>
          </w:tcPr>
          <w:p w14:paraId="0D105F9A" w14:textId="1AFB6290" w:rsidR="003F5DC5" w:rsidRPr="00BE0B51" w:rsidRDefault="003F5DC5" w:rsidP="00890BCA">
            <w:pPr>
              <w:jc w:val="center"/>
              <w:rPr>
                <w:rFonts w:ascii="Arial" w:hAnsi="Arial" w:cs="Arial"/>
                <w:sz w:val="20"/>
                <w:szCs w:val="20"/>
              </w:rPr>
            </w:pPr>
          </w:p>
        </w:tc>
      </w:tr>
    </w:tbl>
    <w:p w14:paraId="75B5341E" w14:textId="1C046714" w:rsidR="00C7611E" w:rsidRPr="00BE0B51" w:rsidRDefault="00C7611E" w:rsidP="00745B4B">
      <w:pPr>
        <w:pBdr>
          <w:bar w:val="single" w:sz="4" w:color="auto"/>
        </w:pBdr>
        <w:rPr>
          <w:rFonts w:ascii="Arial" w:hAnsi="Arial" w:cs="Arial"/>
          <w:sz w:val="20"/>
          <w:szCs w:val="20"/>
        </w:rPr>
      </w:pPr>
    </w:p>
    <w:p w14:paraId="5C2ABACF" w14:textId="34D33B1B" w:rsidR="00851153" w:rsidRPr="00BE0B51" w:rsidRDefault="00851153" w:rsidP="00851153">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3A014C">
        <w:rPr>
          <w:rFonts w:ascii="Arial" w:hAnsi="Arial" w:cs="Arial"/>
          <w:sz w:val="20"/>
          <w:szCs w:val="20"/>
        </w:rPr>
        <w:t>03/12/2025</w:t>
      </w:r>
      <w:r w:rsidR="009D79C7" w:rsidRPr="009D79C7" w:rsidDel="009D79C7">
        <w:rPr>
          <w:rFonts w:ascii="Arial" w:hAnsi="Arial" w:cs="Arial"/>
          <w:sz w:val="20"/>
          <w:szCs w:val="20"/>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BE0B51" w14:paraId="2328BF44" w14:textId="77777777" w:rsidTr="00270A73">
        <w:tc>
          <w:tcPr>
            <w:tcW w:w="5000" w:type="pct"/>
            <w:gridSpan w:val="3"/>
            <w:shd w:val="clear" w:color="auto" w:fill="C00000"/>
          </w:tcPr>
          <w:p w14:paraId="4859413E" w14:textId="22F93F9C" w:rsidR="00E915EF" w:rsidRPr="00BE0B51" w:rsidRDefault="00E915EF"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E915EF" w:rsidRPr="00BE0B51" w14:paraId="3C57E4D1" w14:textId="77777777" w:rsidTr="00145BDC">
        <w:tc>
          <w:tcPr>
            <w:tcW w:w="2321" w:type="pct"/>
            <w:gridSpan w:val="2"/>
            <w:tcBorders>
              <w:bottom w:val="single" w:sz="4" w:space="0" w:color="auto"/>
            </w:tcBorders>
            <w:vAlign w:val="center"/>
          </w:tcPr>
          <w:p w14:paraId="6D3E6213" w14:textId="77777777" w:rsidR="00E915EF" w:rsidRPr="00BE0B51"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BE0B51" w:rsidRDefault="00E915EF" w:rsidP="00890BCA">
            <w:pPr>
              <w:rPr>
                <w:rFonts w:ascii="Arial" w:hAnsi="Arial" w:cs="Arial"/>
                <w:sz w:val="20"/>
                <w:szCs w:val="20"/>
              </w:rPr>
            </w:pPr>
          </w:p>
        </w:tc>
      </w:tr>
      <w:tr w:rsidR="00E915EF" w:rsidRPr="00BE0B51" w14:paraId="5641C634" w14:textId="77777777" w:rsidTr="00145BDC">
        <w:tc>
          <w:tcPr>
            <w:tcW w:w="1382" w:type="pct"/>
            <w:tcBorders>
              <w:top w:val="single" w:sz="4" w:space="0" w:color="auto"/>
              <w:bottom w:val="single" w:sz="4" w:space="0" w:color="auto"/>
            </w:tcBorders>
            <w:vAlign w:val="center"/>
          </w:tcPr>
          <w:p w14:paraId="12F1E82A" w14:textId="2E661B45"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BE0B51" w:rsidRDefault="00E915EF"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w:t>
            </w:r>
            <w:r w:rsidR="004262FB" w:rsidRPr="00BE0B51">
              <w:rPr>
                <w:rFonts w:ascii="Arial" w:hAnsi="Arial" w:cs="Arial"/>
                <w:b/>
                <w:sz w:val="20"/>
                <w:szCs w:val="20"/>
              </w:rPr>
              <w:t xml:space="preserve"> E</w:t>
            </w:r>
            <w:r w:rsidRPr="00BE0B51">
              <w:rPr>
                <w:rFonts w:ascii="Arial" w:hAnsi="Arial" w:cs="Arial"/>
                <w:b/>
                <w:sz w:val="20"/>
                <w:szCs w:val="20"/>
              </w:rPr>
              <w:t xml:space="preserve"> APÊNDICES</w:t>
            </w:r>
            <w:r w:rsidR="00B823F9" w:rsidRPr="00BE0B51">
              <w:rPr>
                <w:rFonts w:ascii="Arial" w:hAnsi="Arial" w:cs="Arial"/>
                <w:b/>
                <w:sz w:val="20"/>
                <w:szCs w:val="20"/>
              </w:rPr>
              <w:t xml:space="preserve"> (</w:t>
            </w:r>
            <w:r w:rsidR="00BF74D1" w:rsidRPr="00BE0B51">
              <w:rPr>
                <w:rFonts w:ascii="Arial" w:hAnsi="Arial" w:cs="Arial"/>
                <w:b/>
                <w:sz w:val="20"/>
                <w:szCs w:val="20"/>
              </w:rPr>
              <w:t>SE HOUVER</w:t>
            </w:r>
            <w:r w:rsidR="00B823F9" w:rsidRPr="00BE0B51">
              <w:rPr>
                <w:rFonts w:ascii="Arial" w:hAnsi="Arial" w:cs="Arial"/>
                <w:b/>
                <w:sz w:val="20"/>
                <w:szCs w:val="20"/>
              </w:rPr>
              <w:t>)</w:t>
            </w:r>
            <w:r w:rsidR="00BF74D1" w:rsidRPr="00BE0B51">
              <w:rPr>
                <w:rFonts w:ascii="Arial" w:hAnsi="Arial" w:cs="Arial"/>
                <w:b/>
                <w:sz w:val="20"/>
                <w:szCs w:val="20"/>
              </w:rPr>
              <w:t>,</w:t>
            </w:r>
            <w:r w:rsidRPr="00BE0B51">
              <w:rPr>
                <w:rFonts w:ascii="Arial" w:hAnsi="Arial" w:cs="Arial"/>
                <w:b/>
                <w:sz w:val="20"/>
                <w:szCs w:val="20"/>
              </w:rPr>
              <w:t xml:space="preserve"> E</w:t>
            </w:r>
            <w:r w:rsidR="003900B1" w:rsidRPr="00BE0B51">
              <w:rPr>
                <w:rFonts w:ascii="Arial" w:hAnsi="Arial" w:cs="Arial"/>
                <w:b/>
                <w:sz w:val="20"/>
                <w:szCs w:val="20"/>
              </w:rPr>
              <w:t xml:space="preserve"> É REGIDO PELA RESOLUÇÃO CVM Nº 175, DE 23 DE DEZEMBRO DE 2022, CONFORME ALTERADA, BEM COMO PELO SEU ANEXO NORMATIVO I (“</w:t>
            </w:r>
            <w:r w:rsidR="003900B1" w:rsidRPr="00BE0B51">
              <w:rPr>
                <w:rFonts w:ascii="Arial" w:hAnsi="Arial" w:cs="Arial"/>
                <w:b/>
                <w:sz w:val="20"/>
                <w:szCs w:val="20"/>
                <w:u w:val="single"/>
              </w:rPr>
              <w:t>RESOLUÇÃO</w:t>
            </w:r>
            <w:r w:rsidR="003900B1" w:rsidRPr="00BE0B51">
              <w:rPr>
                <w:rFonts w:ascii="Arial" w:hAnsi="Arial" w:cs="Arial"/>
                <w:b/>
                <w:sz w:val="20"/>
                <w:szCs w:val="20"/>
              </w:rPr>
              <w:t>”), SEM PREJUÍZO DAS DEMAIS NORMAS E DIRETRIZES REGULATÓRIAS E DA AUTORREGULAÇÃO</w:t>
            </w:r>
            <w:r w:rsidRPr="00BE0B51">
              <w:rPr>
                <w:rFonts w:ascii="Arial" w:hAnsi="Arial" w:cs="Arial"/>
                <w:b/>
                <w:sz w:val="20"/>
                <w:szCs w:val="20"/>
              </w:rPr>
              <w:t>.</w:t>
            </w:r>
          </w:p>
        </w:tc>
      </w:tr>
      <w:tr w:rsidR="00E915EF" w:rsidRPr="00BE0B51" w14:paraId="249D59EE" w14:textId="77777777" w:rsidTr="00145BDC">
        <w:tc>
          <w:tcPr>
            <w:tcW w:w="1382" w:type="pct"/>
            <w:tcBorders>
              <w:top w:val="single" w:sz="4" w:space="0" w:color="auto"/>
              <w:bottom w:val="single" w:sz="4" w:space="0" w:color="auto"/>
            </w:tcBorders>
            <w:vAlign w:val="center"/>
          </w:tcPr>
          <w:p w14:paraId="345DAA8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BE0B51" w:rsidRDefault="00E915EF" w:rsidP="00145BDC">
            <w:pPr>
              <w:rPr>
                <w:rFonts w:ascii="Arial" w:hAnsi="Arial" w:cs="Arial"/>
                <w:sz w:val="20"/>
                <w:szCs w:val="20"/>
              </w:rPr>
            </w:pPr>
          </w:p>
        </w:tc>
      </w:tr>
      <w:tr w:rsidR="00E915EF" w:rsidRPr="00BE0B51" w14:paraId="34DF3C60" w14:textId="77777777" w:rsidTr="00145BDC">
        <w:tc>
          <w:tcPr>
            <w:tcW w:w="1382" w:type="pct"/>
            <w:tcBorders>
              <w:top w:val="single" w:sz="4" w:space="0" w:color="auto"/>
              <w:bottom w:val="single" w:sz="4" w:space="0" w:color="auto"/>
            </w:tcBorders>
            <w:vAlign w:val="center"/>
          </w:tcPr>
          <w:p w14:paraId="438FD1BB" w14:textId="77777777"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BE0B51" w:rsidRDefault="00E915EF" w:rsidP="000C62D5">
            <w:pPr>
              <w:spacing w:before="60" w:after="60"/>
              <w:jc w:val="both"/>
              <w:rPr>
                <w:rFonts w:ascii="Arial" w:hAnsi="Arial" w:cs="Arial"/>
                <w:sz w:val="20"/>
                <w:szCs w:val="20"/>
              </w:rPr>
            </w:pPr>
            <w:r w:rsidRPr="00BE0B51">
              <w:rPr>
                <w:rFonts w:ascii="Arial" w:hAnsi="Arial" w:cs="Arial"/>
                <w:sz w:val="20"/>
                <w:szCs w:val="20"/>
              </w:rPr>
              <w:t xml:space="preserve">Exceto </w:t>
            </w:r>
            <w:r w:rsidR="00F537BF" w:rsidRPr="00BE0B51">
              <w:rPr>
                <w:rFonts w:ascii="Arial" w:hAnsi="Arial" w:cs="Arial"/>
                <w:sz w:val="20"/>
                <w:szCs w:val="20"/>
              </w:rPr>
              <w:t>s</w:t>
            </w:r>
            <w:r w:rsidRPr="00BE0B51">
              <w:rPr>
                <w:rFonts w:ascii="Arial" w:hAnsi="Arial" w:cs="Arial"/>
                <w:sz w:val="20"/>
                <w:szCs w:val="20"/>
              </w:rPr>
              <w:t>e expressamente disposto de forma contrária, os termos utilizados neste Anexo terão o significado atribuído na regulamentação em vigor</w:t>
            </w:r>
            <w:r w:rsidR="00B54375" w:rsidRPr="00BE0B51">
              <w:rPr>
                <w:rFonts w:ascii="Arial" w:hAnsi="Arial" w:cs="Arial"/>
                <w:sz w:val="20"/>
                <w:szCs w:val="20"/>
              </w:rPr>
              <w:t xml:space="preserve"> ou o significado atribuído no Regulamento e Apêndices, </w:t>
            </w:r>
            <w:r w:rsidR="00CF4557" w:rsidRPr="00BE0B51">
              <w:rPr>
                <w:rFonts w:ascii="Arial" w:hAnsi="Arial" w:cs="Arial"/>
                <w:sz w:val="20"/>
                <w:szCs w:val="20"/>
              </w:rPr>
              <w:t xml:space="preserve">se </w:t>
            </w:r>
            <w:r w:rsidR="00B54375" w:rsidRPr="00BE0B51">
              <w:rPr>
                <w:rFonts w:ascii="Arial" w:hAnsi="Arial" w:cs="Arial"/>
                <w:sz w:val="20"/>
                <w:szCs w:val="20"/>
              </w:rPr>
              <w:t>houver</w:t>
            </w:r>
            <w:r w:rsidRPr="00BE0B51">
              <w:rPr>
                <w:rFonts w:ascii="Arial" w:hAnsi="Arial" w:cs="Arial"/>
                <w:sz w:val="20"/>
                <w:szCs w:val="20"/>
              </w:rPr>
              <w:t>.</w:t>
            </w:r>
          </w:p>
          <w:p w14:paraId="3F7B27EE" w14:textId="77777777" w:rsidR="000C62D5" w:rsidRPr="00BE0B51" w:rsidRDefault="000C62D5" w:rsidP="000C62D5">
            <w:pPr>
              <w:spacing w:before="60" w:after="60"/>
              <w:jc w:val="both"/>
              <w:rPr>
                <w:rFonts w:ascii="Arial" w:hAnsi="Arial" w:cs="Arial"/>
                <w:sz w:val="20"/>
                <w:szCs w:val="20"/>
              </w:rPr>
            </w:pPr>
          </w:p>
          <w:p w14:paraId="72B7BD9C" w14:textId="2F18D948" w:rsidR="000C62D5" w:rsidRPr="00BE0B51" w:rsidRDefault="000C62D5"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BE0B51">
              <w:rPr>
                <w:rFonts w:ascii="Arial" w:hAnsi="Arial" w:cs="Arial"/>
                <w:sz w:val="20"/>
                <w:szCs w:val="20"/>
              </w:rPr>
              <w:t xml:space="preserve"> (se houver)</w:t>
            </w:r>
            <w:r w:rsidRPr="00BE0B51">
              <w:rPr>
                <w:rFonts w:ascii="Arial" w:hAnsi="Arial" w:cs="Arial"/>
                <w:sz w:val="20"/>
                <w:szCs w:val="20"/>
              </w:rPr>
              <w:t>, conforme aplicável.</w:t>
            </w:r>
          </w:p>
          <w:p w14:paraId="0DF1F5F2" w14:textId="77777777" w:rsidR="000C62D5" w:rsidRPr="00BE0B51" w:rsidRDefault="000C62D5" w:rsidP="000C62D5">
            <w:pPr>
              <w:spacing w:before="60" w:after="60"/>
              <w:jc w:val="both"/>
              <w:rPr>
                <w:rFonts w:ascii="Arial" w:hAnsi="Arial" w:cs="Arial"/>
                <w:sz w:val="20"/>
                <w:szCs w:val="20"/>
              </w:rPr>
            </w:pPr>
          </w:p>
          <w:p w14:paraId="7F6DDDB4" w14:textId="5246BD34" w:rsidR="00E915EF" w:rsidRPr="00BE0B51" w:rsidRDefault="000C62D5" w:rsidP="000C62D5">
            <w:pPr>
              <w:jc w:val="both"/>
              <w:rPr>
                <w:rFonts w:ascii="Arial" w:hAnsi="Arial" w:cs="Arial"/>
                <w:sz w:val="20"/>
                <w:szCs w:val="20"/>
              </w:rPr>
            </w:pPr>
            <w:r w:rsidRPr="00BE0B51">
              <w:rPr>
                <w:rFonts w:ascii="Arial" w:hAnsi="Arial" w:cs="Arial"/>
                <w:sz w:val="20"/>
                <w:szCs w:val="20"/>
              </w:rPr>
              <w:t>As menções a “classes”, com a let</w:t>
            </w:r>
            <w:r w:rsidR="005E2F63">
              <w:rPr>
                <w:rFonts w:ascii="Arial" w:hAnsi="Arial" w:cs="Arial"/>
                <w:sz w:val="20"/>
                <w:szCs w:val="20"/>
              </w:rPr>
              <w:t>r</w:t>
            </w:r>
            <w:r w:rsidRPr="00BE0B51">
              <w:rPr>
                <w:rFonts w:ascii="Arial" w:hAnsi="Arial" w:cs="Arial"/>
                <w:sz w:val="20"/>
                <w:szCs w:val="20"/>
              </w:rPr>
              <w:t xml:space="preserve">a inicial minúscula, deverão ser interpretadas como aquelas que não integrem </w:t>
            </w:r>
            <w:r w:rsidR="00C91CAC" w:rsidRPr="00BE0B51">
              <w:rPr>
                <w:rFonts w:ascii="Arial" w:hAnsi="Arial" w:cs="Arial"/>
                <w:sz w:val="20"/>
                <w:szCs w:val="20"/>
              </w:rPr>
              <w:t>a estrutura d</w:t>
            </w:r>
            <w:r w:rsidRPr="00BE0B51">
              <w:rPr>
                <w:rFonts w:ascii="Arial" w:hAnsi="Arial" w:cs="Arial"/>
                <w:sz w:val="20"/>
                <w:szCs w:val="20"/>
              </w:rPr>
              <w:t xml:space="preserve">o Fundo, devendo abranger também as </w:t>
            </w:r>
            <w:r w:rsidR="00BA6E16" w:rsidRPr="00BE0B51">
              <w:rPr>
                <w:rFonts w:ascii="Arial" w:hAnsi="Arial" w:cs="Arial"/>
                <w:sz w:val="20"/>
                <w:szCs w:val="20"/>
              </w:rPr>
              <w:t xml:space="preserve">suas </w:t>
            </w:r>
            <w:r w:rsidRPr="00BE0B51">
              <w:rPr>
                <w:rFonts w:ascii="Arial" w:hAnsi="Arial" w:cs="Arial"/>
                <w:sz w:val="20"/>
                <w:szCs w:val="20"/>
              </w:rPr>
              <w:t>“subclasses”</w:t>
            </w:r>
            <w:r w:rsidR="00B341EC" w:rsidRPr="00BE0B51">
              <w:rPr>
                <w:rFonts w:ascii="Arial" w:hAnsi="Arial" w:cs="Arial"/>
                <w:sz w:val="20"/>
                <w:szCs w:val="20"/>
              </w:rPr>
              <w:t xml:space="preserve"> (</w:t>
            </w:r>
            <w:r w:rsidR="00BA6E16" w:rsidRPr="00BE0B51">
              <w:rPr>
                <w:rFonts w:ascii="Arial" w:hAnsi="Arial" w:cs="Arial"/>
                <w:sz w:val="20"/>
                <w:szCs w:val="20"/>
              </w:rPr>
              <w:t>se houver</w:t>
            </w:r>
            <w:r w:rsidR="00B341EC" w:rsidRPr="00BE0B51">
              <w:rPr>
                <w:rFonts w:ascii="Arial" w:hAnsi="Arial" w:cs="Arial"/>
                <w:sz w:val="20"/>
                <w:szCs w:val="20"/>
              </w:rPr>
              <w:t>)</w:t>
            </w:r>
            <w:r w:rsidR="00BA6E16" w:rsidRPr="00BE0B51">
              <w:rPr>
                <w:rFonts w:ascii="Arial" w:hAnsi="Arial" w:cs="Arial"/>
                <w:sz w:val="20"/>
                <w:szCs w:val="20"/>
              </w:rPr>
              <w:t xml:space="preserve"> </w:t>
            </w:r>
            <w:r w:rsidRPr="00BE0B51">
              <w:rPr>
                <w:rFonts w:ascii="Arial" w:hAnsi="Arial" w:cs="Arial"/>
                <w:sz w:val="20"/>
                <w:szCs w:val="20"/>
              </w:rPr>
              <w:t>nos termos da regulamentação em vigor.</w:t>
            </w:r>
          </w:p>
        </w:tc>
      </w:tr>
      <w:tr w:rsidR="00E915EF" w:rsidRPr="00BE0B51" w14:paraId="3C1A47E4" w14:textId="77777777" w:rsidTr="00145BDC">
        <w:tc>
          <w:tcPr>
            <w:tcW w:w="1382" w:type="pct"/>
            <w:tcBorders>
              <w:top w:val="single" w:sz="4" w:space="0" w:color="auto"/>
              <w:bottom w:val="single" w:sz="4" w:space="0" w:color="auto"/>
            </w:tcBorders>
            <w:vAlign w:val="center"/>
          </w:tcPr>
          <w:p w14:paraId="731BFD9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BE0B51" w:rsidRDefault="00E915EF" w:rsidP="00145BDC">
            <w:pPr>
              <w:jc w:val="both"/>
              <w:rPr>
                <w:rFonts w:ascii="Arial" w:hAnsi="Arial" w:cs="Arial"/>
                <w:sz w:val="20"/>
                <w:szCs w:val="20"/>
              </w:rPr>
            </w:pPr>
          </w:p>
        </w:tc>
      </w:tr>
      <w:tr w:rsidR="00E915EF" w:rsidRPr="00BE0B51" w14:paraId="0B2B2143" w14:textId="77777777" w:rsidTr="00145BDC">
        <w:tc>
          <w:tcPr>
            <w:tcW w:w="1382" w:type="pct"/>
            <w:tcBorders>
              <w:top w:val="single" w:sz="4" w:space="0" w:color="auto"/>
              <w:bottom w:val="single" w:sz="4" w:space="0" w:color="auto"/>
            </w:tcBorders>
            <w:vAlign w:val="center"/>
          </w:tcPr>
          <w:p w14:paraId="5744C0E8" w14:textId="77777777"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BE0B51" w:rsidRDefault="003C490E"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w:t>
            </w:r>
            <w:r w:rsidR="003900B1" w:rsidRPr="00BE0B51">
              <w:rPr>
                <w:rFonts w:ascii="Arial" w:hAnsi="Arial" w:cs="Arial"/>
                <w:sz w:val="20"/>
                <w:szCs w:val="20"/>
              </w:rPr>
              <w:t xml:space="preserve"> e Subclasses</w:t>
            </w:r>
            <w:r w:rsidR="00AC624E" w:rsidRPr="00BE0B51">
              <w:rPr>
                <w:rFonts w:ascii="Arial" w:hAnsi="Arial" w:cs="Arial"/>
                <w:sz w:val="20"/>
                <w:szCs w:val="20"/>
              </w:rPr>
              <w:t xml:space="preserve"> (se</w:t>
            </w:r>
            <w:r w:rsidR="003900B1" w:rsidRPr="00BE0B51">
              <w:rPr>
                <w:rFonts w:ascii="Arial" w:hAnsi="Arial" w:cs="Arial"/>
                <w:sz w:val="20"/>
                <w:szCs w:val="20"/>
              </w:rPr>
              <w:t xml:space="preserve"> houver</w:t>
            </w:r>
            <w:r w:rsidR="00AC624E" w:rsidRPr="00BE0B51">
              <w:rPr>
                <w:rFonts w:ascii="Arial" w:hAnsi="Arial" w:cs="Arial"/>
                <w:sz w:val="20"/>
                <w:szCs w:val="20"/>
              </w:rPr>
              <w:t>)</w:t>
            </w:r>
            <w:r w:rsidRPr="00BE0B51">
              <w:rPr>
                <w:rFonts w:ascii="Arial" w:hAnsi="Arial" w:cs="Arial"/>
                <w:sz w:val="20"/>
                <w:szCs w:val="20"/>
              </w:rPr>
              <w:t>.</w:t>
            </w:r>
          </w:p>
          <w:p w14:paraId="194C088D" w14:textId="77777777" w:rsidR="003C490E" w:rsidRPr="00BE0B51" w:rsidRDefault="003C490E" w:rsidP="00145BDC">
            <w:pPr>
              <w:jc w:val="both"/>
              <w:rPr>
                <w:rFonts w:ascii="Arial" w:hAnsi="Arial" w:cs="Arial"/>
                <w:sz w:val="20"/>
                <w:szCs w:val="20"/>
              </w:rPr>
            </w:pPr>
          </w:p>
          <w:p w14:paraId="14F0CB03" w14:textId="0BF543A4" w:rsidR="003C490E" w:rsidRPr="00BE0B51" w:rsidRDefault="003C490E" w:rsidP="00145BDC">
            <w:pPr>
              <w:jc w:val="both"/>
              <w:rPr>
                <w:rFonts w:ascii="Arial" w:hAnsi="Arial" w:cs="Arial"/>
                <w:sz w:val="20"/>
                <w:szCs w:val="20"/>
              </w:rPr>
            </w:pPr>
            <w:r w:rsidRPr="00BE0B51">
              <w:rPr>
                <w:rFonts w:ascii="Arial" w:hAnsi="Arial" w:cs="Arial"/>
                <w:b/>
                <w:bCs/>
                <w:sz w:val="20"/>
                <w:szCs w:val="20"/>
              </w:rPr>
              <w:t>Este Anexo</w:t>
            </w:r>
            <w:r w:rsidR="00CA4F3D" w:rsidRPr="00BE0B51">
              <w:rPr>
                <w:rFonts w:ascii="Arial" w:hAnsi="Arial" w:cs="Arial"/>
                <w:sz w:val="20"/>
                <w:szCs w:val="20"/>
              </w:rPr>
              <w:t>,</w:t>
            </w:r>
            <w:r w:rsidRPr="00BE0B51">
              <w:rPr>
                <w:rFonts w:ascii="Arial" w:hAnsi="Arial" w:cs="Arial"/>
                <w:sz w:val="20"/>
                <w:szCs w:val="20"/>
              </w:rPr>
              <w:t xml:space="preserve"> que integra o Regulamento</w:t>
            </w:r>
            <w:r w:rsidR="00CA4F3D" w:rsidRPr="00BE0B51">
              <w:rPr>
                <w:rFonts w:ascii="Arial" w:hAnsi="Arial" w:cs="Arial"/>
                <w:sz w:val="20"/>
                <w:szCs w:val="20"/>
              </w:rPr>
              <w:t>,</w:t>
            </w:r>
            <w:r w:rsidRPr="00BE0B51">
              <w:rPr>
                <w:rFonts w:ascii="Arial" w:hAnsi="Arial" w:cs="Arial"/>
                <w:sz w:val="20"/>
                <w:szCs w:val="20"/>
              </w:rPr>
              <w:t xml:space="preserve"> dispõe sobre informações específicas desta Classe e comuns às</w:t>
            </w:r>
            <w:r w:rsidR="0038214C" w:rsidRPr="00BE0B51">
              <w:rPr>
                <w:rFonts w:ascii="Arial" w:hAnsi="Arial" w:cs="Arial"/>
                <w:sz w:val="20"/>
                <w:szCs w:val="20"/>
              </w:rPr>
              <w:t xml:space="preserve"> suas</w:t>
            </w:r>
            <w:r w:rsidRPr="00BE0B51">
              <w:rPr>
                <w:rFonts w:ascii="Arial" w:hAnsi="Arial" w:cs="Arial"/>
                <w:sz w:val="20"/>
                <w:szCs w:val="20"/>
              </w:rPr>
              <w:t xml:space="preserve"> Subclasses</w:t>
            </w:r>
            <w:r w:rsidR="00AC624E" w:rsidRPr="00BE0B51">
              <w:rPr>
                <w:rFonts w:ascii="Arial" w:hAnsi="Arial" w:cs="Arial"/>
                <w:sz w:val="20"/>
                <w:szCs w:val="20"/>
              </w:rPr>
              <w:t xml:space="preserve"> (se houver)</w:t>
            </w:r>
            <w:r w:rsidRPr="00BE0B51">
              <w:rPr>
                <w:rFonts w:ascii="Arial" w:hAnsi="Arial" w:cs="Arial"/>
                <w:sz w:val="20"/>
                <w:szCs w:val="20"/>
              </w:rPr>
              <w:t>.</w:t>
            </w:r>
          </w:p>
          <w:p w14:paraId="74A8F7FF" w14:textId="77777777" w:rsidR="003C490E" w:rsidRPr="00BE0B51" w:rsidRDefault="003C490E" w:rsidP="00145BDC">
            <w:pPr>
              <w:jc w:val="both"/>
              <w:rPr>
                <w:rFonts w:ascii="Arial" w:hAnsi="Arial" w:cs="Arial"/>
                <w:sz w:val="20"/>
                <w:szCs w:val="20"/>
              </w:rPr>
            </w:pPr>
          </w:p>
          <w:p w14:paraId="0B1A4DE6" w14:textId="0BE3110E" w:rsidR="00E915EF" w:rsidRPr="00BE0B51" w:rsidRDefault="003900B1" w:rsidP="00145BDC">
            <w:pPr>
              <w:jc w:val="both"/>
              <w:rPr>
                <w:rFonts w:ascii="Arial" w:hAnsi="Arial" w:cs="Arial"/>
                <w:sz w:val="20"/>
                <w:szCs w:val="20"/>
              </w:rPr>
            </w:pPr>
            <w:r w:rsidRPr="00BE0B51">
              <w:rPr>
                <w:rFonts w:ascii="Arial" w:hAnsi="Arial" w:cs="Arial"/>
                <w:sz w:val="20"/>
                <w:szCs w:val="20"/>
              </w:rPr>
              <w:t>Cada</w:t>
            </w:r>
            <w:r w:rsidR="003C490E" w:rsidRPr="00BE0B51">
              <w:rPr>
                <w:rFonts w:ascii="Arial" w:hAnsi="Arial" w:cs="Arial"/>
                <w:sz w:val="20"/>
                <w:szCs w:val="20"/>
              </w:rPr>
              <w:t xml:space="preserve"> Apêndice que integra este Anexo dispõe sobre informações específicas da</w:t>
            </w:r>
            <w:r w:rsidRPr="00BE0B51">
              <w:rPr>
                <w:rFonts w:ascii="Arial" w:hAnsi="Arial" w:cs="Arial"/>
                <w:sz w:val="20"/>
                <w:szCs w:val="20"/>
              </w:rPr>
              <w:t xml:space="preserve"> re</w:t>
            </w:r>
            <w:r w:rsidR="003C490E" w:rsidRPr="00BE0B51">
              <w:rPr>
                <w:rFonts w:ascii="Arial" w:hAnsi="Arial" w:cs="Arial"/>
                <w:sz w:val="20"/>
                <w:szCs w:val="20"/>
              </w:rPr>
              <w:t>s</w:t>
            </w:r>
            <w:r w:rsidRPr="00BE0B51">
              <w:rPr>
                <w:rFonts w:ascii="Arial" w:hAnsi="Arial" w:cs="Arial"/>
                <w:sz w:val="20"/>
                <w:szCs w:val="20"/>
              </w:rPr>
              <w:t>pectiva</w:t>
            </w:r>
            <w:r w:rsidR="003C490E" w:rsidRPr="00BE0B51">
              <w:rPr>
                <w:rFonts w:ascii="Arial" w:hAnsi="Arial" w:cs="Arial"/>
                <w:sz w:val="20"/>
                <w:szCs w:val="20"/>
              </w:rPr>
              <w:t xml:space="preserve"> Subclasse</w:t>
            </w:r>
            <w:r w:rsidR="00AC624E" w:rsidRPr="00BE0B51">
              <w:rPr>
                <w:rFonts w:ascii="Arial" w:hAnsi="Arial" w:cs="Arial"/>
                <w:sz w:val="20"/>
                <w:szCs w:val="20"/>
              </w:rPr>
              <w:t xml:space="preserve"> (se houver)</w:t>
            </w:r>
            <w:r w:rsidR="003C490E" w:rsidRPr="00BE0B51">
              <w:rPr>
                <w:rFonts w:ascii="Arial" w:hAnsi="Arial" w:cs="Arial"/>
                <w:sz w:val="20"/>
                <w:szCs w:val="20"/>
              </w:rPr>
              <w:t>.</w:t>
            </w:r>
          </w:p>
        </w:tc>
      </w:tr>
    </w:tbl>
    <w:p w14:paraId="3443C9FE" w14:textId="77777777" w:rsidR="00E915EF" w:rsidRPr="00BE0B51"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BE0B51" w14:paraId="69AF7529" w14:textId="77777777" w:rsidTr="00270A73">
        <w:tc>
          <w:tcPr>
            <w:tcW w:w="5000" w:type="pct"/>
            <w:gridSpan w:val="3"/>
            <w:shd w:val="clear" w:color="auto" w:fill="C00000"/>
          </w:tcPr>
          <w:p w14:paraId="5AAE3EE3" w14:textId="016074F8" w:rsidR="00F87860" w:rsidRPr="00BE0B51" w:rsidRDefault="00F87860"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F87860" w:rsidRPr="00BE0B51" w14:paraId="27539EBF" w14:textId="77777777" w:rsidTr="004E5FC3">
        <w:tc>
          <w:tcPr>
            <w:tcW w:w="2622" w:type="pct"/>
            <w:gridSpan w:val="2"/>
            <w:tcBorders>
              <w:bottom w:val="single" w:sz="4" w:space="0" w:color="auto"/>
            </w:tcBorders>
            <w:vAlign w:val="center"/>
          </w:tcPr>
          <w:p w14:paraId="0B2E98EA" w14:textId="77777777" w:rsidR="00F87860" w:rsidRPr="00BE0B51"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BE0B51" w:rsidRDefault="00F87860" w:rsidP="004C2A0B">
            <w:pPr>
              <w:rPr>
                <w:rFonts w:ascii="Arial" w:hAnsi="Arial" w:cs="Arial"/>
                <w:sz w:val="20"/>
                <w:szCs w:val="20"/>
              </w:rPr>
            </w:pPr>
          </w:p>
        </w:tc>
      </w:tr>
      <w:tr w:rsidR="00F87860" w:rsidRPr="00BE0B51" w14:paraId="48464536" w14:textId="77777777" w:rsidTr="004E5FC3">
        <w:tc>
          <w:tcPr>
            <w:tcW w:w="1382" w:type="pct"/>
            <w:tcBorders>
              <w:top w:val="single" w:sz="4" w:space="0" w:color="auto"/>
              <w:bottom w:val="single" w:sz="4" w:space="0" w:color="auto"/>
            </w:tcBorders>
            <w:vAlign w:val="center"/>
          </w:tcPr>
          <w:p w14:paraId="4DFDDE67" w14:textId="7CF235A7" w:rsidR="00F87860" w:rsidRPr="00BE0B51" w:rsidRDefault="00167599"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3B74CA5A" w:rsidR="001C32A9" w:rsidRPr="00BE0B51" w:rsidRDefault="00C7151C" w:rsidP="00F8110A">
            <w:pPr>
              <w:jc w:val="both"/>
              <w:rPr>
                <w:rFonts w:ascii="Arial" w:hAnsi="Arial" w:cs="Arial"/>
                <w:b/>
                <w:bCs/>
                <w:smallCaps/>
                <w:color w:val="000000"/>
                <w:sz w:val="20"/>
                <w:szCs w:val="20"/>
              </w:rPr>
            </w:pPr>
            <w:bookmarkStart w:id="6" w:name="_Hlk148445454"/>
            <w:r w:rsidRPr="00BE0B51">
              <w:rPr>
                <w:rFonts w:ascii="Arial" w:hAnsi="Arial" w:cs="Arial"/>
                <w:sz w:val="20"/>
                <w:szCs w:val="20"/>
              </w:rPr>
              <w:t xml:space="preserve">A Classe é destinada a </w:t>
            </w:r>
            <w:r w:rsidRPr="00B96ECE">
              <w:rPr>
                <w:rFonts w:ascii="Arial" w:hAnsi="Arial" w:cs="Arial"/>
                <w:sz w:val="20"/>
                <w:szCs w:val="20"/>
              </w:rPr>
              <w:t xml:space="preserve">receber aplicações de investidores </w:t>
            </w:r>
            <w:r w:rsidRPr="00C60F16">
              <w:rPr>
                <w:rFonts w:ascii="Arial" w:hAnsi="Arial" w:cs="Arial"/>
                <w:sz w:val="20"/>
                <w:szCs w:val="20"/>
              </w:rPr>
              <w:t>profissionais</w:t>
            </w:r>
            <w:r w:rsidRPr="00B96ECE">
              <w:rPr>
                <w:rFonts w:ascii="Arial" w:hAnsi="Arial" w:cs="Arial"/>
                <w:sz w:val="20"/>
                <w:szCs w:val="20"/>
              </w:rPr>
              <w:t xml:space="preserve"> </w:t>
            </w:r>
            <w:r w:rsidRPr="00C60F16">
              <w:rPr>
                <w:rFonts w:ascii="Arial" w:hAnsi="Arial" w:cs="Arial"/>
                <w:sz w:val="20"/>
                <w:szCs w:val="20"/>
              </w:rPr>
              <w:t>integrantes do segmento Private Banking do Santander,</w:t>
            </w:r>
            <w:r w:rsidRPr="00B96ECE">
              <w:rPr>
                <w:rFonts w:ascii="Arial" w:hAnsi="Arial" w:cs="Arial"/>
                <w:sz w:val="20"/>
                <w:szCs w:val="20"/>
              </w:rPr>
              <w:t xml:space="preserve"> vinculados por interesse único e indissociável </w:t>
            </w:r>
            <w:r w:rsidR="00F8110A" w:rsidRPr="00C60F16">
              <w:rPr>
                <w:rFonts w:ascii="Arial" w:hAnsi="Arial" w:cs="Arial"/>
                <w:sz w:val="20"/>
                <w:szCs w:val="20"/>
              </w:rPr>
              <w:t>estando vedado o recebimento de aplicações por classes de fundos de investimento que não sejam exclusivas, nos termos da regulamentação em vigor,</w:t>
            </w:r>
            <w:r w:rsidR="00F8110A" w:rsidRPr="00BE0B51">
              <w:rPr>
                <w:rFonts w:ascii="Arial" w:hAnsi="Arial" w:cs="Arial"/>
                <w:sz w:val="20"/>
                <w:szCs w:val="20"/>
              </w:rPr>
              <w:t xml:space="preserve"> </w:t>
            </w:r>
            <w:r w:rsidRPr="00BE0B51">
              <w:rPr>
                <w:rFonts w:ascii="Arial" w:hAnsi="Arial" w:cs="Arial"/>
                <w:sz w:val="20"/>
                <w:szCs w:val="20"/>
              </w:rPr>
              <w:t>que conhecem, entendem e aceitam os riscos descritos neste Anexo, aos quais os investimentos da Classe estão expostos em razão dos mercados de atuação da Classe.</w:t>
            </w:r>
            <w:bookmarkEnd w:id="6"/>
            <w:r w:rsidR="001C32A9">
              <w:rPr>
                <w:rFonts w:ascii="Arial" w:hAnsi="Arial" w:cs="Arial"/>
                <w:sz w:val="20"/>
                <w:szCs w:val="20"/>
              </w:rPr>
              <w:t xml:space="preserve"> </w:t>
            </w:r>
          </w:p>
        </w:tc>
      </w:tr>
      <w:tr w:rsidR="00F87860" w:rsidRPr="00BE0B51" w14:paraId="20F7D4B7" w14:textId="77777777" w:rsidTr="004E5FC3">
        <w:tc>
          <w:tcPr>
            <w:tcW w:w="1382" w:type="pct"/>
            <w:tcBorders>
              <w:top w:val="single" w:sz="4" w:space="0" w:color="auto"/>
              <w:bottom w:val="single" w:sz="4" w:space="0" w:color="auto"/>
            </w:tcBorders>
            <w:vAlign w:val="center"/>
          </w:tcPr>
          <w:p w14:paraId="4ADA0F7E"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BE0B51" w:rsidRDefault="00F87860" w:rsidP="004C2A0B">
            <w:pPr>
              <w:jc w:val="both"/>
              <w:rPr>
                <w:rFonts w:ascii="Arial" w:hAnsi="Arial" w:cs="Arial"/>
                <w:sz w:val="20"/>
                <w:szCs w:val="20"/>
                <w:highlight w:val="yellow"/>
              </w:rPr>
            </w:pPr>
          </w:p>
        </w:tc>
      </w:tr>
      <w:tr w:rsidR="00F87860" w:rsidRPr="00BE0B51" w14:paraId="5905A10A" w14:textId="77777777" w:rsidTr="004E5FC3">
        <w:tc>
          <w:tcPr>
            <w:tcW w:w="1382" w:type="pct"/>
            <w:tcBorders>
              <w:top w:val="single" w:sz="4" w:space="0" w:color="auto"/>
              <w:bottom w:val="single" w:sz="4" w:space="0" w:color="auto"/>
            </w:tcBorders>
            <w:vAlign w:val="center"/>
          </w:tcPr>
          <w:p w14:paraId="5EA8332A"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2260C178" w:rsidR="00F87860" w:rsidRPr="00BE0B51" w:rsidRDefault="00605AAE" w:rsidP="004C2A0B">
            <w:pPr>
              <w:jc w:val="both"/>
              <w:rPr>
                <w:rFonts w:ascii="Arial" w:hAnsi="Arial" w:cs="Arial"/>
                <w:sz w:val="20"/>
                <w:szCs w:val="20"/>
                <w:highlight w:val="yellow"/>
              </w:rPr>
            </w:pPr>
            <w:r w:rsidRPr="00C60F16">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375149" w:rsidRPr="00C60F16">
              <w:rPr>
                <w:rStyle w:val="Refdenotaderodap"/>
                <w:rFonts w:ascii="Arial" w:hAnsi="Arial" w:cs="Arial"/>
                <w:sz w:val="20"/>
                <w:szCs w:val="20"/>
              </w:rPr>
              <w:t xml:space="preserve"> </w:t>
            </w:r>
          </w:p>
        </w:tc>
      </w:tr>
      <w:tr w:rsidR="00F87860" w:rsidRPr="00BE0B51" w14:paraId="080A38D5" w14:textId="77777777" w:rsidTr="004E5FC3">
        <w:tc>
          <w:tcPr>
            <w:tcW w:w="1382" w:type="pct"/>
            <w:tcBorders>
              <w:top w:val="single" w:sz="4" w:space="0" w:color="auto"/>
              <w:bottom w:val="single" w:sz="4" w:space="0" w:color="auto"/>
            </w:tcBorders>
            <w:vAlign w:val="center"/>
          </w:tcPr>
          <w:p w14:paraId="47FFF08C"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BE0B51" w:rsidRDefault="00F87860" w:rsidP="004C2A0B">
            <w:pPr>
              <w:jc w:val="both"/>
              <w:rPr>
                <w:rFonts w:ascii="Arial" w:hAnsi="Arial" w:cs="Arial"/>
                <w:sz w:val="20"/>
                <w:szCs w:val="20"/>
                <w:highlight w:val="yellow"/>
              </w:rPr>
            </w:pPr>
          </w:p>
        </w:tc>
      </w:tr>
      <w:tr w:rsidR="00F87860" w:rsidRPr="00BE0B51" w14:paraId="50F75277" w14:textId="77777777" w:rsidTr="004E5FC3">
        <w:tc>
          <w:tcPr>
            <w:tcW w:w="1382" w:type="pct"/>
            <w:tcBorders>
              <w:top w:val="single" w:sz="4" w:space="0" w:color="auto"/>
              <w:bottom w:val="single" w:sz="4" w:space="0" w:color="auto"/>
            </w:tcBorders>
          </w:tcPr>
          <w:p w14:paraId="0B32FA88"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352257D5" w:rsidR="00F87860" w:rsidRPr="00BE0B51" w:rsidRDefault="00E074EC" w:rsidP="004C2A0B">
            <w:pPr>
              <w:jc w:val="both"/>
              <w:rPr>
                <w:rFonts w:ascii="Arial" w:hAnsi="Arial" w:cs="Arial"/>
                <w:b/>
                <w:bCs/>
                <w:smallCaps/>
                <w:color w:val="000000"/>
                <w:sz w:val="20"/>
                <w:szCs w:val="20"/>
              </w:rPr>
            </w:pPr>
            <w:r>
              <w:rPr>
                <w:rFonts w:ascii="Arial" w:hAnsi="Arial" w:cs="Arial"/>
                <w:sz w:val="20"/>
                <w:szCs w:val="20"/>
              </w:rPr>
              <w:t>Fechado</w:t>
            </w:r>
            <w:r w:rsidR="00F87860" w:rsidRPr="00C60F16">
              <w:rPr>
                <w:rFonts w:ascii="Arial" w:hAnsi="Arial" w:cs="Arial"/>
                <w:sz w:val="20"/>
                <w:szCs w:val="20"/>
              </w:rPr>
              <w:t xml:space="preserve"> </w:t>
            </w:r>
          </w:p>
        </w:tc>
      </w:tr>
      <w:tr w:rsidR="00F87860" w:rsidRPr="00BE0B51" w14:paraId="6840202A" w14:textId="77777777" w:rsidTr="004E5FC3">
        <w:tc>
          <w:tcPr>
            <w:tcW w:w="1382" w:type="pct"/>
            <w:tcBorders>
              <w:top w:val="single" w:sz="4" w:space="0" w:color="auto"/>
              <w:bottom w:val="single" w:sz="4" w:space="0" w:color="auto"/>
            </w:tcBorders>
          </w:tcPr>
          <w:p w14:paraId="3B237FD0"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BE0B51" w:rsidRDefault="00F87860" w:rsidP="004C2A0B">
            <w:pPr>
              <w:jc w:val="both"/>
              <w:rPr>
                <w:rFonts w:ascii="Arial" w:hAnsi="Arial" w:cs="Arial"/>
                <w:sz w:val="20"/>
                <w:szCs w:val="20"/>
                <w:highlight w:val="yellow"/>
              </w:rPr>
            </w:pPr>
          </w:p>
        </w:tc>
      </w:tr>
      <w:tr w:rsidR="00F87860" w:rsidRPr="00BE0B51"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41AFC10D" w:rsidR="00F87860" w:rsidRPr="00BE0B51" w:rsidRDefault="00F87860" w:rsidP="004C2A0B">
            <w:pPr>
              <w:jc w:val="both"/>
              <w:rPr>
                <w:rFonts w:ascii="Arial" w:hAnsi="Arial" w:cs="Arial"/>
                <w:b/>
                <w:bCs/>
                <w:smallCaps/>
                <w:color w:val="000000"/>
                <w:sz w:val="20"/>
                <w:szCs w:val="20"/>
              </w:rPr>
            </w:pPr>
            <w:r w:rsidRPr="00C60F16">
              <w:rPr>
                <w:rFonts w:ascii="Arial" w:hAnsi="Arial" w:cs="Arial"/>
                <w:sz w:val="20"/>
                <w:szCs w:val="20"/>
              </w:rPr>
              <w:t>Indeterminado</w:t>
            </w:r>
            <w:r w:rsidR="00C13150" w:rsidRPr="00B96ECE">
              <w:rPr>
                <w:rFonts w:ascii="Arial" w:hAnsi="Arial" w:cs="Arial"/>
                <w:sz w:val="20"/>
                <w:szCs w:val="20"/>
              </w:rPr>
              <w:t>.</w:t>
            </w:r>
          </w:p>
        </w:tc>
      </w:tr>
      <w:tr w:rsidR="00F87860" w:rsidRPr="00BE0B51"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BE0B51"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BE0B51" w:rsidRDefault="00F87860" w:rsidP="004C2A0B">
            <w:pPr>
              <w:jc w:val="both"/>
              <w:rPr>
                <w:rFonts w:ascii="Arial" w:hAnsi="Arial" w:cs="Arial"/>
                <w:sz w:val="20"/>
                <w:szCs w:val="20"/>
              </w:rPr>
            </w:pPr>
          </w:p>
        </w:tc>
      </w:tr>
      <w:tr w:rsidR="00967B25" w:rsidRPr="00BE0B51" w14:paraId="71845FA8" w14:textId="77777777" w:rsidTr="00C60F16">
        <w:trPr>
          <w:trHeight w:val="383"/>
        </w:trPr>
        <w:tc>
          <w:tcPr>
            <w:tcW w:w="1382" w:type="pct"/>
            <w:tcBorders>
              <w:top w:val="single" w:sz="4" w:space="0" w:color="auto"/>
              <w:left w:val="nil"/>
              <w:bottom w:val="single" w:sz="4" w:space="0" w:color="auto"/>
              <w:right w:val="nil"/>
            </w:tcBorders>
            <w:vAlign w:val="center"/>
          </w:tcPr>
          <w:p w14:paraId="437FDC9F" w14:textId="6AC555FF"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6679F8E4" w:rsidR="00967B25" w:rsidRPr="00BE0B51" w:rsidRDefault="00967B25" w:rsidP="00967B25">
            <w:pPr>
              <w:jc w:val="both"/>
              <w:rPr>
                <w:rFonts w:ascii="Arial" w:hAnsi="Arial" w:cs="Arial"/>
                <w:sz w:val="20"/>
                <w:szCs w:val="20"/>
                <w:highlight w:val="yellow"/>
              </w:rPr>
            </w:pPr>
            <w:r w:rsidRPr="00C60F16">
              <w:rPr>
                <w:rFonts w:ascii="Arial" w:hAnsi="Arial" w:cs="Arial"/>
                <w:sz w:val="20"/>
                <w:szCs w:val="20"/>
              </w:rPr>
              <w:t>A Classe não conta com Subclasses.</w:t>
            </w:r>
          </w:p>
        </w:tc>
      </w:tr>
    </w:tbl>
    <w:p w14:paraId="1E02A32C" w14:textId="52F8D35E" w:rsidR="008F70B5" w:rsidRPr="00BE0B51" w:rsidRDefault="008F70B5" w:rsidP="00EB16E9">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56"/>
        <w:gridCol w:w="552"/>
        <w:gridCol w:w="520"/>
        <w:gridCol w:w="4074"/>
        <w:gridCol w:w="1027"/>
        <w:gridCol w:w="917"/>
      </w:tblGrid>
      <w:tr w:rsidR="009C02AF" w14:paraId="33FF8F7A" w14:textId="77777777" w:rsidTr="00477701">
        <w:trPr>
          <w:jc w:val="center"/>
        </w:trPr>
        <w:tc>
          <w:tcPr>
            <w:tcW w:w="5000" w:type="pct"/>
            <w:gridSpan w:val="6"/>
            <w:shd w:val="clear" w:color="auto" w:fill="C00000"/>
            <w:hideMark/>
          </w:tcPr>
          <w:p w14:paraId="0388D928" w14:textId="77777777" w:rsidR="009C02AF" w:rsidRPr="00A814A4" w:rsidRDefault="009C02AF" w:rsidP="00D029D3">
            <w:pPr>
              <w:pStyle w:val="PargrafodaLista"/>
              <w:numPr>
                <w:ilvl w:val="0"/>
                <w:numId w:val="3"/>
              </w:numPr>
              <w:jc w:val="center"/>
              <w:rPr>
                <w:rFonts w:ascii="Arial" w:hAnsi="Arial" w:cs="Arial"/>
                <w:b/>
                <w:bCs/>
                <w:color w:val="FFFFFF" w:themeColor="background1"/>
                <w:sz w:val="20"/>
                <w:szCs w:val="20"/>
              </w:rPr>
            </w:pPr>
            <w:bookmarkStart w:id="7" w:name="_Hlk150439473"/>
            <w:r w:rsidRPr="00A814A4">
              <w:rPr>
                <w:rFonts w:ascii="Arial" w:hAnsi="Arial" w:cs="Arial"/>
                <w:b/>
                <w:bCs/>
                <w:color w:val="FFFFFF" w:themeColor="background1"/>
                <w:sz w:val="20"/>
                <w:szCs w:val="20"/>
              </w:rPr>
              <w:t>POLÍTICA DE INVESTIMENTOS</w:t>
            </w:r>
          </w:p>
        </w:tc>
      </w:tr>
      <w:tr w:rsidR="009C02AF" w14:paraId="4EF9D5B3" w14:textId="77777777" w:rsidTr="00477701">
        <w:trPr>
          <w:jc w:val="center"/>
        </w:trPr>
        <w:tc>
          <w:tcPr>
            <w:tcW w:w="1913" w:type="pct"/>
            <w:gridSpan w:val="3"/>
            <w:tcBorders>
              <w:top w:val="nil"/>
              <w:left w:val="nil"/>
              <w:bottom w:val="single" w:sz="4" w:space="0" w:color="auto"/>
              <w:right w:val="nil"/>
            </w:tcBorders>
            <w:vAlign w:val="center"/>
          </w:tcPr>
          <w:p w14:paraId="6E2FFAC8" w14:textId="77777777" w:rsidR="009C02AF" w:rsidRDefault="009C02AF" w:rsidP="00477701">
            <w:pPr>
              <w:jc w:val="center"/>
              <w:rPr>
                <w:rFonts w:ascii="Arial" w:hAnsi="Arial" w:cs="Arial"/>
                <w:b/>
                <w:bCs/>
                <w:sz w:val="20"/>
                <w:szCs w:val="20"/>
              </w:rPr>
            </w:pPr>
          </w:p>
        </w:tc>
        <w:tc>
          <w:tcPr>
            <w:tcW w:w="3087" w:type="pct"/>
            <w:gridSpan w:val="3"/>
            <w:tcBorders>
              <w:top w:val="nil"/>
              <w:left w:val="nil"/>
              <w:bottom w:val="single" w:sz="4" w:space="0" w:color="auto"/>
              <w:right w:val="nil"/>
            </w:tcBorders>
          </w:tcPr>
          <w:p w14:paraId="41B4C517" w14:textId="77777777" w:rsidR="009C02AF" w:rsidRDefault="009C02AF" w:rsidP="00477701">
            <w:pPr>
              <w:rPr>
                <w:rFonts w:ascii="Arial" w:hAnsi="Arial" w:cs="Arial"/>
                <w:sz w:val="20"/>
                <w:szCs w:val="20"/>
              </w:rPr>
            </w:pPr>
          </w:p>
        </w:tc>
      </w:tr>
      <w:tr w:rsidR="009C02AF" w14:paraId="3B2851BA" w14:textId="77777777" w:rsidTr="00477701">
        <w:trPr>
          <w:jc w:val="center"/>
        </w:trPr>
        <w:tc>
          <w:tcPr>
            <w:tcW w:w="1363" w:type="pct"/>
            <w:tcBorders>
              <w:top w:val="single" w:sz="4" w:space="0" w:color="auto"/>
              <w:left w:val="nil"/>
              <w:bottom w:val="single" w:sz="4" w:space="0" w:color="auto"/>
              <w:right w:val="nil"/>
            </w:tcBorders>
            <w:vAlign w:val="center"/>
            <w:hideMark/>
          </w:tcPr>
          <w:p w14:paraId="618825C4" w14:textId="77777777" w:rsidR="009C02AF" w:rsidRDefault="009C02AF" w:rsidP="00D029D3">
            <w:pPr>
              <w:pStyle w:val="PargrafodaLista"/>
              <w:numPr>
                <w:ilvl w:val="1"/>
                <w:numId w:val="3"/>
              </w:numPr>
              <w:ind w:left="0" w:firstLine="0"/>
              <w:jc w:val="center"/>
              <w:rPr>
                <w:rFonts w:ascii="Arial" w:hAnsi="Arial" w:cs="Arial"/>
                <w:smallCaps/>
                <w:sz w:val="20"/>
                <w:szCs w:val="20"/>
              </w:rPr>
            </w:pPr>
            <w:r>
              <w:rPr>
                <w:rFonts w:ascii="Arial" w:hAnsi="Arial" w:cs="Arial"/>
                <w:b/>
                <w:bCs/>
                <w:smallCaps/>
                <w:sz w:val="20"/>
                <w:szCs w:val="20"/>
              </w:rPr>
              <w:t>Objetivo</w:t>
            </w:r>
          </w:p>
        </w:tc>
        <w:tc>
          <w:tcPr>
            <w:tcW w:w="3637" w:type="pct"/>
            <w:gridSpan w:val="5"/>
            <w:tcBorders>
              <w:top w:val="single" w:sz="4" w:space="0" w:color="auto"/>
              <w:left w:val="nil"/>
              <w:bottom w:val="single" w:sz="4" w:space="0" w:color="auto"/>
              <w:right w:val="nil"/>
            </w:tcBorders>
            <w:hideMark/>
          </w:tcPr>
          <w:p w14:paraId="3F1DC611" w14:textId="5F4BBDBB" w:rsidR="009C02AF" w:rsidRDefault="009C02AF" w:rsidP="00477701">
            <w:pPr>
              <w:jc w:val="both"/>
              <w:rPr>
                <w:rFonts w:ascii="Arial" w:hAnsi="Arial" w:cs="Arial"/>
                <w:sz w:val="20"/>
                <w:szCs w:val="20"/>
              </w:rPr>
            </w:pPr>
            <w:r w:rsidRPr="005F7A71">
              <w:rPr>
                <w:rFonts w:ascii="Arial" w:hAnsi="Arial" w:cs="Arial"/>
                <w:sz w:val="20"/>
                <w:szCs w:val="20"/>
              </w:rPr>
              <w:t xml:space="preserve">Investir em ativos financeiros e/ou modalidades operacionais de renda fixa relacionados à variação das taxas de juros (pós ou pré-fixados), de índices de preços, ou ambos, preponderantemente, </w:t>
            </w:r>
            <w:r>
              <w:rPr>
                <w:rFonts w:ascii="Arial" w:hAnsi="Arial" w:cs="Arial"/>
                <w:sz w:val="20"/>
                <w:szCs w:val="20"/>
              </w:rPr>
              <w:t xml:space="preserve">em debêntures de infraestrutura e outros </w:t>
            </w:r>
            <w:r w:rsidRPr="005F7A71">
              <w:rPr>
                <w:rFonts w:ascii="Arial" w:hAnsi="Arial" w:cs="Arial"/>
                <w:sz w:val="20"/>
                <w:szCs w:val="20"/>
              </w:rPr>
              <w:t xml:space="preserve">ativos financeiros que atendam aos critérios de elegibilidade previstos na Lei nº 12.431 </w:t>
            </w:r>
            <w:r w:rsidRPr="003D634F">
              <w:rPr>
                <w:rFonts w:ascii="Arial" w:hAnsi="Arial" w:cs="Arial"/>
                <w:sz w:val="20"/>
                <w:szCs w:val="20"/>
              </w:rPr>
              <w:t>de 24 de junho de 2011, conforme alterada (“</w:t>
            </w:r>
            <w:r w:rsidRPr="003D634F">
              <w:rPr>
                <w:rFonts w:ascii="Arial" w:hAnsi="Arial" w:cs="Arial"/>
                <w:sz w:val="20"/>
                <w:szCs w:val="20"/>
                <w:u w:val="single"/>
              </w:rPr>
              <w:t>Lei 12.431/11</w:t>
            </w:r>
            <w:r w:rsidRPr="003D634F">
              <w:rPr>
                <w:rFonts w:ascii="Arial" w:hAnsi="Arial" w:cs="Arial"/>
                <w:sz w:val="20"/>
                <w:szCs w:val="20"/>
              </w:rPr>
              <w:t>”)</w:t>
            </w:r>
            <w:r w:rsidRPr="00224A10">
              <w:rPr>
                <w:rFonts w:ascii="Arial" w:hAnsi="Arial" w:cs="Arial"/>
                <w:sz w:val="20"/>
                <w:szCs w:val="20"/>
              </w:rPr>
              <w:t>. A Classe poderá também investir em estratégias que impliquem risco de moeda estrangeira</w:t>
            </w:r>
            <w:r w:rsidRPr="003D634F">
              <w:rPr>
                <w:rFonts w:ascii="Arial" w:hAnsi="Arial" w:cs="Arial"/>
                <w:sz w:val="20"/>
                <w:szCs w:val="20"/>
              </w:rPr>
              <w:t>,</w:t>
            </w:r>
            <w:r>
              <w:rPr>
                <w:rFonts w:ascii="Arial" w:hAnsi="Arial" w:cs="Arial"/>
                <w:sz w:val="20"/>
                <w:szCs w:val="20"/>
              </w:rPr>
              <w:t xml:space="preserve"> </w:t>
            </w:r>
            <w:r w:rsidRPr="003D634F">
              <w:rPr>
                <w:rFonts w:ascii="Arial" w:hAnsi="Arial" w:cs="Arial"/>
                <w:sz w:val="20"/>
                <w:szCs w:val="20"/>
              </w:rPr>
              <w:t>sendo</w:t>
            </w:r>
            <w:r>
              <w:rPr>
                <w:rFonts w:ascii="Arial" w:hAnsi="Arial" w:cs="Arial"/>
                <w:sz w:val="20"/>
                <w:szCs w:val="20"/>
              </w:rPr>
              <w:t xml:space="preserve"> vedadas as </w:t>
            </w:r>
            <w:r w:rsidRPr="005F7A71">
              <w:rPr>
                <w:rFonts w:ascii="Arial" w:hAnsi="Arial" w:cs="Arial"/>
                <w:sz w:val="20"/>
                <w:szCs w:val="20"/>
              </w:rPr>
              <w:t>estratégias que impliquem risco</w:t>
            </w:r>
            <w:r w:rsidR="00896422">
              <w:rPr>
                <w:rFonts w:ascii="Arial" w:hAnsi="Arial" w:cs="Arial"/>
                <w:sz w:val="20"/>
                <w:szCs w:val="20"/>
              </w:rPr>
              <w:t xml:space="preserve"> </w:t>
            </w:r>
            <w:r w:rsidRPr="005F7A71">
              <w:rPr>
                <w:rFonts w:ascii="Arial" w:hAnsi="Arial" w:cs="Arial"/>
                <w:sz w:val="20"/>
                <w:szCs w:val="20"/>
              </w:rPr>
              <w:t>de</w:t>
            </w:r>
            <w:r>
              <w:rPr>
                <w:rFonts w:ascii="Arial" w:hAnsi="Arial" w:cs="Arial"/>
                <w:sz w:val="20"/>
                <w:szCs w:val="20"/>
              </w:rPr>
              <w:t xml:space="preserve"> </w:t>
            </w:r>
            <w:r w:rsidRPr="00BE1D22">
              <w:rPr>
                <w:rFonts w:ascii="Arial" w:hAnsi="Arial" w:cs="Arial"/>
                <w:sz w:val="20"/>
                <w:szCs w:val="20"/>
              </w:rPr>
              <w:t>renda variável</w:t>
            </w:r>
            <w:r>
              <w:rPr>
                <w:rFonts w:ascii="Arial" w:hAnsi="Arial" w:cs="Arial"/>
                <w:sz w:val="20"/>
                <w:szCs w:val="20"/>
              </w:rPr>
              <w:t>.</w:t>
            </w:r>
          </w:p>
          <w:p w14:paraId="7444494C" w14:textId="77777777" w:rsidR="009C02AF" w:rsidRDefault="009C02AF" w:rsidP="00477701">
            <w:pPr>
              <w:jc w:val="both"/>
              <w:rPr>
                <w:rFonts w:ascii="Arial" w:hAnsi="Arial" w:cs="Arial"/>
                <w:sz w:val="20"/>
                <w:szCs w:val="20"/>
              </w:rPr>
            </w:pPr>
          </w:p>
          <w:p w14:paraId="7ABCE19E" w14:textId="77777777" w:rsidR="009C02AF" w:rsidRDefault="009C02AF" w:rsidP="00477701">
            <w:pPr>
              <w:jc w:val="both"/>
              <w:rPr>
                <w:rFonts w:ascii="Arial" w:hAnsi="Arial" w:cs="Arial"/>
                <w:sz w:val="20"/>
                <w:szCs w:val="20"/>
              </w:rPr>
            </w:pPr>
            <w:r w:rsidRPr="00BE1D22">
              <w:rPr>
                <w:rFonts w:ascii="Arial" w:hAnsi="Arial" w:cs="Arial"/>
                <w:sz w:val="20"/>
                <w:szCs w:val="20"/>
              </w:rPr>
              <w:t>Tal objetivo de investimento não constitui garantia ou promessa de rentabilidade pelo Administrador e pelo Gestor.</w:t>
            </w:r>
          </w:p>
        </w:tc>
      </w:tr>
      <w:tr w:rsidR="009C02AF" w14:paraId="4D7C072E" w14:textId="77777777" w:rsidTr="00477701">
        <w:trPr>
          <w:jc w:val="center"/>
        </w:trPr>
        <w:tc>
          <w:tcPr>
            <w:tcW w:w="1363" w:type="pct"/>
            <w:tcBorders>
              <w:top w:val="single" w:sz="4" w:space="0" w:color="auto"/>
              <w:left w:val="nil"/>
              <w:bottom w:val="single" w:sz="4" w:space="0" w:color="auto"/>
              <w:right w:val="nil"/>
            </w:tcBorders>
            <w:vAlign w:val="center"/>
          </w:tcPr>
          <w:p w14:paraId="14D412A2" w14:textId="77777777" w:rsidR="009C02AF" w:rsidRDefault="009C02AF" w:rsidP="00477701">
            <w:pPr>
              <w:jc w:val="center"/>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26DB7DF6" w14:textId="77777777" w:rsidR="009C02AF" w:rsidRDefault="009C02AF" w:rsidP="00477701">
            <w:pPr>
              <w:jc w:val="both"/>
              <w:rPr>
                <w:rFonts w:ascii="Arial" w:hAnsi="Arial" w:cs="Arial"/>
                <w:sz w:val="20"/>
                <w:szCs w:val="20"/>
              </w:rPr>
            </w:pPr>
          </w:p>
        </w:tc>
      </w:tr>
      <w:tr w:rsidR="009C02AF" w14:paraId="0CE1A0EA" w14:textId="77777777" w:rsidTr="00477701">
        <w:trPr>
          <w:trHeight w:val="70"/>
          <w:jc w:val="center"/>
        </w:trPr>
        <w:tc>
          <w:tcPr>
            <w:tcW w:w="1363" w:type="pct"/>
            <w:vMerge w:val="restart"/>
            <w:tcBorders>
              <w:top w:val="single" w:sz="4" w:space="0" w:color="auto"/>
              <w:left w:val="nil"/>
              <w:right w:val="single" w:sz="4" w:space="0" w:color="auto"/>
            </w:tcBorders>
            <w:vAlign w:val="center"/>
          </w:tcPr>
          <w:p w14:paraId="2A2C4E1F"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3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BDD003" w14:textId="77777777" w:rsidR="009C02AF" w:rsidRDefault="009C02AF" w:rsidP="00477701">
            <w:pPr>
              <w:jc w:val="center"/>
              <w:rPr>
                <w:rFonts w:ascii="Arial" w:hAnsi="Arial" w:cs="Arial"/>
                <w:sz w:val="20"/>
                <w:szCs w:val="20"/>
              </w:rPr>
            </w:pPr>
            <w:r>
              <w:rPr>
                <w:rFonts w:ascii="Arial" w:hAnsi="Arial" w:cs="Arial"/>
                <w:sz w:val="20"/>
                <w:szCs w:val="20"/>
              </w:rPr>
              <w:t>Percentual do Patrimônio Líquido</w:t>
            </w:r>
          </w:p>
        </w:tc>
      </w:tr>
      <w:tr w:rsidR="009C02AF" w14:paraId="3B9FCF89" w14:textId="77777777" w:rsidTr="00477701">
        <w:trPr>
          <w:trHeight w:val="56"/>
          <w:jc w:val="center"/>
        </w:trPr>
        <w:tc>
          <w:tcPr>
            <w:tcW w:w="1363" w:type="pct"/>
            <w:vMerge/>
            <w:tcBorders>
              <w:left w:val="nil"/>
              <w:right w:val="single" w:sz="4" w:space="0" w:color="auto"/>
            </w:tcBorders>
            <w:vAlign w:val="center"/>
          </w:tcPr>
          <w:p w14:paraId="46E6EFB9"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tcBorders>
            <w:shd w:val="clear" w:color="auto" w:fill="D9D9D9" w:themeFill="background1" w:themeFillShade="D9"/>
          </w:tcPr>
          <w:p w14:paraId="248772D3" w14:textId="77777777" w:rsidR="009C02AF" w:rsidRPr="00BE1D22" w:rsidRDefault="009C02AF" w:rsidP="00477701">
            <w:pPr>
              <w:jc w:val="both"/>
              <w:rPr>
                <w:rFonts w:ascii="Arial" w:hAnsi="Arial" w:cs="Arial"/>
                <w:sz w:val="20"/>
                <w:szCs w:val="20"/>
              </w:rPr>
            </w:pPr>
          </w:p>
        </w:tc>
        <w:tc>
          <w:tcPr>
            <w:tcW w:w="527" w:type="pct"/>
            <w:tcBorders>
              <w:top w:val="single" w:sz="4" w:space="0" w:color="auto"/>
              <w:bottom w:val="single" w:sz="4" w:space="0" w:color="auto"/>
              <w:right w:val="single" w:sz="4" w:space="0" w:color="auto"/>
            </w:tcBorders>
            <w:shd w:val="clear" w:color="auto" w:fill="D9D9D9" w:themeFill="background1" w:themeFillShade="D9"/>
            <w:vAlign w:val="center"/>
          </w:tcPr>
          <w:p w14:paraId="7B4CC5F1" w14:textId="77777777" w:rsidR="009C02AF" w:rsidRDefault="009C02AF" w:rsidP="00477701">
            <w:pPr>
              <w:jc w:val="center"/>
              <w:rPr>
                <w:rFonts w:ascii="Arial" w:hAnsi="Arial" w:cs="Arial"/>
                <w:sz w:val="20"/>
                <w:szCs w:val="20"/>
              </w:rPr>
            </w:pPr>
            <w:r>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529EB8" w14:textId="77777777" w:rsidR="009C02AF" w:rsidDel="00142E77" w:rsidRDefault="009C02AF" w:rsidP="00477701">
            <w:pPr>
              <w:jc w:val="center"/>
              <w:rPr>
                <w:rFonts w:ascii="Arial" w:hAnsi="Arial" w:cs="Arial"/>
                <w:sz w:val="20"/>
                <w:szCs w:val="20"/>
              </w:rPr>
            </w:pPr>
            <w:r>
              <w:rPr>
                <w:rFonts w:ascii="Arial" w:hAnsi="Arial" w:cs="Arial"/>
                <w:sz w:val="20"/>
                <w:szCs w:val="20"/>
              </w:rPr>
              <w:t>Máximo</w:t>
            </w:r>
          </w:p>
        </w:tc>
      </w:tr>
      <w:tr w:rsidR="009C02AF" w14:paraId="1E7BF4D7" w14:textId="77777777" w:rsidTr="00477701">
        <w:trPr>
          <w:trHeight w:val="56"/>
          <w:jc w:val="center"/>
        </w:trPr>
        <w:tc>
          <w:tcPr>
            <w:tcW w:w="1363" w:type="pct"/>
            <w:vMerge/>
            <w:tcBorders>
              <w:left w:val="nil"/>
              <w:right w:val="single" w:sz="4" w:space="0" w:color="auto"/>
            </w:tcBorders>
            <w:vAlign w:val="center"/>
          </w:tcPr>
          <w:p w14:paraId="7CE99AAD"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8DFCBDF" w14:textId="77777777" w:rsidR="009C02AF" w:rsidRPr="00BE1D22" w:rsidRDefault="009C02AF" w:rsidP="00477701">
            <w:pPr>
              <w:jc w:val="both"/>
              <w:rPr>
                <w:rFonts w:ascii="Arial" w:hAnsi="Arial" w:cs="Arial"/>
                <w:sz w:val="20"/>
                <w:szCs w:val="20"/>
              </w:rPr>
            </w:pPr>
            <w:r w:rsidRPr="00BE1D22">
              <w:rPr>
                <w:rFonts w:ascii="Arial" w:hAnsi="Arial" w:cs="Arial"/>
                <w:sz w:val="20"/>
                <w:szCs w:val="20"/>
              </w:rPr>
              <w:t xml:space="preserve">Quaisquer ativos financeiros e/ou modalidades operacionais de renda fixa, indicados nas tabelas abaixo, </w:t>
            </w:r>
            <w:r>
              <w:rPr>
                <w:rFonts w:ascii="Arial" w:hAnsi="Arial" w:cs="Arial"/>
                <w:sz w:val="20"/>
                <w:szCs w:val="20"/>
              </w:rPr>
              <w:t>que atendam aos critérios de elegibilidade previstos na Lei 12.431/11 (“</w:t>
            </w:r>
            <w:r w:rsidRPr="00637E32">
              <w:rPr>
                <w:rFonts w:ascii="Arial" w:hAnsi="Arial" w:cs="Arial"/>
                <w:sz w:val="20"/>
                <w:szCs w:val="20"/>
                <w:u w:val="single"/>
              </w:rPr>
              <w:t>Ativos de Infraestrutura</w:t>
            </w:r>
            <w:proofErr w:type="gramStart"/>
            <w:r>
              <w:rPr>
                <w:rFonts w:ascii="Arial" w:hAnsi="Arial" w:cs="Arial"/>
                <w:sz w:val="20"/>
                <w:szCs w:val="20"/>
              </w:rPr>
              <w:t>”)*</w:t>
            </w:r>
            <w:proofErr w:type="gramEnd"/>
            <w:r>
              <w:rPr>
                <w:rFonts w:ascii="Arial" w:hAnsi="Arial" w:cs="Arial"/>
                <w:sz w:val="20"/>
                <w:szCs w:val="20"/>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2C9CE894" w14:textId="77777777" w:rsidR="009C02AF" w:rsidRDefault="009C02AF" w:rsidP="00477701">
            <w:pPr>
              <w:jc w:val="center"/>
              <w:rPr>
                <w:rFonts w:ascii="Arial" w:hAnsi="Arial" w:cs="Arial"/>
                <w:sz w:val="20"/>
                <w:szCs w:val="20"/>
              </w:rPr>
            </w:pPr>
            <w:r>
              <w:rPr>
                <w:rFonts w:ascii="Arial" w:hAnsi="Arial" w:cs="Arial"/>
                <w:sz w:val="20"/>
                <w:szCs w:val="20"/>
              </w:rPr>
              <w:t>85%</w:t>
            </w:r>
          </w:p>
        </w:tc>
        <w:tc>
          <w:tcPr>
            <w:tcW w:w="470" w:type="pct"/>
            <w:tcBorders>
              <w:top w:val="single" w:sz="4" w:space="0" w:color="auto"/>
              <w:left w:val="single" w:sz="4" w:space="0" w:color="auto"/>
              <w:bottom w:val="single" w:sz="4" w:space="0" w:color="auto"/>
              <w:right w:val="single" w:sz="4" w:space="0" w:color="auto"/>
            </w:tcBorders>
            <w:vAlign w:val="center"/>
          </w:tcPr>
          <w:p w14:paraId="1A9342F2" w14:textId="77777777" w:rsidR="009C02AF" w:rsidDel="00142E77" w:rsidRDefault="009C02AF" w:rsidP="00477701">
            <w:pPr>
              <w:jc w:val="center"/>
              <w:rPr>
                <w:rFonts w:ascii="Arial" w:hAnsi="Arial" w:cs="Arial"/>
                <w:sz w:val="20"/>
                <w:szCs w:val="20"/>
              </w:rPr>
            </w:pPr>
            <w:r>
              <w:rPr>
                <w:rFonts w:ascii="Arial" w:hAnsi="Arial" w:cs="Arial"/>
                <w:sz w:val="20"/>
                <w:szCs w:val="20"/>
              </w:rPr>
              <w:t>100%</w:t>
            </w:r>
          </w:p>
        </w:tc>
      </w:tr>
      <w:tr w:rsidR="009C02AF" w14:paraId="13B7E449" w14:textId="77777777" w:rsidTr="00477701">
        <w:trPr>
          <w:trHeight w:val="56"/>
          <w:jc w:val="center"/>
        </w:trPr>
        <w:tc>
          <w:tcPr>
            <w:tcW w:w="1363" w:type="pct"/>
            <w:vMerge/>
            <w:tcBorders>
              <w:left w:val="nil"/>
              <w:right w:val="single" w:sz="4" w:space="0" w:color="auto"/>
            </w:tcBorders>
            <w:vAlign w:val="center"/>
          </w:tcPr>
          <w:p w14:paraId="146C950E"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49EEF5D" w14:textId="0E3254D7" w:rsidR="009C02AF" w:rsidRPr="00BE1D22" w:rsidRDefault="009C02AF" w:rsidP="00477701">
            <w:pPr>
              <w:jc w:val="both"/>
              <w:rPr>
                <w:rFonts w:ascii="Arial" w:hAnsi="Arial" w:cs="Arial"/>
                <w:sz w:val="20"/>
                <w:szCs w:val="20"/>
              </w:rPr>
            </w:pPr>
            <w:r w:rsidRPr="00BE1D22">
              <w:rPr>
                <w:rFonts w:ascii="Arial" w:hAnsi="Arial" w:cs="Arial"/>
                <w:sz w:val="20"/>
                <w:szCs w:val="20"/>
              </w:rPr>
              <w:t>Outros ativos financeiros e/ou modalidades operacionais</w:t>
            </w:r>
            <w:r>
              <w:rPr>
                <w:rFonts w:ascii="Arial" w:hAnsi="Arial" w:cs="Arial"/>
                <w:sz w:val="20"/>
                <w:szCs w:val="20"/>
              </w:rPr>
              <w:t xml:space="preserve"> </w:t>
            </w:r>
            <w:r w:rsidRPr="00BE1D22">
              <w:rPr>
                <w:rFonts w:ascii="Arial" w:hAnsi="Arial" w:cs="Arial"/>
                <w:sz w:val="20"/>
                <w:szCs w:val="20"/>
              </w:rPr>
              <w:t>indicados nas tabelas abaixo</w:t>
            </w:r>
            <w:r>
              <w:rPr>
                <w:rFonts w:ascii="Arial" w:hAnsi="Arial" w:cs="Arial"/>
                <w:sz w:val="20"/>
                <w:szCs w:val="20"/>
              </w:rPr>
              <w:t>,</w:t>
            </w:r>
            <w:r w:rsidRPr="00BE1D22">
              <w:rPr>
                <w:rFonts w:ascii="Arial" w:hAnsi="Arial" w:cs="Arial"/>
                <w:sz w:val="20"/>
                <w:szCs w:val="20"/>
              </w:rPr>
              <w:t xml:space="preserve"> excluindo estratégias que impliquem risco de renda variável</w:t>
            </w:r>
            <w:r>
              <w:rPr>
                <w:rFonts w:ascii="Arial" w:hAnsi="Arial" w:cs="Arial"/>
                <w:sz w:val="20"/>
                <w:szCs w:val="20"/>
              </w:rPr>
              <w:t xml:space="preserve"> ("</w:t>
            </w:r>
            <w:r w:rsidRPr="00955373">
              <w:rPr>
                <w:rFonts w:ascii="Arial" w:hAnsi="Arial" w:cs="Arial"/>
                <w:sz w:val="20"/>
                <w:szCs w:val="20"/>
                <w:u w:val="single"/>
              </w:rPr>
              <w:t>Outros Ativos</w:t>
            </w:r>
            <w:r>
              <w:rPr>
                <w:rFonts w:ascii="Arial" w:hAnsi="Arial" w:cs="Arial"/>
                <w:sz w:val="20"/>
                <w:szCs w:val="20"/>
              </w:rPr>
              <w:t>")</w:t>
            </w:r>
            <w:r w:rsidRPr="00BE1D22">
              <w:rPr>
                <w:rFonts w:ascii="Arial" w:hAnsi="Arial" w:cs="Arial"/>
                <w:sz w:val="20"/>
                <w:szCs w:val="20"/>
              </w:rPr>
              <w:t>.</w:t>
            </w:r>
          </w:p>
        </w:tc>
        <w:tc>
          <w:tcPr>
            <w:tcW w:w="527" w:type="pct"/>
            <w:tcBorders>
              <w:top w:val="single" w:sz="4" w:space="0" w:color="auto"/>
              <w:left w:val="single" w:sz="4" w:space="0" w:color="auto"/>
              <w:bottom w:val="single" w:sz="4" w:space="0" w:color="auto"/>
              <w:right w:val="single" w:sz="4" w:space="0" w:color="auto"/>
            </w:tcBorders>
            <w:vAlign w:val="center"/>
          </w:tcPr>
          <w:p w14:paraId="00517BE2" w14:textId="77777777" w:rsidR="009C02AF" w:rsidRDefault="009C02AF" w:rsidP="00477701">
            <w:pPr>
              <w:jc w:val="center"/>
              <w:rPr>
                <w:rFonts w:ascii="Arial" w:hAnsi="Arial" w:cs="Arial"/>
                <w:sz w:val="20"/>
                <w:szCs w:val="20"/>
              </w:rPr>
            </w:pPr>
            <w:r>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510A5050" w14:textId="77777777" w:rsidR="009C02AF" w:rsidDel="00142E77" w:rsidRDefault="009C02AF" w:rsidP="00477701">
            <w:pPr>
              <w:jc w:val="center"/>
              <w:rPr>
                <w:rFonts w:ascii="Arial" w:hAnsi="Arial" w:cs="Arial"/>
                <w:sz w:val="20"/>
                <w:szCs w:val="20"/>
              </w:rPr>
            </w:pPr>
            <w:r>
              <w:rPr>
                <w:rFonts w:ascii="Arial" w:hAnsi="Arial" w:cs="Arial"/>
                <w:sz w:val="20"/>
                <w:szCs w:val="20"/>
              </w:rPr>
              <w:t>15%</w:t>
            </w:r>
          </w:p>
        </w:tc>
      </w:tr>
      <w:tr w:rsidR="008657CF" w14:paraId="70F288A3" w14:textId="77777777" w:rsidTr="00477701">
        <w:trPr>
          <w:trHeight w:val="56"/>
          <w:jc w:val="center"/>
        </w:trPr>
        <w:tc>
          <w:tcPr>
            <w:tcW w:w="1363" w:type="pct"/>
            <w:vMerge/>
            <w:tcBorders>
              <w:left w:val="nil"/>
              <w:right w:val="single" w:sz="4" w:space="0" w:color="auto"/>
            </w:tcBorders>
            <w:vAlign w:val="center"/>
          </w:tcPr>
          <w:p w14:paraId="1B2C4226" w14:textId="77777777" w:rsidR="008657CF" w:rsidRDefault="008657CF" w:rsidP="00477701">
            <w:pPr>
              <w:jc w:val="center"/>
              <w:rPr>
                <w:rFonts w:ascii="Arial" w:hAnsi="Arial" w:cs="Arial"/>
                <w:b/>
                <w:bCs/>
                <w:smallCaps/>
                <w:sz w:val="20"/>
                <w:szCs w:val="20"/>
              </w:rPr>
            </w:pPr>
          </w:p>
        </w:tc>
        <w:tc>
          <w:tcPr>
            <w:tcW w:w="3637" w:type="pct"/>
            <w:gridSpan w:val="5"/>
            <w:tcBorders>
              <w:top w:val="single" w:sz="4" w:space="0" w:color="auto"/>
              <w:left w:val="single" w:sz="4" w:space="0" w:color="auto"/>
              <w:bottom w:val="single" w:sz="4" w:space="0" w:color="auto"/>
              <w:right w:val="single" w:sz="4" w:space="0" w:color="auto"/>
            </w:tcBorders>
          </w:tcPr>
          <w:p w14:paraId="0BF27EAE" w14:textId="6E5B2475" w:rsidR="008657CF" w:rsidRPr="00213F88" w:rsidRDefault="008657CF" w:rsidP="00477701">
            <w:pPr>
              <w:jc w:val="both"/>
              <w:rPr>
                <w:rFonts w:ascii="Arial" w:hAnsi="Arial" w:cs="Arial"/>
                <w:sz w:val="20"/>
                <w:szCs w:val="20"/>
              </w:rPr>
            </w:pPr>
            <w:r w:rsidRPr="00A927E5">
              <w:rPr>
                <w:rFonts w:ascii="Arial" w:hAnsi="Arial" w:cs="Arial"/>
                <w:sz w:val="20"/>
                <w:szCs w:val="20"/>
              </w:rPr>
              <w:t>Durante o período de distribuição,</w:t>
            </w:r>
            <w:r>
              <w:rPr>
                <w:rFonts w:ascii="Arial" w:hAnsi="Arial" w:cs="Arial"/>
                <w:sz w:val="20"/>
                <w:szCs w:val="20"/>
              </w:rPr>
              <w:t xml:space="preserve"> </w:t>
            </w:r>
            <w:r w:rsidRPr="00A927E5">
              <w:rPr>
                <w:rFonts w:ascii="Arial" w:hAnsi="Arial" w:cs="Arial"/>
                <w:sz w:val="20"/>
                <w:szCs w:val="20"/>
              </w:rPr>
              <w:t>as importâncias recebidas a título de integralização de Cotas poderão também ser aplicadas em quaisquer ativos financeiros e/ou modalidades operacionais indicados nas tabelas abaixo.</w:t>
            </w:r>
          </w:p>
        </w:tc>
      </w:tr>
      <w:tr w:rsidR="009C02AF" w14:paraId="4AEEAA06" w14:textId="77777777" w:rsidTr="00477701">
        <w:trPr>
          <w:trHeight w:val="56"/>
          <w:jc w:val="center"/>
        </w:trPr>
        <w:tc>
          <w:tcPr>
            <w:tcW w:w="1363" w:type="pct"/>
            <w:vMerge/>
            <w:tcBorders>
              <w:left w:val="nil"/>
              <w:right w:val="single" w:sz="4" w:space="0" w:color="auto"/>
            </w:tcBorders>
            <w:vAlign w:val="center"/>
          </w:tcPr>
          <w:p w14:paraId="10BD7081" w14:textId="77777777" w:rsidR="009C02AF" w:rsidRDefault="009C02AF" w:rsidP="00477701">
            <w:pPr>
              <w:jc w:val="center"/>
              <w:rPr>
                <w:rFonts w:ascii="Arial" w:hAnsi="Arial" w:cs="Arial"/>
                <w:b/>
                <w:bCs/>
                <w:smallCaps/>
                <w:sz w:val="20"/>
                <w:szCs w:val="20"/>
              </w:rPr>
            </w:pPr>
          </w:p>
        </w:tc>
        <w:tc>
          <w:tcPr>
            <w:tcW w:w="3637" w:type="pct"/>
            <w:gridSpan w:val="5"/>
            <w:tcBorders>
              <w:top w:val="single" w:sz="4" w:space="0" w:color="auto"/>
              <w:left w:val="single" w:sz="4" w:space="0" w:color="auto"/>
              <w:bottom w:val="single" w:sz="4" w:space="0" w:color="auto"/>
              <w:right w:val="single" w:sz="4" w:space="0" w:color="auto"/>
            </w:tcBorders>
          </w:tcPr>
          <w:p w14:paraId="4E91D03E" w14:textId="77777777" w:rsidR="009C02AF" w:rsidRDefault="009C02AF" w:rsidP="00477701">
            <w:pPr>
              <w:jc w:val="both"/>
              <w:rPr>
                <w:rFonts w:ascii="Arial" w:hAnsi="Arial" w:cs="Arial"/>
                <w:sz w:val="20"/>
                <w:szCs w:val="20"/>
              </w:rPr>
            </w:pPr>
            <w:r w:rsidRPr="00213F88">
              <w:rPr>
                <w:rFonts w:ascii="Arial" w:hAnsi="Arial" w:cs="Arial"/>
                <w:sz w:val="20"/>
                <w:szCs w:val="20"/>
              </w:rPr>
              <w:t>(*) Para fins de enquadramento da carteira e para fins fiscais, nos termos da</w:t>
            </w:r>
            <w:r w:rsidRPr="009F4EB2">
              <w:rPr>
                <w:rFonts w:ascii="Arial" w:hAnsi="Arial" w:cs="Arial"/>
                <w:sz w:val="20"/>
                <w:szCs w:val="20"/>
              </w:rPr>
              <w:t xml:space="preserve"> Resolução </w:t>
            </w:r>
            <w:r w:rsidRPr="008068CC">
              <w:rPr>
                <w:rFonts w:ascii="Arial" w:hAnsi="Arial" w:cs="Arial"/>
                <w:sz w:val="20"/>
                <w:szCs w:val="20"/>
              </w:rPr>
              <w:t xml:space="preserve">e da Lei 12.431/11, a partir do 180º </w:t>
            </w:r>
            <w:r w:rsidRPr="009F4EB2">
              <w:rPr>
                <w:rFonts w:ascii="Arial" w:hAnsi="Arial" w:cs="Arial"/>
                <w:sz w:val="20"/>
                <w:szCs w:val="20"/>
              </w:rPr>
              <w:t xml:space="preserve">dia </w:t>
            </w:r>
            <w:r w:rsidRPr="008068CC">
              <w:rPr>
                <w:rFonts w:ascii="Arial" w:hAnsi="Arial" w:cs="Arial"/>
                <w:sz w:val="20"/>
                <w:szCs w:val="20"/>
              </w:rPr>
              <w:t xml:space="preserve">a contar da data da primeira integralização de cotas </w:t>
            </w:r>
            <w:r w:rsidRPr="009F4EB2">
              <w:rPr>
                <w:rFonts w:ascii="Arial" w:hAnsi="Arial" w:cs="Arial"/>
                <w:sz w:val="20"/>
                <w:szCs w:val="20"/>
              </w:rPr>
              <w:t xml:space="preserve">da Classe </w:t>
            </w:r>
            <w:r w:rsidRPr="008068CC">
              <w:rPr>
                <w:rFonts w:ascii="Arial" w:hAnsi="Arial" w:cs="Arial"/>
                <w:sz w:val="20"/>
                <w:szCs w:val="20"/>
              </w:rPr>
              <w:t xml:space="preserve">e até o 2º ano, </w:t>
            </w:r>
            <w:r w:rsidRPr="009F4EB2">
              <w:rPr>
                <w:rFonts w:ascii="Arial" w:hAnsi="Arial" w:cs="Arial"/>
                <w:sz w:val="20"/>
                <w:szCs w:val="20"/>
              </w:rPr>
              <w:t xml:space="preserve">a Classe </w:t>
            </w:r>
            <w:r w:rsidRPr="008068CC">
              <w:rPr>
                <w:rFonts w:ascii="Arial" w:hAnsi="Arial" w:cs="Arial"/>
                <w:sz w:val="20"/>
                <w:szCs w:val="20"/>
              </w:rPr>
              <w:t xml:space="preserve">deverá investir, no mínimo, 67% de seu Valor de Referência em Ativos de Infraestrutura. Após esse período, o referido percentual passa a ser de, no mínimo, 85%. Entende-se por valor de referência </w:t>
            </w:r>
            <w:r w:rsidRPr="009F4EB2">
              <w:rPr>
                <w:rFonts w:ascii="Arial" w:hAnsi="Arial" w:cs="Arial"/>
                <w:sz w:val="20"/>
                <w:szCs w:val="20"/>
              </w:rPr>
              <w:t xml:space="preserve">da Classe </w:t>
            </w:r>
            <w:r w:rsidRPr="00213F88">
              <w:rPr>
                <w:rFonts w:ascii="Arial" w:hAnsi="Arial" w:cs="Arial"/>
                <w:sz w:val="20"/>
                <w:szCs w:val="20"/>
              </w:rPr>
              <w:t xml:space="preserve">o menor valor entre o patrimônio líquido </w:t>
            </w:r>
            <w:r>
              <w:rPr>
                <w:rFonts w:ascii="Arial" w:hAnsi="Arial" w:cs="Arial"/>
                <w:sz w:val="20"/>
                <w:szCs w:val="20"/>
              </w:rPr>
              <w:t xml:space="preserve">da Classe </w:t>
            </w:r>
            <w:r w:rsidRPr="008068CC">
              <w:rPr>
                <w:rFonts w:ascii="Arial" w:hAnsi="Arial" w:cs="Arial"/>
                <w:sz w:val="20"/>
                <w:szCs w:val="20"/>
              </w:rPr>
              <w:t xml:space="preserve">e a média do patrimônio líquido </w:t>
            </w:r>
            <w:r>
              <w:rPr>
                <w:rFonts w:ascii="Arial" w:hAnsi="Arial" w:cs="Arial"/>
                <w:sz w:val="20"/>
                <w:szCs w:val="20"/>
              </w:rPr>
              <w:t xml:space="preserve">da Classe </w:t>
            </w:r>
            <w:r w:rsidRPr="00213F88">
              <w:rPr>
                <w:rFonts w:ascii="Arial" w:hAnsi="Arial" w:cs="Arial"/>
                <w:sz w:val="20"/>
                <w:szCs w:val="20"/>
              </w:rPr>
              <w:t>nos 180 dias anteriores à data de apuração ("</w:t>
            </w:r>
            <w:r w:rsidRPr="009F4398">
              <w:rPr>
                <w:rFonts w:ascii="Arial" w:hAnsi="Arial" w:cs="Arial"/>
                <w:sz w:val="20"/>
                <w:szCs w:val="20"/>
                <w:u w:val="single"/>
              </w:rPr>
              <w:t>Valor de Referência</w:t>
            </w:r>
            <w:r w:rsidRPr="00213F88">
              <w:rPr>
                <w:rFonts w:ascii="Arial" w:hAnsi="Arial" w:cs="Arial"/>
                <w:sz w:val="20"/>
                <w:szCs w:val="20"/>
              </w:rPr>
              <w:t>”).</w:t>
            </w:r>
          </w:p>
        </w:tc>
      </w:tr>
      <w:tr w:rsidR="009C02AF" w14:paraId="07432D70" w14:textId="77777777" w:rsidTr="00477701">
        <w:trPr>
          <w:jc w:val="center"/>
        </w:trPr>
        <w:tc>
          <w:tcPr>
            <w:tcW w:w="1363" w:type="pct"/>
            <w:tcBorders>
              <w:top w:val="single" w:sz="4" w:space="0" w:color="auto"/>
              <w:left w:val="nil"/>
              <w:bottom w:val="single" w:sz="4" w:space="0" w:color="auto"/>
              <w:right w:val="nil"/>
            </w:tcBorders>
            <w:vAlign w:val="center"/>
          </w:tcPr>
          <w:p w14:paraId="40FD774E" w14:textId="77777777" w:rsidR="009C02AF" w:rsidRDefault="009C02AF" w:rsidP="00477701">
            <w:pPr>
              <w:pStyle w:val="PargrafodaLista"/>
              <w:ind w:left="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vAlign w:val="center"/>
          </w:tcPr>
          <w:p w14:paraId="56D6BDFB" w14:textId="77777777" w:rsidR="009C02AF" w:rsidRDefault="009C02AF" w:rsidP="00477701">
            <w:pPr>
              <w:rPr>
                <w:rFonts w:ascii="Arial" w:hAnsi="Arial" w:cs="Arial"/>
                <w:sz w:val="20"/>
                <w:szCs w:val="20"/>
                <w:highlight w:val="yellow"/>
              </w:rPr>
            </w:pPr>
          </w:p>
        </w:tc>
      </w:tr>
      <w:tr w:rsidR="009C02AF" w14:paraId="66CFA003" w14:textId="77777777" w:rsidTr="00477701">
        <w:trPr>
          <w:jc w:val="center"/>
        </w:trPr>
        <w:tc>
          <w:tcPr>
            <w:tcW w:w="1363" w:type="pct"/>
            <w:tcBorders>
              <w:top w:val="single" w:sz="4" w:space="0" w:color="auto"/>
              <w:left w:val="nil"/>
              <w:bottom w:val="single" w:sz="4" w:space="0" w:color="auto"/>
              <w:right w:val="nil"/>
            </w:tcBorders>
            <w:vAlign w:val="center"/>
            <w:hideMark/>
          </w:tcPr>
          <w:p w14:paraId="3732E0B4"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637" w:type="pct"/>
            <w:gridSpan w:val="5"/>
            <w:tcBorders>
              <w:top w:val="single" w:sz="4" w:space="0" w:color="auto"/>
              <w:left w:val="nil"/>
              <w:bottom w:val="single" w:sz="4" w:space="0" w:color="auto"/>
              <w:right w:val="nil"/>
            </w:tcBorders>
            <w:vAlign w:val="center"/>
            <w:hideMark/>
          </w:tcPr>
          <w:p w14:paraId="35E32A04" w14:textId="77777777" w:rsidR="009C02AF" w:rsidRPr="005F7A71" w:rsidRDefault="009C02AF" w:rsidP="00477701">
            <w:pPr>
              <w:rPr>
                <w:rFonts w:ascii="Arial" w:hAnsi="Arial" w:cs="Arial"/>
                <w:sz w:val="20"/>
                <w:szCs w:val="20"/>
              </w:rPr>
            </w:pPr>
            <w:r w:rsidRPr="005F7A71">
              <w:rPr>
                <w:rFonts w:ascii="Arial" w:hAnsi="Arial" w:cs="Arial"/>
                <w:sz w:val="20"/>
                <w:szCs w:val="20"/>
              </w:rPr>
              <w:t>Não.</w:t>
            </w:r>
          </w:p>
        </w:tc>
      </w:tr>
      <w:tr w:rsidR="009C02AF" w14:paraId="6606647A" w14:textId="77777777" w:rsidTr="00477701">
        <w:trPr>
          <w:trHeight w:val="60"/>
          <w:jc w:val="center"/>
        </w:trPr>
        <w:tc>
          <w:tcPr>
            <w:tcW w:w="1363" w:type="pct"/>
            <w:tcBorders>
              <w:top w:val="single" w:sz="4" w:space="0" w:color="auto"/>
              <w:left w:val="nil"/>
              <w:bottom w:val="single" w:sz="4" w:space="0" w:color="auto"/>
              <w:right w:val="nil"/>
            </w:tcBorders>
            <w:vAlign w:val="center"/>
          </w:tcPr>
          <w:p w14:paraId="463A74A5" w14:textId="77777777" w:rsidR="009C02AF" w:rsidRDefault="009C02AF" w:rsidP="00477701">
            <w:pPr>
              <w:pStyle w:val="PargrafodaLista"/>
              <w:ind w:left="0"/>
              <w:contextualSpacing w:val="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4B99CAD0" w14:textId="77777777" w:rsidR="009C02AF" w:rsidRDefault="009C02AF" w:rsidP="00477701">
            <w:pPr>
              <w:jc w:val="both"/>
              <w:rPr>
                <w:rFonts w:ascii="Arial" w:hAnsi="Arial" w:cs="Arial"/>
                <w:sz w:val="20"/>
                <w:szCs w:val="20"/>
              </w:rPr>
            </w:pPr>
          </w:p>
        </w:tc>
      </w:tr>
      <w:tr w:rsidR="009C02AF" w14:paraId="625A80B4" w14:textId="77777777" w:rsidTr="00477701">
        <w:trPr>
          <w:jc w:val="center"/>
        </w:trPr>
        <w:tc>
          <w:tcPr>
            <w:tcW w:w="1363" w:type="pct"/>
            <w:tcBorders>
              <w:top w:val="single" w:sz="4" w:space="0" w:color="auto"/>
              <w:left w:val="nil"/>
              <w:bottom w:val="single" w:sz="4" w:space="0" w:color="auto"/>
              <w:right w:val="nil"/>
            </w:tcBorders>
            <w:vAlign w:val="center"/>
            <w:hideMark/>
          </w:tcPr>
          <w:p w14:paraId="1E499123"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37" w:type="pct"/>
            <w:gridSpan w:val="5"/>
            <w:tcBorders>
              <w:top w:val="single" w:sz="4" w:space="0" w:color="auto"/>
              <w:left w:val="nil"/>
              <w:bottom w:val="single" w:sz="4" w:space="0" w:color="auto"/>
              <w:right w:val="nil"/>
            </w:tcBorders>
            <w:hideMark/>
          </w:tcPr>
          <w:p w14:paraId="0751A603" w14:textId="77777777" w:rsidR="009C02AF" w:rsidRPr="003D634F" w:rsidRDefault="009C02AF" w:rsidP="00477701">
            <w:pPr>
              <w:jc w:val="both"/>
              <w:rPr>
                <w:rFonts w:ascii="Arial" w:hAnsi="Arial" w:cs="Arial"/>
                <w:sz w:val="20"/>
                <w:szCs w:val="20"/>
              </w:rPr>
            </w:pPr>
            <w:r w:rsidRPr="00224A10">
              <w:rPr>
                <w:rFonts w:ascii="Arial" w:hAnsi="Arial" w:cs="Arial"/>
                <w:sz w:val="20"/>
                <w:szCs w:val="20"/>
              </w:rPr>
              <w:t>A rentabilidade da Classe será impactada pelos impostos, custos e despesas que incidam, respectivamente, sobre ela, bem como pela Taxa Global Máxima prevista neste Anexo</w:t>
            </w:r>
            <w:r w:rsidRPr="003D634F">
              <w:rPr>
                <w:rFonts w:ascii="Arial" w:hAnsi="Arial" w:cs="Arial"/>
                <w:sz w:val="20"/>
                <w:szCs w:val="20"/>
              </w:rPr>
              <w:t>.</w:t>
            </w:r>
          </w:p>
        </w:tc>
      </w:tr>
      <w:tr w:rsidR="009C02AF" w14:paraId="62D08B47" w14:textId="77777777" w:rsidTr="00477701">
        <w:trPr>
          <w:jc w:val="center"/>
        </w:trPr>
        <w:tc>
          <w:tcPr>
            <w:tcW w:w="1646" w:type="pct"/>
            <w:gridSpan w:val="2"/>
            <w:tcBorders>
              <w:top w:val="single" w:sz="4" w:space="0" w:color="auto"/>
              <w:left w:val="nil"/>
              <w:bottom w:val="single" w:sz="4" w:space="0" w:color="auto"/>
              <w:right w:val="nil"/>
            </w:tcBorders>
            <w:vAlign w:val="center"/>
          </w:tcPr>
          <w:p w14:paraId="45085B66" w14:textId="77777777" w:rsidR="009C02AF" w:rsidRDefault="009C02AF" w:rsidP="00477701">
            <w:pPr>
              <w:pStyle w:val="PargrafodaLista"/>
              <w:ind w:left="0"/>
              <w:rPr>
                <w:rFonts w:ascii="Arial" w:hAnsi="Arial" w:cs="Arial"/>
                <w:b/>
                <w:bCs/>
                <w:smallCaps/>
                <w:sz w:val="20"/>
                <w:szCs w:val="20"/>
              </w:rPr>
            </w:pPr>
          </w:p>
        </w:tc>
        <w:tc>
          <w:tcPr>
            <w:tcW w:w="3354" w:type="pct"/>
            <w:gridSpan w:val="4"/>
            <w:tcBorders>
              <w:top w:val="single" w:sz="4" w:space="0" w:color="auto"/>
              <w:left w:val="nil"/>
              <w:bottom w:val="single" w:sz="4" w:space="0" w:color="auto"/>
              <w:right w:val="nil"/>
            </w:tcBorders>
          </w:tcPr>
          <w:p w14:paraId="6CA72202" w14:textId="77777777" w:rsidR="009C02AF" w:rsidRDefault="009C02AF" w:rsidP="00477701">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73"/>
        <w:gridCol w:w="534"/>
        <w:gridCol w:w="1661"/>
        <w:gridCol w:w="905"/>
        <w:gridCol w:w="248"/>
        <w:gridCol w:w="1458"/>
        <w:gridCol w:w="731"/>
        <w:gridCol w:w="1938"/>
      </w:tblGrid>
      <w:tr w:rsidR="009C02AF" w14:paraId="2061A75C" w14:textId="77777777" w:rsidTr="00477701">
        <w:trPr>
          <w:jc w:val="center"/>
        </w:trPr>
        <w:tc>
          <w:tcPr>
            <w:tcW w:w="5000" w:type="pct"/>
            <w:gridSpan w:val="8"/>
            <w:shd w:val="clear" w:color="auto" w:fill="D9D9D9" w:themeFill="background1" w:themeFillShade="D9"/>
            <w:vAlign w:val="center"/>
            <w:hideMark/>
          </w:tcPr>
          <w:bookmarkEnd w:id="7"/>
          <w:p w14:paraId="34FE71D4"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9C02AF" w14:paraId="03DF345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5E49FD"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 xml:space="preserve">QUADRO 1 – Ativos </w:t>
            </w:r>
            <w:r w:rsidRPr="00E123BB">
              <w:rPr>
                <w:rFonts w:ascii="Arial" w:hAnsi="Arial" w:cs="Arial"/>
                <w:b/>
                <w:bCs/>
                <w:color w:val="000000"/>
                <w:sz w:val="20"/>
                <w:szCs w:val="20"/>
              </w:rPr>
              <w:t>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495963"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F6E2B6"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Conjunto</w:t>
            </w:r>
          </w:p>
          <w:p w14:paraId="3F643F5A"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Máximo</w:t>
            </w:r>
          </w:p>
        </w:tc>
      </w:tr>
      <w:tr w:rsidR="009C02AF" w14:paraId="1DFE5A16"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E8B75E" w14:textId="77777777" w:rsidR="009C02AF" w:rsidRDefault="009C02AF" w:rsidP="00D029D3">
            <w:pPr>
              <w:pStyle w:val="PargrafodaLista"/>
              <w:numPr>
                <w:ilvl w:val="0"/>
                <w:numId w:val="11"/>
              </w:numPr>
              <w:spacing w:before="60" w:after="60"/>
              <w:ind w:hanging="720"/>
              <w:jc w:val="both"/>
              <w:rPr>
                <w:rFonts w:ascii="Arial" w:hAnsi="Arial" w:cs="Arial"/>
                <w:b/>
                <w:bCs/>
                <w:color w:val="000000"/>
                <w:sz w:val="20"/>
                <w:szCs w:val="20"/>
              </w:rPr>
            </w:pPr>
            <w:r>
              <w:rPr>
                <w:rFonts w:ascii="Arial" w:hAnsi="Arial" w:cs="Arial"/>
                <w:color w:val="000000"/>
                <w:sz w:val="20"/>
                <w:szCs w:val="20"/>
              </w:rPr>
              <w:t xml:space="preserve">Ativos de Infraestrutura emitidos </w:t>
            </w:r>
            <w:r w:rsidRPr="00A64E6C">
              <w:rPr>
                <w:rFonts w:ascii="Arial" w:hAnsi="Arial" w:cs="Arial"/>
                <w:sz w:val="20"/>
              </w:rPr>
              <w:t>nos termos do artigo 2º da Lei nº 12.431</w:t>
            </w:r>
            <w:r>
              <w:rPr>
                <w:rFonts w:ascii="Arial" w:hAnsi="Arial" w:cs="Arial"/>
                <w:sz w:val="20"/>
              </w:rPr>
              <w:t>/11</w:t>
            </w:r>
            <w:r>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Pr>
                <w:rFonts w:ascii="Arial" w:hAnsi="Arial" w:cs="Arial"/>
                <w:sz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CF53FD" w14:textId="77777777" w:rsidR="009C02AF" w:rsidRDefault="009C02AF" w:rsidP="00477701">
            <w:pPr>
              <w:jc w:val="center"/>
              <w:rPr>
                <w:rFonts w:ascii="Arial" w:hAnsi="Arial" w:cs="Arial"/>
                <w:b/>
                <w:bCs/>
                <w:color w:val="000000"/>
                <w:sz w:val="20"/>
                <w:szCs w:val="20"/>
              </w:rPr>
            </w:pPr>
            <w:r w:rsidRPr="002220DC">
              <w:rPr>
                <w:rFonts w:ascii="Arial" w:hAnsi="Arial" w:cs="Arial"/>
                <w:color w:val="000000"/>
                <w:sz w:val="20"/>
                <w:szCs w:val="2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D5C549" w14:textId="77777777" w:rsidR="009C02AF" w:rsidRPr="00E45AD5" w:rsidRDefault="009C02AF" w:rsidP="00477701">
            <w:pPr>
              <w:jc w:val="center"/>
              <w:rPr>
                <w:rFonts w:ascii="Arial" w:hAnsi="Arial" w:cs="Arial"/>
                <w:color w:val="000000"/>
                <w:sz w:val="20"/>
                <w:szCs w:val="20"/>
              </w:rPr>
            </w:pPr>
            <w:r w:rsidRPr="00E45AD5">
              <w:rPr>
                <w:rFonts w:ascii="Arial" w:hAnsi="Arial" w:cs="Arial"/>
                <w:color w:val="000000"/>
                <w:sz w:val="20"/>
                <w:szCs w:val="20"/>
              </w:rPr>
              <w:t>100%</w:t>
            </w:r>
          </w:p>
        </w:tc>
      </w:tr>
      <w:tr w:rsidR="009C02AF" w14:paraId="3C909B8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D2CC4B" w14:textId="77777777" w:rsidR="009C02AF" w:rsidRDefault="009C02AF" w:rsidP="00477701">
            <w:pPr>
              <w:jc w:val="center"/>
              <w:rPr>
                <w:rFonts w:ascii="Arial" w:hAnsi="Arial" w:cs="Arial"/>
                <w:color w:val="000000"/>
                <w:sz w:val="20"/>
                <w:szCs w:val="20"/>
              </w:rPr>
            </w:pPr>
            <w:r>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F42BF7" w14:textId="77777777" w:rsidR="009C02AF" w:rsidRDefault="009C02AF" w:rsidP="00477701">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4790F4" w14:textId="77777777" w:rsidR="009C02AF" w:rsidRDefault="009C02AF" w:rsidP="00477701">
            <w:pPr>
              <w:jc w:val="center"/>
              <w:rPr>
                <w:rFonts w:ascii="Arial" w:hAnsi="Arial" w:cs="Arial"/>
                <w:b/>
                <w:bCs/>
                <w:color w:val="000000"/>
                <w:sz w:val="20"/>
                <w:szCs w:val="20"/>
              </w:rPr>
            </w:pPr>
          </w:p>
        </w:tc>
      </w:tr>
      <w:tr w:rsidR="009C02AF" w14:paraId="30E896B9" w14:textId="77777777" w:rsidTr="00477701">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2ABA7C5"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E4FF19A"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3BF49443" w14:textId="77777777" w:rsidR="009C02AF" w:rsidRDefault="009C02AF" w:rsidP="00477701">
            <w:pPr>
              <w:jc w:val="center"/>
              <w:rPr>
                <w:rFonts w:ascii="Arial" w:hAnsi="Arial" w:cs="Arial"/>
                <w:color w:val="000000"/>
                <w:sz w:val="20"/>
                <w:szCs w:val="20"/>
              </w:rPr>
            </w:pPr>
            <w:r>
              <w:rPr>
                <w:rFonts w:ascii="Arial" w:hAnsi="Arial" w:cs="Arial"/>
                <w:color w:val="000000"/>
                <w:sz w:val="20"/>
                <w:szCs w:val="20"/>
              </w:rPr>
              <w:t>15%</w:t>
            </w:r>
          </w:p>
        </w:tc>
      </w:tr>
      <w:tr w:rsidR="009C02AF" w14:paraId="0E4C1948"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5EAFC8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2E62E78"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3917541" w14:textId="77777777" w:rsidR="009C02AF" w:rsidRDefault="009C02AF" w:rsidP="00477701">
            <w:pPr>
              <w:rPr>
                <w:rFonts w:ascii="Arial" w:hAnsi="Arial" w:cs="Arial"/>
                <w:color w:val="000000"/>
                <w:sz w:val="20"/>
                <w:szCs w:val="20"/>
              </w:rPr>
            </w:pPr>
          </w:p>
        </w:tc>
      </w:tr>
      <w:tr w:rsidR="009C02AF" w14:paraId="503860B6" w14:textId="77777777" w:rsidTr="00477701">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872A165"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0A6690D"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0B18C489" w14:textId="77777777" w:rsidR="009C02AF" w:rsidRDefault="009C02AF" w:rsidP="00477701">
            <w:pPr>
              <w:rPr>
                <w:rFonts w:ascii="Arial" w:hAnsi="Arial" w:cs="Arial"/>
                <w:color w:val="000000"/>
                <w:sz w:val="20"/>
                <w:szCs w:val="20"/>
              </w:rPr>
            </w:pPr>
          </w:p>
        </w:tc>
      </w:tr>
      <w:tr w:rsidR="009C02AF" w14:paraId="3FC526BA" w14:textId="77777777" w:rsidTr="00477701">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DE2FA27"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financeiro (“</w:t>
            </w:r>
            <w:r w:rsidRPr="006537F3">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6537F3">
              <w:rPr>
                <w:rFonts w:ascii="Arial" w:hAnsi="Arial" w:cs="Arial"/>
                <w:color w:val="000000"/>
                <w:sz w:val="20"/>
                <w:szCs w:val="20"/>
                <w:u w:val="single"/>
              </w:rPr>
              <w:t>FIC-FIF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7A365AA"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427FE6C7" w14:textId="77777777" w:rsidR="009C02AF" w:rsidRDefault="009C02AF" w:rsidP="00477701">
            <w:pPr>
              <w:rPr>
                <w:rFonts w:ascii="Arial" w:hAnsi="Arial" w:cs="Arial"/>
                <w:color w:val="000000"/>
                <w:sz w:val="20"/>
                <w:szCs w:val="20"/>
              </w:rPr>
            </w:pPr>
          </w:p>
        </w:tc>
      </w:tr>
      <w:tr w:rsidR="009C02AF" w14:paraId="5B428DF6"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96B7D86"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BBB29E2"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642C9BF" w14:textId="77777777" w:rsidR="009C02AF" w:rsidRDefault="009C02AF" w:rsidP="00477701">
            <w:pPr>
              <w:rPr>
                <w:rFonts w:ascii="Arial" w:hAnsi="Arial" w:cs="Arial"/>
                <w:color w:val="000000"/>
                <w:sz w:val="20"/>
                <w:szCs w:val="20"/>
              </w:rPr>
            </w:pPr>
          </w:p>
        </w:tc>
      </w:tr>
      <w:tr w:rsidR="009C02AF" w14:paraId="26975D8A"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34CED96"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59435773"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077ECD51" w14:textId="77777777" w:rsidR="009C02AF" w:rsidRDefault="009C02AF" w:rsidP="00477701">
            <w:pPr>
              <w:jc w:val="both"/>
              <w:rPr>
                <w:rFonts w:ascii="Arial" w:hAnsi="Arial" w:cs="Arial"/>
                <w:color w:val="000000"/>
                <w:sz w:val="20"/>
                <w:szCs w:val="20"/>
              </w:rPr>
            </w:pPr>
          </w:p>
        </w:tc>
      </w:tr>
      <w:tr w:rsidR="009C02AF" w14:paraId="51BB9872"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7EC4B0E"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5F081C58"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5344804" w14:textId="77777777" w:rsidR="009C02AF" w:rsidRDefault="009C02AF" w:rsidP="00477701">
            <w:pPr>
              <w:rPr>
                <w:rFonts w:ascii="Arial" w:hAnsi="Arial" w:cs="Arial"/>
                <w:color w:val="000000"/>
                <w:sz w:val="20"/>
                <w:szCs w:val="20"/>
              </w:rPr>
            </w:pPr>
          </w:p>
        </w:tc>
      </w:tr>
      <w:tr w:rsidR="009C02AF" w14:paraId="70F94C0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D422D6" w14:textId="77777777" w:rsidR="009C02AF" w:rsidRDefault="009C02AF" w:rsidP="00477701">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4921EA" w14:textId="77777777" w:rsidR="009C02AF"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A6F45D" w14:textId="77777777" w:rsidR="009C02AF" w:rsidRDefault="009C02AF" w:rsidP="00477701">
            <w:pPr>
              <w:jc w:val="center"/>
              <w:rPr>
                <w:rFonts w:ascii="Arial" w:hAnsi="Arial" w:cs="Arial"/>
                <w:color w:val="000000"/>
                <w:sz w:val="20"/>
                <w:szCs w:val="20"/>
              </w:rPr>
            </w:pPr>
          </w:p>
        </w:tc>
      </w:tr>
      <w:tr w:rsidR="009C02AF" w14:paraId="79F475AC"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FA034C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0153744"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08F6137C" w14:textId="0FD8C148" w:rsidR="009C02AF" w:rsidRDefault="00E760B3" w:rsidP="00477701">
            <w:pPr>
              <w:jc w:val="center"/>
              <w:rPr>
                <w:rFonts w:ascii="Arial" w:hAnsi="Arial" w:cs="Arial"/>
                <w:color w:val="000000"/>
                <w:sz w:val="20"/>
                <w:szCs w:val="20"/>
              </w:rPr>
            </w:pPr>
            <w:r>
              <w:rPr>
                <w:rFonts w:ascii="Arial" w:hAnsi="Arial" w:cs="Arial"/>
                <w:color w:val="000000"/>
                <w:sz w:val="20"/>
                <w:szCs w:val="20"/>
              </w:rPr>
              <w:t>1</w:t>
            </w:r>
            <w:r>
              <w:rPr>
                <w:color w:val="000000"/>
              </w:rPr>
              <w:t>5%</w:t>
            </w:r>
          </w:p>
        </w:tc>
        <w:tc>
          <w:tcPr>
            <w:tcW w:w="994" w:type="pct"/>
            <w:vMerge w:val="restart"/>
            <w:tcBorders>
              <w:left w:val="single" w:sz="4" w:space="0" w:color="auto"/>
              <w:right w:val="single" w:sz="4" w:space="0" w:color="auto"/>
            </w:tcBorders>
            <w:vAlign w:val="center"/>
            <w:hideMark/>
          </w:tcPr>
          <w:p w14:paraId="63561F1D" w14:textId="47538C9C" w:rsidR="009C02AF" w:rsidRDefault="00E760B3" w:rsidP="00477701">
            <w:pPr>
              <w:jc w:val="center"/>
              <w:rPr>
                <w:rFonts w:ascii="Arial" w:hAnsi="Arial" w:cs="Arial"/>
                <w:color w:val="000000"/>
                <w:sz w:val="20"/>
                <w:szCs w:val="20"/>
              </w:rPr>
            </w:pPr>
            <w:r>
              <w:rPr>
                <w:rFonts w:ascii="Arial" w:hAnsi="Arial" w:cs="Arial"/>
                <w:color w:val="000000"/>
                <w:sz w:val="20"/>
                <w:szCs w:val="20"/>
              </w:rPr>
              <w:t>1</w:t>
            </w:r>
            <w:r>
              <w:rPr>
                <w:color w:val="000000"/>
              </w:rPr>
              <w:t>5%</w:t>
            </w:r>
          </w:p>
        </w:tc>
      </w:tr>
      <w:tr w:rsidR="009C02AF" w14:paraId="1A50CAF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2533508"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D263CF6"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7EFD8706"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5F31F354" w14:textId="77777777" w:rsidR="009C02AF" w:rsidRDefault="009C02AF" w:rsidP="00477701">
            <w:pPr>
              <w:rPr>
                <w:rFonts w:ascii="Arial" w:hAnsi="Arial" w:cs="Arial"/>
                <w:color w:val="000000"/>
                <w:sz w:val="20"/>
                <w:szCs w:val="20"/>
              </w:rPr>
            </w:pPr>
          </w:p>
        </w:tc>
      </w:tr>
      <w:tr w:rsidR="009C02AF" w14:paraId="543F01B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8880DD9"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68811AE"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2D1AFD81"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7F7C07AA" w14:textId="77777777" w:rsidR="009C02AF" w:rsidRDefault="009C02AF" w:rsidP="00477701">
            <w:pPr>
              <w:rPr>
                <w:rFonts w:ascii="Arial" w:hAnsi="Arial" w:cs="Arial"/>
                <w:color w:val="000000"/>
                <w:sz w:val="20"/>
                <w:szCs w:val="20"/>
              </w:rPr>
            </w:pPr>
          </w:p>
        </w:tc>
      </w:tr>
      <w:tr w:rsidR="009C02AF" w14:paraId="4F61D7A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032889A"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DAF46B8"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48390BB0"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4F8228BE" w14:textId="77777777" w:rsidR="009C02AF" w:rsidRDefault="009C02AF" w:rsidP="00477701">
            <w:pPr>
              <w:rPr>
                <w:rFonts w:ascii="Arial" w:hAnsi="Arial" w:cs="Arial"/>
                <w:color w:val="000000"/>
                <w:sz w:val="20"/>
                <w:szCs w:val="20"/>
              </w:rPr>
            </w:pPr>
          </w:p>
        </w:tc>
      </w:tr>
      <w:tr w:rsidR="009C02AF" w14:paraId="0768BB7C"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79A878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E4DC417" w14:textId="77777777" w:rsidR="009C02AF" w:rsidRPr="00F65941" w:rsidRDefault="009C02AF" w:rsidP="00477701">
            <w:pPr>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33687B13" w14:textId="6B4625CB" w:rsidR="009C02AF" w:rsidRPr="00F65941" w:rsidRDefault="009C02AF" w:rsidP="00E760B3">
            <w:pPr>
              <w:jc w:val="center"/>
              <w:rPr>
                <w:rFonts w:ascii="Arial" w:hAnsi="Arial" w:cs="Arial"/>
                <w:color w:val="000000"/>
                <w:sz w:val="20"/>
                <w:szCs w:val="20"/>
              </w:rPr>
            </w:pPr>
            <w:r w:rsidRPr="00224A10">
              <w:rPr>
                <w:rFonts w:ascii="Arial" w:hAnsi="Arial" w:cs="Arial"/>
                <w:color w:val="000000"/>
                <w:sz w:val="20"/>
                <w:szCs w:val="20"/>
              </w:rPr>
              <w:t>15%</w:t>
            </w:r>
          </w:p>
        </w:tc>
        <w:tc>
          <w:tcPr>
            <w:tcW w:w="994" w:type="pct"/>
            <w:vMerge/>
            <w:tcBorders>
              <w:left w:val="single" w:sz="4" w:space="0" w:color="auto"/>
              <w:right w:val="single" w:sz="4" w:space="0" w:color="auto"/>
            </w:tcBorders>
            <w:vAlign w:val="center"/>
            <w:hideMark/>
          </w:tcPr>
          <w:p w14:paraId="4A465647" w14:textId="77777777" w:rsidR="009C02AF" w:rsidRDefault="009C02AF" w:rsidP="00477701">
            <w:pPr>
              <w:rPr>
                <w:rFonts w:ascii="Arial" w:hAnsi="Arial" w:cs="Arial"/>
                <w:color w:val="000000"/>
                <w:sz w:val="20"/>
                <w:szCs w:val="20"/>
              </w:rPr>
            </w:pPr>
          </w:p>
        </w:tc>
      </w:tr>
      <w:tr w:rsidR="009C02AF" w14:paraId="387F342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A817AC2"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44F35D9"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1DD1A9B7" w14:textId="77777777" w:rsidR="009C02AF" w:rsidRDefault="009C02AF" w:rsidP="00477701">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0F6889E8" w14:textId="77777777" w:rsidR="009C02AF" w:rsidRDefault="009C02AF" w:rsidP="00477701">
            <w:pPr>
              <w:rPr>
                <w:rFonts w:ascii="Arial" w:hAnsi="Arial" w:cs="Arial"/>
                <w:color w:val="000000"/>
                <w:sz w:val="20"/>
                <w:szCs w:val="20"/>
              </w:rPr>
            </w:pPr>
          </w:p>
        </w:tc>
      </w:tr>
      <w:tr w:rsidR="009C02AF" w14:paraId="20A64EA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001F06" w14:textId="77777777" w:rsidR="009C02AF" w:rsidRDefault="009C02AF" w:rsidP="00477701">
            <w:pPr>
              <w:jc w:val="center"/>
              <w:rPr>
                <w:rFonts w:ascii="Arial" w:hAnsi="Arial" w:cs="Arial"/>
                <w:color w:val="000000"/>
                <w:sz w:val="20"/>
                <w:szCs w:val="20"/>
              </w:rPr>
            </w:pPr>
            <w:r>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B2E9C5" w14:textId="77777777" w:rsidR="009C02AF"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BEF414" w14:textId="77777777" w:rsidR="009C02AF" w:rsidRDefault="009C02AF" w:rsidP="00477701">
            <w:pPr>
              <w:jc w:val="center"/>
              <w:rPr>
                <w:rFonts w:ascii="Arial" w:hAnsi="Arial" w:cs="Arial"/>
                <w:color w:val="000000"/>
                <w:sz w:val="20"/>
                <w:szCs w:val="20"/>
              </w:rPr>
            </w:pPr>
          </w:p>
        </w:tc>
      </w:tr>
      <w:tr w:rsidR="009C02AF" w14:paraId="670D9115" w14:textId="77777777" w:rsidTr="00477701">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72416AA" w14:textId="77777777" w:rsidR="009C02AF" w:rsidRDefault="009C02AF" w:rsidP="00D029D3">
            <w:pPr>
              <w:pStyle w:val="PargrafodaLista"/>
              <w:numPr>
                <w:ilvl w:val="0"/>
                <w:numId w:val="11"/>
              </w:numPr>
              <w:spacing w:before="60" w:after="60" w:line="280" w:lineRule="exact"/>
              <w:ind w:left="744" w:hanging="744"/>
              <w:contextualSpacing w:val="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E8641DD" w14:textId="77777777" w:rsidR="009C02AF" w:rsidRPr="00F65941" w:rsidRDefault="009C02AF" w:rsidP="00477701">
            <w:pPr>
              <w:spacing w:before="60" w:after="60"/>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F998769" w14:textId="77777777" w:rsidR="009C02AF" w:rsidRPr="00F65941" w:rsidRDefault="009C02AF" w:rsidP="00477701">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c>
          <w:tcPr>
            <w:tcW w:w="994" w:type="pct"/>
            <w:vMerge w:val="restart"/>
            <w:tcBorders>
              <w:top w:val="single" w:sz="4" w:space="0" w:color="auto"/>
              <w:left w:val="single" w:sz="4" w:space="0" w:color="auto"/>
              <w:right w:val="single" w:sz="4" w:space="0" w:color="auto"/>
            </w:tcBorders>
            <w:vAlign w:val="center"/>
          </w:tcPr>
          <w:p w14:paraId="6FECB5F6" w14:textId="77777777" w:rsidR="009C02AF" w:rsidRPr="00F65941" w:rsidRDefault="009C02AF" w:rsidP="00477701">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r>
      <w:tr w:rsidR="009C02AF" w14:paraId="3D63A640"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E83B011" w14:textId="77777777" w:rsidR="009C02AF"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D06430E"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244769D9" w14:textId="77777777" w:rsidR="009C02AF" w:rsidRPr="00F65941" w:rsidRDefault="009C02AF" w:rsidP="00477701">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62B463C0" w14:textId="77777777" w:rsidR="009C02AF" w:rsidRDefault="009C02AF" w:rsidP="00477701">
            <w:pPr>
              <w:rPr>
                <w:rFonts w:ascii="Arial" w:hAnsi="Arial" w:cs="Arial"/>
                <w:color w:val="000000"/>
                <w:sz w:val="20"/>
                <w:szCs w:val="20"/>
              </w:rPr>
            </w:pPr>
          </w:p>
        </w:tc>
      </w:tr>
      <w:tr w:rsidR="009C02AF" w14:paraId="214B4D5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32EDB580" w14:textId="77777777" w:rsidR="009C02AF"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458B794"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7FE8D517" w14:textId="7D24D6E0" w:rsidR="009C02AF" w:rsidRPr="00F65941" w:rsidRDefault="009C02AF" w:rsidP="00E760B3">
            <w:pPr>
              <w:jc w:val="center"/>
              <w:rPr>
                <w:rFonts w:ascii="Arial" w:hAnsi="Arial" w:cs="Arial"/>
                <w:color w:val="000000"/>
                <w:sz w:val="20"/>
                <w:szCs w:val="20"/>
              </w:rPr>
            </w:pPr>
            <w:r w:rsidRPr="00224A10">
              <w:rPr>
                <w:rFonts w:ascii="Arial" w:hAnsi="Arial" w:cs="Arial"/>
                <w:color w:val="000000"/>
                <w:sz w:val="20"/>
                <w:szCs w:val="20"/>
              </w:rPr>
              <w:t>15%</w:t>
            </w:r>
          </w:p>
        </w:tc>
        <w:tc>
          <w:tcPr>
            <w:tcW w:w="994" w:type="pct"/>
            <w:vMerge/>
            <w:tcBorders>
              <w:left w:val="single" w:sz="4" w:space="0" w:color="auto"/>
              <w:bottom w:val="single" w:sz="4" w:space="0" w:color="auto"/>
              <w:right w:val="single" w:sz="4" w:space="0" w:color="auto"/>
            </w:tcBorders>
            <w:vAlign w:val="center"/>
          </w:tcPr>
          <w:p w14:paraId="2243E23F" w14:textId="77777777" w:rsidR="009C02AF" w:rsidRDefault="009C02AF" w:rsidP="00477701">
            <w:pPr>
              <w:rPr>
                <w:rFonts w:ascii="Arial" w:hAnsi="Arial" w:cs="Arial"/>
                <w:color w:val="000000"/>
                <w:sz w:val="20"/>
                <w:szCs w:val="20"/>
              </w:rPr>
            </w:pPr>
          </w:p>
        </w:tc>
      </w:tr>
      <w:tr w:rsidR="009C02AF" w:rsidRPr="00226B18" w14:paraId="74A1E56B"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60E32D97"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58E708" w14:textId="77777777" w:rsidR="009C02AF" w:rsidRPr="00F65941" w:rsidRDefault="009C02AF" w:rsidP="00477701">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1BA3C3F9" w14:textId="77777777" w:rsidR="009C02AF" w:rsidRPr="00F65941" w:rsidRDefault="009C02AF" w:rsidP="00477701">
            <w:pPr>
              <w:jc w:val="center"/>
              <w:rPr>
                <w:rFonts w:ascii="Arial" w:hAnsi="Arial" w:cs="Arial"/>
                <w:b/>
                <w:bCs/>
                <w:color w:val="000000"/>
                <w:sz w:val="20"/>
                <w:szCs w:val="20"/>
              </w:rPr>
            </w:pPr>
          </w:p>
        </w:tc>
      </w:tr>
      <w:tr w:rsidR="009C02AF" w14:paraId="2E2A294F"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1EB4265"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95ECE5F"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5EBA5A61" w14:textId="09545294" w:rsidR="009C02AF" w:rsidRPr="00F65941" w:rsidRDefault="009C02AF" w:rsidP="00E760B3">
            <w:pPr>
              <w:spacing w:before="60" w:after="60" w:line="280" w:lineRule="exact"/>
              <w:jc w:val="center"/>
              <w:rPr>
                <w:rFonts w:ascii="Arial" w:hAnsi="Arial" w:cs="Arial"/>
                <w:color w:val="000000"/>
                <w:sz w:val="20"/>
                <w:szCs w:val="20"/>
              </w:rPr>
            </w:pPr>
            <w:r w:rsidRPr="00224A10">
              <w:rPr>
                <w:rFonts w:ascii="Arial" w:hAnsi="Arial" w:cs="Arial"/>
                <w:color w:val="000000"/>
                <w:sz w:val="20"/>
                <w:szCs w:val="20"/>
              </w:rPr>
              <w:t>15%</w:t>
            </w:r>
          </w:p>
        </w:tc>
      </w:tr>
      <w:tr w:rsidR="009C02AF" w14:paraId="494DB5A8"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227F8F06"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Pr>
                <w:rFonts w:ascii="Arial" w:hAnsi="Arial" w:cs="Arial"/>
                <w:color w:val="000000"/>
                <w:sz w:val="20"/>
                <w:szCs w:val="20"/>
              </w:rPr>
              <w:t>escriturador</w:t>
            </w:r>
            <w:proofErr w:type="spellEnd"/>
            <w:r>
              <w:rPr>
                <w:rFonts w:ascii="Arial" w:hAnsi="Arial" w:cs="Arial"/>
                <w:color w:val="000000"/>
                <w:sz w:val="20"/>
                <w:szCs w:val="20"/>
              </w:rPr>
              <w:t xml:space="preserve">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29E8C0F" w14:textId="77777777" w:rsidR="009C02AF" w:rsidRDefault="009C02AF" w:rsidP="0047770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676FDBBC" w14:textId="77777777" w:rsidR="009C02AF" w:rsidRDefault="009C02AF" w:rsidP="00477701">
            <w:pPr>
              <w:rPr>
                <w:rFonts w:ascii="Arial" w:hAnsi="Arial" w:cs="Arial"/>
                <w:color w:val="000000"/>
                <w:sz w:val="20"/>
                <w:szCs w:val="20"/>
              </w:rPr>
            </w:pPr>
          </w:p>
        </w:tc>
      </w:tr>
      <w:tr w:rsidR="009C02AF" w14:paraId="6A39436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453EB942"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125600E8" w14:textId="77777777" w:rsidR="009C02AF" w:rsidRPr="00A8437B" w:rsidRDefault="009C02AF" w:rsidP="0047770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086D754A" w14:textId="77777777" w:rsidR="009C02AF" w:rsidRDefault="009C02AF" w:rsidP="00477701">
            <w:pPr>
              <w:rPr>
                <w:rFonts w:ascii="Arial" w:hAnsi="Arial" w:cs="Arial"/>
                <w:color w:val="000000"/>
                <w:sz w:val="20"/>
                <w:szCs w:val="20"/>
              </w:rPr>
            </w:pPr>
          </w:p>
        </w:tc>
      </w:tr>
      <w:tr w:rsidR="009C02AF" w14:paraId="65EFCBB2" w14:textId="77777777" w:rsidTr="00477701">
        <w:trPr>
          <w:jc w:val="center"/>
        </w:trPr>
        <w:tc>
          <w:tcPr>
            <w:tcW w:w="5000" w:type="pct"/>
            <w:gridSpan w:val="8"/>
            <w:tcBorders>
              <w:top w:val="single" w:sz="4" w:space="0" w:color="auto"/>
              <w:left w:val="nil"/>
              <w:bottom w:val="nil"/>
              <w:right w:val="nil"/>
            </w:tcBorders>
          </w:tcPr>
          <w:p w14:paraId="31DC27CE"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6153ABB1" w14:textId="77777777" w:rsidTr="00477701">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3B665EE8" w14:textId="77777777" w:rsidR="009C02AF" w:rsidRDefault="009C02AF" w:rsidP="00D029D3">
            <w:pPr>
              <w:pStyle w:val="PargrafodaLista"/>
              <w:numPr>
                <w:ilvl w:val="1"/>
                <w:numId w:val="3"/>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9C02AF" w14:paraId="1467261B" w14:textId="77777777" w:rsidTr="00477701">
        <w:trPr>
          <w:jc w:val="center"/>
        </w:trPr>
        <w:tc>
          <w:tcPr>
            <w:tcW w:w="2883" w:type="pct"/>
            <w:gridSpan w:val="5"/>
            <w:tcBorders>
              <w:top w:val="single" w:sz="4" w:space="0" w:color="auto"/>
              <w:left w:val="nil"/>
              <w:bottom w:val="single" w:sz="4" w:space="0" w:color="auto"/>
              <w:right w:val="nil"/>
            </w:tcBorders>
          </w:tcPr>
          <w:p w14:paraId="61EE9518"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18DA93DC"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1808ACEC"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2DA2B7" w14:textId="77777777" w:rsidR="009C02AF" w:rsidRPr="00465B96" w:rsidRDefault="009C02AF" w:rsidP="00477701">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C81634" w14:textId="77777777" w:rsidR="009C02AF" w:rsidRPr="00465B96" w:rsidRDefault="009C02AF" w:rsidP="00477701">
            <w:pPr>
              <w:pStyle w:val="PargrafodaLista"/>
              <w:ind w:left="0"/>
              <w:jc w:val="center"/>
              <w:rPr>
                <w:rFonts w:ascii="Arial" w:hAnsi="Arial" w:cs="Arial"/>
                <w:b/>
                <w:bCs/>
                <w:color w:val="000000"/>
                <w:sz w:val="20"/>
                <w:szCs w:val="20"/>
              </w:rPr>
            </w:pPr>
            <w:r w:rsidRPr="00465B96">
              <w:rPr>
                <w:rFonts w:ascii="Arial" w:hAnsi="Arial" w:cs="Arial"/>
                <w:b/>
                <w:bCs/>
                <w:color w:val="000000"/>
                <w:sz w:val="20"/>
                <w:szCs w:val="20"/>
              </w:rPr>
              <w:t>Individual Máximo</w:t>
            </w:r>
          </w:p>
        </w:tc>
      </w:tr>
      <w:tr w:rsidR="009C02AF" w14:paraId="206C86B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FDEA018"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AB081B3"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224A10">
              <w:rPr>
                <w:rFonts w:ascii="Arial" w:hAnsi="Arial" w:cs="Arial"/>
                <w:color w:val="000000"/>
                <w:sz w:val="20"/>
                <w:szCs w:val="20"/>
              </w:rPr>
              <w:t>100%</w:t>
            </w:r>
          </w:p>
        </w:tc>
      </w:tr>
      <w:tr w:rsidR="009C02AF" w14:paraId="4376347F"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7920C0" w14:textId="77777777" w:rsidR="009C02AF" w:rsidRPr="00465B96"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7EA52C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60ABA8A4"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8C8B951"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77A0F59"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4F08AA4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4717737"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FF7586F"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6E36ECB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A78A3A2"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Companhia aberta</w:t>
            </w:r>
            <w:r w:rsidRPr="00465B96">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12A48C8"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7CCC7282"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C23C39B"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313E1DC"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p>
        </w:tc>
      </w:tr>
      <w:tr w:rsidR="009C02AF" w14:paraId="090E20D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A51F144"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sidRPr="00465B96">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4A1AA4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642C469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0E90AC" w14:textId="77777777" w:rsidR="009C02AF" w:rsidRPr="00465B96"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FD11C03"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355CFFF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19C6B0B"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8C33F37"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9C02AF" w14:paraId="7B99CFB0"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BD57309"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6AB103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4163F16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6C19E9A"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CEE69F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9C02AF" w14:paraId="42359A0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2312A54"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331A28C"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p>
        </w:tc>
      </w:tr>
      <w:tr w:rsidR="009C02AF" w14:paraId="64F80521"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D627E65"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697B497"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r w:rsidRPr="00165BBB">
              <w:rPr>
                <w:rFonts w:ascii="Arial" w:hAnsi="Arial" w:cs="Arial"/>
                <w:color w:val="000000"/>
                <w:sz w:val="20"/>
                <w:szCs w:val="20"/>
              </w:rPr>
              <w:t>100%</w:t>
            </w:r>
          </w:p>
        </w:tc>
      </w:tr>
      <w:tr w:rsidR="009C02AF" w14:paraId="37C4028B" w14:textId="77777777" w:rsidTr="00477701">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19E9C1FF" w14:textId="7F42C2A4" w:rsidR="009C02AF" w:rsidRPr="00FD3F23" w:rsidRDefault="009C02AF" w:rsidP="00477701">
            <w:pPr>
              <w:jc w:val="both"/>
              <w:rPr>
                <w:rFonts w:ascii="Arial" w:hAnsi="Arial" w:cs="Arial"/>
                <w:sz w:val="20"/>
                <w:szCs w:val="20"/>
              </w:rPr>
            </w:pPr>
            <w:r w:rsidRPr="005D1C40">
              <w:rPr>
                <w:rFonts w:ascii="Arial" w:hAnsi="Arial" w:cs="Arial"/>
                <w:sz w:val="20"/>
                <w:szCs w:val="20"/>
              </w:rPr>
              <w:t xml:space="preserve">A Classe não observará o limite de concentração por emissor de Ativos de Infraestrutura até o 2º ano a contar da data </w:t>
            </w:r>
            <w:r w:rsidRPr="00224A10">
              <w:rPr>
                <w:rFonts w:ascii="Arial" w:hAnsi="Arial" w:cs="Arial"/>
                <w:sz w:val="20"/>
                <w:szCs w:val="20"/>
              </w:rPr>
              <w:t>d</w:t>
            </w:r>
            <w:r w:rsidR="00BF647A">
              <w:rPr>
                <w:rFonts w:ascii="Arial" w:hAnsi="Arial" w:cs="Arial"/>
                <w:sz w:val="20"/>
                <w:szCs w:val="20"/>
              </w:rPr>
              <w:t xml:space="preserve">e encerramento da distribuição </w:t>
            </w:r>
            <w:r w:rsidRPr="003D634F">
              <w:rPr>
                <w:rFonts w:ascii="Arial" w:hAnsi="Arial" w:cs="Arial"/>
                <w:sz w:val="20"/>
                <w:szCs w:val="20"/>
              </w:rPr>
              <w:t>de</w:t>
            </w:r>
            <w:r w:rsidRPr="005D1C40">
              <w:rPr>
                <w:rFonts w:ascii="Arial" w:hAnsi="Arial" w:cs="Arial"/>
                <w:sz w:val="20"/>
                <w:szCs w:val="20"/>
              </w:rPr>
              <w:t xml:space="preserve"> cotas da Classe.</w:t>
            </w:r>
          </w:p>
        </w:tc>
      </w:tr>
      <w:tr w:rsidR="009C02AF" w14:paraId="1C0776F1" w14:textId="77777777" w:rsidTr="00477701">
        <w:trPr>
          <w:jc w:val="center"/>
        </w:trPr>
        <w:tc>
          <w:tcPr>
            <w:tcW w:w="5000" w:type="pct"/>
            <w:gridSpan w:val="8"/>
            <w:tcBorders>
              <w:top w:val="single" w:sz="4" w:space="0" w:color="auto"/>
              <w:left w:val="nil"/>
              <w:bottom w:val="nil"/>
              <w:right w:val="nil"/>
            </w:tcBorders>
          </w:tcPr>
          <w:p w14:paraId="0247EACD"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4C25018D" w14:textId="77777777" w:rsidTr="00477701">
        <w:trPr>
          <w:jc w:val="center"/>
        </w:trPr>
        <w:tc>
          <w:tcPr>
            <w:tcW w:w="5000" w:type="pct"/>
            <w:gridSpan w:val="8"/>
            <w:shd w:val="clear" w:color="auto" w:fill="D9D9D9" w:themeFill="background1" w:themeFillShade="D9"/>
            <w:vAlign w:val="center"/>
            <w:hideMark/>
          </w:tcPr>
          <w:p w14:paraId="656AC56E"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9C02AF" w14:paraId="5957C7CC" w14:textId="77777777" w:rsidTr="00477701">
        <w:trPr>
          <w:jc w:val="center"/>
        </w:trPr>
        <w:tc>
          <w:tcPr>
            <w:tcW w:w="5000" w:type="pct"/>
            <w:gridSpan w:val="8"/>
            <w:tcBorders>
              <w:top w:val="nil"/>
              <w:left w:val="nil"/>
              <w:bottom w:val="single" w:sz="4" w:space="0" w:color="auto"/>
              <w:right w:val="nil"/>
            </w:tcBorders>
            <w:vAlign w:val="center"/>
          </w:tcPr>
          <w:p w14:paraId="42B949FA" w14:textId="77777777" w:rsidR="009C02AF" w:rsidRDefault="009C02AF" w:rsidP="00477701">
            <w:pPr>
              <w:jc w:val="center"/>
              <w:rPr>
                <w:rFonts w:ascii="Arial" w:hAnsi="Arial" w:cs="Arial"/>
                <w:b/>
                <w:bCs/>
                <w:smallCaps/>
                <w:sz w:val="20"/>
                <w:szCs w:val="20"/>
              </w:rPr>
            </w:pPr>
          </w:p>
        </w:tc>
      </w:tr>
      <w:tr w:rsidR="009C02AF" w14:paraId="57F57A63"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798BDFF" w14:textId="77777777" w:rsidR="009C02AF" w:rsidRDefault="009C02AF" w:rsidP="00D029D3">
            <w:pPr>
              <w:pStyle w:val="PargrafodaLista"/>
              <w:numPr>
                <w:ilvl w:val="0"/>
                <w:numId w:val="13"/>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59BD8DCB" w14:textId="77777777" w:rsidR="009C02AF" w:rsidRDefault="009C02AF" w:rsidP="00477701">
            <w:pPr>
              <w:rPr>
                <w:rFonts w:ascii="Arial" w:hAnsi="Arial" w:cs="Arial"/>
                <w:sz w:val="20"/>
                <w:szCs w:val="20"/>
              </w:rPr>
            </w:pPr>
            <w:r>
              <w:rPr>
                <w:rFonts w:ascii="Arial" w:hAnsi="Arial" w:cs="Arial"/>
                <w:sz w:val="20"/>
                <w:szCs w:val="20"/>
              </w:rPr>
              <w:t xml:space="preserve">Limite: </w:t>
            </w:r>
            <w:r w:rsidRPr="00465B96">
              <w:rPr>
                <w:rFonts w:ascii="Arial" w:hAnsi="Arial" w:cs="Arial"/>
                <w:sz w:val="20"/>
                <w:szCs w:val="20"/>
              </w:rPr>
              <w:t>Até 100%</w:t>
            </w:r>
          </w:p>
        </w:tc>
      </w:tr>
      <w:tr w:rsidR="009C02AF" w14:paraId="7DCE593F"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7F651967"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48C84C5" w14:textId="77777777" w:rsidR="009C02AF" w:rsidRDefault="009C02AF" w:rsidP="00477701">
            <w:pPr>
              <w:jc w:val="center"/>
              <w:rPr>
                <w:rFonts w:ascii="Arial" w:hAnsi="Arial" w:cs="Arial"/>
                <w:sz w:val="20"/>
                <w:szCs w:val="20"/>
              </w:rPr>
            </w:pPr>
          </w:p>
        </w:tc>
      </w:tr>
      <w:tr w:rsidR="009C02AF" w14:paraId="6F093FF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7042C45D" w14:textId="77777777" w:rsidR="009C02AF" w:rsidRDefault="009C02AF" w:rsidP="00D029D3">
            <w:pPr>
              <w:pStyle w:val="PargrafodaLista"/>
              <w:numPr>
                <w:ilvl w:val="0"/>
                <w:numId w:val="13"/>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4C741500" w14:textId="77777777" w:rsidR="009C02AF" w:rsidRDefault="009C02AF" w:rsidP="00477701">
            <w:pPr>
              <w:jc w:val="both"/>
              <w:rPr>
                <w:rFonts w:ascii="Arial" w:hAnsi="Arial" w:cs="Arial"/>
                <w:color w:val="000000"/>
                <w:sz w:val="20"/>
                <w:szCs w:val="20"/>
              </w:rPr>
            </w:pPr>
            <w:r w:rsidRPr="00411FA7">
              <w:rPr>
                <w:rFonts w:ascii="Arial" w:hAnsi="Arial" w:cs="Arial"/>
                <w:sz w:val="20"/>
                <w:szCs w:val="20"/>
              </w:rPr>
              <w:t>Limite:</w:t>
            </w:r>
            <w:r>
              <w:rPr>
                <w:rFonts w:ascii="Arial" w:hAnsi="Arial" w:cs="Arial"/>
                <w:sz w:val="20"/>
                <w:szCs w:val="20"/>
              </w:rPr>
              <w:t xml:space="preserve"> </w:t>
            </w:r>
            <w:r>
              <w:rPr>
                <w:rFonts w:ascii="Arial" w:hAnsi="Arial" w:cs="Arial"/>
                <w:color w:val="000000"/>
                <w:sz w:val="20"/>
                <w:szCs w:val="20"/>
              </w:rPr>
              <w:t>15</w:t>
            </w:r>
            <w:r w:rsidRPr="00411FA7">
              <w:rPr>
                <w:rFonts w:ascii="Arial" w:hAnsi="Arial" w:cs="Arial"/>
                <w:color w:val="000000"/>
                <w:sz w:val="20"/>
                <w:szCs w:val="20"/>
              </w:rPr>
              <w:t>%</w:t>
            </w:r>
          </w:p>
          <w:p w14:paraId="1C568C86" w14:textId="77777777" w:rsidR="009C02AF" w:rsidRDefault="009C02AF" w:rsidP="00477701">
            <w:pPr>
              <w:jc w:val="both"/>
              <w:rPr>
                <w:rFonts w:ascii="Arial" w:hAnsi="Arial" w:cs="Arial"/>
                <w:color w:val="000000"/>
                <w:sz w:val="20"/>
                <w:szCs w:val="20"/>
              </w:rPr>
            </w:pPr>
          </w:p>
          <w:p w14:paraId="3F59BD42"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Ativos investidos no exterior: Quaisquer ativos no exterior que possuam a mesma natureza econômica dos ativos previstos no item 3.5. acima.</w:t>
            </w:r>
          </w:p>
          <w:p w14:paraId="70BE58E0"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Jurisdições de emissão dos ativos finais: países da América, África, Ásia, Europa e Oceania.</w:t>
            </w:r>
          </w:p>
          <w:p w14:paraId="516489A7"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Cotas de Fundos e/ou Veículos de investimento no exterior: Permitido.</w:t>
            </w:r>
          </w:p>
          <w:p w14:paraId="1901A450" w14:textId="77777777" w:rsidR="009C02AF" w:rsidRDefault="009C02AF" w:rsidP="00477701">
            <w:pPr>
              <w:jc w:val="both"/>
              <w:rPr>
                <w:rFonts w:ascii="Arial" w:hAnsi="Arial" w:cs="Arial"/>
                <w:sz w:val="20"/>
                <w:szCs w:val="20"/>
              </w:rPr>
            </w:pPr>
            <w:r w:rsidRPr="002D2D3A">
              <w:rPr>
                <w:rFonts w:ascii="Arial" w:hAnsi="Arial" w:cs="Arial"/>
                <w:sz w:val="20"/>
                <w:szCs w:val="20"/>
              </w:rPr>
              <w:t>Gestão da Carteira da Classe: Ativa</w:t>
            </w:r>
          </w:p>
        </w:tc>
      </w:tr>
      <w:tr w:rsidR="009C02AF" w14:paraId="6B7925CC"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50E7DBB1"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9E403F8" w14:textId="77777777" w:rsidR="009C02AF" w:rsidRDefault="009C02AF" w:rsidP="00477701">
            <w:pPr>
              <w:jc w:val="both"/>
              <w:rPr>
                <w:rFonts w:ascii="Arial" w:hAnsi="Arial" w:cs="Arial"/>
                <w:sz w:val="20"/>
                <w:szCs w:val="20"/>
              </w:rPr>
            </w:pPr>
          </w:p>
        </w:tc>
      </w:tr>
      <w:tr w:rsidR="009C02AF" w14:paraId="4EEB9DE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21ABE1BF" w14:textId="77777777" w:rsidR="009C02AF" w:rsidRPr="00FE783C" w:rsidRDefault="009C02AF" w:rsidP="00D029D3">
            <w:pPr>
              <w:pStyle w:val="PargrafodaLista"/>
              <w:numPr>
                <w:ilvl w:val="0"/>
                <w:numId w:val="13"/>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60" w:type="pct"/>
            <w:gridSpan w:val="6"/>
            <w:tcBorders>
              <w:top w:val="single" w:sz="4" w:space="0" w:color="auto"/>
              <w:left w:val="nil"/>
              <w:bottom w:val="single" w:sz="4" w:space="0" w:color="auto"/>
              <w:right w:val="nil"/>
            </w:tcBorders>
            <w:vAlign w:val="center"/>
            <w:hideMark/>
          </w:tcPr>
          <w:p w14:paraId="5A001FBF" w14:textId="77777777" w:rsidR="009C02AF" w:rsidRDefault="009C02AF" w:rsidP="00477701">
            <w:pPr>
              <w:jc w:val="both"/>
              <w:rPr>
                <w:rFonts w:ascii="Arial" w:hAnsi="Arial" w:cs="Arial"/>
                <w:sz w:val="20"/>
                <w:szCs w:val="20"/>
              </w:rPr>
            </w:pPr>
            <w:r>
              <w:rPr>
                <w:rFonts w:ascii="Arial" w:hAnsi="Arial" w:cs="Arial"/>
                <w:sz w:val="20"/>
                <w:szCs w:val="20"/>
              </w:rPr>
              <w:t>Operações com derivativos</w:t>
            </w:r>
            <w:r w:rsidRPr="003D634F">
              <w:rPr>
                <w:rFonts w:ascii="Arial" w:hAnsi="Arial" w:cs="Arial"/>
                <w:sz w:val="20"/>
                <w:szCs w:val="20"/>
              </w:rPr>
              <w:t xml:space="preserve">? </w:t>
            </w:r>
            <w:r w:rsidRPr="00224A10">
              <w:rPr>
                <w:rFonts w:ascii="Arial" w:hAnsi="Arial" w:cs="Arial"/>
                <w:sz w:val="20"/>
                <w:szCs w:val="20"/>
              </w:rPr>
              <w:t>Permitido</w:t>
            </w:r>
          </w:p>
          <w:p w14:paraId="51CEC78A" w14:textId="77777777" w:rsidR="009C02AF" w:rsidRDefault="009C02AF" w:rsidP="00477701">
            <w:pPr>
              <w:jc w:val="both"/>
              <w:rPr>
                <w:rFonts w:ascii="Arial" w:hAnsi="Arial" w:cs="Arial"/>
                <w:sz w:val="20"/>
                <w:szCs w:val="20"/>
              </w:rPr>
            </w:pPr>
            <w:r>
              <w:rPr>
                <w:rFonts w:ascii="Arial" w:hAnsi="Arial" w:cs="Arial"/>
                <w:sz w:val="20"/>
                <w:szCs w:val="20"/>
              </w:rPr>
              <w:t xml:space="preserve">Derivativos apenas para Proteção/Hedge? </w:t>
            </w:r>
            <w:r w:rsidRPr="00224A10">
              <w:rPr>
                <w:rFonts w:ascii="Arial" w:hAnsi="Arial" w:cs="Arial"/>
                <w:sz w:val="20"/>
                <w:szCs w:val="20"/>
              </w:rPr>
              <w:t>Não</w:t>
            </w:r>
            <w:r>
              <w:rPr>
                <w:rFonts w:ascii="Arial" w:hAnsi="Arial" w:cs="Arial"/>
                <w:sz w:val="20"/>
                <w:szCs w:val="20"/>
              </w:rPr>
              <w:t xml:space="preserve">    </w:t>
            </w:r>
          </w:p>
          <w:p w14:paraId="04C9DB38" w14:textId="77777777" w:rsidR="009C02AF" w:rsidRDefault="009C02AF" w:rsidP="00477701">
            <w:pPr>
              <w:jc w:val="both"/>
              <w:rPr>
                <w:rFonts w:ascii="Arial" w:hAnsi="Arial" w:cs="Arial"/>
                <w:sz w:val="20"/>
                <w:szCs w:val="20"/>
              </w:rPr>
            </w:pPr>
            <w:r>
              <w:rPr>
                <w:rFonts w:ascii="Arial" w:hAnsi="Arial" w:cs="Arial"/>
                <w:sz w:val="20"/>
                <w:szCs w:val="20"/>
              </w:rPr>
              <w:t xml:space="preserve">Margem bruta máxima, conforme disposto na </w:t>
            </w:r>
            <w:r w:rsidRPr="003D634F">
              <w:rPr>
                <w:rFonts w:ascii="Arial" w:hAnsi="Arial" w:cs="Arial"/>
                <w:sz w:val="20"/>
                <w:szCs w:val="20"/>
              </w:rPr>
              <w:t>Resolução:</w:t>
            </w:r>
            <w:r w:rsidRPr="00224A10">
              <w:rPr>
                <w:rFonts w:ascii="Arial" w:hAnsi="Arial" w:cs="Arial"/>
                <w:color w:val="000000"/>
                <w:sz w:val="20"/>
                <w:szCs w:val="20"/>
              </w:rPr>
              <w:t xml:space="preserve"> Ilimitada</w:t>
            </w:r>
            <w:r w:rsidRPr="003D634F">
              <w:rPr>
                <w:rFonts w:ascii="Arial" w:hAnsi="Arial" w:cs="Arial"/>
                <w:color w:val="000000"/>
                <w:sz w:val="20"/>
                <w:szCs w:val="20"/>
              </w:rPr>
              <w:t>.</w:t>
            </w:r>
          </w:p>
        </w:tc>
      </w:tr>
      <w:tr w:rsidR="009C02AF" w14:paraId="49B84592"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4015875A"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14F658C5" w14:textId="77777777" w:rsidR="009C02AF" w:rsidRDefault="009C02AF" w:rsidP="00477701">
            <w:pPr>
              <w:rPr>
                <w:rFonts w:ascii="Arial" w:hAnsi="Arial" w:cs="Arial"/>
                <w:sz w:val="20"/>
                <w:szCs w:val="20"/>
                <w:highlight w:val="yellow"/>
              </w:rPr>
            </w:pPr>
          </w:p>
        </w:tc>
      </w:tr>
      <w:tr w:rsidR="009C02AF" w14:paraId="093A838E" w14:textId="77777777" w:rsidTr="00477701">
        <w:trPr>
          <w:jc w:val="center"/>
        </w:trPr>
        <w:tc>
          <w:tcPr>
            <w:tcW w:w="5000" w:type="pct"/>
            <w:gridSpan w:val="8"/>
            <w:tcBorders>
              <w:top w:val="single" w:sz="4" w:space="0" w:color="auto"/>
              <w:left w:val="nil"/>
              <w:bottom w:val="single" w:sz="4" w:space="0" w:color="auto"/>
              <w:right w:val="nil"/>
            </w:tcBorders>
            <w:hideMark/>
          </w:tcPr>
          <w:p w14:paraId="3D51E13C" w14:textId="77777777" w:rsidR="009C02AF" w:rsidRDefault="009C02AF" w:rsidP="00D029D3">
            <w:pPr>
              <w:pStyle w:val="PargrafodaLista"/>
              <w:numPr>
                <w:ilvl w:val="2"/>
                <w:numId w:val="3"/>
              </w:numPr>
              <w:ind w:left="0"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9C02AF" w14:paraId="327648C9" w14:textId="77777777" w:rsidTr="00477701">
        <w:trPr>
          <w:jc w:val="center"/>
        </w:trPr>
        <w:tc>
          <w:tcPr>
            <w:tcW w:w="5000" w:type="pct"/>
            <w:gridSpan w:val="8"/>
            <w:tcBorders>
              <w:top w:val="single" w:sz="4" w:space="0" w:color="auto"/>
              <w:left w:val="nil"/>
              <w:bottom w:val="single" w:sz="4" w:space="0" w:color="auto"/>
              <w:right w:val="nil"/>
            </w:tcBorders>
          </w:tcPr>
          <w:p w14:paraId="24D5A060" w14:textId="77777777" w:rsidR="009C02AF" w:rsidRDefault="009C02AF" w:rsidP="00D029D3">
            <w:pPr>
              <w:pStyle w:val="PargrafodaLista"/>
              <w:numPr>
                <w:ilvl w:val="2"/>
                <w:numId w:val="3"/>
              </w:numPr>
              <w:ind w:left="0" w:firstLine="0"/>
              <w:jc w:val="both"/>
              <w:rPr>
                <w:rFonts w:ascii="Arial" w:hAnsi="Arial" w:cs="Arial"/>
                <w:sz w:val="20"/>
                <w:szCs w:val="20"/>
              </w:rPr>
            </w:pPr>
            <w:r w:rsidRPr="00BE1D22">
              <w:rPr>
                <w:rFonts w:ascii="Arial" w:eastAsia="Times New Roman" w:hAnsi="Arial" w:cs="Arial"/>
                <w:sz w:val="20"/>
                <w:szCs w:val="20"/>
                <w:lang w:eastAsia="pt-BR"/>
              </w:rPr>
              <w:t xml:space="preserve">A Classe poderá alocar </w:t>
            </w:r>
            <w:r w:rsidRPr="00646231">
              <w:rPr>
                <w:rFonts w:ascii="Arial" w:hAnsi="Arial" w:cs="Arial"/>
                <w:sz w:val="20"/>
                <w:szCs w:val="20"/>
              </w:rPr>
              <w:t>acima de 20%</w:t>
            </w:r>
            <w:r>
              <w:rPr>
                <w:rFonts w:ascii="Arial" w:eastAsia="Times New Roman" w:hAnsi="Arial" w:cs="Arial"/>
                <w:sz w:val="20"/>
                <w:szCs w:val="20"/>
                <w:lang w:eastAsia="pt-BR"/>
              </w:rPr>
              <w:t xml:space="preserve"> do seu patrimônio líquido </w:t>
            </w:r>
            <w:r w:rsidRPr="00BE1D22">
              <w:rPr>
                <w:rFonts w:ascii="Arial" w:eastAsia="Times New Roman" w:hAnsi="Arial" w:cs="Arial"/>
                <w:sz w:val="20"/>
                <w:szCs w:val="20"/>
                <w:lang w:eastAsia="pt-BR"/>
              </w:rPr>
              <w:t xml:space="preserve">em ativos de crédito privado caracterizados como de médio e alto risco de </w:t>
            </w:r>
            <w:r w:rsidRPr="002D400E">
              <w:rPr>
                <w:rFonts w:ascii="Arial" w:eastAsia="Times New Roman" w:hAnsi="Arial" w:cs="Arial"/>
                <w:sz w:val="20"/>
                <w:szCs w:val="20"/>
                <w:lang w:eastAsia="pt-BR"/>
              </w:rPr>
              <w:t>crédito pelo Gestor</w:t>
            </w:r>
          </w:p>
        </w:tc>
      </w:tr>
      <w:tr w:rsidR="009C02AF" w14:paraId="01956CA5" w14:textId="77777777" w:rsidTr="00477701">
        <w:trPr>
          <w:jc w:val="center"/>
        </w:trPr>
        <w:tc>
          <w:tcPr>
            <w:tcW w:w="5000" w:type="pct"/>
            <w:gridSpan w:val="8"/>
            <w:tcBorders>
              <w:top w:val="single" w:sz="4" w:space="0" w:color="auto"/>
              <w:left w:val="nil"/>
              <w:bottom w:val="single" w:sz="4" w:space="0" w:color="auto"/>
              <w:right w:val="nil"/>
            </w:tcBorders>
            <w:hideMark/>
          </w:tcPr>
          <w:p w14:paraId="7ED30C8D"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C02AF" w14:paraId="1F2EB484" w14:textId="77777777" w:rsidTr="00477701">
        <w:trPr>
          <w:jc w:val="center"/>
        </w:trPr>
        <w:tc>
          <w:tcPr>
            <w:tcW w:w="2883" w:type="pct"/>
            <w:gridSpan w:val="5"/>
            <w:tcBorders>
              <w:top w:val="single" w:sz="4" w:space="0" w:color="auto"/>
              <w:left w:val="nil"/>
              <w:bottom w:val="single" w:sz="4" w:space="0" w:color="auto"/>
              <w:right w:val="nil"/>
            </w:tcBorders>
            <w:vAlign w:val="center"/>
          </w:tcPr>
          <w:p w14:paraId="306D1EAA" w14:textId="77777777" w:rsidR="009C02AF" w:rsidRDefault="009C02AF" w:rsidP="00477701">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653E3972" w14:textId="77777777" w:rsidR="009C02AF" w:rsidRDefault="009C02AF" w:rsidP="00477701">
            <w:pPr>
              <w:rPr>
                <w:rFonts w:ascii="Arial" w:hAnsi="Arial" w:cs="Arial"/>
                <w:sz w:val="20"/>
                <w:szCs w:val="20"/>
                <w:highlight w:val="yellow"/>
              </w:rPr>
            </w:pPr>
          </w:p>
        </w:tc>
      </w:tr>
      <w:tr w:rsidR="009C02AF" w14:paraId="0BE64330"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5DCFE738"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9C02AF" w14:paraId="38751DD6" w14:textId="77777777" w:rsidTr="00477701">
        <w:trPr>
          <w:jc w:val="center"/>
        </w:trPr>
        <w:tc>
          <w:tcPr>
            <w:tcW w:w="5000" w:type="pct"/>
            <w:gridSpan w:val="8"/>
            <w:tcBorders>
              <w:top w:val="single" w:sz="4" w:space="0" w:color="auto"/>
              <w:left w:val="nil"/>
              <w:bottom w:val="single" w:sz="4" w:space="0" w:color="auto"/>
              <w:right w:val="nil"/>
            </w:tcBorders>
          </w:tcPr>
          <w:p w14:paraId="1BAC34DF" w14:textId="77777777" w:rsidR="009C02AF" w:rsidRDefault="009C02AF" w:rsidP="00477701">
            <w:pPr>
              <w:jc w:val="center"/>
              <w:rPr>
                <w:rFonts w:ascii="Arial" w:hAnsi="Arial" w:cs="Arial"/>
                <w:b/>
                <w:bCs/>
                <w:smallCaps/>
                <w:sz w:val="20"/>
                <w:szCs w:val="20"/>
              </w:rPr>
            </w:pPr>
          </w:p>
        </w:tc>
      </w:tr>
      <w:tr w:rsidR="009C02AF" w:rsidRPr="009D0F85" w14:paraId="1331C41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000677E2" w14:textId="77777777" w:rsidR="009C02AF" w:rsidRPr="009D0F85"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9C02AF" w14:paraId="054EC11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73D4A0D" w14:textId="77777777" w:rsidR="009C02AF" w:rsidRDefault="009C02AF" w:rsidP="00477701">
            <w:pPr>
              <w:jc w:val="both"/>
              <w:rPr>
                <w:rFonts w:ascii="Arial" w:hAnsi="Arial" w:cs="Arial"/>
                <w:sz w:val="20"/>
                <w:szCs w:val="20"/>
                <w:highlight w:val="yellow"/>
              </w:rPr>
            </w:pPr>
          </w:p>
        </w:tc>
      </w:tr>
      <w:tr w:rsidR="009C02AF" w14:paraId="266FD94F"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39525411" w14:textId="77777777" w:rsidR="009C02AF" w:rsidRDefault="009C02AF" w:rsidP="00D029D3">
            <w:pPr>
              <w:pStyle w:val="PargrafodaLista"/>
              <w:numPr>
                <w:ilvl w:val="1"/>
                <w:numId w:val="3"/>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9C02AF" w14:paraId="653E5CAD" w14:textId="77777777" w:rsidTr="00477701">
        <w:trPr>
          <w:jc w:val="center"/>
        </w:trPr>
        <w:tc>
          <w:tcPr>
            <w:tcW w:w="1166" w:type="pct"/>
            <w:tcBorders>
              <w:top w:val="single" w:sz="4" w:space="0" w:color="auto"/>
              <w:left w:val="nil"/>
              <w:bottom w:val="single" w:sz="4" w:space="0" w:color="auto"/>
              <w:right w:val="nil"/>
            </w:tcBorders>
            <w:vAlign w:val="center"/>
          </w:tcPr>
          <w:p w14:paraId="2BF069F7" w14:textId="77777777" w:rsidR="009C02AF" w:rsidRDefault="009C02AF" w:rsidP="00477701">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411E0066" w14:textId="77777777" w:rsidR="009C02AF" w:rsidRDefault="009C02AF" w:rsidP="00477701">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37021076" w14:textId="77777777" w:rsidR="009C02AF" w:rsidRDefault="009C02AF" w:rsidP="00477701">
            <w:pPr>
              <w:jc w:val="both"/>
              <w:rPr>
                <w:rFonts w:ascii="Arial" w:hAnsi="Arial" w:cs="Arial"/>
                <w:sz w:val="20"/>
                <w:szCs w:val="20"/>
                <w:highlight w:val="yellow"/>
              </w:rPr>
            </w:pPr>
          </w:p>
        </w:tc>
      </w:tr>
      <w:tr w:rsidR="009C02AF" w14:paraId="26582407" w14:textId="77777777" w:rsidTr="00477701">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4764293" w14:textId="77777777" w:rsidR="009C02AF" w:rsidRDefault="009C02AF" w:rsidP="00477701">
            <w:pPr>
              <w:jc w:val="center"/>
              <w:rPr>
                <w:rFonts w:ascii="Arial" w:hAnsi="Arial" w:cs="Arial"/>
                <w:b/>
                <w:bCs/>
                <w:sz w:val="20"/>
                <w:szCs w:val="20"/>
              </w:rPr>
            </w:pPr>
            <w:r>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7E4C031" w14:textId="77777777" w:rsidR="009C02AF" w:rsidRDefault="009C02AF" w:rsidP="00477701">
            <w:pPr>
              <w:jc w:val="center"/>
              <w:rPr>
                <w:rFonts w:ascii="Arial" w:hAnsi="Arial" w:cs="Arial"/>
                <w:b/>
                <w:bCs/>
                <w:sz w:val="20"/>
                <w:szCs w:val="20"/>
                <w:highlight w:val="yellow"/>
              </w:rPr>
            </w:pPr>
            <w:r>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DADF9E2" w14:textId="77777777" w:rsidR="009C02AF" w:rsidRDefault="009C02AF" w:rsidP="00477701">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9C02AF" w14:paraId="0241D98C"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1E6ADA9D" w14:textId="77777777" w:rsidR="009C02AF" w:rsidRDefault="009C02AF" w:rsidP="00477701">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04518A1D"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472C1C2E" w14:textId="77777777" w:rsidR="009C02AF" w:rsidRDefault="009C02AF" w:rsidP="00477701">
            <w:pPr>
              <w:jc w:val="both"/>
              <w:rPr>
                <w:rFonts w:ascii="Arial" w:hAnsi="Arial" w:cs="Arial"/>
                <w:sz w:val="20"/>
                <w:szCs w:val="20"/>
                <w:highlight w:val="yellow"/>
              </w:rPr>
            </w:pPr>
          </w:p>
        </w:tc>
      </w:tr>
      <w:tr w:rsidR="009C02AF" w14:paraId="70770658"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33437241"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5" w:type="pct"/>
            <w:gridSpan w:val="2"/>
            <w:tcBorders>
              <w:top w:val="single" w:sz="4" w:space="0" w:color="auto"/>
              <w:left w:val="nil"/>
              <w:bottom w:val="single" w:sz="4" w:space="0" w:color="auto"/>
              <w:right w:val="nil"/>
            </w:tcBorders>
            <w:vAlign w:val="center"/>
            <w:hideMark/>
          </w:tcPr>
          <w:p w14:paraId="3D82E967" w14:textId="77777777" w:rsidR="009C02AF" w:rsidRPr="00465B96" w:rsidRDefault="009C02AF" w:rsidP="00477701">
            <w:pPr>
              <w:jc w:val="center"/>
              <w:rPr>
                <w:rFonts w:ascii="Arial" w:hAnsi="Arial" w:cs="Arial"/>
                <w:sz w:val="20"/>
                <w:szCs w:val="20"/>
              </w:rPr>
            </w:pPr>
            <w:r w:rsidRPr="00465B96">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6240F154" w14:textId="77777777" w:rsidR="009C02AF" w:rsidRPr="00465B96" w:rsidRDefault="009C02AF" w:rsidP="00477701">
            <w:pPr>
              <w:jc w:val="center"/>
              <w:rPr>
                <w:rFonts w:ascii="Arial" w:hAnsi="Arial" w:cs="Arial"/>
                <w:sz w:val="20"/>
                <w:szCs w:val="20"/>
              </w:rPr>
            </w:pPr>
            <w:r w:rsidRPr="00165BBB">
              <w:rPr>
                <w:rFonts w:ascii="Arial" w:hAnsi="Arial" w:cs="Arial"/>
                <w:color w:val="000000"/>
                <w:sz w:val="20"/>
                <w:szCs w:val="20"/>
              </w:rPr>
              <w:t>100%</w:t>
            </w:r>
          </w:p>
        </w:tc>
      </w:tr>
      <w:tr w:rsidR="009C02AF" w14:paraId="2A3A8B34"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213B4E37" w14:textId="77777777" w:rsidR="009C02AF" w:rsidRDefault="009C02AF" w:rsidP="00477701">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7B344B59"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203B9E74" w14:textId="77777777" w:rsidR="009C02AF" w:rsidRDefault="009C02AF" w:rsidP="00477701">
            <w:pPr>
              <w:jc w:val="center"/>
              <w:rPr>
                <w:rFonts w:ascii="Arial" w:hAnsi="Arial" w:cs="Arial"/>
                <w:sz w:val="20"/>
                <w:szCs w:val="20"/>
                <w:highlight w:val="yellow"/>
              </w:rPr>
            </w:pPr>
          </w:p>
        </w:tc>
      </w:tr>
      <w:tr w:rsidR="009C02AF" w14:paraId="173EC972"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22FB132C"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151B4B30"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53203FDC"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100%</w:t>
            </w:r>
          </w:p>
        </w:tc>
      </w:tr>
      <w:tr w:rsidR="009C02AF" w14:paraId="3C8888BE"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5EC2CAD1" w14:textId="77777777" w:rsidR="009C02AF"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71EB9ACD"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769E935F" w14:textId="77777777" w:rsidR="009C02AF" w:rsidRDefault="009C02AF" w:rsidP="00477701">
            <w:pPr>
              <w:jc w:val="center"/>
              <w:rPr>
                <w:rFonts w:ascii="Arial" w:hAnsi="Arial" w:cs="Arial"/>
                <w:sz w:val="20"/>
                <w:szCs w:val="20"/>
                <w:highlight w:val="yellow"/>
              </w:rPr>
            </w:pPr>
          </w:p>
        </w:tc>
      </w:tr>
      <w:tr w:rsidR="009C02AF" w14:paraId="313E0B77"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5CF2A3C8"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638229CA"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138A0712"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100%</w:t>
            </w:r>
          </w:p>
        </w:tc>
      </w:tr>
      <w:tr w:rsidR="009C02AF" w14:paraId="6627A838"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344AAA79" w14:textId="77777777" w:rsidR="009C02AF"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2F7AC06B"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1334A842" w14:textId="77777777" w:rsidR="009C02AF" w:rsidRDefault="009C02AF" w:rsidP="00477701">
            <w:pPr>
              <w:jc w:val="both"/>
              <w:rPr>
                <w:rFonts w:ascii="Arial" w:hAnsi="Arial" w:cs="Arial"/>
                <w:sz w:val="20"/>
                <w:szCs w:val="20"/>
                <w:highlight w:val="yellow"/>
              </w:rPr>
            </w:pPr>
          </w:p>
        </w:tc>
      </w:tr>
      <w:tr w:rsidR="009C02AF" w:rsidRPr="006537F3" w14:paraId="6D63C828"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1A6D47AF" w14:textId="77777777" w:rsidR="009C02AF" w:rsidRPr="006537F3" w:rsidRDefault="009C02AF" w:rsidP="00D029D3">
            <w:pPr>
              <w:pStyle w:val="PargrafodaLista"/>
              <w:numPr>
                <w:ilvl w:val="1"/>
                <w:numId w:val="3"/>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9C02AF" w14:paraId="4D461689" w14:textId="77777777" w:rsidTr="00477701">
        <w:trPr>
          <w:jc w:val="center"/>
        </w:trPr>
        <w:tc>
          <w:tcPr>
            <w:tcW w:w="1166" w:type="pct"/>
            <w:tcBorders>
              <w:top w:val="single" w:sz="4" w:space="0" w:color="auto"/>
              <w:left w:val="nil"/>
              <w:bottom w:val="single" w:sz="4" w:space="0" w:color="auto"/>
              <w:right w:val="nil"/>
            </w:tcBorders>
            <w:vAlign w:val="center"/>
          </w:tcPr>
          <w:p w14:paraId="2802A097" w14:textId="77777777" w:rsidR="009C02AF"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07D796A7" w14:textId="77777777" w:rsidR="009C02AF" w:rsidRDefault="009C02AF"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74BB3751" w14:textId="77777777" w:rsidR="009C02AF" w:rsidRDefault="009C02AF" w:rsidP="00477701">
            <w:pPr>
              <w:jc w:val="both"/>
              <w:rPr>
                <w:rFonts w:ascii="Arial" w:hAnsi="Arial" w:cs="Arial"/>
                <w:sz w:val="20"/>
                <w:szCs w:val="20"/>
                <w:highlight w:val="yellow"/>
              </w:rPr>
            </w:pPr>
          </w:p>
        </w:tc>
      </w:tr>
      <w:tr w:rsidR="009C02AF" w14:paraId="3FECA9F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14DB6635"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9C02AF" w14:paraId="60F78B7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54130BC" w14:textId="77777777" w:rsidR="009C02AF" w:rsidRDefault="009C02AF" w:rsidP="00477701">
            <w:pPr>
              <w:pStyle w:val="PargrafodaLista"/>
              <w:ind w:left="0"/>
              <w:jc w:val="both"/>
              <w:rPr>
                <w:rFonts w:ascii="Arial" w:hAnsi="Arial" w:cs="Arial"/>
                <w:sz w:val="20"/>
                <w:szCs w:val="20"/>
              </w:rPr>
            </w:pPr>
          </w:p>
        </w:tc>
      </w:tr>
      <w:tr w:rsidR="009C02AF" w:rsidRPr="006537F3" w14:paraId="41D9083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13AF2988" w14:textId="77777777" w:rsidR="009C02AF" w:rsidRPr="006537F3" w:rsidRDefault="009C02AF" w:rsidP="00D029D3">
            <w:pPr>
              <w:pStyle w:val="PargrafodaLista"/>
              <w:numPr>
                <w:ilvl w:val="0"/>
                <w:numId w:val="15"/>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 xml:space="preserve">como objeto os ativos financeiros que possam integrar </w:t>
            </w:r>
            <w:r>
              <w:rPr>
                <w:rFonts w:ascii="Arial" w:hAnsi="Arial" w:cs="Arial"/>
                <w:sz w:val="20"/>
                <w:szCs w:val="20"/>
              </w:rPr>
              <w:t>su</w:t>
            </w:r>
            <w:r w:rsidRPr="00D00F7F">
              <w:rPr>
                <w:rFonts w:ascii="Arial" w:hAnsi="Arial" w:cs="Arial"/>
                <w:sz w:val="20"/>
                <w:szCs w:val="20"/>
              </w:rPr>
              <w:t>a</w:t>
            </w:r>
            <w:r>
              <w:rPr>
                <w:rFonts w:ascii="Arial" w:hAnsi="Arial" w:cs="Arial"/>
                <w:sz w:val="20"/>
                <w:szCs w:val="20"/>
              </w:rPr>
              <w:t>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9C02AF" w14:paraId="7E42EDAE" w14:textId="77777777" w:rsidTr="00477701">
        <w:trPr>
          <w:jc w:val="center"/>
        </w:trPr>
        <w:tc>
          <w:tcPr>
            <w:tcW w:w="1166" w:type="pct"/>
            <w:tcBorders>
              <w:top w:val="single" w:sz="4" w:space="0" w:color="auto"/>
              <w:left w:val="nil"/>
              <w:bottom w:val="single" w:sz="4" w:space="0" w:color="auto"/>
              <w:right w:val="nil"/>
            </w:tcBorders>
            <w:vAlign w:val="center"/>
          </w:tcPr>
          <w:p w14:paraId="3E1C2C13" w14:textId="77777777" w:rsidR="009C02AF"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59D39A6F" w14:textId="77777777" w:rsidR="009C02AF" w:rsidRDefault="009C02AF"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25D883BF" w14:textId="77777777" w:rsidR="009C02AF" w:rsidRDefault="009C02AF" w:rsidP="00477701">
            <w:pPr>
              <w:jc w:val="center"/>
              <w:rPr>
                <w:rFonts w:ascii="Arial" w:hAnsi="Arial" w:cs="Arial"/>
                <w:sz w:val="20"/>
                <w:szCs w:val="20"/>
                <w:highlight w:val="yellow"/>
              </w:rPr>
            </w:pPr>
          </w:p>
        </w:tc>
      </w:tr>
      <w:tr w:rsidR="009C02AF" w:rsidRPr="0004283A" w14:paraId="23F06CE5"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8A52E5C" w14:textId="77777777" w:rsidR="009C02AF" w:rsidRPr="0004283A" w:rsidRDefault="009C02AF" w:rsidP="00D029D3">
            <w:pPr>
              <w:pStyle w:val="PargrafodaLista"/>
              <w:numPr>
                <w:ilvl w:val="0"/>
                <w:numId w:val="15"/>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C02AF" w14:paraId="05F38E14" w14:textId="77777777" w:rsidTr="00477701">
        <w:trPr>
          <w:gridAfter w:val="3"/>
          <w:wAfter w:w="2117" w:type="pct"/>
          <w:jc w:val="center"/>
        </w:trPr>
        <w:tc>
          <w:tcPr>
            <w:tcW w:w="1166" w:type="pct"/>
            <w:tcBorders>
              <w:top w:val="single" w:sz="4" w:space="0" w:color="auto"/>
              <w:left w:val="nil"/>
              <w:bottom w:val="single" w:sz="4" w:space="0" w:color="auto"/>
              <w:right w:val="nil"/>
            </w:tcBorders>
            <w:vAlign w:val="center"/>
          </w:tcPr>
          <w:p w14:paraId="598E4F21" w14:textId="77777777" w:rsidR="009C02AF" w:rsidRPr="003D634F" w:rsidRDefault="009C02AF" w:rsidP="00477701">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437E78D5" w14:textId="77777777" w:rsidR="009C02AF" w:rsidRDefault="009C02AF" w:rsidP="00477701">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65EE6708" w14:textId="77777777" w:rsidR="009C02AF" w:rsidRDefault="009C02AF" w:rsidP="00477701">
            <w:pPr>
              <w:jc w:val="center"/>
              <w:rPr>
                <w:rFonts w:ascii="Arial" w:hAnsi="Arial" w:cs="Arial"/>
                <w:sz w:val="20"/>
                <w:szCs w:val="20"/>
              </w:rPr>
            </w:pPr>
          </w:p>
        </w:tc>
      </w:tr>
      <w:tr w:rsidR="009C02AF" w14:paraId="31DDD84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B9E4584" w14:textId="77777777" w:rsidR="009C02AF" w:rsidRPr="003D634F" w:rsidRDefault="009C02AF" w:rsidP="00D029D3">
            <w:pPr>
              <w:pStyle w:val="PargrafodaLista"/>
              <w:numPr>
                <w:ilvl w:val="0"/>
                <w:numId w:val="15"/>
              </w:numPr>
              <w:ind w:left="0" w:firstLine="0"/>
              <w:jc w:val="both"/>
              <w:rPr>
                <w:rFonts w:ascii="Arial" w:hAnsi="Arial" w:cs="Arial"/>
                <w:sz w:val="20"/>
                <w:szCs w:val="20"/>
              </w:rPr>
            </w:pPr>
            <w:r w:rsidRPr="00224A10">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3D634F">
              <w:rPr>
                <w:rFonts w:ascii="Arial" w:hAnsi="Arial" w:cs="Arial"/>
                <w:color w:val="000000"/>
                <w:sz w:val="20"/>
                <w:szCs w:val="20"/>
              </w:rPr>
              <w:t>.</w:t>
            </w:r>
          </w:p>
        </w:tc>
      </w:tr>
      <w:tr w:rsidR="009C02AF" w14:paraId="67E47E7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26BE26D5" w14:textId="77777777" w:rsidR="009C02AF" w:rsidRDefault="009C02AF" w:rsidP="00477701">
            <w:pPr>
              <w:pStyle w:val="PargrafodaLista"/>
              <w:ind w:left="37"/>
              <w:jc w:val="both"/>
              <w:rPr>
                <w:rFonts w:ascii="Arial" w:hAnsi="Arial" w:cs="Arial"/>
                <w:sz w:val="20"/>
                <w:szCs w:val="20"/>
              </w:rPr>
            </w:pPr>
          </w:p>
        </w:tc>
      </w:tr>
      <w:tr w:rsidR="009C02AF" w14:paraId="4593E821"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43D460D7" w14:textId="77777777" w:rsidR="009C02AF" w:rsidRDefault="009C02AF" w:rsidP="00D029D3">
            <w:pPr>
              <w:pStyle w:val="PargrafodaLista"/>
              <w:numPr>
                <w:ilvl w:val="0"/>
                <w:numId w:val="15"/>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9C02AF" w14:paraId="0022FE3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563D1387" w14:textId="77777777" w:rsidR="009C02AF" w:rsidRDefault="009C02AF" w:rsidP="00477701">
            <w:pPr>
              <w:pStyle w:val="PargrafodaLista"/>
              <w:ind w:left="0"/>
              <w:jc w:val="both"/>
              <w:rPr>
                <w:rFonts w:ascii="Arial" w:hAnsi="Arial" w:cs="Arial"/>
                <w:sz w:val="20"/>
                <w:szCs w:val="20"/>
              </w:rPr>
            </w:pPr>
          </w:p>
        </w:tc>
      </w:tr>
      <w:tr w:rsidR="009C02AF" w14:paraId="7766FDEE"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597EFAC3"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C02AF" w14:paraId="3D1DDBE4" w14:textId="77777777" w:rsidTr="00477701">
        <w:trPr>
          <w:trHeight w:val="70"/>
          <w:jc w:val="center"/>
        </w:trPr>
        <w:tc>
          <w:tcPr>
            <w:tcW w:w="5000" w:type="pct"/>
            <w:gridSpan w:val="8"/>
            <w:tcBorders>
              <w:top w:val="single" w:sz="4" w:space="0" w:color="auto"/>
              <w:left w:val="nil"/>
              <w:bottom w:val="single" w:sz="4" w:space="0" w:color="auto"/>
              <w:right w:val="nil"/>
            </w:tcBorders>
            <w:vAlign w:val="center"/>
            <w:hideMark/>
          </w:tcPr>
          <w:p w14:paraId="45287BB0" w14:textId="5BF48F61" w:rsidR="009C02AF" w:rsidRDefault="00E760B3" w:rsidP="00D029D3">
            <w:pPr>
              <w:pStyle w:val="PargrafodaLista"/>
              <w:numPr>
                <w:ilvl w:val="2"/>
                <w:numId w:val="3"/>
              </w:numPr>
              <w:ind w:left="0" w:firstLine="0"/>
              <w:jc w:val="both"/>
              <w:rPr>
                <w:rFonts w:ascii="Arial" w:hAnsi="Arial" w:cs="Arial"/>
                <w:sz w:val="20"/>
                <w:szCs w:val="20"/>
              </w:rPr>
            </w:pPr>
            <w:r w:rsidRPr="00477701">
              <w:rPr>
                <w:rFonts w:ascii="Arial" w:hAnsi="Arial" w:cs="Arial"/>
                <w:sz w:val="20"/>
                <w:szCs w:val="20"/>
              </w:rPr>
              <w:t>Na parcela alocada em classes de fundos de investimento, a Classe aplicará seus recursos exclusivamente em classes de fundos de investimento geridas pelo Gestor</w:t>
            </w:r>
            <w:r w:rsidRPr="00477701">
              <w:rPr>
                <w:rFonts w:ascii="Arial" w:hAnsi="Arial" w:cs="Arial"/>
                <w:smallCaps/>
                <w:sz w:val="20"/>
                <w:szCs w:val="20"/>
              </w:rPr>
              <w:t xml:space="preserve"> </w:t>
            </w:r>
            <w:r w:rsidRPr="00477701">
              <w:rPr>
                <w:rFonts w:ascii="Arial" w:hAnsi="Arial" w:cs="Arial"/>
                <w:sz w:val="20"/>
                <w:szCs w:val="20"/>
              </w:rPr>
              <w:t>ou empresas de seu grupo econômico.</w:t>
            </w:r>
          </w:p>
        </w:tc>
      </w:tr>
      <w:tr w:rsidR="009C02AF" w14:paraId="5F5516ED" w14:textId="77777777" w:rsidTr="00477701">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3D898236" w14:textId="77777777" w:rsidR="009C02AF" w:rsidRDefault="009C02AF" w:rsidP="00477701">
            <w:pPr>
              <w:pStyle w:val="PargrafodaLista"/>
              <w:ind w:left="0"/>
              <w:rPr>
                <w:rFonts w:ascii="Arial" w:hAnsi="Arial" w:cs="Arial"/>
                <w:b/>
                <w:bCs/>
                <w:smallCaps/>
                <w:sz w:val="20"/>
                <w:szCs w:val="20"/>
              </w:rPr>
            </w:pPr>
          </w:p>
        </w:tc>
      </w:tr>
      <w:tr w:rsidR="009C02AF" w14:paraId="3EB6B6B2"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5E5D5C9C"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9C02AF" w14:paraId="6C317FF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028BA555"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4252591D" w14:textId="77777777" w:rsidR="009C02AF" w:rsidRDefault="009C02AF" w:rsidP="00477701">
            <w:pPr>
              <w:jc w:val="both"/>
              <w:rPr>
                <w:rFonts w:ascii="Arial" w:hAnsi="Arial" w:cs="Arial"/>
                <w:sz w:val="20"/>
                <w:szCs w:val="20"/>
                <w:highlight w:val="yellow"/>
              </w:rPr>
            </w:pPr>
          </w:p>
        </w:tc>
      </w:tr>
      <w:tr w:rsidR="009C02AF" w14:paraId="43CFCFD4"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4206C35A" w14:textId="77777777" w:rsidR="009C02AF" w:rsidRDefault="009C02AF" w:rsidP="00D029D3">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18813C86" w14:textId="77777777" w:rsidR="009C02AF" w:rsidRDefault="009C02AF" w:rsidP="00477701">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30FB9894" w14:textId="77777777" w:rsidR="009C02AF" w:rsidRDefault="009C02AF" w:rsidP="00477701">
            <w:pPr>
              <w:jc w:val="both"/>
              <w:rPr>
                <w:rFonts w:ascii="Arial" w:hAnsi="Arial" w:cs="Arial"/>
                <w:sz w:val="20"/>
                <w:szCs w:val="20"/>
                <w:highlight w:val="yellow"/>
              </w:rPr>
            </w:pPr>
          </w:p>
          <w:p w14:paraId="3F192C93" w14:textId="77777777" w:rsidR="009C02AF" w:rsidRDefault="009C02AF" w:rsidP="00477701">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9C02AF" w14:paraId="01D2E98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1664DC59"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3665FE20" w14:textId="77777777" w:rsidR="009C02AF" w:rsidRDefault="009C02AF" w:rsidP="00477701">
            <w:pPr>
              <w:jc w:val="both"/>
              <w:rPr>
                <w:rFonts w:ascii="Arial" w:hAnsi="Arial" w:cs="Arial"/>
                <w:sz w:val="20"/>
                <w:szCs w:val="20"/>
                <w:highlight w:val="yellow"/>
              </w:rPr>
            </w:pPr>
          </w:p>
        </w:tc>
      </w:tr>
      <w:tr w:rsidR="009C02AF" w:rsidRPr="00A70B42" w14:paraId="7895BEA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3554945" w14:textId="77777777" w:rsidR="009C02AF" w:rsidRDefault="009C02AF" w:rsidP="00D029D3">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49E88727" w14:textId="77777777" w:rsidR="009C02AF" w:rsidRPr="00A70B42" w:rsidRDefault="009C02AF" w:rsidP="00477701">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ETF, ou se reguladas por anexo normativo à Resolução que não seja aplicável aos FIF e, portanto, distinto daquele que regula a Clas</w:t>
            </w:r>
            <w:r w:rsidRPr="003D634F">
              <w:rPr>
                <w:rFonts w:ascii="Arial" w:hAnsi="Arial" w:cs="Arial"/>
                <w:color w:val="000000"/>
                <w:sz w:val="20"/>
                <w:szCs w:val="20"/>
              </w:rPr>
              <w:t>se</w:t>
            </w:r>
            <w:r w:rsidRPr="00224A10">
              <w:rPr>
                <w:rFonts w:ascii="Arial" w:hAnsi="Arial" w:cs="Arial"/>
                <w:color w:val="000000"/>
                <w:sz w:val="20"/>
                <w:szCs w:val="20"/>
              </w:rPr>
              <w:t>.</w:t>
            </w:r>
            <w:r>
              <w:rPr>
                <w:rFonts w:ascii="Times New Roman" w:hAnsi="Times New Roman" w:cs="Times New Roman"/>
                <w:sz w:val="24"/>
                <w:szCs w:val="24"/>
                <w:lang w:eastAsia="pt-BR"/>
              </w:rPr>
              <w:t xml:space="preserve"> </w:t>
            </w:r>
          </w:p>
        </w:tc>
      </w:tr>
    </w:tbl>
    <w:p w14:paraId="3EB15920" w14:textId="77777777" w:rsidR="00EB16E9" w:rsidRPr="00BE0B51" w:rsidRDefault="00EB16E9" w:rsidP="00306463">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7"/>
        <w:gridCol w:w="6462"/>
        <w:gridCol w:w="37"/>
      </w:tblGrid>
      <w:tr w:rsidR="00490160" w:rsidRPr="00BE0B51" w14:paraId="2C4526B6" w14:textId="77777777" w:rsidTr="00AF4966">
        <w:trPr>
          <w:gridAfter w:val="1"/>
          <w:wAfter w:w="19" w:type="pct"/>
          <w:jc w:val="center"/>
        </w:trPr>
        <w:tc>
          <w:tcPr>
            <w:tcW w:w="4981" w:type="pct"/>
            <w:gridSpan w:val="2"/>
            <w:shd w:val="clear" w:color="auto" w:fill="C00000"/>
          </w:tcPr>
          <w:p w14:paraId="32F641C0" w14:textId="5545144C" w:rsidR="00490160" w:rsidRPr="00BE0B51" w:rsidRDefault="00490160"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490160" w:rsidRPr="00BE0B51" w14:paraId="0C46E76C" w14:textId="77777777" w:rsidTr="00AF4966">
        <w:trPr>
          <w:gridAfter w:val="1"/>
          <w:wAfter w:w="19" w:type="pct"/>
          <w:jc w:val="center"/>
        </w:trPr>
        <w:tc>
          <w:tcPr>
            <w:tcW w:w="1666" w:type="pct"/>
            <w:tcBorders>
              <w:bottom w:val="single" w:sz="4" w:space="0" w:color="auto"/>
            </w:tcBorders>
            <w:vAlign w:val="center"/>
          </w:tcPr>
          <w:p w14:paraId="73EAE44A" w14:textId="77777777" w:rsidR="00490160" w:rsidRPr="00BE0B51" w:rsidRDefault="00490160" w:rsidP="00490160">
            <w:pPr>
              <w:jc w:val="center"/>
              <w:rPr>
                <w:rFonts w:ascii="Arial" w:hAnsi="Arial" w:cs="Arial"/>
                <w:b/>
                <w:bCs/>
                <w:sz w:val="20"/>
                <w:szCs w:val="20"/>
              </w:rPr>
            </w:pPr>
          </w:p>
        </w:tc>
        <w:tc>
          <w:tcPr>
            <w:tcW w:w="3315" w:type="pct"/>
            <w:tcBorders>
              <w:bottom w:val="single" w:sz="4" w:space="0" w:color="auto"/>
            </w:tcBorders>
          </w:tcPr>
          <w:p w14:paraId="1544D25D" w14:textId="77777777" w:rsidR="00490160" w:rsidRPr="00BE0B51" w:rsidRDefault="00490160" w:rsidP="00490160">
            <w:pPr>
              <w:rPr>
                <w:rFonts w:ascii="Arial" w:hAnsi="Arial" w:cs="Arial"/>
                <w:sz w:val="20"/>
                <w:szCs w:val="20"/>
              </w:rPr>
            </w:pPr>
          </w:p>
        </w:tc>
      </w:tr>
      <w:tr w:rsidR="00490160" w:rsidRPr="00BE0B51" w14:paraId="49D38B1D" w14:textId="77777777" w:rsidTr="00AF4966">
        <w:trPr>
          <w:gridAfter w:val="1"/>
          <w:wAfter w:w="19" w:type="pct"/>
          <w:jc w:val="center"/>
        </w:trPr>
        <w:tc>
          <w:tcPr>
            <w:tcW w:w="4981" w:type="pct"/>
            <w:gridSpan w:val="2"/>
            <w:tcBorders>
              <w:bottom w:val="single" w:sz="4" w:space="0" w:color="auto"/>
            </w:tcBorders>
            <w:vAlign w:val="center"/>
          </w:tcPr>
          <w:p w14:paraId="52DB803D" w14:textId="6009D144" w:rsidR="00490160" w:rsidRPr="00BE0B51" w:rsidRDefault="00490160" w:rsidP="00D029D3">
            <w:pPr>
              <w:pStyle w:val="PargrafodaLista"/>
              <w:numPr>
                <w:ilvl w:val="1"/>
                <w:numId w:val="3"/>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w:t>
            </w:r>
            <w:r w:rsidR="00AC624E" w:rsidRPr="00BE0B51">
              <w:rPr>
                <w:rFonts w:ascii="Arial" w:hAnsi="Arial" w:cs="Arial"/>
                <w:sz w:val="20"/>
                <w:szCs w:val="20"/>
              </w:rPr>
              <w:t xml:space="preserve"> (se houver)</w:t>
            </w:r>
            <w:r w:rsidRPr="00BE0B51">
              <w:rPr>
                <w:rFonts w:ascii="Arial" w:hAnsi="Arial" w:cs="Arial"/>
                <w:sz w:val="20"/>
                <w:szCs w:val="20"/>
              </w:rPr>
              <w:t xml:space="preserve">, bem como aos seus </w:t>
            </w:r>
            <w:proofErr w:type="gramStart"/>
            <w:r w:rsidRPr="00BE0B51">
              <w:rPr>
                <w:rFonts w:ascii="Arial" w:hAnsi="Arial" w:cs="Arial"/>
                <w:sz w:val="20"/>
                <w:szCs w:val="20"/>
              </w:rPr>
              <w:t>respectivos Cotistas</w:t>
            </w:r>
            <w:proofErr w:type="gramEnd"/>
            <w:r w:rsidRPr="00BE0B51">
              <w:rPr>
                <w:rFonts w:ascii="Arial" w:hAnsi="Arial" w:cs="Arial"/>
                <w:sz w:val="20"/>
                <w:szCs w:val="20"/>
              </w:rPr>
              <w:t xml:space="preserve">. </w:t>
            </w:r>
          </w:p>
        </w:tc>
      </w:tr>
      <w:tr w:rsidR="004A413D" w:rsidRPr="00BE0B51" w14:paraId="0188B11C" w14:textId="77777777" w:rsidTr="00AF4966">
        <w:trPr>
          <w:gridAfter w:val="1"/>
          <w:wAfter w:w="19" w:type="pct"/>
          <w:jc w:val="center"/>
        </w:trPr>
        <w:tc>
          <w:tcPr>
            <w:tcW w:w="4981" w:type="pct"/>
            <w:gridSpan w:val="2"/>
            <w:tcBorders>
              <w:bottom w:val="single" w:sz="4" w:space="0" w:color="auto"/>
            </w:tcBorders>
            <w:vAlign w:val="center"/>
          </w:tcPr>
          <w:p w14:paraId="64FAB899" w14:textId="77777777" w:rsidR="004A413D" w:rsidRPr="00C60F16" w:rsidRDefault="004A413D" w:rsidP="00C60F16">
            <w:pPr>
              <w:rPr>
                <w:rFonts w:ascii="Arial" w:hAnsi="Arial" w:cs="Arial"/>
                <w:sz w:val="20"/>
                <w:szCs w:val="20"/>
              </w:rPr>
            </w:pPr>
          </w:p>
        </w:tc>
      </w:tr>
      <w:tr w:rsidR="00AF4966" w:rsidRPr="00BE0B51" w14:paraId="6F5BFDBC" w14:textId="77777777" w:rsidTr="00AF4966">
        <w:trPr>
          <w:jc w:val="center"/>
        </w:trPr>
        <w:tc>
          <w:tcPr>
            <w:tcW w:w="5000" w:type="pct"/>
            <w:gridSpan w:val="3"/>
            <w:tcBorders>
              <w:top w:val="single" w:sz="4" w:space="0" w:color="auto"/>
              <w:bottom w:val="single" w:sz="4" w:space="0" w:color="auto"/>
            </w:tcBorders>
            <w:vAlign w:val="center"/>
          </w:tcPr>
          <w:p w14:paraId="69936344"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Mercado:</w:t>
            </w:r>
            <w:r w:rsidRPr="00B96ECE">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56541DA4" w14:textId="77777777" w:rsidR="00AF4966" w:rsidRPr="00B96ECE" w:rsidRDefault="00AF4966" w:rsidP="00B15926">
            <w:pPr>
              <w:jc w:val="both"/>
              <w:rPr>
                <w:rFonts w:ascii="Arial" w:hAnsi="Arial" w:cs="Arial"/>
                <w:sz w:val="20"/>
                <w:szCs w:val="20"/>
              </w:rPr>
            </w:pPr>
          </w:p>
          <w:p w14:paraId="7401F2AB"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Crédito:</w:t>
            </w:r>
            <w:r w:rsidRPr="00B96ECE">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9C77F03" w14:textId="77777777" w:rsidR="00AF4966" w:rsidRPr="00B96ECE" w:rsidRDefault="00AF4966" w:rsidP="00B15926">
            <w:pPr>
              <w:jc w:val="both"/>
              <w:rPr>
                <w:rFonts w:ascii="Arial" w:hAnsi="Arial" w:cs="Arial"/>
                <w:sz w:val="20"/>
                <w:szCs w:val="20"/>
              </w:rPr>
            </w:pPr>
          </w:p>
          <w:p w14:paraId="4560575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Liquidez</w:t>
            </w:r>
            <w:r w:rsidRPr="00B96ECE">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C03F98E" w14:textId="77777777" w:rsidR="00AF4966" w:rsidRPr="00B96ECE" w:rsidRDefault="00AF4966" w:rsidP="00B15926">
            <w:pPr>
              <w:jc w:val="both"/>
              <w:rPr>
                <w:rFonts w:ascii="Arial" w:hAnsi="Arial" w:cs="Arial"/>
                <w:sz w:val="20"/>
                <w:szCs w:val="20"/>
              </w:rPr>
            </w:pPr>
          </w:p>
          <w:p w14:paraId="5F89789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Concentração:</w:t>
            </w:r>
            <w:r w:rsidRPr="00B96ECE">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7E498BE" w14:textId="77777777" w:rsidR="00AF4966" w:rsidRPr="00B96ECE" w:rsidRDefault="00AF4966" w:rsidP="00B15926">
            <w:pPr>
              <w:jc w:val="both"/>
              <w:rPr>
                <w:rFonts w:ascii="Arial" w:hAnsi="Arial" w:cs="Arial"/>
                <w:sz w:val="20"/>
                <w:szCs w:val="20"/>
              </w:rPr>
            </w:pPr>
          </w:p>
          <w:p w14:paraId="57C480F9"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Decorrente da Precificação dos Ativos</w:t>
            </w:r>
            <w:r w:rsidRPr="00B96ECE">
              <w:rPr>
                <w:rFonts w:ascii="Arial" w:hAnsi="Arial" w:cs="Arial"/>
                <w:sz w:val="20"/>
                <w:szCs w:val="20"/>
              </w:rPr>
              <w:t xml:space="preserve"> </w:t>
            </w:r>
            <w:r w:rsidRPr="00B96ECE">
              <w:rPr>
                <w:rFonts w:ascii="Arial" w:hAnsi="Arial" w:cs="Arial"/>
                <w:b/>
                <w:bCs/>
                <w:sz w:val="20"/>
                <w:szCs w:val="20"/>
              </w:rPr>
              <w:t>Financeiros:</w:t>
            </w:r>
            <w:r w:rsidRPr="00B96ECE">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894A308" w14:textId="77777777" w:rsidR="00AF4966" w:rsidRPr="00B96ECE" w:rsidRDefault="00AF4966" w:rsidP="00B15926">
            <w:pPr>
              <w:jc w:val="both"/>
              <w:rPr>
                <w:rFonts w:ascii="Arial" w:hAnsi="Arial" w:cs="Arial"/>
                <w:sz w:val="20"/>
                <w:szCs w:val="20"/>
              </w:rPr>
            </w:pPr>
          </w:p>
          <w:p w14:paraId="693F23D3"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Perdas Patrimoniais/Capital</w:t>
            </w:r>
            <w:r w:rsidRPr="00B96ECE">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64E3F27" w14:textId="77777777" w:rsidR="00AF4966" w:rsidRPr="00B96ECE" w:rsidRDefault="00AF4966" w:rsidP="00B15926">
            <w:pPr>
              <w:jc w:val="both"/>
              <w:rPr>
                <w:rFonts w:ascii="Arial" w:hAnsi="Arial" w:cs="Arial"/>
                <w:sz w:val="20"/>
                <w:szCs w:val="20"/>
              </w:rPr>
            </w:pPr>
          </w:p>
          <w:p w14:paraId="72D98B6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Concentração em Crédito Privado</w:t>
            </w:r>
            <w:r w:rsidRPr="00B96ECE">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EC64FF4" w14:textId="77777777" w:rsidR="00AF4966" w:rsidRPr="00B96ECE" w:rsidRDefault="00AF4966" w:rsidP="00B15926">
            <w:pPr>
              <w:jc w:val="both"/>
              <w:rPr>
                <w:rFonts w:ascii="Arial" w:hAnsi="Arial" w:cs="Arial"/>
                <w:sz w:val="20"/>
                <w:szCs w:val="20"/>
              </w:rPr>
            </w:pPr>
          </w:p>
          <w:p w14:paraId="38F61397"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Mercado Externo</w:t>
            </w:r>
            <w:r w:rsidRPr="00B96ECE">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35A5A6D" w14:textId="77777777" w:rsidR="00AF4966" w:rsidRDefault="00AF4966" w:rsidP="00B15926">
            <w:pPr>
              <w:jc w:val="both"/>
              <w:rPr>
                <w:rFonts w:ascii="Arial" w:hAnsi="Arial" w:cs="Arial"/>
                <w:sz w:val="20"/>
                <w:szCs w:val="20"/>
              </w:rPr>
            </w:pPr>
          </w:p>
          <w:p w14:paraId="45FCF6EC" w14:textId="77777777" w:rsidR="00BF647A" w:rsidRDefault="00BF647A" w:rsidP="00BF647A">
            <w:pPr>
              <w:jc w:val="both"/>
              <w:rPr>
                <w:rFonts w:ascii="Arial" w:hAnsi="Arial" w:cs="Arial"/>
                <w:sz w:val="20"/>
                <w:szCs w:val="20"/>
              </w:rPr>
            </w:pPr>
            <w:r w:rsidRPr="00327703">
              <w:rPr>
                <w:rFonts w:ascii="Arial" w:hAnsi="Arial" w:cs="Arial"/>
                <w:b/>
                <w:bCs/>
                <w:sz w:val="20"/>
                <w:szCs w:val="20"/>
              </w:rPr>
              <w:t>Risco de Ausência de Negociação das Cotas do Fundo:</w:t>
            </w:r>
            <w:r w:rsidRPr="008657CF">
              <w:rPr>
                <w:rFonts w:ascii="Arial" w:hAnsi="Arial" w:cs="Arial"/>
                <w:sz w:val="20"/>
                <w:szCs w:val="20"/>
              </w:rPr>
              <w:t xml:space="preserve"> As Cotas da Classe não serão negociadas em bolsa de valores ou sistema de mercado de balcão, não podendo ser assegurada a disponibilidade de informações sobre os preços praticados ou sobre negócios realizados com as referidas Cotas.</w:t>
            </w:r>
          </w:p>
          <w:p w14:paraId="005E9005" w14:textId="77777777" w:rsidR="00BF647A" w:rsidRPr="00B96ECE" w:rsidRDefault="00BF647A" w:rsidP="00B15926">
            <w:pPr>
              <w:jc w:val="both"/>
              <w:rPr>
                <w:rFonts w:ascii="Arial" w:hAnsi="Arial" w:cs="Arial"/>
                <w:sz w:val="20"/>
                <w:szCs w:val="20"/>
              </w:rPr>
            </w:pPr>
          </w:p>
          <w:p w14:paraId="4C4BE7E1"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Socioambiental:</w:t>
            </w:r>
            <w:r w:rsidRPr="00B96ECE">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70B8C3D" w14:textId="77777777" w:rsidR="00AF4966" w:rsidRPr="00B96ECE" w:rsidRDefault="00AF4966" w:rsidP="00B15926">
            <w:pPr>
              <w:jc w:val="both"/>
              <w:rPr>
                <w:rFonts w:ascii="Arial" w:hAnsi="Arial" w:cs="Arial"/>
                <w:sz w:val="20"/>
                <w:szCs w:val="20"/>
              </w:rPr>
            </w:pPr>
          </w:p>
          <w:p w14:paraId="46BB143A" w14:textId="502D51E1" w:rsidR="00AF4966" w:rsidRDefault="00AF4966" w:rsidP="00B15926">
            <w:pPr>
              <w:jc w:val="both"/>
              <w:rPr>
                <w:rFonts w:ascii="Arial" w:hAnsi="Arial" w:cs="Arial"/>
                <w:sz w:val="20"/>
                <w:szCs w:val="20"/>
              </w:rPr>
            </w:pPr>
            <w:r w:rsidRPr="00B96ECE">
              <w:rPr>
                <w:rFonts w:ascii="Arial" w:hAnsi="Arial" w:cs="Arial"/>
                <w:b/>
                <w:bCs/>
                <w:sz w:val="20"/>
                <w:szCs w:val="20"/>
              </w:rPr>
              <w:t xml:space="preserve">Risco de Tratamento Fiscal: </w:t>
            </w:r>
            <w:r w:rsidRPr="00B96ECE">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6C490B9D" w14:textId="77777777" w:rsidR="00BF647A" w:rsidRPr="00B96ECE" w:rsidRDefault="00BF647A" w:rsidP="00B15926">
            <w:pPr>
              <w:jc w:val="both"/>
              <w:rPr>
                <w:rFonts w:ascii="Arial" w:hAnsi="Arial" w:cs="Arial"/>
                <w:sz w:val="20"/>
                <w:szCs w:val="20"/>
              </w:rPr>
            </w:pPr>
          </w:p>
          <w:p w14:paraId="1203C4DF"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Responsabilidade Limitada: </w:t>
            </w:r>
            <w:r w:rsidRPr="00B96ECE">
              <w:rPr>
                <w:rFonts w:ascii="Arial" w:hAnsi="Arial" w:cs="Arial"/>
                <w:sz w:val="20"/>
                <w:szCs w:val="20"/>
              </w:rPr>
              <w:t>A responsabilidade dos Cotistas da Classe é limitada ao valor de suas Cotas subscritas. Constatado o patrimônio líquido negativo, a Classe poderá estar sujeita à insolvência.</w:t>
            </w:r>
          </w:p>
          <w:p w14:paraId="1094FA1F" w14:textId="77777777" w:rsidR="008657CF" w:rsidRPr="00B96ECE" w:rsidRDefault="008657CF" w:rsidP="00B15926">
            <w:pPr>
              <w:jc w:val="both"/>
              <w:rPr>
                <w:rFonts w:ascii="Arial" w:hAnsi="Arial" w:cs="Arial"/>
                <w:sz w:val="20"/>
                <w:szCs w:val="20"/>
              </w:rPr>
            </w:pPr>
          </w:p>
          <w:p w14:paraId="7E8F9976"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Disponibilidade </w:t>
            </w:r>
            <w:r>
              <w:rPr>
                <w:rFonts w:ascii="Arial" w:hAnsi="Arial" w:cs="Arial"/>
                <w:b/>
                <w:bCs/>
                <w:sz w:val="20"/>
                <w:szCs w:val="20"/>
              </w:rPr>
              <w:t>o</w:t>
            </w:r>
            <w:r w:rsidRPr="00B96ECE">
              <w:rPr>
                <w:rFonts w:ascii="Arial" w:hAnsi="Arial" w:cs="Arial"/>
                <w:b/>
                <w:bCs/>
                <w:sz w:val="20"/>
                <w:szCs w:val="20"/>
              </w:rPr>
              <w:t xml:space="preserve">u Inexistência </w:t>
            </w:r>
            <w:r>
              <w:rPr>
                <w:rFonts w:ascii="Arial" w:hAnsi="Arial" w:cs="Arial"/>
                <w:b/>
                <w:bCs/>
                <w:sz w:val="20"/>
                <w:szCs w:val="20"/>
              </w:rPr>
              <w:t>d</w:t>
            </w:r>
            <w:r w:rsidRPr="00B96ECE">
              <w:rPr>
                <w:rFonts w:ascii="Arial" w:hAnsi="Arial" w:cs="Arial"/>
                <w:b/>
                <w:bCs/>
                <w:sz w:val="20"/>
                <w:szCs w:val="20"/>
              </w:rPr>
              <w:t xml:space="preserve">os Ativos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B96ECE">
              <w:rPr>
                <w:rFonts w:ascii="Arial" w:hAnsi="Arial" w:cs="Arial"/>
                <w:sz w:val="20"/>
                <w:szCs w:val="20"/>
              </w:rPr>
              <w:t>ii</w:t>
            </w:r>
            <w:proofErr w:type="spellEnd"/>
            <w:r w:rsidRPr="00B96ECE">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65FF52FA" w14:textId="77777777" w:rsidR="00AF4966" w:rsidRPr="00B96ECE" w:rsidRDefault="00AF4966" w:rsidP="00B15926">
            <w:pPr>
              <w:jc w:val="both"/>
              <w:rPr>
                <w:rFonts w:ascii="Arial" w:hAnsi="Arial" w:cs="Arial"/>
                <w:sz w:val="20"/>
                <w:szCs w:val="20"/>
              </w:rPr>
            </w:pPr>
          </w:p>
          <w:p w14:paraId="0F1F3EA1"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os Projetos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3CB258FE" w14:textId="77777777" w:rsidR="00AF4966" w:rsidRPr="00B96ECE" w:rsidRDefault="00AF4966" w:rsidP="00B15926">
            <w:pPr>
              <w:jc w:val="both"/>
              <w:rPr>
                <w:rFonts w:ascii="Arial" w:hAnsi="Arial" w:cs="Arial"/>
                <w:sz w:val="20"/>
                <w:szCs w:val="20"/>
              </w:rPr>
            </w:pPr>
          </w:p>
          <w:p w14:paraId="210CCC16"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 xml:space="preserve">o Setor </w:t>
            </w:r>
            <w:r>
              <w:rPr>
                <w:rFonts w:ascii="Arial" w:hAnsi="Arial" w:cs="Arial"/>
                <w:b/>
                <w:bCs/>
                <w:sz w:val="20"/>
                <w:szCs w:val="20"/>
              </w:rPr>
              <w:t>d</w:t>
            </w:r>
            <w:r w:rsidRPr="00B96ECE">
              <w:rPr>
                <w:rFonts w:ascii="Arial" w:hAnsi="Arial" w:cs="Arial"/>
                <w:b/>
                <w:bCs/>
                <w:sz w:val="20"/>
                <w:szCs w:val="20"/>
              </w:rPr>
              <w:t xml:space="preserve">e Atuação </w:t>
            </w:r>
            <w:r>
              <w:rPr>
                <w:rFonts w:ascii="Arial" w:hAnsi="Arial" w:cs="Arial"/>
                <w:b/>
                <w:bCs/>
                <w:sz w:val="20"/>
                <w:szCs w:val="20"/>
              </w:rPr>
              <w:t>d</w:t>
            </w:r>
            <w:r w:rsidRPr="00B96ECE">
              <w:rPr>
                <w:rFonts w:ascii="Arial" w:hAnsi="Arial" w:cs="Arial"/>
                <w:b/>
                <w:bCs/>
                <w:sz w:val="20"/>
                <w:szCs w:val="20"/>
              </w:rPr>
              <w:t>o Fundo:</w:t>
            </w:r>
            <w:r w:rsidRPr="00B96ECE">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02FE2A3C" w14:textId="77777777" w:rsidR="00AF4966" w:rsidRPr="00B96ECE" w:rsidRDefault="00AF4966" w:rsidP="00B15926">
            <w:pPr>
              <w:jc w:val="both"/>
              <w:rPr>
                <w:rFonts w:ascii="Arial" w:hAnsi="Arial" w:cs="Arial"/>
                <w:sz w:val="20"/>
                <w:szCs w:val="20"/>
              </w:rPr>
            </w:pPr>
          </w:p>
          <w:p w14:paraId="6BA6E2C9"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o Pagamento Antecipado (Pré-Pagamento): </w:t>
            </w:r>
            <w:r w:rsidRPr="00B96ECE">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7C57328D" w14:textId="77777777" w:rsidR="00AF4966" w:rsidRPr="00B96ECE" w:rsidRDefault="00AF4966" w:rsidP="00B15926">
            <w:pPr>
              <w:jc w:val="both"/>
              <w:rPr>
                <w:rFonts w:ascii="Arial" w:hAnsi="Arial" w:cs="Arial"/>
                <w:sz w:val="20"/>
                <w:szCs w:val="20"/>
              </w:rPr>
            </w:pPr>
          </w:p>
          <w:p w14:paraId="383B53F8"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Perda </w:t>
            </w:r>
            <w:r>
              <w:rPr>
                <w:rFonts w:ascii="Arial" w:hAnsi="Arial" w:cs="Arial"/>
                <w:b/>
                <w:bCs/>
                <w:sz w:val="20"/>
                <w:szCs w:val="20"/>
              </w:rPr>
              <w:t>d</w:t>
            </w:r>
            <w:r w:rsidRPr="00B96ECE">
              <w:rPr>
                <w:rFonts w:ascii="Arial" w:hAnsi="Arial" w:cs="Arial"/>
                <w:b/>
                <w:bCs/>
                <w:sz w:val="20"/>
                <w:szCs w:val="20"/>
              </w:rPr>
              <w:t>o Benefício Tributário</w:t>
            </w:r>
            <w:r w:rsidRPr="00B96ECE">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B96ECE">
              <w:rPr>
                <w:rFonts w:ascii="Arial" w:hAnsi="Arial" w:cs="Arial"/>
                <w:sz w:val="20"/>
                <w:szCs w:val="20"/>
              </w:rPr>
              <w:t>ii</w:t>
            </w:r>
            <w:proofErr w:type="spellEnd"/>
            <w:r w:rsidRPr="00B96ECE">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5711179A" w14:textId="77777777" w:rsidR="00AF4966" w:rsidRPr="00B96ECE" w:rsidRDefault="00AF4966" w:rsidP="00B15926">
            <w:pPr>
              <w:jc w:val="both"/>
              <w:rPr>
                <w:rFonts w:ascii="Arial" w:hAnsi="Arial" w:cs="Arial"/>
                <w:sz w:val="20"/>
                <w:szCs w:val="20"/>
              </w:rPr>
            </w:pPr>
          </w:p>
          <w:p w14:paraId="45C345DD" w14:textId="77777777" w:rsidR="00AF4966" w:rsidRPr="00BE0B51" w:rsidRDefault="00AF4966" w:rsidP="00B15926">
            <w:pPr>
              <w:jc w:val="both"/>
              <w:rPr>
                <w:rFonts w:ascii="Arial" w:hAnsi="Arial" w:cs="Arial"/>
                <w:sz w:val="20"/>
                <w:szCs w:val="20"/>
              </w:rPr>
            </w:pPr>
            <w:r w:rsidRPr="00B96ECE">
              <w:rPr>
                <w:rFonts w:ascii="Arial" w:hAnsi="Arial" w:cs="Arial"/>
                <w:b/>
                <w:bCs/>
                <w:sz w:val="20"/>
                <w:szCs w:val="20"/>
              </w:rPr>
              <w:t xml:space="preserve">Risco Decorrente </w:t>
            </w:r>
            <w:r>
              <w:rPr>
                <w:rFonts w:ascii="Arial" w:hAnsi="Arial" w:cs="Arial"/>
                <w:b/>
                <w:bCs/>
                <w:sz w:val="20"/>
                <w:szCs w:val="20"/>
              </w:rPr>
              <w:t>d</w:t>
            </w:r>
            <w:r w:rsidRPr="00B96ECE">
              <w:rPr>
                <w:rFonts w:ascii="Arial" w:hAnsi="Arial" w:cs="Arial"/>
                <w:b/>
                <w:bCs/>
                <w:sz w:val="20"/>
                <w:szCs w:val="20"/>
              </w:rPr>
              <w:t xml:space="preserve">o Uso </w:t>
            </w:r>
            <w:r>
              <w:rPr>
                <w:rFonts w:ascii="Arial" w:hAnsi="Arial" w:cs="Arial"/>
                <w:b/>
                <w:bCs/>
                <w:sz w:val="20"/>
                <w:szCs w:val="20"/>
              </w:rPr>
              <w:t>d</w:t>
            </w:r>
            <w:r w:rsidRPr="00B96ECE">
              <w:rPr>
                <w:rFonts w:ascii="Arial" w:hAnsi="Arial" w:cs="Arial"/>
                <w:b/>
                <w:bCs/>
                <w:sz w:val="20"/>
                <w:szCs w:val="20"/>
              </w:rPr>
              <w:t xml:space="preserve">e Derivativos </w:t>
            </w:r>
            <w:r>
              <w:rPr>
                <w:rFonts w:ascii="Arial" w:hAnsi="Arial" w:cs="Arial"/>
                <w:b/>
                <w:bCs/>
                <w:sz w:val="20"/>
                <w:szCs w:val="20"/>
              </w:rPr>
              <w:t>p</w:t>
            </w:r>
            <w:r w:rsidRPr="00B96ECE">
              <w:rPr>
                <w:rFonts w:ascii="Arial" w:hAnsi="Arial" w:cs="Arial"/>
                <w:b/>
                <w:bCs/>
                <w:sz w:val="20"/>
                <w:szCs w:val="20"/>
              </w:rPr>
              <w:t>ara Proteção:</w:t>
            </w:r>
            <w:r w:rsidRPr="00B96ECE">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4AF1A9F7" w14:textId="535428F4" w:rsidR="00AF7FAB"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4A413D" w:rsidRPr="00877FF6" w14:paraId="1F1F1EDD" w14:textId="77777777" w:rsidTr="00165BBB">
        <w:tc>
          <w:tcPr>
            <w:tcW w:w="5000" w:type="pct"/>
            <w:gridSpan w:val="4"/>
            <w:shd w:val="clear" w:color="auto" w:fill="C00000"/>
          </w:tcPr>
          <w:p w14:paraId="59B21010" w14:textId="77777777" w:rsidR="004A413D" w:rsidRPr="00877FF6" w:rsidRDefault="004A413D" w:rsidP="00D029D3">
            <w:pPr>
              <w:pStyle w:val="PargrafodaLista"/>
              <w:numPr>
                <w:ilvl w:val="0"/>
                <w:numId w:val="3"/>
              </w:numPr>
              <w:ind w:left="0" w:firstLine="0"/>
              <w:jc w:val="center"/>
              <w:rPr>
                <w:rFonts w:ascii="Arial" w:hAnsi="Arial" w:cs="Arial"/>
                <w:b/>
                <w:bCs/>
                <w:color w:val="FFFFFF" w:themeColor="background1"/>
                <w:sz w:val="20"/>
                <w:szCs w:val="20"/>
              </w:rPr>
            </w:pPr>
            <w:r>
              <w:rPr>
                <w:rFonts w:ascii="Arial" w:hAnsi="Arial" w:cs="Arial"/>
                <w:b/>
                <w:bCs/>
                <w:color w:val="FFFFFF" w:themeColor="background1"/>
                <w:sz w:val="20"/>
                <w:szCs w:val="20"/>
              </w:rPr>
              <w:t>TRIBUTAÇÃO</w:t>
            </w:r>
          </w:p>
        </w:tc>
      </w:tr>
      <w:tr w:rsidR="004A413D" w:rsidRPr="00877FF6" w14:paraId="0E2B9B07"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7EFD117" w14:textId="77777777" w:rsidR="004A413D" w:rsidRPr="00877FF6" w:rsidRDefault="004A413D" w:rsidP="00165BBB">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63519CD" w14:textId="77777777" w:rsidR="004A413D" w:rsidRPr="00877FF6" w:rsidRDefault="004A413D" w:rsidP="00165BBB">
            <w:pPr>
              <w:rPr>
                <w:rFonts w:ascii="Arial" w:hAnsi="Arial" w:cs="Arial"/>
                <w:sz w:val="20"/>
                <w:szCs w:val="20"/>
              </w:rPr>
            </w:pPr>
          </w:p>
        </w:tc>
      </w:tr>
      <w:tr w:rsidR="004A413D" w:rsidRPr="00877FF6" w14:paraId="3181BD69" w14:textId="77777777" w:rsidTr="00165BBB">
        <w:trPr>
          <w:trHeight w:val="470"/>
        </w:trPr>
        <w:tc>
          <w:tcPr>
            <w:tcW w:w="1382" w:type="pct"/>
            <w:tcBorders>
              <w:top w:val="single" w:sz="4" w:space="0" w:color="auto"/>
              <w:left w:val="nil"/>
              <w:right w:val="nil"/>
            </w:tcBorders>
            <w:vAlign w:val="center"/>
          </w:tcPr>
          <w:p w14:paraId="39E70EF2"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à Classe</w:t>
            </w:r>
          </w:p>
        </w:tc>
        <w:tc>
          <w:tcPr>
            <w:tcW w:w="3618" w:type="pct"/>
            <w:gridSpan w:val="3"/>
            <w:tcBorders>
              <w:top w:val="single" w:sz="4" w:space="0" w:color="auto"/>
              <w:left w:val="nil"/>
              <w:right w:val="nil"/>
            </w:tcBorders>
            <w:vAlign w:val="center"/>
          </w:tcPr>
          <w:p w14:paraId="7035249D" w14:textId="77777777" w:rsidR="004A413D" w:rsidRPr="00915CF9" w:rsidRDefault="004A413D" w:rsidP="00165BBB">
            <w:pPr>
              <w:jc w:val="both"/>
              <w:rPr>
                <w:rFonts w:ascii="Arial" w:hAnsi="Arial" w:cs="Arial"/>
                <w:sz w:val="20"/>
                <w:szCs w:val="20"/>
              </w:rPr>
            </w:pPr>
            <w:bookmarkStart w:id="8" w:name="_Hlk160205362"/>
            <w:r w:rsidRPr="00915CF9">
              <w:rPr>
                <w:rFonts w:ascii="Arial" w:hAnsi="Arial" w:cs="Arial"/>
                <w:b/>
                <w:bCs/>
                <w:sz w:val="20"/>
                <w:szCs w:val="20"/>
              </w:rPr>
              <w:t>Imposto de Renda (IR)</w:t>
            </w:r>
            <w:r w:rsidRPr="00915CF9">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41CA9EE9" w14:textId="77777777" w:rsidR="004A413D" w:rsidRPr="00915CF9" w:rsidRDefault="004A413D" w:rsidP="00165BBB">
            <w:pPr>
              <w:jc w:val="both"/>
              <w:rPr>
                <w:rFonts w:ascii="Arial" w:hAnsi="Arial" w:cs="Arial"/>
                <w:sz w:val="20"/>
                <w:szCs w:val="20"/>
              </w:rPr>
            </w:pPr>
          </w:p>
          <w:p w14:paraId="153F1E7F" w14:textId="77777777" w:rsidR="004A413D" w:rsidRPr="0065193B" w:rsidRDefault="004A413D" w:rsidP="00165BBB">
            <w:pPr>
              <w:jc w:val="both"/>
              <w:rPr>
                <w:rFonts w:ascii="Arial" w:hAnsi="Arial" w:cs="Arial"/>
                <w:sz w:val="20"/>
                <w:szCs w:val="20"/>
              </w:rPr>
            </w:pPr>
            <w:r w:rsidRPr="00915CF9">
              <w:rPr>
                <w:rFonts w:ascii="Arial" w:hAnsi="Arial" w:cs="Arial"/>
                <w:b/>
                <w:bCs/>
                <w:sz w:val="20"/>
                <w:szCs w:val="20"/>
              </w:rPr>
              <w:t>IOF/TVM</w:t>
            </w:r>
            <w:r w:rsidRPr="00915CF9">
              <w:rPr>
                <w:rFonts w:ascii="Arial" w:hAnsi="Arial" w:cs="Arial"/>
                <w:sz w:val="20"/>
                <w:szCs w:val="20"/>
              </w:rPr>
              <w:t>: resgates ocorridos nos primeiros 30 dias a contar da data da aplicação, há incidência de IOF/TVM conforme legislação vigente.</w:t>
            </w:r>
            <w:bookmarkEnd w:id="8"/>
          </w:p>
        </w:tc>
      </w:tr>
      <w:tr w:rsidR="004A413D" w:rsidRPr="00877FF6" w14:paraId="6BF746E4"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94C45BA" w14:textId="77777777" w:rsidR="004A413D" w:rsidRPr="00877FF6" w:rsidRDefault="004A413D" w:rsidP="00165BBB">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5E1BCF94" w14:textId="77777777" w:rsidR="004A413D" w:rsidRPr="00877FF6" w:rsidRDefault="004A413D" w:rsidP="00165BBB">
            <w:pPr>
              <w:jc w:val="both"/>
              <w:rPr>
                <w:rFonts w:ascii="Arial" w:hAnsi="Arial" w:cs="Arial"/>
                <w:sz w:val="20"/>
                <w:szCs w:val="20"/>
              </w:rPr>
            </w:pPr>
          </w:p>
        </w:tc>
      </w:tr>
      <w:tr w:rsidR="004A413D" w:rsidRPr="00877FF6" w14:paraId="345585AA" w14:textId="77777777" w:rsidTr="00165BBB">
        <w:tc>
          <w:tcPr>
            <w:tcW w:w="1382" w:type="pct"/>
            <w:tcBorders>
              <w:top w:val="single" w:sz="4" w:space="0" w:color="auto"/>
              <w:left w:val="nil"/>
              <w:bottom w:val="nil"/>
              <w:right w:val="nil"/>
            </w:tcBorders>
            <w:vAlign w:val="center"/>
          </w:tcPr>
          <w:p w14:paraId="086788C6"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aos Cotistas</w:t>
            </w:r>
          </w:p>
        </w:tc>
        <w:tc>
          <w:tcPr>
            <w:tcW w:w="3618" w:type="pct"/>
            <w:gridSpan w:val="3"/>
            <w:tcBorders>
              <w:top w:val="single" w:sz="4" w:space="0" w:color="auto"/>
              <w:left w:val="nil"/>
              <w:bottom w:val="nil"/>
              <w:right w:val="nil"/>
            </w:tcBorders>
            <w:vAlign w:val="center"/>
          </w:tcPr>
          <w:p w14:paraId="06F6D5CC" w14:textId="77777777" w:rsidR="004A413D" w:rsidRPr="00E47AB6" w:rsidRDefault="004A413D" w:rsidP="00165BBB">
            <w:pPr>
              <w:jc w:val="both"/>
              <w:rPr>
                <w:rFonts w:ascii="Arial" w:hAnsi="Arial" w:cs="Arial"/>
                <w:sz w:val="20"/>
                <w:szCs w:val="20"/>
              </w:rPr>
            </w:pPr>
            <w:r w:rsidRPr="0065193B">
              <w:rPr>
                <w:rFonts w:ascii="Arial" w:hAnsi="Arial" w:cs="Arial"/>
                <w:b/>
                <w:bCs/>
                <w:sz w:val="20"/>
                <w:szCs w:val="20"/>
              </w:rPr>
              <w:t>I</w:t>
            </w:r>
            <w:bookmarkStart w:id="9" w:name="_Hlk160095005"/>
            <w:r w:rsidRPr="0065193B">
              <w:rPr>
                <w:rFonts w:ascii="Arial" w:hAnsi="Arial" w:cs="Arial"/>
                <w:b/>
                <w:bCs/>
                <w:sz w:val="20"/>
                <w:szCs w:val="20"/>
              </w:rPr>
              <w:t>mposto de Renda (IR)</w:t>
            </w:r>
            <w:r w:rsidRPr="00E47AB6">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4674999F" w14:textId="77777777" w:rsidR="004A413D" w:rsidRPr="00E47AB6" w:rsidRDefault="004A413D" w:rsidP="00165BBB">
            <w:pPr>
              <w:jc w:val="both"/>
              <w:rPr>
                <w:rFonts w:ascii="Arial" w:hAnsi="Arial" w:cs="Arial"/>
                <w:sz w:val="20"/>
                <w:szCs w:val="20"/>
              </w:rPr>
            </w:pPr>
          </w:p>
          <w:p w14:paraId="0236508B" w14:textId="77777777" w:rsidR="004A413D" w:rsidRPr="000F79EF" w:rsidRDefault="004A413D" w:rsidP="00D029D3">
            <w:pPr>
              <w:pStyle w:val="PargrafodaLista"/>
              <w:numPr>
                <w:ilvl w:val="0"/>
                <w:numId w:val="9"/>
              </w:numPr>
              <w:jc w:val="both"/>
              <w:rPr>
                <w:rFonts w:ascii="Arial" w:hAnsi="Arial" w:cs="Arial"/>
                <w:sz w:val="20"/>
                <w:szCs w:val="20"/>
              </w:rPr>
            </w:pPr>
            <w:r w:rsidRPr="000F79EF">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r>
              <w:rPr>
                <w:rFonts w:ascii="Arial" w:hAnsi="Arial" w:cs="Arial"/>
                <w:sz w:val="20"/>
                <w:szCs w:val="20"/>
              </w:rPr>
              <w:t>;</w:t>
            </w:r>
          </w:p>
          <w:p w14:paraId="78BC878F" w14:textId="77777777" w:rsidR="004A413D" w:rsidRPr="00E47AB6" w:rsidRDefault="004A413D" w:rsidP="00D029D3">
            <w:pPr>
              <w:pStyle w:val="PargrafodaLista"/>
              <w:numPr>
                <w:ilvl w:val="0"/>
                <w:numId w:val="9"/>
              </w:numPr>
              <w:jc w:val="both"/>
              <w:rPr>
                <w:rFonts w:ascii="Arial" w:hAnsi="Arial" w:cs="Arial"/>
                <w:sz w:val="20"/>
                <w:szCs w:val="20"/>
              </w:rPr>
            </w:pPr>
            <w:r w:rsidRPr="00E47AB6">
              <w:rPr>
                <w:rFonts w:ascii="Arial" w:hAnsi="Arial" w:cs="Arial"/>
                <w:sz w:val="20"/>
                <w:szCs w:val="20"/>
              </w:rPr>
              <w:t xml:space="preserve">após o 2º ano contado da data da primeira integralização de cotas, </w:t>
            </w:r>
            <w:r>
              <w:rPr>
                <w:rFonts w:ascii="Arial" w:hAnsi="Arial" w:cs="Arial"/>
                <w:sz w:val="20"/>
                <w:szCs w:val="20"/>
              </w:rPr>
              <w:t>a Classe</w:t>
            </w:r>
            <w:r w:rsidRPr="00E47AB6">
              <w:rPr>
                <w:rFonts w:ascii="Arial" w:hAnsi="Arial" w:cs="Arial"/>
                <w:sz w:val="20"/>
                <w:szCs w:val="20"/>
              </w:rPr>
              <w:t xml:space="preserve"> deverá investir, no mínimo, 85% de seu Valor de Referência em Ativos descritos no art. 2º da Lei 12.431/2011.</w:t>
            </w:r>
          </w:p>
          <w:p w14:paraId="73A97973" w14:textId="77777777" w:rsidR="004A413D" w:rsidRPr="00E47AB6" w:rsidRDefault="004A413D" w:rsidP="00165BBB">
            <w:pPr>
              <w:jc w:val="both"/>
              <w:rPr>
                <w:rFonts w:ascii="Arial" w:hAnsi="Arial" w:cs="Arial"/>
                <w:sz w:val="20"/>
                <w:szCs w:val="20"/>
              </w:rPr>
            </w:pPr>
          </w:p>
          <w:p w14:paraId="27FB976E" w14:textId="0561B2A5" w:rsidR="004A413D" w:rsidRDefault="004A413D" w:rsidP="00165BBB">
            <w:pPr>
              <w:jc w:val="both"/>
              <w:rPr>
                <w:rFonts w:ascii="Arial" w:hAnsi="Arial" w:cs="Arial"/>
                <w:sz w:val="20"/>
                <w:szCs w:val="20"/>
              </w:rPr>
            </w:pPr>
            <w:r w:rsidRPr="00E47AB6">
              <w:rPr>
                <w:rFonts w:ascii="Arial" w:hAnsi="Arial" w:cs="Arial"/>
                <w:sz w:val="20"/>
                <w:szCs w:val="20"/>
              </w:rPr>
              <w:t xml:space="preserve">Caso </w:t>
            </w:r>
            <w:r>
              <w:rPr>
                <w:rFonts w:ascii="Arial" w:hAnsi="Arial" w:cs="Arial"/>
                <w:sz w:val="20"/>
                <w:szCs w:val="20"/>
              </w:rPr>
              <w:t xml:space="preserve">a Classe </w:t>
            </w:r>
            <w:r w:rsidRPr="00E47AB6">
              <w:rPr>
                <w:rFonts w:ascii="Arial" w:hAnsi="Arial" w:cs="Arial"/>
                <w:sz w:val="20"/>
                <w:szCs w:val="20"/>
              </w:rPr>
              <w:t xml:space="preserve">descumpra os requisitos elencados </w:t>
            </w:r>
            <w:r>
              <w:rPr>
                <w:rFonts w:ascii="Arial" w:hAnsi="Arial" w:cs="Arial"/>
                <w:sz w:val="20"/>
                <w:szCs w:val="20"/>
              </w:rPr>
              <w:t>acima,</w:t>
            </w:r>
            <w:r w:rsidRPr="00E47AB6">
              <w:rPr>
                <w:rFonts w:ascii="Arial" w:hAnsi="Arial" w:cs="Arial"/>
                <w:sz w:val="20"/>
                <w:szCs w:val="20"/>
              </w:rPr>
              <w:t xml:space="preserve"> não haverá impacto tributário se tal desvio, em um mesmo ano calendário, não ocorra (i) por período superior a 90 dias consecutivos ou alternados, ou (</w:t>
            </w:r>
            <w:proofErr w:type="spellStart"/>
            <w:r w:rsidRPr="00E47AB6">
              <w:rPr>
                <w:rFonts w:ascii="Arial" w:hAnsi="Arial" w:cs="Arial"/>
                <w:sz w:val="20"/>
                <w:szCs w:val="20"/>
              </w:rPr>
              <w:t>ii</w:t>
            </w:r>
            <w:proofErr w:type="spellEnd"/>
            <w:r w:rsidRPr="00E47AB6">
              <w:rPr>
                <w:rFonts w:ascii="Arial" w:hAnsi="Arial" w:cs="Arial"/>
                <w:sz w:val="20"/>
                <w:szCs w:val="20"/>
              </w:rPr>
              <w:t>) em mais de 3 ocasiões distintas.</w:t>
            </w:r>
          </w:p>
          <w:p w14:paraId="1F719EEE" w14:textId="77777777" w:rsidR="00B81364" w:rsidRPr="00E47AB6" w:rsidRDefault="00B81364" w:rsidP="00165BBB">
            <w:pPr>
              <w:jc w:val="both"/>
              <w:rPr>
                <w:rFonts w:ascii="Arial" w:hAnsi="Arial" w:cs="Arial"/>
                <w:sz w:val="20"/>
                <w:szCs w:val="20"/>
              </w:rPr>
            </w:pPr>
          </w:p>
          <w:p w14:paraId="79ED2E79" w14:textId="77777777" w:rsidR="004A413D" w:rsidRPr="00E47AB6" w:rsidRDefault="004A413D" w:rsidP="00165BBB">
            <w:pPr>
              <w:jc w:val="both"/>
              <w:rPr>
                <w:rFonts w:ascii="Arial" w:hAnsi="Arial" w:cs="Arial"/>
                <w:sz w:val="20"/>
                <w:szCs w:val="20"/>
              </w:rPr>
            </w:pPr>
            <w:r w:rsidRPr="00E47AB6">
              <w:rPr>
                <w:rFonts w:ascii="Arial" w:hAnsi="Arial" w:cs="Arial"/>
                <w:sz w:val="20"/>
                <w:szCs w:val="20"/>
              </w:rPr>
              <w:t>Na hipótese de descumprimento dos requisitos (i) e (</w:t>
            </w:r>
            <w:proofErr w:type="spellStart"/>
            <w:r w:rsidRPr="00E47AB6">
              <w:rPr>
                <w:rFonts w:ascii="Arial" w:hAnsi="Arial" w:cs="Arial"/>
                <w:sz w:val="20"/>
                <w:szCs w:val="20"/>
              </w:rPr>
              <w:t>ii</w:t>
            </w:r>
            <w:proofErr w:type="spellEnd"/>
            <w:r w:rsidRPr="00E47AB6">
              <w:rPr>
                <w:rFonts w:ascii="Arial" w:hAnsi="Arial" w:cs="Arial"/>
                <w:sz w:val="20"/>
                <w:szCs w:val="20"/>
              </w:rPr>
              <w:t xml:space="preserve">) acima, além de descumpridas as condições do parágrafo anterior para que fosse mantido o benefício, ocorrerá o </w:t>
            </w:r>
            <w:r>
              <w:rPr>
                <w:rFonts w:ascii="Arial" w:hAnsi="Arial" w:cs="Arial"/>
                <w:sz w:val="20"/>
                <w:szCs w:val="20"/>
              </w:rPr>
              <w:t>desenquadramento</w:t>
            </w:r>
            <w:r w:rsidRPr="00E47AB6">
              <w:rPr>
                <w:rFonts w:ascii="Arial" w:hAnsi="Arial" w:cs="Arial"/>
                <w:sz w:val="20"/>
                <w:szCs w:val="20"/>
              </w:rPr>
              <w:t xml:space="preserve">. Os rendimentos que venham a ser distribuídos aos cotistas a partir do dia útil imediatamente posterior à data do </w:t>
            </w:r>
            <w:r>
              <w:rPr>
                <w:rFonts w:ascii="Arial" w:hAnsi="Arial" w:cs="Arial"/>
                <w:sz w:val="20"/>
                <w:szCs w:val="20"/>
              </w:rPr>
              <w:t>desenquadramento</w:t>
            </w:r>
            <w:r w:rsidRPr="00E47AB6">
              <w:rPr>
                <w:rFonts w:ascii="Arial" w:hAnsi="Arial" w:cs="Arial"/>
                <w:sz w:val="20"/>
                <w:szCs w:val="20"/>
              </w:rPr>
              <w:t xml:space="preserve"> serão tributados conforme art. 6º da Instrução Normativa 1.585/15: </w:t>
            </w:r>
          </w:p>
          <w:p w14:paraId="1B1CDE28" w14:textId="77777777" w:rsidR="004A413D" w:rsidRPr="00E47AB6" w:rsidRDefault="004A413D" w:rsidP="00165BBB">
            <w:pPr>
              <w:jc w:val="both"/>
              <w:rPr>
                <w:rFonts w:ascii="Arial" w:hAnsi="Arial" w:cs="Arial"/>
                <w:sz w:val="20"/>
                <w:szCs w:val="20"/>
              </w:rPr>
            </w:pPr>
          </w:p>
          <w:p w14:paraId="3D83644C" w14:textId="77777777" w:rsidR="004A413D" w:rsidRPr="0065193B" w:rsidRDefault="004A413D" w:rsidP="00D029D3">
            <w:pPr>
              <w:pStyle w:val="PargrafodaLista"/>
              <w:numPr>
                <w:ilvl w:val="0"/>
                <w:numId w:val="10"/>
              </w:numPr>
              <w:jc w:val="both"/>
              <w:rPr>
                <w:rFonts w:ascii="Arial" w:hAnsi="Arial" w:cs="Arial"/>
                <w:sz w:val="20"/>
                <w:szCs w:val="20"/>
              </w:rPr>
            </w:pPr>
            <w:r w:rsidRPr="0065193B">
              <w:rPr>
                <w:rFonts w:ascii="Arial" w:hAnsi="Arial" w:cs="Arial"/>
                <w:sz w:val="20"/>
                <w:szCs w:val="20"/>
              </w:rPr>
              <w:t>22,5%, em aplicações com prazo de até 180 dias;</w:t>
            </w:r>
          </w:p>
          <w:p w14:paraId="74AB8130"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20%, em aplicações com prazo de 181 dias até 360 dias;</w:t>
            </w:r>
          </w:p>
          <w:p w14:paraId="7287F683"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17,5%, em aplicações com prazo de 361 dias até 720 dias;</w:t>
            </w:r>
          </w:p>
          <w:p w14:paraId="6508E4F7"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15%, em aplicações com prazo acima de 720 dias.</w:t>
            </w:r>
          </w:p>
          <w:p w14:paraId="2144CECB" w14:textId="77777777" w:rsidR="004A413D" w:rsidRPr="00E47AB6" w:rsidRDefault="004A413D" w:rsidP="00165BBB">
            <w:pPr>
              <w:pStyle w:val="PargrafodaLista"/>
              <w:ind w:left="1080"/>
              <w:jc w:val="both"/>
              <w:rPr>
                <w:rFonts w:ascii="Arial" w:hAnsi="Arial" w:cs="Arial"/>
                <w:sz w:val="20"/>
                <w:szCs w:val="20"/>
              </w:rPr>
            </w:pPr>
          </w:p>
          <w:p w14:paraId="67BE0D46" w14:textId="77777777" w:rsidR="004A413D" w:rsidRPr="00E47AB6" w:rsidRDefault="004A413D" w:rsidP="00165BBB">
            <w:pPr>
              <w:jc w:val="both"/>
              <w:rPr>
                <w:rFonts w:ascii="Arial" w:hAnsi="Arial" w:cs="Arial"/>
                <w:sz w:val="20"/>
                <w:szCs w:val="20"/>
              </w:rPr>
            </w:pPr>
            <w:r w:rsidRPr="00E47AB6">
              <w:rPr>
                <w:rFonts w:ascii="Arial" w:hAnsi="Arial" w:cs="Arial"/>
                <w:sz w:val="20"/>
                <w:szCs w:val="20"/>
              </w:rPr>
              <w:t xml:space="preserve">Se, após o </w:t>
            </w:r>
            <w:r>
              <w:rPr>
                <w:rFonts w:ascii="Arial" w:hAnsi="Arial" w:cs="Arial"/>
                <w:sz w:val="20"/>
                <w:szCs w:val="20"/>
              </w:rPr>
              <w:t>desenquadramento</w:t>
            </w:r>
            <w:r w:rsidRPr="00E47AB6">
              <w:rPr>
                <w:rFonts w:ascii="Arial" w:hAnsi="Arial" w:cs="Arial"/>
                <w:sz w:val="20"/>
                <w:szCs w:val="20"/>
              </w:rPr>
              <w:t xml:space="preserve">, </w:t>
            </w:r>
            <w:r>
              <w:rPr>
                <w:rFonts w:ascii="Arial" w:hAnsi="Arial" w:cs="Arial"/>
                <w:sz w:val="20"/>
                <w:szCs w:val="20"/>
              </w:rPr>
              <w:t xml:space="preserve">a Classe voltar </w:t>
            </w:r>
            <w:r w:rsidRPr="00E47AB6">
              <w:rPr>
                <w:rFonts w:ascii="Arial" w:hAnsi="Arial" w:cs="Arial"/>
                <w:sz w:val="20"/>
                <w:szCs w:val="20"/>
              </w:rPr>
              <w:t>a cumprir os requisitos descritos acima, admitir-se-á o retorno ao enquadramento anterior a partir do 1° dia do ano-calendário subsequente, nos termos da Lei 12.431/11.</w:t>
            </w:r>
          </w:p>
          <w:p w14:paraId="011013DF" w14:textId="77777777" w:rsidR="004A413D" w:rsidRPr="00E47AB6" w:rsidRDefault="004A413D" w:rsidP="00165BBB">
            <w:pPr>
              <w:jc w:val="both"/>
              <w:rPr>
                <w:rFonts w:ascii="Arial" w:hAnsi="Arial" w:cs="Arial"/>
                <w:sz w:val="20"/>
                <w:szCs w:val="20"/>
              </w:rPr>
            </w:pPr>
          </w:p>
          <w:p w14:paraId="60D6F287" w14:textId="77777777" w:rsidR="004A413D" w:rsidRDefault="004A413D" w:rsidP="00165BBB">
            <w:pPr>
              <w:jc w:val="both"/>
              <w:rPr>
                <w:rFonts w:ascii="Arial" w:hAnsi="Arial" w:cs="Arial"/>
                <w:sz w:val="20"/>
                <w:szCs w:val="20"/>
              </w:rPr>
            </w:pPr>
            <w:r w:rsidRPr="00E47AB6">
              <w:rPr>
                <w:rFonts w:ascii="Arial" w:hAnsi="Arial" w:cs="Arial"/>
                <w:sz w:val="20"/>
                <w:szCs w:val="20"/>
              </w:rPr>
              <w:t>O(s) percentual(</w:t>
            </w:r>
            <w:proofErr w:type="spellStart"/>
            <w:r w:rsidRPr="00E47AB6">
              <w:rPr>
                <w:rFonts w:ascii="Arial" w:hAnsi="Arial" w:cs="Arial"/>
                <w:sz w:val="20"/>
                <w:szCs w:val="20"/>
              </w:rPr>
              <w:t>is</w:t>
            </w:r>
            <w:proofErr w:type="spellEnd"/>
            <w:r w:rsidRPr="00E47AB6">
              <w:rPr>
                <w:rFonts w:ascii="Arial" w:hAnsi="Arial" w:cs="Arial"/>
                <w:sz w:val="20"/>
                <w:szCs w:val="20"/>
              </w:rPr>
              <w:t xml:space="preserve">) referido(s) acima deve(m) ser cumprido(s) diariamente, com base no Valor de Referência </w:t>
            </w:r>
            <w:r>
              <w:rPr>
                <w:rFonts w:ascii="Arial" w:hAnsi="Arial" w:cs="Arial"/>
                <w:sz w:val="20"/>
                <w:szCs w:val="20"/>
              </w:rPr>
              <w:t>da Classe</w:t>
            </w:r>
            <w:r w:rsidRPr="00E47AB6">
              <w:rPr>
                <w:rFonts w:ascii="Arial" w:hAnsi="Arial" w:cs="Arial"/>
                <w:sz w:val="20"/>
                <w:szCs w:val="20"/>
              </w:rPr>
              <w:t>.</w:t>
            </w:r>
          </w:p>
          <w:p w14:paraId="31231ECE" w14:textId="77777777" w:rsidR="004A413D" w:rsidRDefault="004A413D" w:rsidP="00165BBB">
            <w:pPr>
              <w:jc w:val="both"/>
              <w:rPr>
                <w:rFonts w:ascii="Arial" w:hAnsi="Arial" w:cs="Arial"/>
                <w:sz w:val="20"/>
                <w:szCs w:val="20"/>
              </w:rPr>
            </w:pPr>
          </w:p>
          <w:p w14:paraId="57FD87F4" w14:textId="01FF2C45" w:rsidR="004A413D" w:rsidRPr="00877FF6" w:rsidRDefault="004A413D" w:rsidP="00165BBB">
            <w:pPr>
              <w:jc w:val="both"/>
              <w:rPr>
                <w:rFonts w:ascii="Arial" w:hAnsi="Arial" w:cs="Arial"/>
                <w:sz w:val="20"/>
                <w:szCs w:val="20"/>
              </w:rPr>
            </w:pPr>
            <w:r w:rsidRPr="00E47AB6">
              <w:rPr>
                <w:rFonts w:ascii="Arial" w:hAnsi="Arial" w:cs="Arial"/>
                <w:b/>
                <w:bCs/>
                <w:sz w:val="20"/>
                <w:szCs w:val="20"/>
              </w:rPr>
              <w:t>IOF/TVM</w:t>
            </w:r>
            <w:r w:rsidRPr="00E47AB6">
              <w:rPr>
                <w:rFonts w:ascii="Arial" w:hAnsi="Arial" w:cs="Arial"/>
                <w:sz w:val="20"/>
                <w:szCs w:val="20"/>
              </w:rPr>
              <w:t xml:space="preserve">: </w:t>
            </w:r>
            <w:r w:rsidRPr="00A133BD">
              <w:rPr>
                <w:rFonts w:ascii="Arial" w:hAnsi="Arial" w:cs="Arial"/>
                <w:sz w:val="20"/>
                <w:szCs w:val="20"/>
              </w:rPr>
              <w:t>resgates ocorridos nos primeiros 30 dias a contar da data da aplicação, há incidência de IOF/TVM conforme legislação vigente</w:t>
            </w:r>
            <w:r w:rsidRPr="00E47AB6">
              <w:rPr>
                <w:rFonts w:ascii="Arial" w:hAnsi="Arial" w:cs="Arial"/>
                <w:sz w:val="20"/>
                <w:szCs w:val="20"/>
              </w:rPr>
              <w:t>.</w:t>
            </w:r>
            <w:bookmarkEnd w:id="9"/>
          </w:p>
        </w:tc>
      </w:tr>
      <w:tr w:rsidR="004A413D" w:rsidRPr="00877FF6" w14:paraId="00654ACE" w14:textId="77777777" w:rsidTr="00165BBB">
        <w:tc>
          <w:tcPr>
            <w:tcW w:w="1382" w:type="pct"/>
            <w:tcBorders>
              <w:top w:val="single" w:sz="4" w:space="0" w:color="auto"/>
              <w:left w:val="nil"/>
              <w:bottom w:val="nil"/>
              <w:right w:val="nil"/>
            </w:tcBorders>
            <w:vAlign w:val="center"/>
          </w:tcPr>
          <w:p w14:paraId="4FF5A56C" w14:textId="77777777" w:rsidR="004A413D" w:rsidRPr="00877FF6" w:rsidRDefault="004A413D" w:rsidP="00165BBB">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right w:val="nil"/>
            </w:tcBorders>
            <w:vAlign w:val="center"/>
          </w:tcPr>
          <w:p w14:paraId="1DD7F1D5" w14:textId="77777777" w:rsidR="004A413D" w:rsidRPr="00877FF6" w:rsidRDefault="004A413D" w:rsidP="00165BBB">
            <w:pPr>
              <w:jc w:val="both"/>
              <w:rPr>
                <w:rFonts w:ascii="Arial" w:hAnsi="Arial" w:cs="Arial"/>
                <w:sz w:val="20"/>
                <w:szCs w:val="20"/>
                <w:highlight w:val="yellow"/>
              </w:rPr>
            </w:pPr>
          </w:p>
        </w:tc>
      </w:tr>
      <w:tr w:rsidR="004A413D" w:rsidRPr="00877FF6" w14:paraId="1E08A102" w14:textId="77777777" w:rsidTr="00165BBB">
        <w:tc>
          <w:tcPr>
            <w:tcW w:w="1382" w:type="pct"/>
            <w:tcBorders>
              <w:top w:val="single" w:sz="4" w:space="0" w:color="auto"/>
              <w:left w:val="nil"/>
              <w:right w:val="nil"/>
            </w:tcBorders>
            <w:vAlign w:val="center"/>
          </w:tcPr>
          <w:p w14:paraId="48F36CD2" w14:textId="77777777" w:rsidR="004A413D" w:rsidRPr="00877FF6" w:rsidRDefault="004A413D" w:rsidP="00165BBB">
            <w:pPr>
              <w:pStyle w:val="PargrafodaLista"/>
              <w:ind w:left="0"/>
              <w:rPr>
                <w:rFonts w:ascii="Arial" w:hAnsi="Arial" w:cs="Arial"/>
                <w:b/>
                <w:bCs/>
                <w:smallCaps/>
                <w:color w:val="000000"/>
                <w:sz w:val="20"/>
                <w:szCs w:val="20"/>
              </w:rPr>
            </w:pPr>
          </w:p>
        </w:tc>
        <w:tc>
          <w:tcPr>
            <w:tcW w:w="3618" w:type="pct"/>
            <w:gridSpan w:val="3"/>
            <w:vMerge w:val="restart"/>
            <w:tcBorders>
              <w:top w:val="single" w:sz="4" w:space="0" w:color="auto"/>
              <w:left w:val="nil"/>
              <w:right w:val="nil"/>
            </w:tcBorders>
            <w:vAlign w:val="center"/>
          </w:tcPr>
          <w:p w14:paraId="3DA27FAB" w14:textId="77777777" w:rsidR="004A413D" w:rsidRPr="00877FF6" w:rsidRDefault="004A413D" w:rsidP="00165BBB">
            <w:pPr>
              <w:jc w:val="both"/>
              <w:rPr>
                <w:rFonts w:ascii="Arial" w:hAnsi="Arial" w:cs="Arial"/>
                <w:sz w:val="20"/>
                <w:szCs w:val="20"/>
                <w:highlight w:val="yellow"/>
              </w:rPr>
            </w:pPr>
            <w:r w:rsidRPr="00E47AB6">
              <w:rPr>
                <w:rFonts w:ascii="Arial" w:hAnsi="Arial" w:cs="Arial"/>
                <w:sz w:val="20"/>
                <w:szCs w:val="20"/>
              </w:rPr>
              <w:t>O tratamento tributário pode variar conforme a natureza jurídica do cotista ou da operação contratada pel</w:t>
            </w:r>
            <w:r>
              <w:rPr>
                <w:rFonts w:ascii="Arial" w:hAnsi="Arial" w:cs="Arial"/>
                <w:sz w:val="20"/>
                <w:szCs w:val="20"/>
              </w:rPr>
              <w:t>a Classe</w:t>
            </w:r>
            <w:r w:rsidRPr="00E47AB6">
              <w:rPr>
                <w:rFonts w:ascii="Arial" w:hAnsi="Arial" w:cs="Arial"/>
                <w:sz w:val="20"/>
                <w:szCs w:val="20"/>
              </w:rPr>
              <w:t xml:space="preserve">, pela instituição de novos tributos ou alteração das alíquotas vigentes. Ainda, na hipótese </w:t>
            </w:r>
            <w:proofErr w:type="gramStart"/>
            <w:r w:rsidRPr="00E47AB6">
              <w:rPr>
                <w:rFonts w:ascii="Arial" w:hAnsi="Arial" w:cs="Arial"/>
                <w:sz w:val="20"/>
                <w:szCs w:val="20"/>
              </w:rPr>
              <w:t>d</w:t>
            </w:r>
            <w:r>
              <w:rPr>
                <w:rFonts w:ascii="Arial" w:hAnsi="Arial" w:cs="Arial"/>
                <w:sz w:val="20"/>
                <w:szCs w:val="20"/>
              </w:rPr>
              <w:t>a</w:t>
            </w:r>
            <w:proofErr w:type="gramEnd"/>
            <w:r>
              <w:rPr>
                <w:rFonts w:ascii="Arial" w:hAnsi="Arial" w:cs="Arial"/>
                <w:sz w:val="20"/>
                <w:szCs w:val="20"/>
              </w:rPr>
              <w:t xml:space="preserve"> Classe </w:t>
            </w:r>
            <w:r w:rsidRPr="00E47AB6">
              <w:rPr>
                <w:rFonts w:ascii="Arial" w:hAnsi="Arial" w:cs="Arial"/>
                <w:sz w:val="20"/>
                <w:szCs w:val="20"/>
              </w:rPr>
              <w:t xml:space="preserve">realizar investimentos no exterior, </w:t>
            </w:r>
            <w:r>
              <w:rPr>
                <w:rFonts w:ascii="Arial" w:hAnsi="Arial" w:cs="Arial"/>
                <w:sz w:val="20"/>
                <w:szCs w:val="20"/>
              </w:rPr>
              <w:t>a Classe</w:t>
            </w:r>
            <w:r w:rsidRPr="00E47AB6">
              <w:rPr>
                <w:rFonts w:ascii="Arial" w:hAnsi="Arial" w:cs="Arial"/>
                <w:sz w:val="20"/>
                <w:szCs w:val="20"/>
              </w:rPr>
              <w:t xml:space="preserve"> e, consequentemente, seus cotistas, poderão se sujeitar a um tratamento tributário diverso do acima exposto.</w:t>
            </w:r>
          </w:p>
        </w:tc>
      </w:tr>
      <w:tr w:rsidR="004A413D" w:rsidRPr="00877FF6" w14:paraId="3FD3675B" w14:textId="77777777" w:rsidTr="00165BBB">
        <w:trPr>
          <w:trHeight w:val="557"/>
        </w:trPr>
        <w:tc>
          <w:tcPr>
            <w:tcW w:w="1382" w:type="pct"/>
            <w:tcBorders>
              <w:left w:val="nil"/>
              <w:bottom w:val="single" w:sz="4" w:space="0" w:color="auto"/>
              <w:right w:val="nil"/>
            </w:tcBorders>
            <w:vAlign w:val="center"/>
          </w:tcPr>
          <w:p w14:paraId="4C15940E"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Tratamento Fiscal</w:t>
            </w:r>
          </w:p>
        </w:tc>
        <w:tc>
          <w:tcPr>
            <w:tcW w:w="3618" w:type="pct"/>
            <w:gridSpan w:val="3"/>
            <w:vMerge/>
            <w:tcBorders>
              <w:left w:val="nil"/>
              <w:bottom w:val="single" w:sz="4" w:space="0" w:color="auto"/>
              <w:right w:val="nil"/>
            </w:tcBorders>
            <w:vAlign w:val="center"/>
          </w:tcPr>
          <w:p w14:paraId="72DDBE1E" w14:textId="77777777" w:rsidR="004A413D" w:rsidRPr="00877FF6" w:rsidRDefault="004A413D" w:rsidP="00165BBB">
            <w:pPr>
              <w:jc w:val="both"/>
              <w:rPr>
                <w:rFonts w:ascii="Arial" w:hAnsi="Arial" w:cs="Arial"/>
                <w:sz w:val="20"/>
                <w:szCs w:val="20"/>
              </w:rPr>
            </w:pPr>
          </w:p>
        </w:tc>
      </w:tr>
      <w:tr w:rsidR="00967B25" w:rsidRPr="00BE0B51" w14:paraId="6F59F680" w14:textId="77777777" w:rsidTr="00270A73">
        <w:tc>
          <w:tcPr>
            <w:tcW w:w="5000" w:type="pct"/>
            <w:gridSpan w:val="4"/>
            <w:shd w:val="clear" w:color="auto" w:fill="C00000"/>
          </w:tcPr>
          <w:p w14:paraId="30ACC6F8" w14:textId="77777777" w:rsidR="00967B25" w:rsidRPr="00BE0B51"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967B25" w:rsidRPr="00BE0B51"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BE0B51"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BE0B51" w:rsidRDefault="00967B25" w:rsidP="00962CD6">
            <w:pPr>
              <w:rPr>
                <w:rFonts w:ascii="Arial" w:hAnsi="Arial" w:cs="Arial"/>
                <w:sz w:val="20"/>
                <w:szCs w:val="20"/>
              </w:rPr>
            </w:pPr>
          </w:p>
        </w:tc>
      </w:tr>
      <w:tr w:rsidR="00253355" w:rsidRPr="00BE0B51" w14:paraId="25BCAF94" w14:textId="77777777" w:rsidTr="003740D8">
        <w:trPr>
          <w:trHeight w:val="1621"/>
        </w:trPr>
        <w:tc>
          <w:tcPr>
            <w:tcW w:w="1382" w:type="pct"/>
            <w:tcBorders>
              <w:top w:val="single" w:sz="4" w:space="0" w:color="auto"/>
              <w:left w:val="nil"/>
              <w:right w:val="nil"/>
            </w:tcBorders>
            <w:vAlign w:val="center"/>
          </w:tcPr>
          <w:p w14:paraId="5913B738" w14:textId="57009EFC" w:rsidR="00253355" w:rsidRPr="00BE0B51" w:rsidRDefault="0025335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sidR="008844A3">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452CB77E" w:rsidR="00253355" w:rsidRPr="00BE0B51" w:rsidRDefault="00253355"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BE0B51" w:rsidRDefault="00253355" w:rsidP="00253355">
            <w:pPr>
              <w:jc w:val="both"/>
              <w:rPr>
                <w:rFonts w:ascii="Arial" w:hAnsi="Arial" w:cs="Arial"/>
                <w:sz w:val="20"/>
                <w:szCs w:val="20"/>
              </w:rPr>
            </w:pPr>
          </w:p>
          <w:p w14:paraId="30D885A5" w14:textId="1DE57401" w:rsidR="006C4BBA" w:rsidRPr="00BE0B51" w:rsidRDefault="00253355" w:rsidP="006C4BBA">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w:t>
            </w:r>
            <w:r w:rsidR="006C4BBA" w:rsidRPr="00BE0B51">
              <w:rPr>
                <w:rFonts w:ascii="Arial" w:hAnsi="Arial" w:cs="Arial"/>
                <w:sz w:val="20"/>
                <w:szCs w:val="20"/>
              </w:rPr>
              <w:t xml:space="preserve"> Percentual indicado abaixo, calculado sobre o valor do </w:t>
            </w:r>
            <w:r w:rsidR="006C4BBA" w:rsidRPr="005D3B96">
              <w:rPr>
                <w:rFonts w:ascii="Arial" w:hAnsi="Arial" w:cs="Arial"/>
                <w:sz w:val="20"/>
                <w:szCs w:val="20"/>
              </w:rPr>
              <w:t xml:space="preserve">patrimônio líquido da Classe, observado o valor mínimo de R$ </w:t>
            </w:r>
            <w:r w:rsidR="009D79C7" w:rsidRPr="009D79C7">
              <w:rPr>
                <w:rFonts w:ascii="Arial" w:hAnsi="Arial" w:cs="Arial"/>
                <w:sz w:val="20"/>
                <w:szCs w:val="20"/>
              </w:rPr>
              <w:t>50</w:t>
            </w:r>
            <w:r w:rsidR="009D79C7">
              <w:rPr>
                <w:rFonts w:ascii="Arial" w:hAnsi="Arial" w:cs="Arial"/>
                <w:sz w:val="20"/>
                <w:szCs w:val="20"/>
              </w:rPr>
              <w:t>.</w:t>
            </w:r>
            <w:r w:rsidR="009D79C7" w:rsidRPr="009D79C7">
              <w:rPr>
                <w:rFonts w:ascii="Arial" w:hAnsi="Arial" w:cs="Arial"/>
                <w:sz w:val="20"/>
                <w:szCs w:val="20"/>
              </w:rPr>
              <w:t>000,00</w:t>
            </w:r>
            <w:r w:rsidR="006C4BBA" w:rsidRPr="005D3B96">
              <w:rPr>
                <w:rFonts w:ascii="Arial" w:hAnsi="Arial" w:cs="Arial"/>
                <w:sz w:val="20"/>
                <w:szCs w:val="20"/>
              </w:rPr>
              <w:t xml:space="preserve"> ao </w:t>
            </w:r>
            <w:r w:rsidR="006C4BBA" w:rsidRPr="00DB39D8">
              <w:rPr>
                <w:rFonts w:ascii="Arial" w:hAnsi="Arial" w:cs="Arial"/>
                <w:sz w:val="20"/>
                <w:szCs w:val="20"/>
              </w:rPr>
              <w:t>ano</w:t>
            </w:r>
            <w:r w:rsidR="006C4BBA" w:rsidRPr="009D79C7">
              <w:rPr>
                <w:rFonts w:ascii="Arial" w:hAnsi="Arial" w:cs="Arial"/>
                <w:sz w:val="20"/>
                <w:szCs w:val="20"/>
              </w:rPr>
              <w:t>,</w:t>
            </w:r>
            <w:r w:rsidR="006C4BBA" w:rsidRPr="005D3B96">
              <w:rPr>
                <w:rFonts w:ascii="Arial" w:hAnsi="Arial" w:cs="Arial"/>
                <w:sz w:val="20"/>
                <w:szCs w:val="20"/>
              </w:rPr>
              <w:t xml:space="preserve"> o</w:t>
            </w:r>
            <w:r w:rsidR="006C4BBA" w:rsidRPr="00BE0B51">
              <w:rPr>
                <w:rFonts w:ascii="Arial" w:hAnsi="Arial" w:cs="Arial"/>
                <w:sz w:val="20"/>
                <w:szCs w:val="20"/>
              </w:rPr>
              <w:t xml:space="preserve"> que for maior </w:t>
            </w:r>
          </w:p>
          <w:p w14:paraId="7D8BC53B" w14:textId="0C51C336" w:rsidR="006C4BBA" w:rsidRPr="00BE0B51" w:rsidRDefault="006C4BBA" w:rsidP="006C4BBA">
            <w:pPr>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569"/>
              <w:gridCol w:w="3257"/>
            </w:tblGrid>
            <w:tr w:rsidR="006C4BBA" w:rsidRPr="00BE0B51" w14:paraId="18FFEE17" w14:textId="4F2A8A26" w:rsidTr="006C4BBA">
              <w:trPr>
                <w:trHeight w:val="20"/>
              </w:trPr>
              <w:tc>
                <w:tcPr>
                  <w:tcW w:w="2614" w:type="pct"/>
                  <w:tcMar>
                    <w:top w:w="0" w:type="dxa"/>
                    <w:left w:w="70" w:type="dxa"/>
                    <w:bottom w:w="0" w:type="dxa"/>
                    <w:right w:w="70" w:type="dxa"/>
                  </w:tcMar>
                  <w:vAlign w:val="center"/>
                  <w:hideMark/>
                </w:tcPr>
                <w:p w14:paraId="761A74C5" w14:textId="06A014C6" w:rsidR="006C4BBA" w:rsidRPr="00BE0B51" w:rsidRDefault="006C4BBA" w:rsidP="00DB39D8">
                  <w:pPr>
                    <w:spacing w:after="0"/>
                    <w:jc w:val="center"/>
                    <w:rPr>
                      <w:rFonts w:ascii="Arial" w:hAnsi="Arial" w:cs="Arial"/>
                      <w:b/>
                      <w:bCs/>
                      <w:sz w:val="20"/>
                      <w:szCs w:val="20"/>
                    </w:rPr>
                  </w:pPr>
                  <w:r w:rsidRPr="00BE0B51">
                    <w:rPr>
                      <w:rFonts w:ascii="Arial" w:hAnsi="Arial" w:cs="Arial"/>
                      <w:b/>
                      <w:bCs/>
                      <w:sz w:val="20"/>
                      <w:szCs w:val="20"/>
                    </w:rPr>
                    <w:t>Total do Patrimônio Líquido da Classe</w:t>
                  </w:r>
                </w:p>
              </w:tc>
              <w:tc>
                <w:tcPr>
                  <w:tcW w:w="2386" w:type="pct"/>
                  <w:tcMar>
                    <w:top w:w="0" w:type="dxa"/>
                    <w:left w:w="70" w:type="dxa"/>
                    <w:bottom w:w="0" w:type="dxa"/>
                    <w:right w:w="70" w:type="dxa"/>
                  </w:tcMar>
                  <w:vAlign w:val="center"/>
                  <w:hideMark/>
                </w:tcPr>
                <w:p w14:paraId="6FFEB202" w14:textId="0040C0A1" w:rsidR="006C4BBA" w:rsidRPr="00BE0B51" w:rsidRDefault="006C4BBA" w:rsidP="00DB39D8">
                  <w:pPr>
                    <w:spacing w:after="0"/>
                    <w:jc w:val="center"/>
                    <w:rPr>
                      <w:rFonts w:ascii="Arial" w:hAnsi="Arial" w:cs="Arial"/>
                      <w:b/>
                      <w:bCs/>
                      <w:sz w:val="20"/>
                      <w:szCs w:val="20"/>
                    </w:rPr>
                  </w:pPr>
                  <w:r w:rsidRPr="00BE0B51">
                    <w:rPr>
                      <w:rFonts w:ascii="Arial" w:hAnsi="Arial" w:cs="Arial"/>
                      <w:b/>
                      <w:bCs/>
                      <w:sz w:val="20"/>
                      <w:szCs w:val="20"/>
                    </w:rPr>
                    <w:t xml:space="preserve">Taxa </w:t>
                  </w:r>
                  <w:r>
                    <w:rPr>
                      <w:rFonts w:ascii="Arial" w:hAnsi="Arial" w:cs="Arial"/>
                      <w:b/>
                      <w:bCs/>
                      <w:sz w:val="20"/>
                      <w:szCs w:val="20"/>
                    </w:rPr>
                    <w:t>Global</w:t>
                  </w:r>
                  <w:r w:rsidRPr="00BE0B51">
                    <w:rPr>
                      <w:rFonts w:ascii="Arial" w:hAnsi="Arial" w:cs="Arial"/>
                      <w:b/>
                      <w:bCs/>
                      <w:sz w:val="20"/>
                      <w:szCs w:val="20"/>
                    </w:rPr>
                    <w:t xml:space="preserve"> </w:t>
                  </w:r>
                </w:p>
              </w:tc>
            </w:tr>
            <w:tr w:rsidR="006C4BBA" w:rsidRPr="00BE0B51" w14:paraId="635A7036" w14:textId="0B5F2BEA" w:rsidTr="006C4BBA">
              <w:trPr>
                <w:trHeight w:val="20"/>
              </w:trPr>
              <w:tc>
                <w:tcPr>
                  <w:tcW w:w="2614" w:type="pct"/>
                  <w:tcMar>
                    <w:top w:w="0" w:type="dxa"/>
                    <w:left w:w="70" w:type="dxa"/>
                    <w:bottom w:w="0" w:type="dxa"/>
                    <w:right w:w="70" w:type="dxa"/>
                  </w:tcMar>
                  <w:vAlign w:val="center"/>
                </w:tcPr>
                <w:p w14:paraId="2D5DA978" w14:textId="10960F66" w:rsidR="0012500E" w:rsidRPr="00BE0B51" w:rsidRDefault="006C4BBA" w:rsidP="00DB39D8">
                  <w:pPr>
                    <w:spacing w:after="0"/>
                    <w:jc w:val="both"/>
                    <w:rPr>
                      <w:rFonts w:ascii="Arial" w:hAnsi="Arial" w:cs="Arial"/>
                      <w:sz w:val="20"/>
                      <w:szCs w:val="20"/>
                    </w:rPr>
                  </w:pPr>
                  <w:r w:rsidRPr="00BE0B51">
                    <w:rPr>
                      <w:rFonts w:ascii="Arial" w:hAnsi="Arial" w:cs="Arial"/>
                      <w:sz w:val="20"/>
                      <w:szCs w:val="20"/>
                    </w:rPr>
                    <w:t xml:space="preserve">Até R$ </w:t>
                  </w:r>
                  <w:r w:rsidR="009D79C7" w:rsidRPr="009D79C7">
                    <w:rPr>
                      <w:rFonts w:ascii="Arial" w:hAnsi="Arial" w:cs="Arial"/>
                      <w:sz w:val="20"/>
                      <w:szCs w:val="20"/>
                    </w:rPr>
                    <w:t>50</w:t>
                  </w:r>
                  <w:r w:rsidR="009D79C7">
                    <w:rPr>
                      <w:rFonts w:ascii="Arial" w:hAnsi="Arial" w:cs="Arial"/>
                      <w:sz w:val="20"/>
                      <w:szCs w:val="20"/>
                    </w:rPr>
                    <w:t>.</w:t>
                  </w:r>
                  <w:r w:rsidR="009D79C7" w:rsidRPr="009D79C7">
                    <w:rPr>
                      <w:rFonts w:ascii="Arial" w:hAnsi="Arial" w:cs="Arial"/>
                      <w:sz w:val="20"/>
                      <w:szCs w:val="20"/>
                    </w:rPr>
                    <w:t>000</w:t>
                  </w:r>
                  <w:r w:rsidR="009D79C7">
                    <w:rPr>
                      <w:rFonts w:ascii="Arial" w:hAnsi="Arial" w:cs="Arial"/>
                      <w:sz w:val="20"/>
                      <w:szCs w:val="20"/>
                    </w:rPr>
                    <w:t>.</w:t>
                  </w:r>
                  <w:r w:rsidR="009D79C7" w:rsidRPr="009D79C7">
                    <w:rPr>
                      <w:rFonts w:ascii="Arial" w:hAnsi="Arial" w:cs="Arial"/>
                      <w:sz w:val="20"/>
                      <w:szCs w:val="20"/>
                    </w:rPr>
                    <w:t>000,00</w:t>
                  </w:r>
                  <w:r w:rsidRPr="00BE0B51">
                    <w:rPr>
                      <w:rFonts w:ascii="Arial" w:hAnsi="Arial" w:cs="Arial"/>
                      <w:sz w:val="20"/>
                      <w:szCs w:val="20"/>
                    </w:rPr>
                    <w:t xml:space="preserve"> (inclusive)</w:t>
                  </w:r>
                </w:p>
              </w:tc>
              <w:tc>
                <w:tcPr>
                  <w:tcW w:w="2386" w:type="pct"/>
                  <w:tcMar>
                    <w:top w:w="0" w:type="dxa"/>
                    <w:left w:w="70" w:type="dxa"/>
                    <w:bottom w:w="0" w:type="dxa"/>
                    <w:right w:w="70" w:type="dxa"/>
                  </w:tcMar>
                  <w:vAlign w:val="center"/>
                </w:tcPr>
                <w:p w14:paraId="7D3B3483" w14:textId="67D971DA" w:rsidR="006C4BBA" w:rsidRPr="00BE0B51" w:rsidRDefault="009D79C7" w:rsidP="00DB39D8">
                  <w:pPr>
                    <w:spacing w:after="0"/>
                    <w:jc w:val="center"/>
                    <w:rPr>
                      <w:rFonts w:ascii="Arial" w:hAnsi="Arial" w:cs="Arial"/>
                      <w:sz w:val="20"/>
                      <w:szCs w:val="20"/>
                    </w:rPr>
                  </w:pPr>
                  <w:r>
                    <w:rPr>
                      <w:rFonts w:ascii="Arial" w:hAnsi="Arial" w:cs="Arial"/>
                      <w:sz w:val="20"/>
                      <w:szCs w:val="20"/>
                    </w:rPr>
                    <w:t>0,50</w:t>
                  </w:r>
                  <w:r w:rsidR="006C4BBA" w:rsidRPr="00BE0B51">
                    <w:rPr>
                      <w:rFonts w:ascii="Arial" w:hAnsi="Arial" w:cs="Arial"/>
                      <w:sz w:val="20"/>
                      <w:szCs w:val="20"/>
                    </w:rPr>
                    <w:t xml:space="preserve">% a.a. </w:t>
                  </w:r>
                </w:p>
              </w:tc>
            </w:tr>
            <w:tr w:rsidR="006C4BBA" w:rsidRPr="00BE0B51" w14:paraId="0235A010" w14:textId="3E31ECC6" w:rsidTr="006C4BBA">
              <w:trPr>
                <w:trHeight w:val="20"/>
              </w:trPr>
              <w:tc>
                <w:tcPr>
                  <w:tcW w:w="2614" w:type="pct"/>
                  <w:tcMar>
                    <w:top w:w="0" w:type="dxa"/>
                    <w:left w:w="70" w:type="dxa"/>
                    <w:bottom w:w="0" w:type="dxa"/>
                    <w:right w:w="70" w:type="dxa"/>
                  </w:tcMar>
                  <w:vAlign w:val="center"/>
                  <w:hideMark/>
                </w:tcPr>
                <w:p w14:paraId="1F8FB3BE" w14:textId="1FE35945" w:rsidR="006C4BBA" w:rsidRPr="00BE0B51" w:rsidRDefault="006C4BBA" w:rsidP="00DB39D8">
                  <w:pPr>
                    <w:spacing w:after="0"/>
                    <w:jc w:val="both"/>
                    <w:rPr>
                      <w:rFonts w:ascii="Arial" w:hAnsi="Arial" w:cs="Arial"/>
                      <w:sz w:val="20"/>
                      <w:szCs w:val="20"/>
                    </w:rPr>
                  </w:pPr>
                  <w:r w:rsidRPr="00BE0B51">
                    <w:rPr>
                      <w:rFonts w:ascii="Arial" w:hAnsi="Arial" w:cs="Arial"/>
                      <w:sz w:val="20"/>
                      <w:szCs w:val="20"/>
                    </w:rPr>
                    <w:t xml:space="preserve">Acima de R$ </w:t>
                  </w:r>
                  <w:r w:rsidR="009D79C7" w:rsidRPr="009D79C7">
                    <w:rPr>
                      <w:rFonts w:ascii="Arial" w:hAnsi="Arial" w:cs="Arial"/>
                      <w:sz w:val="20"/>
                      <w:szCs w:val="20"/>
                    </w:rPr>
                    <w:t>50</w:t>
                  </w:r>
                  <w:r w:rsidR="009D79C7">
                    <w:rPr>
                      <w:rFonts w:ascii="Arial" w:hAnsi="Arial" w:cs="Arial"/>
                      <w:sz w:val="20"/>
                      <w:szCs w:val="20"/>
                    </w:rPr>
                    <w:t>.</w:t>
                  </w:r>
                  <w:r w:rsidR="009D79C7" w:rsidRPr="009D79C7">
                    <w:rPr>
                      <w:rFonts w:ascii="Arial" w:hAnsi="Arial" w:cs="Arial"/>
                      <w:sz w:val="20"/>
                      <w:szCs w:val="20"/>
                    </w:rPr>
                    <w:t>000</w:t>
                  </w:r>
                  <w:r w:rsidR="009D79C7">
                    <w:rPr>
                      <w:rFonts w:ascii="Arial" w:hAnsi="Arial" w:cs="Arial"/>
                      <w:sz w:val="20"/>
                      <w:szCs w:val="20"/>
                    </w:rPr>
                    <w:t>.</w:t>
                  </w:r>
                  <w:r w:rsidR="009D79C7" w:rsidRPr="009D79C7">
                    <w:rPr>
                      <w:rFonts w:ascii="Arial" w:hAnsi="Arial" w:cs="Arial"/>
                      <w:sz w:val="20"/>
                      <w:szCs w:val="20"/>
                    </w:rPr>
                    <w:t>000,00</w:t>
                  </w:r>
                  <w:r w:rsidR="009D79C7" w:rsidRPr="00BE0B51">
                    <w:rPr>
                      <w:rFonts w:ascii="Arial" w:hAnsi="Arial" w:cs="Arial"/>
                      <w:sz w:val="20"/>
                      <w:szCs w:val="20"/>
                    </w:rPr>
                    <w:t xml:space="preserve"> </w:t>
                  </w:r>
                  <w:r w:rsidRPr="00BE0B51">
                    <w:rPr>
                      <w:rFonts w:ascii="Arial" w:hAnsi="Arial" w:cs="Arial"/>
                      <w:sz w:val="20"/>
                      <w:szCs w:val="20"/>
                    </w:rPr>
                    <w:t xml:space="preserve">até R$ </w:t>
                  </w:r>
                  <w:r w:rsidR="009D79C7" w:rsidRPr="009D79C7">
                    <w:rPr>
                      <w:rFonts w:ascii="Arial" w:hAnsi="Arial" w:cs="Arial"/>
                      <w:sz w:val="20"/>
                      <w:szCs w:val="20"/>
                    </w:rPr>
                    <w:t>150</w:t>
                  </w:r>
                  <w:r w:rsidR="009D79C7">
                    <w:rPr>
                      <w:rFonts w:ascii="Arial" w:hAnsi="Arial" w:cs="Arial"/>
                      <w:sz w:val="20"/>
                      <w:szCs w:val="20"/>
                    </w:rPr>
                    <w:t>.</w:t>
                  </w:r>
                  <w:r w:rsidR="009D79C7" w:rsidRPr="009D79C7">
                    <w:rPr>
                      <w:rFonts w:ascii="Arial" w:hAnsi="Arial" w:cs="Arial"/>
                      <w:sz w:val="20"/>
                      <w:szCs w:val="20"/>
                    </w:rPr>
                    <w:t>000</w:t>
                  </w:r>
                  <w:r w:rsidR="009D79C7">
                    <w:rPr>
                      <w:rFonts w:ascii="Arial" w:hAnsi="Arial" w:cs="Arial"/>
                      <w:sz w:val="20"/>
                      <w:szCs w:val="20"/>
                    </w:rPr>
                    <w:t>.</w:t>
                  </w:r>
                  <w:r w:rsidR="009D79C7" w:rsidRPr="009D79C7">
                    <w:rPr>
                      <w:rFonts w:ascii="Arial" w:hAnsi="Arial" w:cs="Arial"/>
                      <w:sz w:val="20"/>
                      <w:szCs w:val="20"/>
                    </w:rPr>
                    <w:t>000,00</w:t>
                  </w:r>
                  <w:r w:rsidRPr="00BE0B51">
                    <w:rPr>
                      <w:rFonts w:ascii="Arial" w:hAnsi="Arial" w:cs="Arial"/>
                      <w:sz w:val="20"/>
                      <w:szCs w:val="20"/>
                    </w:rPr>
                    <w:t xml:space="preserve"> (inclusive)</w:t>
                  </w:r>
                </w:p>
              </w:tc>
              <w:tc>
                <w:tcPr>
                  <w:tcW w:w="2386" w:type="pct"/>
                  <w:tcMar>
                    <w:top w:w="0" w:type="dxa"/>
                    <w:left w:w="70" w:type="dxa"/>
                    <w:bottom w:w="0" w:type="dxa"/>
                    <w:right w:w="70" w:type="dxa"/>
                  </w:tcMar>
                  <w:vAlign w:val="center"/>
                  <w:hideMark/>
                </w:tcPr>
                <w:p w14:paraId="66EF379E" w14:textId="6FE45F8A" w:rsidR="006C4BBA" w:rsidRPr="00BE0B51" w:rsidRDefault="009D79C7" w:rsidP="00DB39D8">
                  <w:pPr>
                    <w:spacing w:after="0"/>
                    <w:jc w:val="center"/>
                    <w:rPr>
                      <w:rFonts w:ascii="Arial" w:hAnsi="Arial" w:cs="Arial"/>
                      <w:sz w:val="20"/>
                      <w:szCs w:val="20"/>
                    </w:rPr>
                  </w:pPr>
                  <w:r>
                    <w:rPr>
                      <w:rFonts w:ascii="Arial" w:hAnsi="Arial" w:cs="Arial"/>
                      <w:sz w:val="20"/>
                      <w:szCs w:val="20"/>
                    </w:rPr>
                    <w:t>0,40</w:t>
                  </w:r>
                  <w:r w:rsidR="006C4BBA" w:rsidRPr="00BE0B51">
                    <w:rPr>
                      <w:rFonts w:ascii="Arial" w:hAnsi="Arial" w:cs="Arial"/>
                      <w:sz w:val="20"/>
                      <w:szCs w:val="20"/>
                    </w:rPr>
                    <w:t>% a.a.</w:t>
                  </w:r>
                </w:p>
              </w:tc>
            </w:tr>
            <w:tr w:rsidR="006C4BBA" w:rsidRPr="00BE0B51" w14:paraId="03E43680" w14:textId="2AFE69EB" w:rsidTr="006C4BBA">
              <w:trPr>
                <w:trHeight w:val="20"/>
              </w:trPr>
              <w:tc>
                <w:tcPr>
                  <w:tcW w:w="2614" w:type="pct"/>
                  <w:tcMar>
                    <w:top w:w="0" w:type="dxa"/>
                    <w:left w:w="70" w:type="dxa"/>
                    <w:bottom w:w="0" w:type="dxa"/>
                    <w:right w:w="70" w:type="dxa"/>
                  </w:tcMar>
                  <w:vAlign w:val="center"/>
                  <w:hideMark/>
                </w:tcPr>
                <w:p w14:paraId="5E4A3C5C" w14:textId="2732292B" w:rsidR="006C4BBA" w:rsidRPr="00BE0B51" w:rsidRDefault="006C4BBA" w:rsidP="00DB39D8">
                  <w:pPr>
                    <w:spacing w:after="0"/>
                    <w:jc w:val="both"/>
                    <w:rPr>
                      <w:rFonts w:ascii="Arial" w:hAnsi="Arial" w:cs="Arial"/>
                      <w:sz w:val="20"/>
                      <w:szCs w:val="20"/>
                    </w:rPr>
                  </w:pPr>
                  <w:r w:rsidRPr="00BE0B51">
                    <w:rPr>
                      <w:rFonts w:ascii="Arial" w:hAnsi="Arial" w:cs="Arial"/>
                      <w:sz w:val="20"/>
                      <w:szCs w:val="20"/>
                    </w:rPr>
                    <w:t xml:space="preserve">Acima de R$ </w:t>
                  </w:r>
                  <w:r w:rsidR="009D79C7" w:rsidRPr="009D79C7">
                    <w:rPr>
                      <w:rFonts w:ascii="Arial" w:hAnsi="Arial" w:cs="Arial"/>
                      <w:sz w:val="20"/>
                      <w:szCs w:val="20"/>
                    </w:rPr>
                    <w:t>150</w:t>
                  </w:r>
                  <w:r w:rsidR="009D79C7">
                    <w:rPr>
                      <w:rFonts w:ascii="Arial" w:hAnsi="Arial" w:cs="Arial"/>
                      <w:sz w:val="20"/>
                      <w:szCs w:val="20"/>
                    </w:rPr>
                    <w:t>.</w:t>
                  </w:r>
                  <w:r w:rsidR="009D79C7" w:rsidRPr="009D79C7">
                    <w:rPr>
                      <w:rFonts w:ascii="Arial" w:hAnsi="Arial" w:cs="Arial"/>
                      <w:sz w:val="20"/>
                      <w:szCs w:val="20"/>
                    </w:rPr>
                    <w:t>000</w:t>
                  </w:r>
                  <w:r w:rsidR="009D79C7">
                    <w:rPr>
                      <w:rFonts w:ascii="Arial" w:hAnsi="Arial" w:cs="Arial"/>
                      <w:sz w:val="20"/>
                      <w:szCs w:val="20"/>
                    </w:rPr>
                    <w:t>.</w:t>
                  </w:r>
                  <w:r w:rsidR="009D79C7" w:rsidRPr="009D79C7">
                    <w:rPr>
                      <w:rFonts w:ascii="Arial" w:hAnsi="Arial" w:cs="Arial"/>
                      <w:sz w:val="20"/>
                      <w:szCs w:val="20"/>
                    </w:rPr>
                    <w:t>000,00</w:t>
                  </w:r>
                </w:p>
              </w:tc>
              <w:tc>
                <w:tcPr>
                  <w:tcW w:w="2386" w:type="pct"/>
                  <w:tcMar>
                    <w:top w:w="0" w:type="dxa"/>
                    <w:left w:w="70" w:type="dxa"/>
                    <w:bottom w:w="0" w:type="dxa"/>
                    <w:right w:w="70" w:type="dxa"/>
                  </w:tcMar>
                  <w:vAlign w:val="center"/>
                  <w:hideMark/>
                </w:tcPr>
                <w:p w14:paraId="60FA7841" w14:textId="4A623029" w:rsidR="006C4BBA" w:rsidRPr="00BE0B51" w:rsidRDefault="009D79C7" w:rsidP="00DB39D8">
                  <w:pPr>
                    <w:spacing w:after="0"/>
                    <w:jc w:val="center"/>
                    <w:rPr>
                      <w:rFonts w:ascii="Arial" w:hAnsi="Arial" w:cs="Arial"/>
                      <w:sz w:val="20"/>
                      <w:szCs w:val="20"/>
                    </w:rPr>
                  </w:pPr>
                  <w:r>
                    <w:rPr>
                      <w:rFonts w:ascii="Arial" w:hAnsi="Arial" w:cs="Arial"/>
                      <w:sz w:val="20"/>
                      <w:szCs w:val="20"/>
                    </w:rPr>
                    <w:t>0,30</w:t>
                  </w:r>
                  <w:r w:rsidR="006C4BBA" w:rsidRPr="00BE0B51">
                    <w:rPr>
                      <w:rFonts w:ascii="Arial" w:hAnsi="Arial" w:cs="Arial"/>
                      <w:sz w:val="20"/>
                      <w:szCs w:val="20"/>
                    </w:rPr>
                    <w:t>% a.a.</w:t>
                  </w:r>
                </w:p>
              </w:tc>
            </w:tr>
          </w:tbl>
          <w:p w14:paraId="1445CD17" w14:textId="4E98E46F" w:rsidR="006C4BBA" w:rsidRDefault="006C4BBA" w:rsidP="006C4BBA">
            <w:pPr>
              <w:jc w:val="both"/>
              <w:rPr>
                <w:rFonts w:ascii="Arial" w:hAnsi="Arial" w:cs="Arial"/>
                <w:sz w:val="20"/>
                <w:szCs w:val="20"/>
              </w:rPr>
            </w:pPr>
          </w:p>
          <w:p w14:paraId="11C93529" w14:textId="08901896" w:rsidR="00C272FF" w:rsidRDefault="00253355" w:rsidP="00253355">
            <w:pPr>
              <w:jc w:val="both"/>
              <w:rPr>
                <w:rFonts w:ascii="Arial" w:eastAsia="Arial Unicode MS"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sidR="00540843">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sidR="008844A3">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sidR="008844A3">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sidR="008844A3">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sidR="008844A3">
              <w:rPr>
                <w:rFonts w:ascii="Arial" w:eastAsia="Arial Unicode MS" w:hAnsi="Arial" w:cs="Arial"/>
                <w:sz w:val="20"/>
                <w:szCs w:val="20"/>
              </w:rPr>
              <w:t>globa</w:t>
            </w:r>
            <w:r w:rsidR="008D3DD1">
              <w:rPr>
                <w:rFonts w:ascii="Arial" w:eastAsia="Arial Unicode MS" w:hAnsi="Arial" w:cs="Arial"/>
                <w:sz w:val="20"/>
                <w:szCs w:val="20"/>
              </w:rPr>
              <w:t>l</w:t>
            </w:r>
            <w:r w:rsidR="008844A3">
              <w:rPr>
                <w:rFonts w:ascii="Arial" w:eastAsia="Arial Unicode MS" w:hAnsi="Arial" w:cs="Arial"/>
                <w:sz w:val="20"/>
                <w:szCs w:val="20"/>
              </w:rPr>
              <w:t xml:space="preserve"> </w:t>
            </w:r>
            <w:r w:rsidRPr="00BE0B51">
              <w:rPr>
                <w:rFonts w:ascii="Arial" w:eastAsia="Arial Unicode MS" w:hAnsi="Arial" w:cs="Arial"/>
                <w:sz w:val="20"/>
                <w:szCs w:val="20"/>
              </w:rPr>
              <w:t>das classes (e/ou subclasses) de fundos de investimento nas quais a Classe aplica.</w:t>
            </w:r>
          </w:p>
          <w:p w14:paraId="395DDBF0" w14:textId="77777777" w:rsidR="009D79C7" w:rsidRPr="00BE0B51" w:rsidRDefault="009D79C7" w:rsidP="00253355">
            <w:pPr>
              <w:jc w:val="both"/>
              <w:rPr>
                <w:rFonts w:ascii="Arial" w:hAnsi="Arial" w:cs="Arial"/>
                <w:sz w:val="20"/>
                <w:szCs w:val="20"/>
              </w:rPr>
            </w:pPr>
          </w:p>
          <w:p w14:paraId="0970AB80" w14:textId="52EDAC73" w:rsidR="00253355" w:rsidRPr="00BE0B51" w:rsidRDefault="00253355" w:rsidP="00253355">
            <w:pPr>
              <w:jc w:val="both"/>
              <w:rPr>
                <w:rFonts w:ascii="Arial" w:hAnsi="Arial" w:cs="Arial"/>
                <w:sz w:val="20"/>
                <w:szCs w:val="20"/>
              </w:rPr>
            </w:pPr>
            <w:r w:rsidRPr="00BE0B51">
              <w:rPr>
                <w:rFonts w:ascii="Arial" w:hAnsi="Arial" w:cs="Arial"/>
                <w:sz w:val="20"/>
                <w:szCs w:val="20"/>
              </w:rPr>
              <w:t xml:space="preserve">A Taxa </w:t>
            </w:r>
            <w:r w:rsidR="00F0412D">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Default="00253355" w:rsidP="00253355">
            <w:pPr>
              <w:jc w:val="both"/>
              <w:rPr>
                <w:rFonts w:ascii="Arial" w:hAnsi="Arial" w:cs="Arial"/>
                <w:b/>
                <w:bCs/>
                <w:smallCaps/>
                <w:color w:val="000000"/>
                <w:sz w:val="20"/>
                <w:szCs w:val="20"/>
              </w:rPr>
            </w:pPr>
          </w:p>
          <w:p w14:paraId="7A4869DC" w14:textId="5F272979" w:rsidR="00A57226" w:rsidRDefault="00A57226" w:rsidP="00A57226">
            <w:pPr>
              <w:jc w:val="both"/>
              <w:rPr>
                <w:rFonts w:ascii="Arial" w:hAnsi="Arial" w:cs="Arial"/>
                <w:sz w:val="20"/>
                <w:szCs w:val="20"/>
              </w:rPr>
            </w:pPr>
            <w:r w:rsidRPr="0047382B">
              <w:rPr>
                <w:rFonts w:ascii="Arial" w:hAnsi="Arial" w:cs="Arial"/>
                <w:sz w:val="20"/>
                <w:szCs w:val="20"/>
              </w:rPr>
              <w:t>Para consultar as taxas segregadas dos prestadores de serviço, acesse</w:t>
            </w:r>
            <w:r w:rsidR="00315488">
              <w:rPr>
                <w:rFonts w:ascii="Arial" w:hAnsi="Arial" w:cs="Arial"/>
                <w:sz w:val="20"/>
                <w:szCs w:val="20"/>
              </w:rPr>
              <w:t xml:space="preserve"> a</w:t>
            </w:r>
            <w:r w:rsidRPr="0047382B">
              <w:rPr>
                <w:rFonts w:ascii="Arial" w:hAnsi="Arial" w:cs="Arial"/>
                <w:sz w:val="20"/>
                <w:szCs w:val="20"/>
              </w:rPr>
              <w:t xml:space="preserve"> </w:t>
            </w:r>
            <w:hyperlink r:id="rId14" w:history="1">
              <w:r>
                <w:rPr>
                  <w:rStyle w:val="Hyperlink"/>
                  <w:rFonts w:ascii="Arial" w:hAnsi="Arial" w:cs="Arial"/>
                  <w:sz w:val="20"/>
                  <w:szCs w:val="20"/>
                </w:rPr>
                <w:t>Plataforma de Transparência de Taxas</w:t>
              </w:r>
            </w:hyperlink>
            <w:r w:rsidRPr="0047382B">
              <w:rPr>
                <w:rFonts w:ascii="Arial" w:hAnsi="Arial" w:cs="Arial"/>
                <w:sz w:val="20"/>
                <w:szCs w:val="20"/>
              </w:rPr>
              <w:t xml:space="preserve"> no endereço </w:t>
            </w:r>
            <w:r w:rsidRPr="00E4302E">
              <w:rPr>
                <w:rFonts w:ascii="Arial" w:hAnsi="Arial" w:cs="Arial"/>
                <w:sz w:val="20"/>
                <w:szCs w:val="20"/>
              </w:rPr>
              <w:t>www.data.anbima.com/busca/</w:t>
            </w:r>
            <w:proofErr w:type="spellStart"/>
            <w:r w:rsidRPr="00E4302E">
              <w:rPr>
                <w:rFonts w:ascii="Arial" w:hAnsi="Arial" w:cs="Arial"/>
                <w:sz w:val="20"/>
                <w:szCs w:val="20"/>
              </w:rPr>
              <w:t>transparencia</w:t>
            </w:r>
            <w:proofErr w:type="spellEnd"/>
            <w:r w:rsidRPr="00E4302E">
              <w:rPr>
                <w:rFonts w:ascii="Arial" w:hAnsi="Arial" w:cs="Arial"/>
                <w:sz w:val="20"/>
                <w:szCs w:val="20"/>
              </w:rPr>
              <w:t>-de-taxa</w:t>
            </w:r>
            <w:r w:rsidR="00BF647A">
              <w:rPr>
                <w:rFonts w:ascii="Arial" w:hAnsi="Arial" w:cs="Arial"/>
                <w:sz w:val="20"/>
                <w:szCs w:val="20"/>
              </w:rPr>
              <w:t>s</w:t>
            </w:r>
            <w:r w:rsidRPr="00E4302E">
              <w:rPr>
                <w:rFonts w:ascii="Arial" w:hAnsi="Arial" w:cs="Arial"/>
                <w:sz w:val="20"/>
                <w:szCs w:val="20"/>
              </w:rPr>
              <w:t>-de-fundos</w:t>
            </w:r>
            <w:r>
              <w:rPr>
                <w:rFonts w:ascii="Arial" w:hAnsi="Arial" w:cs="Arial"/>
                <w:sz w:val="20"/>
                <w:szCs w:val="20"/>
              </w:rPr>
              <w:t>.</w:t>
            </w:r>
          </w:p>
          <w:p w14:paraId="40E03851" w14:textId="77777777" w:rsidR="00C96EB2" w:rsidRDefault="00C96EB2" w:rsidP="001A41E2">
            <w:pPr>
              <w:jc w:val="both"/>
              <w:rPr>
                <w:rFonts w:ascii="Arial" w:hAnsi="Arial" w:cs="Arial"/>
                <w:sz w:val="20"/>
                <w:szCs w:val="20"/>
              </w:rPr>
            </w:pPr>
          </w:p>
          <w:p w14:paraId="5ACDD6F7" w14:textId="5AB3D28E" w:rsidR="00F0412D" w:rsidRPr="003740D8" w:rsidRDefault="00253355" w:rsidP="001A41E2">
            <w:pPr>
              <w:jc w:val="both"/>
              <w:rPr>
                <w:rFonts w:ascii="Arial" w:hAnsi="Arial" w:cs="Arial"/>
                <w:sz w:val="20"/>
                <w:szCs w:val="20"/>
              </w:rPr>
            </w:pPr>
            <w:r w:rsidRPr="00C60F16">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67B25" w:rsidRPr="00BE0B51"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BE0B51"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BE0B51" w:rsidRDefault="00967B25" w:rsidP="00962CD6">
            <w:pPr>
              <w:jc w:val="both"/>
              <w:rPr>
                <w:rFonts w:ascii="Arial" w:hAnsi="Arial" w:cs="Arial"/>
                <w:sz w:val="20"/>
                <w:szCs w:val="20"/>
              </w:rPr>
            </w:pPr>
          </w:p>
        </w:tc>
      </w:tr>
      <w:tr w:rsidR="00967B25" w:rsidRPr="00BE0B51"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1E64AF6D" w:rsidR="00967B25" w:rsidRPr="00BE0B51" w:rsidRDefault="00253355"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005D3B96" w:rsidRPr="005D3B96">
              <w:rPr>
                <w:rFonts w:ascii="Arial" w:hAnsi="Arial" w:cs="Arial"/>
                <w:sz w:val="20"/>
                <w:szCs w:val="20"/>
              </w:rPr>
              <w:t>0,015</w:t>
            </w:r>
            <w:r w:rsidRPr="00BE0B51">
              <w:rPr>
                <w:rFonts w:ascii="Arial" w:hAnsi="Arial" w:cs="Arial"/>
                <w:sz w:val="20"/>
                <w:szCs w:val="20"/>
              </w:rPr>
              <w:t>% ao ano sobre o patrimônio líquido da Classe.</w:t>
            </w:r>
          </w:p>
        </w:tc>
      </w:tr>
      <w:tr w:rsidR="00967B25" w:rsidRPr="00BE0B51"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BE0B51"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BE0B51" w:rsidRDefault="00967B25" w:rsidP="00962CD6">
            <w:pPr>
              <w:jc w:val="both"/>
              <w:rPr>
                <w:rFonts w:ascii="Arial" w:hAnsi="Arial" w:cs="Arial"/>
                <w:sz w:val="20"/>
                <w:szCs w:val="20"/>
              </w:rPr>
            </w:pPr>
          </w:p>
        </w:tc>
      </w:tr>
      <w:tr w:rsidR="00967B25" w:rsidRPr="00BE0B51" w14:paraId="1C2C5AD9" w14:textId="77777777" w:rsidTr="00DB39D8">
        <w:trPr>
          <w:trHeight w:val="579"/>
        </w:trPr>
        <w:tc>
          <w:tcPr>
            <w:tcW w:w="1382" w:type="pct"/>
            <w:tcBorders>
              <w:left w:val="nil"/>
              <w:bottom w:val="single" w:sz="4" w:space="0" w:color="auto"/>
              <w:right w:val="nil"/>
            </w:tcBorders>
            <w:vAlign w:val="center"/>
          </w:tcPr>
          <w:p w14:paraId="4064A891" w14:textId="77777777"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27565570" w:rsidR="00967B25" w:rsidRPr="00BE0B51" w:rsidRDefault="00253355"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4F6BF757" w14:textId="77777777" w:rsidR="003A002C" w:rsidRPr="00BE0B51" w:rsidRDefault="003A002C" w:rsidP="00306463">
      <w:pPr>
        <w:ind w:left="-425" w:right="-601"/>
        <w:rPr>
          <w:rFonts w:ascii="Arial" w:hAnsi="Arial" w:cs="Arial"/>
          <w:b/>
          <w:bCs/>
          <w:sz w:val="20"/>
          <w:szCs w:val="20"/>
        </w:rPr>
      </w:pPr>
    </w:p>
    <w:tbl>
      <w:tblPr>
        <w:tblStyle w:val="Tabelacomgrade"/>
        <w:tblW w:w="4649"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6"/>
        <w:gridCol w:w="132"/>
        <w:gridCol w:w="419"/>
        <w:gridCol w:w="1341"/>
        <w:gridCol w:w="803"/>
        <w:gridCol w:w="274"/>
        <w:gridCol w:w="147"/>
        <w:gridCol w:w="3250"/>
      </w:tblGrid>
      <w:tr w:rsidR="00967B25" w:rsidRPr="00BE0B51" w14:paraId="6F03AB3B" w14:textId="77777777" w:rsidTr="00FE758E">
        <w:tc>
          <w:tcPr>
            <w:tcW w:w="4999" w:type="pct"/>
            <w:gridSpan w:val="8"/>
            <w:shd w:val="clear" w:color="auto" w:fill="C00000"/>
          </w:tcPr>
          <w:p w14:paraId="77A77A17" w14:textId="77777777" w:rsidR="00967B25" w:rsidRPr="00BE0B51"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967B25" w:rsidRPr="00BE0B51" w14:paraId="20A3850E" w14:textId="77777777" w:rsidTr="00FE758E">
        <w:tc>
          <w:tcPr>
            <w:tcW w:w="4999" w:type="pct"/>
            <w:gridSpan w:val="8"/>
          </w:tcPr>
          <w:p w14:paraId="7ACCDF68" w14:textId="77777777" w:rsidR="00967B25" w:rsidRPr="00BE0B51" w:rsidRDefault="00967B25" w:rsidP="00962CD6">
            <w:pPr>
              <w:jc w:val="center"/>
              <w:rPr>
                <w:rFonts w:ascii="Arial" w:hAnsi="Arial" w:cs="Arial"/>
                <w:b/>
                <w:bCs/>
                <w:color w:val="ED7D31" w:themeColor="accent2"/>
                <w:sz w:val="20"/>
                <w:szCs w:val="20"/>
              </w:rPr>
            </w:pPr>
          </w:p>
        </w:tc>
      </w:tr>
      <w:tr w:rsidR="00747ADC" w:rsidRPr="00BE0B51" w14:paraId="77DC52BF" w14:textId="77777777" w:rsidTr="00FE758E">
        <w:trPr>
          <w:trHeight w:val="159"/>
        </w:trPr>
        <w:tc>
          <w:tcPr>
            <w:tcW w:w="1561" w:type="pct"/>
            <w:gridSpan w:val="2"/>
            <w:vMerge w:val="restart"/>
            <w:tcBorders>
              <w:top w:val="single" w:sz="4" w:space="0" w:color="auto"/>
            </w:tcBorders>
            <w:vAlign w:val="center"/>
          </w:tcPr>
          <w:p w14:paraId="39168FB0" w14:textId="504CEF02" w:rsidR="00747ADC" w:rsidRPr="00BE0B51" w:rsidRDefault="00747ADC" w:rsidP="00D029D3">
            <w:pPr>
              <w:pStyle w:val="PargrafodaLista"/>
              <w:numPr>
                <w:ilvl w:val="1"/>
                <w:numId w:val="3"/>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565" w:type="pct"/>
            <w:gridSpan w:val="4"/>
            <w:tcBorders>
              <w:top w:val="single" w:sz="4" w:space="0" w:color="auto"/>
              <w:bottom w:val="single" w:sz="4" w:space="0" w:color="auto"/>
            </w:tcBorders>
            <w:vAlign w:val="center"/>
          </w:tcPr>
          <w:p w14:paraId="31932C7A" w14:textId="77777777" w:rsidR="00747ADC" w:rsidRPr="00BE0B51" w:rsidRDefault="00747ADC" w:rsidP="00D029D3">
            <w:pPr>
              <w:pStyle w:val="PargrafodaLista"/>
              <w:numPr>
                <w:ilvl w:val="0"/>
                <w:numId w:val="6"/>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1873" w:type="pct"/>
            <w:gridSpan w:val="2"/>
            <w:tcBorders>
              <w:top w:val="single" w:sz="4" w:space="0" w:color="auto"/>
              <w:bottom w:val="single" w:sz="4" w:space="0" w:color="auto"/>
            </w:tcBorders>
          </w:tcPr>
          <w:p w14:paraId="7CD0F88E" w14:textId="54DD6F00" w:rsidR="00747ADC" w:rsidRPr="00BE0B51" w:rsidRDefault="00747ADC" w:rsidP="005D3B96">
            <w:pPr>
              <w:jc w:val="both"/>
              <w:rPr>
                <w:rFonts w:ascii="Arial" w:hAnsi="Arial" w:cs="Arial"/>
                <w:sz w:val="20"/>
                <w:szCs w:val="20"/>
              </w:rPr>
            </w:pPr>
            <w:r w:rsidRPr="00C60F16">
              <w:rPr>
                <w:rFonts w:ascii="Arial" w:hAnsi="Arial" w:cs="Arial"/>
                <w:sz w:val="20"/>
                <w:szCs w:val="20"/>
              </w:rPr>
              <w:t>Não há</w:t>
            </w:r>
          </w:p>
        </w:tc>
      </w:tr>
      <w:tr w:rsidR="00747ADC" w:rsidRPr="00BE0B51" w14:paraId="64492080" w14:textId="77777777" w:rsidTr="00FE758E">
        <w:trPr>
          <w:trHeight w:val="1205"/>
        </w:trPr>
        <w:tc>
          <w:tcPr>
            <w:tcW w:w="1561" w:type="pct"/>
            <w:gridSpan w:val="2"/>
            <w:vMerge/>
            <w:vAlign w:val="center"/>
          </w:tcPr>
          <w:p w14:paraId="5A5F70A2" w14:textId="77777777" w:rsidR="00747ADC" w:rsidRPr="00BE0B51" w:rsidRDefault="00747ADC" w:rsidP="00D029D3">
            <w:pPr>
              <w:pStyle w:val="PargrafodaLista"/>
              <w:numPr>
                <w:ilvl w:val="1"/>
                <w:numId w:val="5"/>
              </w:numPr>
              <w:ind w:left="0" w:firstLine="0"/>
              <w:rPr>
                <w:rFonts w:ascii="Arial" w:hAnsi="Arial" w:cs="Arial"/>
                <w:b/>
                <w:bCs/>
                <w:smallCaps/>
                <w:color w:val="000000"/>
                <w:sz w:val="20"/>
                <w:szCs w:val="20"/>
              </w:rPr>
            </w:pPr>
          </w:p>
        </w:tc>
        <w:tc>
          <w:tcPr>
            <w:tcW w:w="1565" w:type="pct"/>
            <w:gridSpan w:val="4"/>
            <w:tcBorders>
              <w:top w:val="single" w:sz="4" w:space="0" w:color="auto"/>
              <w:bottom w:val="single" w:sz="4" w:space="0" w:color="auto"/>
            </w:tcBorders>
            <w:vAlign w:val="center"/>
          </w:tcPr>
          <w:p w14:paraId="1A70CB73" w14:textId="77777777" w:rsidR="00747ADC" w:rsidRPr="00BE0B51" w:rsidRDefault="00747ADC" w:rsidP="00D029D3">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1873" w:type="pct"/>
            <w:gridSpan w:val="2"/>
            <w:tcBorders>
              <w:top w:val="single" w:sz="4" w:space="0" w:color="auto"/>
              <w:bottom w:val="single" w:sz="4" w:space="0" w:color="auto"/>
            </w:tcBorders>
          </w:tcPr>
          <w:p w14:paraId="7439B106" w14:textId="354749F5" w:rsidR="00747ADC" w:rsidRPr="00BE0B51" w:rsidRDefault="00747ADC"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747ADC" w:rsidRPr="00BE0B51" w14:paraId="7D256CF5" w14:textId="77777777" w:rsidTr="00FE758E">
        <w:trPr>
          <w:trHeight w:val="1205"/>
        </w:trPr>
        <w:tc>
          <w:tcPr>
            <w:tcW w:w="1561" w:type="pct"/>
            <w:gridSpan w:val="2"/>
            <w:vMerge/>
            <w:vAlign w:val="center"/>
          </w:tcPr>
          <w:p w14:paraId="554BDEF4" w14:textId="77777777" w:rsidR="00747ADC" w:rsidRPr="00BE0B51" w:rsidRDefault="00747ADC" w:rsidP="00D029D3">
            <w:pPr>
              <w:pStyle w:val="PargrafodaLista"/>
              <w:numPr>
                <w:ilvl w:val="1"/>
                <w:numId w:val="5"/>
              </w:numPr>
              <w:ind w:left="0" w:firstLine="0"/>
              <w:rPr>
                <w:rFonts w:ascii="Arial" w:hAnsi="Arial" w:cs="Arial"/>
                <w:b/>
                <w:bCs/>
                <w:smallCaps/>
                <w:color w:val="000000"/>
                <w:sz w:val="20"/>
                <w:szCs w:val="20"/>
              </w:rPr>
            </w:pPr>
          </w:p>
        </w:tc>
        <w:tc>
          <w:tcPr>
            <w:tcW w:w="1565" w:type="pct"/>
            <w:gridSpan w:val="4"/>
            <w:tcBorders>
              <w:top w:val="single" w:sz="4" w:space="0" w:color="auto"/>
              <w:bottom w:val="single" w:sz="4" w:space="0" w:color="auto"/>
            </w:tcBorders>
            <w:vAlign w:val="center"/>
          </w:tcPr>
          <w:p w14:paraId="5AB5260F" w14:textId="4D7218AF" w:rsidR="00747ADC" w:rsidRPr="00BE0B51" w:rsidRDefault="00747ADC" w:rsidP="00D029D3">
            <w:pPr>
              <w:pStyle w:val="PargrafodaLista"/>
              <w:numPr>
                <w:ilvl w:val="0"/>
                <w:numId w:val="6"/>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Primeira Emissão</w:t>
            </w:r>
          </w:p>
        </w:tc>
        <w:tc>
          <w:tcPr>
            <w:tcW w:w="1873" w:type="pct"/>
            <w:gridSpan w:val="2"/>
            <w:tcBorders>
              <w:top w:val="single" w:sz="4" w:space="0" w:color="auto"/>
              <w:bottom w:val="single" w:sz="4" w:space="0" w:color="auto"/>
            </w:tcBorders>
          </w:tcPr>
          <w:p w14:paraId="032BD58D" w14:textId="7EE1C196" w:rsidR="00747ADC" w:rsidRPr="000620EA" w:rsidRDefault="00747ADC" w:rsidP="00747ADC">
            <w:pPr>
              <w:jc w:val="both"/>
              <w:rPr>
                <w:rFonts w:ascii="Arial" w:hAnsi="Arial" w:cs="Arial"/>
                <w:color w:val="000000"/>
                <w:sz w:val="20"/>
                <w:szCs w:val="20"/>
              </w:rPr>
            </w:pPr>
            <w:r w:rsidRPr="00BE0B51">
              <w:rPr>
                <w:rFonts w:ascii="Arial" w:hAnsi="Arial" w:cs="Arial"/>
                <w:color w:val="000000"/>
                <w:sz w:val="20"/>
                <w:szCs w:val="20"/>
              </w:rPr>
              <w:t xml:space="preserve">A Primeira Emissão de Cotas ocorrerá conforme as seguintes condições comerciais, sem prejuízo </w:t>
            </w:r>
            <w:r w:rsidRPr="000620EA">
              <w:rPr>
                <w:rFonts w:ascii="Arial" w:hAnsi="Arial" w:cs="Arial"/>
                <w:color w:val="000000"/>
                <w:sz w:val="20"/>
                <w:szCs w:val="20"/>
              </w:rPr>
              <w:t>de quaisquer outras adicionais previstas no ato que deliberá-la:</w:t>
            </w:r>
            <w:bookmarkStart w:id="10" w:name="_Hlk146660241"/>
          </w:p>
          <w:p w14:paraId="43AC3BB1" w14:textId="75A69DE3" w:rsidR="00747ADC" w:rsidRPr="000620EA" w:rsidRDefault="00747ADC" w:rsidP="00747ADC">
            <w:pPr>
              <w:jc w:val="both"/>
              <w:rPr>
                <w:rFonts w:ascii="Arial" w:hAnsi="Arial" w:cs="Arial"/>
                <w:color w:val="000000"/>
                <w:sz w:val="20"/>
                <w:szCs w:val="20"/>
              </w:rPr>
            </w:pPr>
            <w:r w:rsidRPr="000620EA">
              <w:rPr>
                <w:rFonts w:ascii="Arial" w:hAnsi="Arial" w:cs="Arial"/>
                <w:color w:val="000000"/>
                <w:sz w:val="20"/>
                <w:szCs w:val="20"/>
              </w:rPr>
              <w:t>Regime de Colocação: Não sujeita à regulamentação de ofertas públicas de distribuição de valores mobiliários em vigor (“Emissão de Cotas”).</w:t>
            </w:r>
          </w:p>
          <w:p w14:paraId="417ADB5B" w14:textId="77777777" w:rsidR="00747ADC" w:rsidRPr="000620EA" w:rsidRDefault="00747ADC" w:rsidP="00747ADC">
            <w:pPr>
              <w:jc w:val="both"/>
              <w:rPr>
                <w:rFonts w:ascii="Arial" w:hAnsi="Arial" w:cs="Arial"/>
                <w:color w:val="000000"/>
                <w:sz w:val="20"/>
                <w:szCs w:val="20"/>
              </w:rPr>
            </w:pPr>
          </w:p>
          <w:p w14:paraId="213E0BAD" w14:textId="0728786B" w:rsidR="00747ADC" w:rsidRPr="000620EA" w:rsidRDefault="00747ADC" w:rsidP="00747ADC">
            <w:pPr>
              <w:jc w:val="both"/>
              <w:rPr>
                <w:rFonts w:ascii="Arial" w:hAnsi="Arial" w:cs="Arial"/>
                <w:color w:val="000000"/>
                <w:sz w:val="20"/>
                <w:szCs w:val="20"/>
              </w:rPr>
            </w:pPr>
            <w:r w:rsidRPr="000620EA">
              <w:rPr>
                <w:rFonts w:ascii="Arial" w:hAnsi="Arial" w:cs="Arial"/>
                <w:color w:val="000000"/>
                <w:sz w:val="20"/>
                <w:szCs w:val="20"/>
              </w:rPr>
              <w:t>Encerramento da Emissão de Cotas: o período da Emissão de Cotas será da data de início da Classe até o dia 30 de novembro do ano subsequente, podendo encerrar-se em prazo inferior, a critério do Administrador e mediante comunicação aos Cotistas.</w:t>
            </w:r>
          </w:p>
          <w:p w14:paraId="6452A89D" w14:textId="77777777" w:rsidR="00747ADC" w:rsidRPr="000620EA" w:rsidRDefault="00747ADC" w:rsidP="00747ADC">
            <w:pPr>
              <w:jc w:val="both"/>
              <w:rPr>
                <w:rFonts w:ascii="Arial" w:hAnsi="Arial" w:cs="Arial"/>
                <w:color w:val="000000"/>
                <w:sz w:val="20"/>
                <w:szCs w:val="20"/>
              </w:rPr>
            </w:pPr>
          </w:p>
          <w:p w14:paraId="226A9B1D" w14:textId="77777777" w:rsidR="00747ADC" w:rsidRPr="000620EA" w:rsidRDefault="00747ADC" w:rsidP="00747ADC">
            <w:pPr>
              <w:jc w:val="both"/>
              <w:rPr>
                <w:rFonts w:ascii="Arial" w:hAnsi="Arial" w:cs="Arial"/>
                <w:color w:val="000000"/>
                <w:sz w:val="20"/>
                <w:szCs w:val="20"/>
              </w:rPr>
            </w:pPr>
            <w:r w:rsidRPr="000620EA">
              <w:rPr>
                <w:rFonts w:ascii="Arial" w:hAnsi="Arial" w:cs="Arial"/>
                <w:color w:val="000000"/>
                <w:sz w:val="20"/>
                <w:szCs w:val="20"/>
              </w:rPr>
              <w:t>Valor Unitário: R$ 10,00 por Cota.</w:t>
            </w:r>
          </w:p>
          <w:p w14:paraId="6ECD7CCD" w14:textId="77777777" w:rsidR="00747ADC" w:rsidRPr="000620EA" w:rsidRDefault="00747ADC" w:rsidP="00747ADC">
            <w:pPr>
              <w:jc w:val="both"/>
              <w:rPr>
                <w:rFonts w:ascii="Arial" w:hAnsi="Arial" w:cs="Arial"/>
                <w:color w:val="000000"/>
                <w:sz w:val="20"/>
                <w:szCs w:val="20"/>
              </w:rPr>
            </w:pPr>
          </w:p>
          <w:p w14:paraId="5C39B96F" w14:textId="6710C8F5" w:rsidR="00747ADC" w:rsidRPr="00BE0B51" w:rsidRDefault="00747ADC" w:rsidP="00747ADC">
            <w:pPr>
              <w:jc w:val="both"/>
              <w:rPr>
                <w:rFonts w:ascii="Arial" w:hAnsi="Arial" w:cs="Arial"/>
                <w:color w:val="000000"/>
                <w:sz w:val="20"/>
                <w:szCs w:val="20"/>
              </w:rPr>
            </w:pPr>
            <w:r w:rsidRPr="000620EA">
              <w:rPr>
                <w:rFonts w:ascii="Arial" w:hAnsi="Arial" w:cs="Arial"/>
                <w:color w:val="000000"/>
                <w:sz w:val="20"/>
                <w:szCs w:val="20"/>
              </w:rPr>
              <w:t>Colocação Parcial: será admitida a possibilidade de colocação parcial condicionada à subscrição de, no mínimo, 100.000 Cotas, ("Captação Mínima”), a qual, uma vez atingida, poderá acarretar o encerramento</w:t>
            </w:r>
            <w:r w:rsidRPr="00BE0B51">
              <w:rPr>
                <w:rFonts w:ascii="Arial" w:hAnsi="Arial" w:cs="Arial"/>
                <w:color w:val="000000"/>
                <w:sz w:val="20"/>
                <w:szCs w:val="20"/>
              </w:rPr>
              <w:t xml:space="preserve"> da colocação a critério do Administrador e/ou do Gestor.</w:t>
            </w:r>
          </w:p>
          <w:bookmarkEnd w:id="10"/>
          <w:p w14:paraId="2D8BC5FF" w14:textId="77777777" w:rsidR="00747ADC" w:rsidRPr="00BE0B51" w:rsidRDefault="00747ADC" w:rsidP="00747ADC">
            <w:pPr>
              <w:jc w:val="both"/>
              <w:rPr>
                <w:rFonts w:ascii="Arial" w:hAnsi="Arial" w:cs="Arial"/>
                <w:color w:val="000000"/>
                <w:sz w:val="20"/>
                <w:szCs w:val="20"/>
              </w:rPr>
            </w:pPr>
          </w:p>
          <w:p w14:paraId="7281EB1B" w14:textId="663785FA" w:rsidR="00747ADC" w:rsidRPr="00BE0B51" w:rsidRDefault="00747ADC" w:rsidP="00747ADC">
            <w:pPr>
              <w:jc w:val="both"/>
              <w:rPr>
                <w:rFonts w:ascii="Arial" w:hAnsi="Arial" w:cs="Arial"/>
                <w:color w:val="000000"/>
                <w:sz w:val="20"/>
                <w:szCs w:val="20"/>
              </w:rPr>
            </w:pPr>
            <w:r w:rsidRPr="00BE0B51">
              <w:rPr>
                <w:rFonts w:ascii="Arial" w:hAnsi="Arial" w:cs="Arial"/>
                <w:color w:val="000000"/>
                <w:sz w:val="20"/>
                <w:szCs w:val="20"/>
              </w:rPr>
              <w:t>Caso não seja alcançada a Captação Mínima, a Classe será liquidada, devendo o Administrador restituir os valores recebidos no prazo de 5 dias úteis. Os valores serão devolvidos de acordo com o valor da Cota do dia útil imediatamente anterior ao seu efetivo pagamento, observada a tributação aplicável.</w:t>
            </w:r>
          </w:p>
        </w:tc>
      </w:tr>
      <w:tr w:rsidR="00747ADC" w:rsidRPr="00BE0B51" w14:paraId="04BBD191" w14:textId="77777777" w:rsidTr="00FE758E">
        <w:trPr>
          <w:trHeight w:val="1205"/>
        </w:trPr>
        <w:tc>
          <w:tcPr>
            <w:tcW w:w="1561" w:type="pct"/>
            <w:gridSpan w:val="2"/>
            <w:vMerge/>
            <w:vAlign w:val="center"/>
          </w:tcPr>
          <w:p w14:paraId="2506D171" w14:textId="77777777" w:rsidR="00747ADC" w:rsidRPr="00BE0B51" w:rsidRDefault="00747ADC" w:rsidP="00D029D3">
            <w:pPr>
              <w:pStyle w:val="PargrafodaLista"/>
              <w:numPr>
                <w:ilvl w:val="1"/>
                <w:numId w:val="5"/>
              </w:numPr>
              <w:ind w:left="0" w:firstLine="0"/>
              <w:rPr>
                <w:rFonts w:ascii="Arial" w:hAnsi="Arial" w:cs="Arial"/>
                <w:b/>
                <w:bCs/>
                <w:smallCaps/>
                <w:color w:val="000000"/>
                <w:sz w:val="20"/>
                <w:szCs w:val="20"/>
              </w:rPr>
            </w:pPr>
          </w:p>
        </w:tc>
        <w:tc>
          <w:tcPr>
            <w:tcW w:w="1565" w:type="pct"/>
            <w:gridSpan w:val="4"/>
            <w:tcBorders>
              <w:top w:val="single" w:sz="4" w:space="0" w:color="auto"/>
              <w:bottom w:val="single" w:sz="4" w:space="0" w:color="auto"/>
            </w:tcBorders>
            <w:vAlign w:val="center"/>
          </w:tcPr>
          <w:p w14:paraId="119D9A05" w14:textId="75E97069" w:rsidR="00747ADC" w:rsidRDefault="00747ADC" w:rsidP="00D029D3">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Emissões Subsequentes</w:t>
            </w:r>
          </w:p>
        </w:tc>
        <w:tc>
          <w:tcPr>
            <w:tcW w:w="1873" w:type="pct"/>
            <w:gridSpan w:val="2"/>
            <w:tcBorders>
              <w:top w:val="single" w:sz="4" w:space="0" w:color="auto"/>
              <w:bottom w:val="single" w:sz="4" w:space="0" w:color="auto"/>
            </w:tcBorders>
          </w:tcPr>
          <w:p w14:paraId="5F2DA1B1" w14:textId="02FE2223" w:rsidR="00747ADC" w:rsidRPr="00BE0B51" w:rsidRDefault="00747ADC" w:rsidP="00747ADC">
            <w:pPr>
              <w:jc w:val="both"/>
              <w:rPr>
                <w:rFonts w:ascii="Arial" w:hAnsi="Arial" w:cs="Arial"/>
                <w:sz w:val="20"/>
                <w:szCs w:val="20"/>
              </w:rPr>
            </w:pPr>
            <w:r w:rsidRPr="00BE0B51">
              <w:rPr>
                <w:rFonts w:ascii="Arial" w:hAnsi="Arial" w:cs="Arial"/>
                <w:color w:val="000000"/>
                <w:sz w:val="20"/>
                <w:szCs w:val="20"/>
              </w:rPr>
              <w:t>As regras e condições de ofertas de Cotas subsequentes à Primeira Oferta serão definidas em assembleia geral de cotistas da Classe e serão realizadas de acordo com a regulamentação aplicável.</w:t>
            </w:r>
          </w:p>
          <w:p w14:paraId="662A6D9B" w14:textId="77777777" w:rsidR="00747ADC" w:rsidRPr="00BE0B51" w:rsidRDefault="00747ADC" w:rsidP="00747ADC">
            <w:pPr>
              <w:jc w:val="both"/>
              <w:rPr>
                <w:rFonts w:ascii="Arial" w:hAnsi="Arial" w:cs="Arial"/>
                <w:color w:val="000000"/>
                <w:sz w:val="20"/>
                <w:szCs w:val="20"/>
              </w:rPr>
            </w:pPr>
          </w:p>
        </w:tc>
      </w:tr>
      <w:tr w:rsidR="00597998" w:rsidRPr="00BE0B51" w14:paraId="257329FB" w14:textId="77777777" w:rsidTr="00FE758E">
        <w:tc>
          <w:tcPr>
            <w:tcW w:w="2532" w:type="pct"/>
            <w:gridSpan w:val="4"/>
            <w:tcBorders>
              <w:top w:val="single" w:sz="4" w:space="0" w:color="auto"/>
              <w:bottom w:val="single" w:sz="4" w:space="0" w:color="auto"/>
            </w:tcBorders>
            <w:vAlign w:val="center"/>
          </w:tcPr>
          <w:p w14:paraId="076F79AE" w14:textId="77777777" w:rsidR="00597998" w:rsidRPr="00BE0B51" w:rsidRDefault="00597998" w:rsidP="00597998">
            <w:pPr>
              <w:jc w:val="center"/>
              <w:rPr>
                <w:rFonts w:ascii="Arial" w:hAnsi="Arial" w:cs="Arial"/>
                <w:b/>
                <w:bCs/>
                <w:smallCaps/>
                <w:color w:val="000000"/>
                <w:sz w:val="20"/>
                <w:szCs w:val="20"/>
              </w:rPr>
            </w:pPr>
          </w:p>
        </w:tc>
        <w:tc>
          <w:tcPr>
            <w:tcW w:w="2467" w:type="pct"/>
            <w:gridSpan w:val="4"/>
            <w:tcBorders>
              <w:top w:val="single" w:sz="4" w:space="0" w:color="auto"/>
              <w:bottom w:val="single" w:sz="4" w:space="0" w:color="auto"/>
            </w:tcBorders>
          </w:tcPr>
          <w:p w14:paraId="5A9BC8CC" w14:textId="77777777" w:rsidR="00597998" w:rsidRPr="00BE0B51" w:rsidRDefault="00597998" w:rsidP="00597998">
            <w:pPr>
              <w:jc w:val="both"/>
              <w:rPr>
                <w:rFonts w:ascii="Arial" w:hAnsi="Arial" w:cs="Arial"/>
                <w:b/>
                <w:bCs/>
                <w:smallCaps/>
                <w:color w:val="000000"/>
                <w:sz w:val="20"/>
                <w:szCs w:val="20"/>
              </w:rPr>
            </w:pPr>
          </w:p>
        </w:tc>
      </w:tr>
      <w:tr w:rsidR="009132EC" w:rsidRPr="00BE0B51" w14:paraId="4E0DF2A9" w14:textId="77777777" w:rsidTr="00FE758E">
        <w:tc>
          <w:tcPr>
            <w:tcW w:w="4999"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BE0B51" w:rsidRDefault="009132EC" w:rsidP="00D029D3">
            <w:pPr>
              <w:pStyle w:val="PargrafodaLista"/>
              <w:numPr>
                <w:ilvl w:val="2"/>
                <w:numId w:val="3"/>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9132EC" w:rsidRPr="00BE0B51" w14:paraId="323C8382" w14:textId="77777777" w:rsidTr="00FE758E">
        <w:tc>
          <w:tcPr>
            <w:tcW w:w="2975" w:type="pct"/>
            <w:gridSpan w:val="5"/>
            <w:tcBorders>
              <w:top w:val="single" w:sz="4" w:space="0" w:color="auto"/>
              <w:left w:val="single" w:sz="4" w:space="0" w:color="auto"/>
              <w:bottom w:val="single" w:sz="4" w:space="0" w:color="auto"/>
              <w:right w:val="single" w:sz="4" w:space="0" w:color="auto"/>
            </w:tcBorders>
            <w:vAlign w:val="center"/>
          </w:tcPr>
          <w:p w14:paraId="3190AB2F" w14:textId="4581EDB7" w:rsidR="009132EC" w:rsidRPr="00BE0B51" w:rsidRDefault="009132EC" w:rsidP="00597998">
            <w:pPr>
              <w:jc w:val="center"/>
              <w:rPr>
                <w:rFonts w:ascii="Arial" w:hAnsi="Arial" w:cs="Arial"/>
                <w:smallCaps/>
                <w:sz w:val="20"/>
                <w:szCs w:val="20"/>
              </w:rPr>
            </w:pPr>
            <w:r w:rsidRPr="00BE0B51">
              <w:rPr>
                <w:rFonts w:ascii="Arial" w:hAnsi="Arial" w:cs="Arial"/>
                <w:sz w:val="20"/>
                <w:szCs w:val="20"/>
              </w:rPr>
              <w:t>Disponibilidade dos Recursos</w:t>
            </w:r>
          </w:p>
        </w:tc>
        <w:tc>
          <w:tcPr>
            <w:tcW w:w="2024" w:type="pct"/>
            <w:gridSpan w:val="3"/>
            <w:tcBorders>
              <w:top w:val="single" w:sz="4" w:space="0" w:color="auto"/>
              <w:left w:val="single" w:sz="4" w:space="0" w:color="auto"/>
              <w:bottom w:val="single" w:sz="4" w:space="0" w:color="auto"/>
              <w:right w:val="single" w:sz="4" w:space="0" w:color="auto"/>
            </w:tcBorders>
          </w:tcPr>
          <w:p w14:paraId="1603FE39" w14:textId="505FC57F" w:rsidR="009132EC" w:rsidRPr="00BE0B51" w:rsidRDefault="009132EC" w:rsidP="009132EC">
            <w:pPr>
              <w:jc w:val="center"/>
              <w:rPr>
                <w:rFonts w:ascii="Arial" w:hAnsi="Arial" w:cs="Arial"/>
                <w:smallCaps/>
                <w:sz w:val="20"/>
                <w:szCs w:val="20"/>
              </w:rPr>
            </w:pPr>
            <w:r w:rsidRPr="00BE0B51">
              <w:rPr>
                <w:rFonts w:ascii="Arial" w:hAnsi="Arial" w:cs="Arial"/>
                <w:sz w:val="20"/>
                <w:szCs w:val="20"/>
              </w:rPr>
              <w:t>Cota de Conversão</w:t>
            </w:r>
          </w:p>
        </w:tc>
      </w:tr>
      <w:tr w:rsidR="00B53FED" w:rsidRPr="00BE0B51" w14:paraId="37394E44" w14:textId="77777777" w:rsidTr="00FE758E">
        <w:tc>
          <w:tcPr>
            <w:tcW w:w="2975" w:type="pct"/>
            <w:gridSpan w:val="5"/>
            <w:tcBorders>
              <w:top w:val="single" w:sz="4" w:space="0" w:color="auto"/>
              <w:left w:val="single" w:sz="4" w:space="0" w:color="auto"/>
              <w:bottom w:val="single" w:sz="4" w:space="0" w:color="auto"/>
              <w:right w:val="single" w:sz="4" w:space="0" w:color="auto"/>
            </w:tcBorders>
            <w:vAlign w:val="center"/>
          </w:tcPr>
          <w:p w14:paraId="445496D7" w14:textId="77777777" w:rsidR="00B53FED" w:rsidRPr="00BE0B51" w:rsidRDefault="00B53FED" w:rsidP="00B53FED">
            <w:pPr>
              <w:jc w:val="center"/>
              <w:rPr>
                <w:rFonts w:ascii="Arial" w:hAnsi="Arial" w:cs="Arial"/>
                <w:sz w:val="20"/>
                <w:szCs w:val="20"/>
              </w:rPr>
            </w:pPr>
            <w:r w:rsidRPr="00BE0B51">
              <w:rPr>
                <w:rFonts w:ascii="Arial" w:hAnsi="Arial" w:cs="Arial"/>
                <w:sz w:val="20"/>
                <w:szCs w:val="20"/>
              </w:rPr>
              <w:t>D+0</w:t>
            </w:r>
          </w:p>
          <w:p w14:paraId="2739FC38" w14:textId="7C2B82C1" w:rsidR="00B53FED" w:rsidRPr="00BE0B51" w:rsidRDefault="00B53FED" w:rsidP="00B53FED">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024" w:type="pct"/>
            <w:gridSpan w:val="3"/>
            <w:tcBorders>
              <w:top w:val="single" w:sz="4" w:space="0" w:color="auto"/>
              <w:left w:val="single" w:sz="4" w:space="0" w:color="auto"/>
              <w:bottom w:val="single" w:sz="4" w:space="0" w:color="auto"/>
              <w:right w:val="single" w:sz="4" w:space="0" w:color="auto"/>
            </w:tcBorders>
          </w:tcPr>
          <w:p w14:paraId="4C736F46" w14:textId="538D87B9" w:rsidR="00B53FED" w:rsidRPr="00DB39D8" w:rsidRDefault="00B53FED" w:rsidP="00B53FED">
            <w:pPr>
              <w:jc w:val="center"/>
              <w:rPr>
                <w:rFonts w:ascii="Arial" w:hAnsi="Arial" w:cs="Arial"/>
                <w:sz w:val="20"/>
                <w:szCs w:val="20"/>
              </w:rPr>
            </w:pPr>
            <w:r w:rsidRPr="00DB39D8">
              <w:rPr>
                <w:rFonts w:ascii="Arial" w:hAnsi="Arial" w:cs="Arial"/>
                <w:sz w:val="20"/>
                <w:szCs w:val="20"/>
              </w:rPr>
              <w:t>D+</w:t>
            </w:r>
            <w:r w:rsidR="009D79C7" w:rsidRPr="00DB39D8">
              <w:rPr>
                <w:rFonts w:ascii="Arial" w:hAnsi="Arial" w:cs="Arial"/>
                <w:sz w:val="20"/>
                <w:szCs w:val="20"/>
              </w:rPr>
              <w:t>0</w:t>
            </w:r>
          </w:p>
          <w:p w14:paraId="768DC130" w14:textId="73B44460" w:rsidR="00B53FED" w:rsidRPr="00BE0B51" w:rsidRDefault="00B53FED" w:rsidP="00DB39D8">
            <w:pPr>
              <w:jc w:val="center"/>
              <w:rPr>
                <w:rFonts w:ascii="Arial" w:hAnsi="Arial" w:cs="Arial"/>
                <w:b/>
                <w:bCs/>
                <w:smallCaps/>
                <w:color w:val="000000"/>
                <w:sz w:val="20"/>
                <w:szCs w:val="20"/>
              </w:rPr>
            </w:pPr>
            <w:r w:rsidRPr="00DB39D8">
              <w:rPr>
                <w:rFonts w:ascii="Arial" w:hAnsi="Arial" w:cs="Arial"/>
                <w:sz w:val="20"/>
                <w:szCs w:val="20"/>
              </w:rPr>
              <w:t>No dia da solicitação</w:t>
            </w:r>
          </w:p>
        </w:tc>
      </w:tr>
      <w:tr w:rsidR="00597998" w:rsidRPr="00BE0B51" w14:paraId="35E70249" w14:textId="77777777" w:rsidTr="00FE758E">
        <w:tc>
          <w:tcPr>
            <w:tcW w:w="2532" w:type="pct"/>
            <w:gridSpan w:val="4"/>
            <w:tcBorders>
              <w:top w:val="single" w:sz="4" w:space="0" w:color="auto"/>
              <w:bottom w:val="single" w:sz="4" w:space="0" w:color="auto"/>
            </w:tcBorders>
            <w:vAlign w:val="center"/>
          </w:tcPr>
          <w:p w14:paraId="48AE3533" w14:textId="77777777" w:rsidR="00597998" w:rsidRPr="00BE0B51" w:rsidRDefault="00597998" w:rsidP="00597998">
            <w:pPr>
              <w:jc w:val="center"/>
              <w:rPr>
                <w:rFonts w:ascii="Arial" w:hAnsi="Arial" w:cs="Arial"/>
                <w:b/>
                <w:bCs/>
                <w:smallCaps/>
                <w:color w:val="000000"/>
                <w:sz w:val="20"/>
                <w:szCs w:val="20"/>
              </w:rPr>
            </w:pPr>
          </w:p>
        </w:tc>
        <w:tc>
          <w:tcPr>
            <w:tcW w:w="2467" w:type="pct"/>
            <w:gridSpan w:val="4"/>
            <w:tcBorders>
              <w:top w:val="single" w:sz="4" w:space="0" w:color="auto"/>
              <w:bottom w:val="single" w:sz="4" w:space="0" w:color="auto"/>
            </w:tcBorders>
          </w:tcPr>
          <w:p w14:paraId="5E3BC44F" w14:textId="77777777" w:rsidR="00597998" w:rsidRPr="00BE0B51" w:rsidRDefault="00597998" w:rsidP="00597998">
            <w:pPr>
              <w:jc w:val="both"/>
              <w:rPr>
                <w:rFonts w:ascii="Arial" w:hAnsi="Arial" w:cs="Arial"/>
                <w:b/>
                <w:bCs/>
                <w:smallCaps/>
                <w:color w:val="000000"/>
                <w:sz w:val="20"/>
                <w:szCs w:val="20"/>
              </w:rPr>
            </w:pPr>
          </w:p>
        </w:tc>
      </w:tr>
      <w:tr w:rsidR="000A1AF2" w:rsidRPr="00BE0B51" w14:paraId="1D01751C" w14:textId="77777777" w:rsidTr="00FE758E">
        <w:tc>
          <w:tcPr>
            <w:tcW w:w="1561" w:type="pct"/>
            <w:gridSpan w:val="2"/>
            <w:vMerge w:val="restart"/>
            <w:tcBorders>
              <w:top w:val="single" w:sz="4" w:space="0" w:color="auto"/>
              <w:bottom w:val="single" w:sz="4" w:space="0" w:color="auto"/>
            </w:tcBorders>
            <w:vAlign w:val="center"/>
          </w:tcPr>
          <w:p w14:paraId="0F68A0CA" w14:textId="4FCA1A60" w:rsidR="00597998" w:rsidRPr="00C60F16" w:rsidRDefault="00747ADC"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 xml:space="preserve">amortização </w:t>
            </w:r>
          </w:p>
          <w:p w14:paraId="22881773" w14:textId="43747F2F" w:rsidR="00597998" w:rsidRPr="00BE0B51" w:rsidRDefault="00597998" w:rsidP="00C60F16">
            <w:pPr>
              <w:rPr>
                <w:rFonts w:ascii="Arial" w:hAnsi="Arial" w:cs="Arial"/>
                <w:b/>
                <w:bCs/>
                <w:smallCaps/>
                <w:color w:val="000000"/>
                <w:sz w:val="20"/>
                <w:szCs w:val="20"/>
              </w:rPr>
            </w:pPr>
          </w:p>
        </w:tc>
        <w:tc>
          <w:tcPr>
            <w:tcW w:w="1565" w:type="pct"/>
            <w:gridSpan w:val="4"/>
            <w:tcBorders>
              <w:top w:val="single" w:sz="4" w:space="0" w:color="auto"/>
              <w:bottom w:val="single" w:sz="4" w:space="0" w:color="auto"/>
            </w:tcBorders>
          </w:tcPr>
          <w:p w14:paraId="59F85BEF" w14:textId="5CEE5E00" w:rsidR="00597998" w:rsidRPr="00BE0B51" w:rsidRDefault="00747ADC" w:rsidP="00D029D3">
            <w:pPr>
              <w:pStyle w:val="PargrafodaLista"/>
              <w:numPr>
                <w:ilvl w:val="0"/>
                <w:numId w:val="7"/>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periodicidade</w:t>
            </w:r>
          </w:p>
        </w:tc>
        <w:tc>
          <w:tcPr>
            <w:tcW w:w="1873" w:type="pct"/>
            <w:gridSpan w:val="2"/>
            <w:tcBorders>
              <w:top w:val="single" w:sz="4" w:space="0" w:color="auto"/>
              <w:bottom w:val="single" w:sz="4" w:space="0" w:color="auto"/>
            </w:tcBorders>
          </w:tcPr>
          <w:p w14:paraId="27EBD2C4" w14:textId="06C49946" w:rsidR="00597998" w:rsidRPr="00BE0B51" w:rsidRDefault="00747ADC" w:rsidP="00597998">
            <w:pPr>
              <w:jc w:val="both"/>
              <w:rPr>
                <w:rFonts w:ascii="Arial" w:hAnsi="Arial" w:cs="Arial"/>
                <w:sz w:val="20"/>
                <w:szCs w:val="20"/>
              </w:rPr>
            </w:pPr>
            <w:r w:rsidRPr="00747ADC">
              <w:rPr>
                <w:rFonts w:ascii="Arial" w:hAnsi="Arial" w:cs="Arial"/>
                <w:sz w:val="20"/>
                <w:szCs w:val="20"/>
              </w:rPr>
              <w:t>Conforme deliberação dos Cotistas em Assembleia Especial</w:t>
            </w:r>
            <w:r>
              <w:rPr>
                <w:rFonts w:ascii="Arial" w:hAnsi="Arial" w:cs="Arial"/>
                <w:sz w:val="20"/>
                <w:szCs w:val="20"/>
              </w:rPr>
              <w:t>.</w:t>
            </w:r>
          </w:p>
        </w:tc>
      </w:tr>
      <w:tr w:rsidR="000A1AF2" w:rsidRPr="00BE0B51" w14:paraId="162BBD98" w14:textId="77777777" w:rsidTr="00FE758E">
        <w:trPr>
          <w:trHeight w:val="267"/>
        </w:trPr>
        <w:tc>
          <w:tcPr>
            <w:tcW w:w="1561" w:type="pct"/>
            <w:gridSpan w:val="2"/>
            <w:vMerge/>
            <w:tcBorders>
              <w:bottom w:val="single" w:sz="4" w:space="0" w:color="auto"/>
            </w:tcBorders>
            <w:vAlign w:val="center"/>
          </w:tcPr>
          <w:p w14:paraId="5BF666B9" w14:textId="77777777" w:rsidR="00597998" w:rsidRPr="00BE0B51" w:rsidRDefault="00597998" w:rsidP="00597998">
            <w:pPr>
              <w:jc w:val="center"/>
              <w:rPr>
                <w:rFonts w:ascii="Arial" w:hAnsi="Arial" w:cs="Arial"/>
                <w:b/>
                <w:bCs/>
                <w:smallCaps/>
                <w:color w:val="000000"/>
                <w:sz w:val="20"/>
                <w:szCs w:val="20"/>
              </w:rPr>
            </w:pPr>
          </w:p>
        </w:tc>
        <w:tc>
          <w:tcPr>
            <w:tcW w:w="1565" w:type="pct"/>
            <w:gridSpan w:val="4"/>
            <w:tcBorders>
              <w:top w:val="single" w:sz="4" w:space="0" w:color="auto"/>
              <w:bottom w:val="single" w:sz="4" w:space="0" w:color="auto"/>
            </w:tcBorders>
            <w:vAlign w:val="center"/>
          </w:tcPr>
          <w:p w14:paraId="16CF9FDA" w14:textId="7133012A" w:rsidR="00597998" w:rsidRPr="00BE0B51" w:rsidRDefault="00747ADC" w:rsidP="00D029D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Pagamento</w:t>
            </w:r>
          </w:p>
        </w:tc>
        <w:tc>
          <w:tcPr>
            <w:tcW w:w="1873" w:type="pct"/>
            <w:gridSpan w:val="2"/>
            <w:tcBorders>
              <w:top w:val="single" w:sz="4" w:space="0" w:color="auto"/>
              <w:bottom w:val="single" w:sz="4" w:space="0" w:color="auto"/>
            </w:tcBorders>
          </w:tcPr>
          <w:p w14:paraId="084D3D0C" w14:textId="0B636678" w:rsidR="00597998" w:rsidRPr="00BE0B51" w:rsidRDefault="00747ADC" w:rsidP="005D3B96">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p>
        </w:tc>
      </w:tr>
      <w:tr w:rsidR="00597998" w:rsidRPr="00BE0B51" w14:paraId="10E17CDE" w14:textId="77777777" w:rsidTr="00FE758E">
        <w:tc>
          <w:tcPr>
            <w:tcW w:w="2532" w:type="pct"/>
            <w:gridSpan w:val="4"/>
            <w:tcBorders>
              <w:top w:val="single" w:sz="4" w:space="0" w:color="auto"/>
              <w:bottom w:val="single" w:sz="4" w:space="0" w:color="auto"/>
            </w:tcBorders>
            <w:vAlign w:val="center"/>
          </w:tcPr>
          <w:p w14:paraId="61E1B013" w14:textId="77777777" w:rsidR="00597998" w:rsidRPr="00BE0B51" w:rsidRDefault="00597998" w:rsidP="00597998">
            <w:pPr>
              <w:jc w:val="center"/>
              <w:rPr>
                <w:rFonts w:ascii="Arial" w:hAnsi="Arial" w:cs="Arial"/>
                <w:b/>
                <w:bCs/>
                <w:smallCaps/>
                <w:color w:val="000000"/>
                <w:sz w:val="20"/>
                <w:szCs w:val="20"/>
              </w:rPr>
            </w:pPr>
          </w:p>
        </w:tc>
        <w:tc>
          <w:tcPr>
            <w:tcW w:w="2467" w:type="pct"/>
            <w:gridSpan w:val="4"/>
            <w:tcBorders>
              <w:top w:val="single" w:sz="4" w:space="0" w:color="auto"/>
              <w:bottom w:val="single" w:sz="4" w:space="0" w:color="auto"/>
            </w:tcBorders>
          </w:tcPr>
          <w:p w14:paraId="2A2CB9D2" w14:textId="77777777" w:rsidR="00597998" w:rsidRPr="00BE0B51" w:rsidRDefault="00597998" w:rsidP="00597998">
            <w:pPr>
              <w:jc w:val="both"/>
              <w:rPr>
                <w:rFonts w:ascii="Arial" w:hAnsi="Arial" w:cs="Arial"/>
                <w:sz w:val="20"/>
                <w:szCs w:val="20"/>
              </w:rPr>
            </w:pPr>
          </w:p>
        </w:tc>
      </w:tr>
      <w:tr w:rsidR="00747ADC" w:rsidRPr="00BE0B51" w14:paraId="2888767A" w14:textId="77777777" w:rsidTr="00FE758E">
        <w:tc>
          <w:tcPr>
            <w:tcW w:w="1792" w:type="pct"/>
            <w:gridSpan w:val="3"/>
            <w:tcBorders>
              <w:top w:val="single" w:sz="4" w:space="0" w:color="auto"/>
              <w:bottom w:val="single" w:sz="4" w:space="0" w:color="auto"/>
            </w:tcBorders>
            <w:vAlign w:val="center"/>
          </w:tcPr>
          <w:p w14:paraId="736EC072" w14:textId="60A7D71C" w:rsidR="00747ADC" w:rsidRPr="00C60F16" w:rsidRDefault="00747ADC" w:rsidP="00747ADC">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 xml:space="preserve">resgate final </w:t>
            </w:r>
          </w:p>
          <w:p w14:paraId="524A1817" w14:textId="77777777" w:rsidR="00747ADC" w:rsidRPr="00BE0B51" w:rsidRDefault="00747ADC" w:rsidP="00597998">
            <w:pPr>
              <w:jc w:val="both"/>
              <w:rPr>
                <w:rFonts w:ascii="Arial" w:hAnsi="Arial" w:cs="Arial"/>
                <w:sz w:val="20"/>
                <w:szCs w:val="20"/>
              </w:rPr>
            </w:pPr>
          </w:p>
        </w:tc>
        <w:tc>
          <w:tcPr>
            <w:tcW w:w="1415" w:type="pct"/>
            <w:gridSpan w:val="4"/>
            <w:tcBorders>
              <w:top w:val="single" w:sz="4" w:space="0" w:color="auto"/>
              <w:bottom w:val="single" w:sz="4" w:space="0" w:color="auto"/>
            </w:tcBorders>
            <w:vAlign w:val="center"/>
          </w:tcPr>
          <w:p w14:paraId="7F8B0564" w14:textId="1587C563" w:rsidR="00747ADC" w:rsidRPr="00FE758E" w:rsidRDefault="00747ADC" w:rsidP="00FE758E">
            <w:pPr>
              <w:pStyle w:val="PargrafodaLista"/>
              <w:numPr>
                <w:ilvl w:val="0"/>
                <w:numId w:val="20"/>
              </w:numPr>
              <w:jc w:val="both"/>
              <w:rPr>
                <w:rFonts w:ascii="Arial" w:hAnsi="Arial" w:cs="Arial"/>
                <w:sz w:val="20"/>
                <w:szCs w:val="20"/>
              </w:rPr>
            </w:pPr>
            <w:r>
              <w:rPr>
                <w:rFonts w:ascii="Arial" w:hAnsi="Arial" w:cs="Arial"/>
                <w:b/>
                <w:bCs/>
                <w:smallCaps/>
                <w:color w:val="000000"/>
                <w:sz w:val="20"/>
                <w:szCs w:val="20"/>
              </w:rPr>
              <w:t>pagamento</w:t>
            </w:r>
          </w:p>
        </w:tc>
        <w:tc>
          <w:tcPr>
            <w:tcW w:w="1793" w:type="pct"/>
            <w:tcBorders>
              <w:top w:val="single" w:sz="4" w:space="0" w:color="auto"/>
              <w:bottom w:val="single" w:sz="4" w:space="0" w:color="auto"/>
            </w:tcBorders>
            <w:vAlign w:val="center"/>
          </w:tcPr>
          <w:p w14:paraId="2F79D66D" w14:textId="77777777" w:rsidR="00747ADC" w:rsidRPr="00BE0B51" w:rsidRDefault="00747ADC" w:rsidP="00747ADC">
            <w:pPr>
              <w:jc w:val="both"/>
              <w:rPr>
                <w:rFonts w:ascii="Arial" w:hAnsi="Arial" w:cs="Arial"/>
                <w:sz w:val="20"/>
                <w:szCs w:val="20"/>
              </w:rPr>
            </w:pPr>
            <w:r w:rsidRPr="00BE0B51">
              <w:rPr>
                <w:rFonts w:ascii="Arial" w:hAnsi="Arial" w:cs="Arial"/>
                <w:sz w:val="20"/>
                <w:szCs w:val="20"/>
              </w:rPr>
              <w:t>Nos termos da legislação em vigor, as Cotas da Classe somente poderão ser resgatadas ao final do seu Prazo de Duração da Classe, de forma que as Cotas serão automática e integralmente resgatadas pelo Administrador e pagas aos Cotistas, observado o disposto nos itens abaixo.</w:t>
            </w:r>
          </w:p>
          <w:p w14:paraId="7023DE99" w14:textId="77777777" w:rsidR="00747ADC" w:rsidRPr="00BE0B51" w:rsidRDefault="00747ADC" w:rsidP="00747ADC">
            <w:pPr>
              <w:jc w:val="both"/>
              <w:rPr>
                <w:rFonts w:ascii="Arial" w:hAnsi="Arial" w:cs="Arial"/>
                <w:sz w:val="20"/>
                <w:szCs w:val="20"/>
              </w:rPr>
            </w:pPr>
          </w:p>
          <w:p w14:paraId="2B1F8CF8" w14:textId="77777777" w:rsidR="00747ADC" w:rsidRPr="00BE0B51" w:rsidRDefault="00747ADC" w:rsidP="00747ADC">
            <w:pPr>
              <w:jc w:val="both"/>
              <w:rPr>
                <w:rFonts w:ascii="Arial" w:hAnsi="Arial" w:cs="Arial"/>
                <w:sz w:val="20"/>
                <w:szCs w:val="20"/>
              </w:rPr>
            </w:pPr>
            <w:r w:rsidRPr="00BE0B51">
              <w:rPr>
                <w:rFonts w:ascii="Arial" w:hAnsi="Arial" w:cs="Arial"/>
                <w:sz w:val="20"/>
                <w:szCs w:val="20"/>
              </w:rPr>
              <w:t>No resgate de Cotas para a liquidação da Classe, será utilizado o valor dos ativos precificados na Carteira da Classe segundo as regras e procedimento estabelecidos no Manual de Marcação a Mercado adotado para a Classe.</w:t>
            </w:r>
          </w:p>
          <w:p w14:paraId="746FC375" w14:textId="77777777" w:rsidR="00747ADC" w:rsidRPr="00BE0B51" w:rsidRDefault="00747ADC" w:rsidP="00747ADC">
            <w:pPr>
              <w:jc w:val="both"/>
              <w:rPr>
                <w:rFonts w:ascii="Arial" w:hAnsi="Arial" w:cs="Arial"/>
                <w:sz w:val="20"/>
                <w:szCs w:val="20"/>
              </w:rPr>
            </w:pPr>
          </w:p>
          <w:p w14:paraId="1DA0451F" w14:textId="7EAA56A3" w:rsidR="00747ADC" w:rsidRPr="00BE0B51" w:rsidRDefault="00747ADC" w:rsidP="00747ADC">
            <w:pPr>
              <w:jc w:val="both"/>
              <w:rPr>
                <w:rFonts w:ascii="Arial" w:hAnsi="Arial" w:cs="Arial"/>
                <w:sz w:val="20"/>
                <w:szCs w:val="20"/>
              </w:rPr>
            </w:pPr>
            <w:r w:rsidRPr="00BE0B51">
              <w:rPr>
                <w:rFonts w:ascii="Arial" w:hAnsi="Arial" w:cs="Arial"/>
                <w:sz w:val="20"/>
                <w:szCs w:val="20"/>
              </w:rPr>
              <w:t xml:space="preserve">O pagamento será efetivado mediante crédito em conta ou por qualquer meio de pagamento permitido pela regulamentação em vigor </w:t>
            </w:r>
            <w:r w:rsidRPr="00BE0B51">
              <w:rPr>
                <w:rFonts w:ascii="Arial" w:hAnsi="Arial" w:cs="Arial"/>
                <w:color w:val="000000"/>
                <w:sz w:val="20"/>
                <w:szCs w:val="20"/>
              </w:rPr>
              <w:t>ou mediante a entrega dos ativos financeiros</w:t>
            </w:r>
            <w:r w:rsidRPr="00BE0B51">
              <w:rPr>
                <w:rFonts w:ascii="Arial" w:hAnsi="Arial" w:cs="Arial"/>
                <w:sz w:val="20"/>
                <w:szCs w:val="20"/>
              </w:rPr>
              <w:t>,</w:t>
            </w:r>
            <w:r w:rsidRPr="00BE0B51" w:rsidDel="00290AA8">
              <w:rPr>
                <w:rFonts w:ascii="Arial" w:hAnsi="Arial" w:cs="Arial"/>
                <w:sz w:val="20"/>
                <w:szCs w:val="20"/>
              </w:rPr>
              <w:t xml:space="preserve"> </w:t>
            </w:r>
            <w:r w:rsidRPr="00BE0B51">
              <w:rPr>
                <w:rFonts w:ascii="Arial" w:hAnsi="Arial" w:cs="Arial"/>
                <w:sz w:val="20"/>
                <w:szCs w:val="20"/>
              </w:rPr>
              <w:t>a critério do Administrador e do Gestor, deduzidas as taxas e despesas convencionais e estabelecidas neste Anexo, observado o disposto no quadro abaixo.</w:t>
            </w:r>
          </w:p>
        </w:tc>
      </w:tr>
      <w:tr w:rsidR="00747ADC" w:rsidRPr="00BE0B51" w14:paraId="1E4AAD34" w14:textId="77777777" w:rsidTr="00FE758E">
        <w:tc>
          <w:tcPr>
            <w:tcW w:w="2532" w:type="pct"/>
            <w:gridSpan w:val="4"/>
            <w:tcBorders>
              <w:top w:val="single" w:sz="4" w:space="0" w:color="auto"/>
              <w:bottom w:val="single" w:sz="4" w:space="0" w:color="auto"/>
            </w:tcBorders>
            <w:vAlign w:val="center"/>
          </w:tcPr>
          <w:p w14:paraId="37D641EB" w14:textId="77777777" w:rsidR="00747ADC" w:rsidRPr="00BE0B51" w:rsidRDefault="00747ADC" w:rsidP="00597998">
            <w:pPr>
              <w:jc w:val="center"/>
              <w:rPr>
                <w:rFonts w:ascii="Arial" w:hAnsi="Arial" w:cs="Arial"/>
                <w:b/>
                <w:bCs/>
                <w:smallCaps/>
                <w:color w:val="000000"/>
                <w:sz w:val="20"/>
                <w:szCs w:val="20"/>
              </w:rPr>
            </w:pPr>
          </w:p>
        </w:tc>
        <w:tc>
          <w:tcPr>
            <w:tcW w:w="2467" w:type="pct"/>
            <w:gridSpan w:val="4"/>
            <w:tcBorders>
              <w:top w:val="single" w:sz="4" w:space="0" w:color="auto"/>
              <w:bottom w:val="single" w:sz="4" w:space="0" w:color="auto"/>
            </w:tcBorders>
          </w:tcPr>
          <w:p w14:paraId="31AB939D" w14:textId="77777777" w:rsidR="00747ADC" w:rsidRPr="00BE0B51" w:rsidRDefault="00747ADC" w:rsidP="00597998">
            <w:pPr>
              <w:jc w:val="both"/>
              <w:rPr>
                <w:rFonts w:ascii="Arial" w:hAnsi="Arial" w:cs="Arial"/>
                <w:sz w:val="20"/>
                <w:szCs w:val="20"/>
              </w:rPr>
            </w:pPr>
          </w:p>
        </w:tc>
      </w:tr>
      <w:tr w:rsidR="002479A5" w:rsidRPr="00BE0B51" w14:paraId="75A87001" w14:textId="77777777" w:rsidTr="00FE758E">
        <w:tc>
          <w:tcPr>
            <w:tcW w:w="4999"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1BC80DCE" w:rsidR="002479A5" w:rsidRPr="00BE0B51" w:rsidRDefault="002479A5" w:rsidP="00D029D3">
            <w:pPr>
              <w:pStyle w:val="PargrafodaLista"/>
              <w:numPr>
                <w:ilvl w:val="2"/>
                <w:numId w:val="3"/>
              </w:numPr>
              <w:ind w:left="0" w:firstLine="0"/>
              <w:jc w:val="center"/>
              <w:rPr>
                <w:rFonts w:ascii="Arial" w:hAnsi="Arial" w:cs="Arial"/>
                <w:sz w:val="20"/>
                <w:szCs w:val="20"/>
              </w:rPr>
            </w:pPr>
            <w:r w:rsidRPr="00BE0B51">
              <w:rPr>
                <w:rFonts w:ascii="Arial" w:hAnsi="Arial" w:cs="Arial"/>
                <w:b/>
                <w:bCs/>
                <w:sz w:val="20"/>
                <w:szCs w:val="20"/>
              </w:rPr>
              <w:t>Quadro Resumo d</w:t>
            </w:r>
            <w:r w:rsidR="00747ADC">
              <w:rPr>
                <w:rFonts w:ascii="Arial" w:hAnsi="Arial" w:cs="Arial"/>
                <w:b/>
                <w:bCs/>
                <w:sz w:val="20"/>
                <w:szCs w:val="20"/>
              </w:rPr>
              <w:t>o</w:t>
            </w:r>
            <w:r w:rsidRPr="00BE0B51">
              <w:rPr>
                <w:rFonts w:ascii="Arial" w:hAnsi="Arial" w:cs="Arial"/>
                <w:b/>
                <w:bCs/>
                <w:sz w:val="20"/>
                <w:szCs w:val="20"/>
              </w:rPr>
              <w:t xml:space="preserve"> Resgate</w:t>
            </w:r>
            <w:r w:rsidR="00747ADC">
              <w:rPr>
                <w:rFonts w:ascii="Arial" w:hAnsi="Arial" w:cs="Arial"/>
                <w:b/>
                <w:bCs/>
                <w:sz w:val="20"/>
                <w:szCs w:val="20"/>
              </w:rPr>
              <w:t xml:space="preserve"> Final</w:t>
            </w:r>
          </w:p>
        </w:tc>
      </w:tr>
      <w:tr w:rsidR="002479A5" w:rsidRPr="00BE0B51" w14:paraId="2883E439" w14:textId="77777777" w:rsidTr="00FE758E">
        <w:tc>
          <w:tcPr>
            <w:tcW w:w="2975" w:type="pct"/>
            <w:gridSpan w:val="5"/>
            <w:tcBorders>
              <w:top w:val="single" w:sz="4" w:space="0" w:color="auto"/>
              <w:left w:val="single" w:sz="4" w:space="0" w:color="auto"/>
              <w:bottom w:val="single" w:sz="4" w:space="0" w:color="auto"/>
              <w:right w:val="single" w:sz="4" w:space="0" w:color="auto"/>
            </w:tcBorders>
            <w:vAlign w:val="center"/>
          </w:tcPr>
          <w:p w14:paraId="1E0C4C6D" w14:textId="68D78118" w:rsidR="002479A5" w:rsidRPr="00BE0B51" w:rsidRDefault="002479A5" w:rsidP="002479A5">
            <w:pPr>
              <w:jc w:val="center"/>
              <w:rPr>
                <w:rFonts w:ascii="Arial" w:hAnsi="Arial" w:cs="Arial"/>
                <w:smallCaps/>
                <w:sz w:val="20"/>
                <w:szCs w:val="20"/>
              </w:rPr>
            </w:pPr>
            <w:r w:rsidRPr="00BE0B51">
              <w:rPr>
                <w:rFonts w:ascii="Arial" w:hAnsi="Arial" w:cs="Arial"/>
                <w:sz w:val="20"/>
                <w:szCs w:val="20"/>
              </w:rPr>
              <w:t>Cota de Conversão</w:t>
            </w:r>
          </w:p>
        </w:tc>
        <w:tc>
          <w:tcPr>
            <w:tcW w:w="2024" w:type="pct"/>
            <w:gridSpan w:val="3"/>
            <w:tcBorders>
              <w:top w:val="single" w:sz="4" w:space="0" w:color="auto"/>
              <w:left w:val="single" w:sz="4" w:space="0" w:color="auto"/>
              <w:bottom w:val="single" w:sz="4" w:space="0" w:color="auto"/>
              <w:right w:val="single" w:sz="4" w:space="0" w:color="auto"/>
            </w:tcBorders>
            <w:vAlign w:val="center"/>
          </w:tcPr>
          <w:p w14:paraId="58DCC524" w14:textId="2E80612B" w:rsidR="002479A5" w:rsidRPr="00BE0B51" w:rsidRDefault="002479A5" w:rsidP="002479A5">
            <w:pPr>
              <w:jc w:val="center"/>
              <w:rPr>
                <w:rFonts w:ascii="Arial" w:hAnsi="Arial" w:cs="Arial"/>
                <w:sz w:val="20"/>
                <w:szCs w:val="20"/>
              </w:rPr>
            </w:pPr>
            <w:r w:rsidRPr="00BE0B51">
              <w:rPr>
                <w:rFonts w:ascii="Arial" w:hAnsi="Arial" w:cs="Arial"/>
                <w:sz w:val="20"/>
                <w:szCs w:val="20"/>
              </w:rPr>
              <w:t>Pagamento / Crédito em Conta</w:t>
            </w:r>
          </w:p>
        </w:tc>
      </w:tr>
      <w:tr w:rsidR="00B53FED" w:rsidRPr="00BE0B51" w14:paraId="4D0ED95C" w14:textId="77777777" w:rsidTr="00FE758E">
        <w:tc>
          <w:tcPr>
            <w:tcW w:w="2975" w:type="pct"/>
            <w:gridSpan w:val="5"/>
            <w:tcBorders>
              <w:top w:val="single" w:sz="4" w:space="0" w:color="auto"/>
              <w:left w:val="single" w:sz="4" w:space="0" w:color="auto"/>
              <w:bottom w:val="single" w:sz="4" w:space="0" w:color="auto"/>
              <w:right w:val="single" w:sz="4" w:space="0" w:color="auto"/>
            </w:tcBorders>
            <w:vAlign w:val="center"/>
          </w:tcPr>
          <w:p w14:paraId="5A9B13D1" w14:textId="64C64E9B" w:rsidR="00B53FED" w:rsidRPr="00DB39D8" w:rsidRDefault="00B53FED" w:rsidP="00B53FED">
            <w:pPr>
              <w:jc w:val="center"/>
              <w:rPr>
                <w:rFonts w:ascii="Arial" w:hAnsi="Arial" w:cs="Arial"/>
                <w:sz w:val="20"/>
                <w:szCs w:val="20"/>
              </w:rPr>
            </w:pPr>
            <w:r w:rsidRPr="00DB39D8">
              <w:rPr>
                <w:rFonts w:ascii="Arial" w:hAnsi="Arial" w:cs="Arial"/>
                <w:sz w:val="20"/>
                <w:szCs w:val="20"/>
              </w:rPr>
              <w:t>D+</w:t>
            </w:r>
            <w:r w:rsidR="009D79C7" w:rsidRPr="00DB39D8">
              <w:rPr>
                <w:rFonts w:ascii="Arial" w:hAnsi="Arial" w:cs="Arial"/>
                <w:sz w:val="20"/>
                <w:szCs w:val="20"/>
              </w:rPr>
              <w:t>0</w:t>
            </w:r>
          </w:p>
          <w:p w14:paraId="7BA9CA23" w14:textId="1CF0FD16" w:rsidR="00B53FED" w:rsidRPr="00BE0B51" w:rsidRDefault="00B53FED" w:rsidP="00B53FED">
            <w:pPr>
              <w:jc w:val="center"/>
              <w:rPr>
                <w:rFonts w:ascii="Arial" w:hAnsi="Arial" w:cs="Arial"/>
                <w:b/>
                <w:bCs/>
                <w:smallCaps/>
                <w:color w:val="000000"/>
                <w:sz w:val="20"/>
                <w:szCs w:val="20"/>
              </w:rPr>
            </w:pPr>
            <w:r w:rsidRPr="00DB39D8">
              <w:rPr>
                <w:rFonts w:ascii="Arial" w:hAnsi="Arial" w:cs="Arial"/>
                <w:sz w:val="20"/>
                <w:szCs w:val="20"/>
              </w:rPr>
              <w:t>No dia da solicitação</w:t>
            </w:r>
          </w:p>
        </w:tc>
        <w:tc>
          <w:tcPr>
            <w:tcW w:w="2024" w:type="pct"/>
            <w:gridSpan w:val="3"/>
            <w:tcBorders>
              <w:top w:val="single" w:sz="4" w:space="0" w:color="auto"/>
              <w:left w:val="single" w:sz="4" w:space="0" w:color="auto"/>
              <w:bottom w:val="single" w:sz="4" w:space="0" w:color="auto"/>
              <w:right w:val="single" w:sz="4" w:space="0" w:color="auto"/>
            </w:tcBorders>
          </w:tcPr>
          <w:p w14:paraId="743CCDCB" w14:textId="6429FF3F" w:rsidR="00B53FED" w:rsidRPr="00DB39D8" w:rsidRDefault="00B53FED" w:rsidP="00B53FED">
            <w:pPr>
              <w:jc w:val="center"/>
              <w:rPr>
                <w:rFonts w:ascii="Arial" w:hAnsi="Arial" w:cs="Arial"/>
                <w:sz w:val="20"/>
                <w:szCs w:val="20"/>
              </w:rPr>
            </w:pPr>
            <w:r w:rsidRPr="00DB39D8">
              <w:rPr>
                <w:rFonts w:ascii="Arial" w:hAnsi="Arial" w:cs="Arial"/>
                <w:sz w:val="20"/>
                <w:szCs w:val="20"/>
              </w:rPr>
              <w:t>D+</w:t>
            </w:r>
            <w:r w:rsidR="009D79C7" w:rsidRPr="00DB39D8">
              <w:rPr>
                <w:rFonts w:ascii="Arial" w:hAnsi="Arial" w:cs="Arial"/>
                <w:sz w:val="20"/>
                <w:szCs w:val="20"/>
              </w:rPr>
              <w:t>1</w:t>
            </w:r>
          </w:p>
          <w:p w14:paraId="3BBC978D" w14:textId="140A9B9C" w:rsidR="00B53FED" w:rsidRPr="00BE0B51" w:rsidRDefault="00B53FED" w:rsidP="00B53FED">
            <w:pPr>
              <w:jc w:val="center"/>
              <w:rPr>
                <w:rFonts w:ascii="Arial" w:hAnsi="Arial" w:cs="Arial"/>
                <w:sz w:val="20"/>
                <w:szCs w:val="20"/>
              </w:rPr>
            </w:pPr>
            <w:r w:rsidRPr="00DB39D8">
              <w:rPr>
                <w:rFonts w:ascii="Arial" w:hAnsi="Arial" w:cs="Arial"/>
                <w:sz w:val="20"/>
                <w:szCs w:val="20"/>
              </w:rPr>
              <w:t xml:space="preserve">No </w:t>
            </w:r>
            <w:r w:rsidR="009D79C7" w:rsidRPr="00DB39D8">
              <w:rPr>
                <w:rFonts w:ascii="Arial" w:hAnsi="Arial" w:cs="Arial"/>
                <w:sz w:val="20"/>
                <w:szCs w:val="20"/>
              </w:rPr>
              <w:t>1</w:t>
            </w:r>
            <w:r w:rsidRPr="00DB39D8">
              <w:rPr>
                <w:rFonts w:ascii="Arial" w:hAnsi="Arial" w:cs="Arial"/>
                <w:sz w:val="20"/>
                <w:szCs w:val="20"/>
              </w:rPr>
              <w:t>º dia útil seguinte ao da conversão de Cotas</w:t>
            </w:r>
          </w:p>
        </w:tc>
      </w:tr>
      <w:tr w:rsidR="00C52C19" w:rsidRPr="00BE0B51" w14:paraId="1DAC4B7B" w14:textId="77777777" w:rsidTr="00FE758E">
        <w:tc>
          <w:tcPr>
            <w:tcW w:w="2532" w:type="pct"/>
            <w:gridSpan w:val="4"/>
            <w:tcBorders>
              <w:top w:val="single" w:sz="4" w:space="0" w:color="auto"/>
              <w:bottom w:val="single" w:sz="4" w:space="0" w:color="auto"/>
            </w:tcBorders>
            <w:vAlign w:val="center"/>
          </w:tcPr>
          <w:p w14:paraId="10D25606" w14:textId="77777777" w:rsidR="00C52C19" w:rsidRPr="00BE0B51" w:rsidRDefault="00C52C19" w:rsidP="00C52C19">
            <w:pPr>
              <w:jc w:val="center"/>
              <w:rPr>
                <w:rFonts w:ascii="Arial" w:hAnsi="Arial" w:cs="Arial"/>
                <w:b/>
                <w:bCs/>
                <w:smallCaps/>
                <w:color w:val="000000"/>
                <w:sz w:val="20"/>
                <w:szCs w:val="20"/>
              </w:rPr>
            </w:pPr>
          </w:p>
        </w:tc>
        <w:tc>
          <w:tcPr>
            <w:tcW w:w="2467" w:type="pct"/>
            <w:gridSpan w:val="4"/>
            <w:tcBorders>
              <w:top w:val="single" w:sz="4" w:space="0" w:color="auto"/>
              <w:bottom w:val="single" w:sz="4" w:space="0" w:color="auto"/>
            </w:tcBorders>
          </w:tcPr>
          <w:p w14:paraId="703ADFE5" w14:textId="77777777" w:rsidR="00C52C19" w:rsidRPr="00BE0B51" w:rsidRDefault="00C52C19" w:rsidP="00C52C19">
            <w:pPr>
              <w:jc w:val="both"/>
              <w:rPr>
                <w:rFonts w:ascii="Arial" w:hAnsi="Arial" w:cs="Arial"/>
                <w:sz w:val="20"/>
                <w:szCs w:val="20"/>
              </w:rPr>
            </w:pPr>
          </w:p>
        </w:tc>
      </w:tr>
      <w:tr w:rsidR="00C52C19" w:rsidRPr="00BE0B51" w14:paraId="51B3CC48" w14:textId="77777777" w:rsidTr="00FE758E">
        <w:tc>
          <w:tcPr>
            <w:tcW w:w="4999" w:type="pct"/>
            <w:gridSpan w:val="8"/>
            <w:tcBorders>
              <w:top w:val="single" w:sz="4" w:space="0" w:color="auto"/>
              <w:bottom w:val="single" w:sz="4" w:space="0" w:color="auto"/>
            </w:tcBorders>
            <w:vAlign w:val="center"/>
          </w:tcPr>
          <w:p w14:paraId="60810BEF" w14:textId="04D6DEEB" w:rsidR="00C52C19" w:rsidRPr="00BE0B51" w:rsidRDefault="00C52C19" w:rsidP="00D029D3">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BE0B51" w14:paraId="3956E1D8" w14:textId="77777777" w:rsidTr="00FE758E">
        <w:tc>
          <w:tcPr>
            <w:tcW w:w="2532" w:type="pct"/>
            <w:gridSpan w:val="4"/>
            <w:tcBorders>
              <w:top w:val="single" w:sz="4" w:space="0" w:color="auto"/>
              <w:bottom w:val="single" w:sz="4" w:space="0" w:color="auto"/>
            </w:tcBorders>
            <w:vAlign w:val="center"/>
          </w:tcPr>
          <w:p w14:paraId="6049D168" w14:textId="77777777" w:rsidR="00C52C19" w:rsidRPr="00BE0B51" w:rsidRDefault="00C52C19" w:rsidP="00C52C19">
            <w:pPr>
              <w:jc w:val="center"/>
              <w:rPr>
                <w:rFonts w:ascii="Arial" w:hAnsi="Arial" w:cs="Arial"/>
                <w:b/>
                <w:bCs/>
                <w:smallCaps/>
                <w:sz w:val="20"/>
                <w:szCs w:val="20"/>
              </w:rPr>
            </w:pPr>
          </w:p>
        </w:tc>
        <w:tc>
          <w:tcPr>
            <w:tcW w:w="2467" w:type="pct"/>
            <w:gridSpan w:val="4"/>
            <w:tcBorders>
              <w:top w:val="single" w:sz="4" w:space="0" w:color="auto"/>
              <w:bottom w:val="single" w:sz="4" w:space="0" w:color="auto"/>
            </w:tcBorders>
            <w:vAlign w:val="center"/>
          </w:tcPr>
          <w:p w14:paraId="0AF37833" w14:textId="77777777" w:rsidR="00C52C19" w:rsidRPr="00BE0B51" w:rsidRDefault="00C52C19" w:rsidP="00C52C19">
            <w:pPr>
              <w:jc w:val="both"/>
              <w:rPr>
                <w:rFonts w:ascii="Arial" w:hAnsi="Arial" w:cs="Arial"/>
                <w:sz w:val="20"/>
                <w:szCs w:val="20"/>
              </w:rPr>
            </w:pPr>
          </w:p>
        </w:tc>
      </w:tr>
      <w:tr w:rsidR="00C52C19" w:rsidRPr="00BE0B51" w14:paraId="4DDC7D4C" w14:textId="77777777" w:rsidTr="00FE758E">
        <w:tc>
          <w:tcPr>
            <w:tcW w:w="1488" w:type="pct"/>
            <w:tcBorders>
              <w:top w:val="single" w:sz="4" w:space="0" w:color="auto"/>
              <w:bottom w:val="single" w:sz="4" w:space="0" w:color="auto"/>
            </w:tcBorders>
            <w:vAlign w:val="center"/>
          </w:tcPr>
          <w:p w14:paraId="5522E07A"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512" w:type="pct"/>
            <w:gridSpan w:val="7"/>
            <w:tcBorders>
              <w:top w:val="single" w:sz="4" w:space="0" w:color="auto"/>
              <w:bottom w:val="single" w:sz="4" w:space="0" w:color="auto"/>
            </w:tcBorders>
            <w:vAlign w:val="center"/>
          </w:tcPr>
          <w:p w14:paraId="360A8D53" w14:textId="41857A5B" w:rsidR="00C52C19" w:rsidRPr="00BE0B51" w:rsidRDefault="00C52C19" w:rsidP="00C52C19">
            <w:pPr>
              <w:jc w:val="both"/>
              <w:rPr>
                <w:rFonts w:ascii="Arial" w:hAnsi="Arial" w:cs="Arial"/>
                <w:sz w:val="20"/>
                <w:szCs w:val="20"/>
              </w:rPr>
            </w:pPr>
            <w:r w:rsidRPr="00BE0B51">
              <w:rPr>
                <w:rFonts w:ascii="Arial" w:hAnsi="Arial" w:cs="Arial"/>
                <w:sz w:val="20"/>
                <w:szCs w:val="20"/>
              </w:rPr>
              <w:t xml:space="preserve">Cota calculada e </w:t>
            </w:r>
            <w:r w:rsidRPr="005D3B96">
              <w:rPr>
                <w:rFonts w:ascii="Arial" w:hAnsi="Arial" w:cs="Arial"/>
                <w:sz w:val="20"/>
                <w:szCs w:val="20"/>
              </w:rPr>
              <w:t xml:space="preserve">divulgada </w:t>
            </w:r>
            <w:r w:rsidRPr="00C60F16">
              <w:rPr>
                <w:rFonts w:ascii="Arial" w:hAnsi="Arial" w:cs="Arial"/>
                <w:sz w:val="20"/>
                <w:szCs w:val="20"/>
              </w:rPr>
              <w:t>diariamente</w:t>
            </w:r>
            <w:r w:rsidRPr="00BE0B51">
              <w:rPr>
                <w:rFonts w:ascii="Arial" w:hAnsi="Arial" w:cs="Arial"/>
                <w:sz w:val="20"/>
                <w:szCs w:val="20"/>
              </w:rPr>
              <w:t>, no momento d</w:t>
            </w:r>
            <w:r w:rsidRPr="005D3B96">
              <w:rPr>
                <w:rFonts w:ascii="Arial" w:hAnsi="Arial" w:cs="Arial"/>
                <w:sz w:val="20"/>
                <w:szCs w:val="20"/>
              </w:rPr>
              <w:t xml:space="preserve">e </w:t>
            </w:r>
            <w:r w:rsidRPr="00C60F16">
              <w:rPr>
                <w:rFonts w:ascii="Arial" w:hAnsi="Arial" w:cs="Arial"/>
                <w:sz w:val="20"/>
                <w:szCs w:val="20"/>
              </w:rPr>
              <w:t>fechamento</w:t>
            </w:r>
            <w:r w:rsidRPr="00BE0B51">
              <w:rPr>
                <w:rFonts w:ascii="Arial" w:hAnsi="Arial" w:cs="Arial"/>
                <w:sz w:val="20"/>
                <w:szCs w:val="20"/>
              </w:rPr>
              <w:t xml:space="preserve"> dos mercados.</w:t>
            </w:r>
          </w:p>
        </w:tc>
      </w:tr>
      <w:tr w:rsidR="00C52C19" w:rsidRPr="00BE0B51" w14:paraId="0FE28994" w14:textId="77777777" w:rsidTr="00FE758E">
        <w:tc>
          <w:tcPr>
            <w:tcW w:w="1488" w:type="pct"/>
            <w:tcBorders>
              <w:top w:val="single" w:sz="4" w:space="0" w:color="auto"/>
              <w:bottom w:val="single" w:sz="4" w:space="0" w:color="auto"/>
            </w:tcBorders>
            <w:vAlign w:val="center"/>
          </w:tcPr>
          <w:p w14:paraId="6B069BE6" w14:textId="77777777" w:rsidR="00C52C19" w:rsidRPr="00BE0B51" w:rsidRDefault="00C52C19" w:rsidP="00C52C19">
            <w:pPr>
              <w:jc w:val="center"/>
              <w:rPr>
                <w:rFonts w:ascii="Arial" w:hAnsi="Arial" w:cs="Arial"/>
                <w:b/>
                <w:bCs/>
                <w:smallCaps/>
                <w:color w:val="000000"/>
                <w:sz w:val="20"/>
                <w:szCs w:val="20"/>
              </w:rPr>
            </w:pPr>
          </w:p>
        </w:tc>
        <w:tc>
          <w:tcPr>
            <w:tcW w:w="3512" w:type="pct"/>
            <w:gridSpan w:val="7"/>
            <w:tcBorders>
              <w:top w:val="single" w:sz="4" w:space="0" w:color="auto"/>
              <w:bottom w:val="single" w:sz="4" w:space="0" w:color="auto"/>
            </w:tcBorders>
          </w:tcPr>
          <w:p w14:paraId="7797A6AF" w14:textId="77777777" w:rsidR="00C52C19" w:rsidRPr="00BE0B51" w:rsidRDefault="00C52C19" w:rsidP="00C52C19">
            <w:pPr>
              <w:jc w:val="both"/>
              <w:rPr>
                <w:rFonts w:ascii="Arial" w:hAnsi="Arial" w:cs="Arial"/>
                <w:sz w:val="20"/>
                <w:szCs w:val="20"/>
                <w:highlight w:val="green"/>
              </w:rPr>
            </w:pPr>
          </w:p>
        </w:tc>
      </w:tr>
      <w:tr w:rsidR="00C52C19" w:rsidRPr="00BE0B51" w14:paraId="72E8123F" w14:textId="77777777" w:rsidTr="00FE758E">
        <w:tc>
          <w:tcPr>
            <w:tcW w:w="1488" w:type="pct"/>
            <w:tcBorders>
              <w:top w:val="single" w:sz="4" w:space="0" w:color="auto"/>
              <w:bottom w:val="single" w:sz="4" w:space="0" w:color="auto"/>
            </w:tcBorders>
            <w:vAlign w:val="center"/>
          </w:tcPr>
          <w:p w14:paraId="3652C9C3" w14:textId="5DAD866F"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512" w:type="pct"/>
            <w:gridSpan w:val="7"/>
            <w:tcBorders>
              <w:top w:val="single" w:sz="4" w:space="0" w:color="auto"/>
              <w:bottom w:val="single" w:sz="4" w:space="0" w:color="auto"/>
            </w:tcBorders>
          </w:tcPr>
          <w:p w14:paraId="21130D0B" w14:textId="23E1802C" w:rsidR="00C52C19" w:rsidRPr="00BE0B51" w:rsidRDefault="00C52C19" w:rsidP="00C52C19">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BE0B51" w14:paraId="06846B28" w14:textId="77777777" w:rsidTr="00FE758E">
        <w:tc>
          <w:tcPr>
            <w:tcW w:w="1488" w:type="pct"/>
            <w:tcBorders>
              <w:top w:val="single" w:sz="4" w:space="0" w:color="auto"/>
              <w:bottom w:val="single" w:sz="4" w:space="0" w:color="auto"/>
            </w:tcBorders>
            <w:vAlign w:val="center"/>
          </w:tcPr>
          <w:p w14:paraId="1EBFA5C7" w14:textId="77777777" w:rsidR="00C52C19" w:rsidRPr="00BE0B51" w:rsidRDefault="00C52C19" w:rsidP="00C52C19">
            <w:pPr>
              <w:jc w:val="center"/>
              <w:rPr>
                <w:rFonts w:ascii="Arial" w:hAnsi="Arial" w:cs="Arial"/>
                <w:b/>
                <w:bCs/>
                <w:smallCaps/>
                <w:color w:val="000000"/>
                <w:sz w:val="20"/>
                <w:szCs w:val="20"/>
              </w:rPr>
            </w:pPr>
          </w:p>
        </w:tc>
        <w:tc>
          <w:tcPr>
            <w:tcW w:w="3512" w:type="pct"/>
            <w:gridSpan w:val="7"/>
            <w:tcBorders>
              <w:top w:val="single" w:sz="4" w:space="0" w:color="auto"/>
              <w:bottom w:val="single" w:sz="4" w:space="0" w:color="auto"/>
            </w:tcBorders>
          </w:tcPr>
          <w:p w14:paraId="39477C9D" w14:textId="77777777" w:rsidR="00C52C19" w:rsidRPr="00BE0B51" w:rsidRDefault="00C52C19" w:rsidP="00C52C19">
            <w:pPr>
              <w:jc w:val="both"/>
              <w:rPr>
                <w:rFonts w:ascii="Arial" w:hAnsi="Arial" w:cs="Arial"/>
                <w:sz w:val="20"/>
                <w:szCs w:val="20"/>
                <w:highlight w:val="green"/>
              </w:rPr>
            </w:pPr>
          </w:p>
        </w:tc>
      </w:tr>
      <w:tr w:rsidR="00C52C19" w:rsidRPr="00BE0B51" w14:paraId="5C97274F" w14:textId="77777777" w:rsidTr="00FE758E">
        <w:tc>
          <w:tcPr>
            <w:tcW w:w="1488" w:type="pct"/>
            <w:tcBorders>
              <w:top w:val="single" w:sz="4" w:space="0" w:color="auto"/>
              <w:bottom w:val="single" w:sz="4" w:space="0" w:color="auto"/>
            </w:tcBorders>
            <w:vAlign w:val="center"/>
          </w:tcPr>
          <w:p w14:paraId="210F8206"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512" w:type="pct"/>
            <w:gridSpan w:val="7"/>
            <w:tcBorders>
              <w:top w:val="single" w:sz="4" w:space="0" w:color="auto"/>
              <w:bottom w:val="single" w:sz="4" w:space="0" w:color="auto"/>
            </w:tcBorders>
          </w:tcPr>
          <w:p w14:paraId="7C077783" w14:textId="77777777" w:rsidR="00C52C19" w:rsidRDefault="00C52C19" w:rsidP="00C52C19">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BE0B51">
              <w:rPr>
                <w:rFonts w:ascii="Arial" w:hAnsi="Arial" w:cs="Arial"/>
                <w:sz w:val="20"/>
                <w:szCs w:val="20"/>
              </w:rPr>
              <w:t xml:space="preserve"> do</w:t>
            </w:r>
            <w:r w:rsidRPr="00BE0B51">
              <w:rPr>
                <w:rFonts w:ascii="Arial" w:hAnsi="Arial" w:cs="Arial"/>
                <w:sz w:val="20"/>
                <w:szCs w:val="20"/>
              </w:rPr>
              <w:t xml:space="preserve"> </w:t>
            </w:r>
            <w:r w:rsidR="003B18C6" w:rsidRPr="00BE0B51">
              <w:rPr>
                <w:rFonts w:ascii="Arial" w:hAnsi="Arial" w:cs="Arial"/>
                <w:sz w:val="20"/>
                <w:szCs w:val="20"/>
              </w:rPr>
              <w:t>distribuidor e/ou do Gestor da Classe</w:t>
            </w:r>
            <w:r w:rsidRPr="00BE0B51">
              <w:rPr>
                <w:rFonts w:ascii="Arial" w:hAnsi="Arial" w:cs="Arial"/>
                <w:sz w:val="20"/>
                <w:szCs w:val="20"/>
              </w:rPr>
              <w:t>.</w:t>
            </w:r>
          </w:p>
          <w:p w14:paraId="78982C76" w14:textId="77777777" w:rsidR="00C503EC" w:rsidRDefault="00C503EC" w:rsidP="00C52C19">
            <w:pPr>
              <w:jc w:val="both"/>
              <w:rPr>
                <w:rFonts w:ascii="Arial" w:hAnsi="Arial" w:cs="Arial"/>
                <w:sz w:val="20"/>
                <w:szCs w:val="20"/>
                <w:highlight w:val="green"/>
              </w:rPr>
            </w:pPr>
          </w:p>
          <w:p w14:paraId="6AFBE543" w14:textId="2C13FE16" w:rsidR="00C503EC" w:rsidRPr="00BE0B51" w:rsidRDefault="00C503EC" w:rsidP="00C52C19">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 Classe</w:t>
            </w:r>
            <w:r w:rsidRPr="00C503EC">
              <w:rPr>
                <w:rFonts w:ascii="Arial" w:hAnsi="Arial" w:cs="Arial"/>
                <w:sz w:val="20"/>
                <w:szCs w:val="20"/>
              </w:rPr>
              <w:t xml:space="preserve"> e/ou d</w:t>
            </w:r>
            <w:r>
              <w:rPr>
                <w:rFonts w:ascii="Arial" w:hAnsi="Arial" w:cs="Arial"/>
                <w:sz w:val="20"/>
                <w:szCs w:val="20"/>
              </w:rPr>
              <w:t>as classes de</w:t>
            </w:r>
            <w:r w:rsidRPr="00C503EC">
              <w:rPr>
                <w:rFonts w:ascii="Arial" w:hAnsi="Arial" w:cs="Arial"/>
                <w:sz w:val="20"/>
                <w:szCs w:val="20"/>
              </w:rPr>
              <w:t xml:space="preserve"> fundos de investimento</w:t>
            </w:r>
            <w:r>
              <w:rPr>
                <w:rFonts w:ascii="Arial" w:hAnsi="Arial" w:cs="Arial"/>
                <w:sz w:val="20"/>
                <w:szCs w:val="20"/>
              </w:rPr>
              <w:t xml:space="preserve"> em que a Classe </w:t>
            </w:r>
            <w:r w:rsidRPr="00C503EC">
              <w:rPr>
                <w:rFonts w:ascii="Arial" w:hAnsi="Arial" w:cs="Arial"/>
                <w:sz w:val="20"/>
                <w:szCs w:val="20"/>
              </w:rPr>
              <w:t xml:space="preserve">aplica em mercados no exterior, o encerramento do dia poderá ser considerado como o horário de fechamento dos respectivos mercados nos quais atuem. </w:t>
            </w:r>
          </w:p>
        </w:tc>
      </w:tr>
      <w:tr w:rsidR="00C52C19" w:rsidRPr="00BE0B51" w14:paraId="5700D075" w14:textId="77777777" w:rsidTr="00FE758E">
        <w:tc>
          <w:tcPr>
            <w:tcW w:w="1488" w:type="pct"/>
            <w:tcBorders>
              <w:top w:val="single" w:sz="4" w:space="0" w:color="auto"/>
              <w:bottom w:val="single" w:sz="4" w:space="0" w:color="auto"/>
            </w:tcBorders>
            <w:vAlign w:val="center"/>
          </w:tcPr>
          <w:p w14:paraId="2DCBF82A" w14:textId="77777777" w:rsidR="00C52C19" w:rsidRPr="00BE0B51" w:rsidRDefault="00C52C19" w:rsidP="00C52C19">
            <w:pPr>
              <w:jc w:val="center"/>
              <w:rPr>
                <w:rFonts w:ascii="Arial" w:hAnsi="Arial" w:cs="Arial"/>
                <w:b/>
                <w:bCs/>
                <w:smallCaps/>
                <w:color w:val="000000"/>
                <w:sz w:val="20"/>
                <w:szCs w:val="20"/>
                <w:highlight w:val="green"/>
              </w:rPr>
            </w:pPr>
          </w:p>
        </w:tc>
        <w:tc>
          <w:tcPr>
            <w:tcW w:w="3512" w:type="pct"/>
            <w:gridSpan w:val="7"/>
            <w:tcBorders>
              <w:top w:val="single" w:sz="4" w:space="0" w:color="auto"/>
              <w:bottom w:val="single" w:sz="4" w:space="0" w:color="auto"/>
            </w:tcBorders>
          </w:tcPr>
          <w:p w14:paraId="04FC1D68" w14:textId="77777777" w:rsidR="00C52C19" w:rsidRPr="00BE0B51" w:rsidRDefault="00C52C19" w:rsidP="00C52C19">
            <w:pPr>
              <w:jc w:val="both"/>
              <w:rPr>
                <w:rFonts w:ascii="Arial" w:hAnsi="Arial" w:cs="Arial"/>
                <w:sz w:val="20"/>
                <w:szCs w:val="20"/>
                <w:highlight w:val="yellow"/>
              </w:rPr>
            </w:pPr>
          </w:p>
        </w:tc>
      </w:tr>
      <w:tr w:rsidR="00C52C19" w:rsidRPr="00BE0B51" w14:paraId="42B36206" w14:textId="77777777" w:rsidTr="00FE758E">
        <w:tc>
          <w:tcPr>
            <w:tcW w:w="1488" w:type="pct"/>
            <w:tcBorders>
              <w:top w:val="single" w:sz="4" w:space="0" w:color="auto"/>
              <w:bottom w:val="single" w:sz="4" w:space="0" w:color="auto"/>
            </w:tcBorders>
            <w:vAlign w:val="center"/>
          </w:tcPr>
          <w:p w14:paraId="554A02C0"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512" w:type="pct"/>
            <w:gridSpan w:val="7"/>
            <w:tcBorders>
              <w:top w:val="single" w:sz="4" w:space="0" w:color="auto"/>
              <w:bottom w:val="single" w:sz="4" w:space="0" w:color="auto"/>
            </w:tcBorders>
          </w:tcPr>
          <w:p w14:paraId="13586F52" w14:textId="77777777" w:rsidR="00C52C19" w:rsidRPr="00BE0B51" w:rsidRDefault="00C52C19" w:rsidP="00C52C19">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BE0B51" w14:paraId="20152D23" w14:textId="77777777" w:rsidTr="00FE758E">
        <w:tc>
          <w:tcPr>
            <w:tcW w:w="1488" w:type="pct"/>
            <w:tcBorders>
              <w:top w:val="single" w:sz="4" w:space="0" w:color="auto"/>
              <w:bottom w:val="single" w:sz="4" w:space="0" w:color="auto"/>
            </w:tcBorders>
            <w:vAlign w:val="center"/>
          </w:tcPr>
          <w:p w14:paraId="76C453B9" w14:textId="77777777" w:rsidR="00C52C19" w:rsidRPr="00BE0B51" w:rsidRDefault="00C52C19" w:rsidP="00C52C19">
            <w:pPr>
              <w:jc w:val="center"/>
              <w:rPr>
                <w:rFonts w:ascii="Arial" w:hAnsi="Arial" w:cs="Arial"/>
                <w:b/>
                <w:bCs/>
                <w:smallCaps/>
                <w:color w:val="000000"/>
                <w:sz w:val="20"/>
                <w:szCs w:val="20"/>
              </w:rPr>
            </w:pPr>
          </w:p>
        </w:tc>
        <w:tc>
          <w:tcPr>
            <w:tcW w:w="3512" w:type="pct"/>
            <w:gridSpan w:val="7"/>
            <w:tcBorders>
              <w:top w:val="single" w:sz="4" w:space="0" w:color="auto"/>
              <w:bottom w:val="single" w:sz="4" w:space="0" w:color="auto"/>
            </w:tcBorders>
          </w:tcPr>
          <w:p w14:paraId="64CCCE5A" w14:textId="77777777" w:rsidR="00C52C19" w:rsidRPr="00BE0B51" w:rsidRDefault="00C52C19" w:rsidP="00C52C19">
            <w:pPr>
              <w:jc w:val="both"/>
              <w:rPr>
                <w:rFonts w:ascii="Arial" w:hAnsi="Arial" w:cs="Arial"/>
                <w:sz w:val="20"/>
                <w:szCs w:val="20"/>
              </w:rPr>
            </w:pPr>
          </w:p>
        </w:tc>
      </w:tr>
      <w:tr w:rsidR="00C52C19" w:rsidRPr="00BE0B51" w14:paraId="3CAFA3E6" w14:textId="77777777" w:rsidTr="00FE758E">
        <w:tc>
          <w:tcPr>
            <w:tcW w:w="1488" w:type="pct"/>
            <w:tcBorders>
              <w:top w:val="single" w:sz="4" w:space="0" w:color="auto"/>
              <w:bottom w:val="single" w:sz="4" w:space="0" w:color="auto"/>
            </w:tcBorders>
            <w:vAlign w:val="center"/>
          </w:tcPr>
          <w:p w14:paraId="67715468" w14:textId="77777777" w:rsidR="00C52C19" w:rsidRPr="00BE0B51" w:rsidRDefault="00C52C19" w:rsidP="00D029D3">
            <w:pPr>
              <w:pStyle w:val="PargrafodaLista"/>
              <w:numPr>
                <w:ilvl w:val="1"/>
                <w:numId w:val="3"/>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512" w:type="pct"/>
            <w:gridSpan w:val="7"/>
            <w:tcBorders>
              <w:top w:val="single" w:sz="4" w:space="0" w:color="auto"/>
              <w:bottom w:val="single" w:sz="4" w:space="0" w:color="auto"/>
            </w:tcBorders>
          </w:tcPr>
          <w:p w14:paraId="01BFF892" w14:textId="11B89F91" w:rsidR="00C52C19" w:rsidRPr="00BE0B51" w:rsidRDefault="00C52C19" w:rsidP="00C52C19">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876"/>
        <w:gridCol w:w="1872"/>
      </w:tblGrid>
      <w:tr w:rsidR="00804D5A" w:rsidRPr="00BE0B51" w14:paraId="270C20F9" w14:textId="77777777" w:rsidTr="00B46282">
        <w:tc>
          <w:tcPr>
            <w:tcW w:w="4040" w:type="pct"/>
            <w:tcBorders>
              <w:top w:val="single" w:sz="4" w:space="0" w:color="auto"/>
              <w:bottom w:val="single" w:sz="4" w:space="0" w:color="auto"/>
            </w:tcBorders>
            <w:vAlign w:val="center"/>
          </w:tcPr>
          <w:p w14:paraId="7273944B" w14:textId="77777777" w:rsidR="00804D5A" w:rsidRPr="00BE0B51" w:rsidRDefault="00804D5A" w:rsidP="00804D5A">
            <w:pPr>
              <w:jc w:val="center"/>
              <w:rPr>
                <w:rFonts w:ascii="Arial" w:hAnsi="Arial" w:cs="Arial"/>
                <w:b/>
                <w:bCs/>
                <w:smallCaps/>
                <w:sz w:val="20"/>
                <w:szCs w:val="20"/>
              </w:rPr>
            </w:pPr>
            <w:bookmarkStart w:id="11" w:name="_Hlk104394471"/>
          </w:p>
        </w:tc>
        <w:tc>
          <w:tcPr>
            <w:tcW w:w="960" w:type="pct"/>
            <w:tcBorders>
              <w:top w:val="single" w:sz="4" w:space="0" w:color="auto"/>
              <w:bottom w:val="single" w:sz="4" w:space="0" w:color="auto"/>
            </w:tcBorders>
            <w:vAlign w:val="center"/>
          </w:tcPr>
          <w:p w14:paraId="570CF47C" w14:textId="77777777" w:rsidR="00804D5A" w:rsidRPr="00BE0B51" w:rsidRDefault="00804D5A" w:rsidP="00804D5A">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BE0B51" w14:paraId="68459693" w14:textId="77777777" w:rsidTr="00270A73">
        <w:trPr>
          <w:jc w:val="center"/>
        </w:trPr>
        <w:tc>
          <w:tcPr>
            <w:tcW w:w="5000" w:type="pct"/>
            <w:gridSpan w:val="3"/>
            <w:shd w:val="clear" w:color="auto" w:fill="C00000"/>
          </w:tcPr>
          <w:bookmarkEnd w:id="11"/>
          <w:p w14:paraId="51C406CC" w14:textId="537140F2" w:rsidR="000D5203" w:rsidRPr="00BE0B51" w:rsidRDefault="0062093C"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0D5203" w:rsidRPr="00BE0B51"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BE0B51"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BE0B51" w:rsidRDefault="000D5203" w:rsidP="00890BCA">
            <w:pPr>
              <w:rPr>
                <w:rFonts w:ascii="Arial" w:hAnsi="Arial" w:cs="Arial"/>
                <w:sz w:val="20"/>
                <w:szCs w:val="20"/>
              </w:rPr>
            </w:pPr>
          </w:p>
        </w:tc>
      </w:tr>
      <w:tr w:rsidR="00D02030" w:rsidRPr="00BE0B51"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BE0B51" w:rsidRDefault="00D02030" w:rsidP="00D029D3">
            <w:pPr>
              <w:pStyle w:val="PargrafodaLista"/>
              <w:numPr>
                <w:ilvl w:val="1"/>
                <w:numId w:val="3"/>
              </w:numPr>
              <w:ind w:left="0" w:firstLine="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18AA850" w:rsidR="00D02030" w:rsidRPr="00C60F16" w:rsidRDefault="00D02030" w:rsidP="00D02030">
            <w:pPr>
              <w:jc w:val="both"/>
              <w:rPr>
                <w:rFonts w:ascii="Arial" w:hAnsi="Arial" w:cs="Arial"/>
                <w:sz w:val="20"/>
                <w:szCs w:val="20"/>
              </w:rPr>
            </w:pPr>
            <w:r w:rsidRPr="00C60F16">
              <w:rPr>
                <w:rFonts w:ascii="Arial" w:hAnsi="Arial" w:cs="Arial"/>
                <w:sz w:val="20"/>
                <w:szCs w:val="20"/>
              </w:rPr>
              <w:t>O patrimônio líquido da Classe estará negativo quando o seu passivo exigível for superior ao ativo total (“</w:t>
            </w:r>
            <w:r w:rsidRPr="00C60F16">
              <w:rPr>
                <w:rFonts w:ascii="Arial" w:hAnsi="Arial" w:cs="Arial"/>
                <w:sz w:val="20"/>
                <w:szCs w:val="20"/>
                <w:u w:val="single"/>
              </w:rPr>
              <w:t>Patrimônio Líquido Negativo</w:t>
            </w:r>
            <w:r w:rsidRPr="00C60F16">
              <w:rPr>
                <w:rFonts w:ascii="Arial" w:hAnsi="Arial" w:cs="Arial"/>
                <w:sz w:val="20"/>
                <w:szCs w:val="20"/>
              </w:rPr>
              <w:t xml:space="preserve">”). </w:t>
            </w:r>
          </w:p>
          <w:p w14:paraId="3B95D678" w14:textId="77777777" w:rsidR="00D02030" w:rsidRPr="00C60F16" w:rsidRDefault="00D02030" w:rsidP="00D02030">
            <w:pPr>
              <w:jc w:val="both"/>
              <w:rPr>
                <w:rFonts w:ascii="Arial" w:hAnsi="Arial" w:cs="Arial"/>
                <w:sz w:val="20"/>
                <w:szCs w:val="20"/>
              </w:rPr>
            </w:pPr>
          </w:p>
          <w:p w14:paraId="7E51960D" w14:textId="77777777" w:rsidR="00D02030" w:rsidRPr="00C60F16" w:rsidRDefault="00D02030" w:rsidP="00D02030">
            <w:pPr>
              <w:jc w:val="both"/>
              <w:rPr>
                <w:rFonts w:ascii="Arial" w:hAnsi="Arial" w:cs="Arial"/>
                <w:sz w:val="20"/>
                <w:szCs w:val="20"/>
              </w:rPr>
            </w:pPr>
            <w:r w:rsidRPr="00C60F16">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C60F16">
              <w:rPr>
                <w:rFonts w:ascii="Arial" w:hAnsi="Arial" w:cs="Arial"/>
                <w:sz w:val="20"/>
                <w:szCs w:val="20"/>
              </w:rPr>
              <w:t>respectivos Cotistas</w:t>
            </w:r>
            <w:proofErr w:type="gramEnd"/>
            <w:r w:rsidRPr="00C60F16">
              <w:rPr>
                <w:rFonts w:ascii="Arial" w:hAnsi="Arial" w:cs="Arial"/>
                <w:b/>
                <w:bCs/>
                <w:sz w:val="20"/>
                <w:szCs w:val="20"/>
              </w:rPr>
              <w:t>.</w:t>
            </w:r>
          </w:p>
          <w:p w14:paraId="1AF67679" w14:textId="77777777" w:rsidR="00D02030" w:rsidRPr="00C60F16" w:rsidRDefault="00D02030" w:rsidP="00D02030">
            <w:pPr>
              <w:jc w:val="both"/>
              <w:rPr>
                <w:rFonts w:ascii="Arial" w:hAnsi="Arial" w:cs="Arial"/>
                <w:sz w:val="20"/>
                <w:szCs w:val="20"/>
              </w:rPr>
            </w:pPr>
          </w:p>
          <w:p w14:paraId="1F0A2C55" w14:textId="76FFEE24" w:rsidR="00D02030" w:rsidRPr="00BE0B51" w:rsidRDefault="00D02030" w:rsidP="00C105FB">
            <w:pPr>
              <w:jc w:val="both"/>
              <w:rPr>
                <w:rFonts w:ascii="Arial" w:hAnsi="Arial" w:cs="Arial"/>
                <w:sz w:val="20"/>
                <w:szCs w:val="20"/>
              </w:rPr>
            </w:pPr>
            <w:r w:rsidRPr="00C60F16">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BE0B51"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BE0B51" w14:paraId="65328711" w14:textId="77777777" w:rsidTr="00270A73">
        <w:tc>
          <w:tcPr>
            <w:tcW w:w="5000" w:type="pct"/>
            <w:gridSpan w:val="3"/>
            <w:shd w:val="clear" w:color="auto" w:fill="C00000"/>
          </w:tcPr>
          <w:p w14:paraId="6B7AE866" w14:textId="5C9FB66B" w:rsidR="00D02A8B" w:rsidRPr="00BE0B51" w:rsidRDefault="00D02A8B"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w:t>
            </w:r>
            <w:r w:rsidR="00DA5FD1" w:rsidRPr="00BE0B51">
              <w:rPr>
                <w:rFonts w:ascii="Arial" w:hAnsi="Arial" w:cs="Arial"/>
                <w:b/>
                <w:bCs/>
                <w:color w:val="FFFFFF" w:themeColor="background1"/>
                <w:sz w:val="20"/>
                <w:szCs w:val="20"/>
              </w:rPr>
              <w:t xml:space="preserve"> LÍQUIDO</w:t>
            </w:r>
          </w:p>
        </w:tc>
      </w:tr>
      <w:tr w:rsidR="00D02A8B" w:rsidRPr="00BE0B51" w14:paraId="50C77034" w14:textId="77777777" w:rsidTr="00501EF3">
        <w:tc>
          <w:tcPr>
            <w:tcW w:w="1786" w:type="pct"/>
            <w:gridSpan w:val="2"/>
            <w:tcBorders>
              <w:bottom w:val="single" w:sz="4" w:space="0" w:color="auto"/>
            </w:tcBorders>
            <w:vAlign w:val="center"/>
          </w:tcPr>
          <w:p w14:paraId="5E74744F" w14:textId="77777777" w:rsidR="00D02A8B" w:rsidRPr="00BE0B51"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BE0B51" w:rsidRDefault="00D02A8B" w:rsidP="00890BCA">
            <w:pPr>
              <w:rPr>
                <w:rFonts w:ascii="Arial" w:hAnsi="Arial" w:cs="Arial"/>
                <w:sz w:val="20"/>
                <w:szCs w:val="20"/>
              </w:rPr>
            </w:pPr>
          </w:p>
        </w:tc>
      </w:tr>
      <w:tr w:rsidR="00D02A8B" w:rsidRPr="00BE0B51" w14:paraId="0FAA5870" w14:textId="77777777" w:rsidTr="005656EE">
        <w:tc>
          <w:tcPr>
            <w:tcW w:w="1382" w:type="pct"/>
            <w:tcBorders>
              <w:bottom w:val="single" w:sz="4" w:space="0" w:color="auto"/>
            </w:tcBorders>
            <w:vAlign w:val="center"/>
          </w:tcPr>
          <w:p w14:paraId="0E28599A" w14:textId="71A419F8" w:rsidR="00D02A8B" w:rsidRPr="00BE0B51" w:rsidRDefault="00F5365D"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BE0B51" w:rsidRDefault="006B0031"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w:t>
            </w:r>
            <w:r w:rsidR="00843786" w:rsidRPr="00BE0B51">
              <w:rPr>
                <w:rFonts w:ascii="Arial" w:hAnsi="Arial" w:cs="Arial"/>
                <w:sz w:val="20"/>
                <w:szCs w:val="20"/>
              </w:rPr>
              <w:t xml:space="preserve"> tenha ciência de qualquer pedido de declaração judicial de insolvência do patrimônio da Classe</w:t>
            </w:r>
            <w:r w:rsidR="00D53E53" w:rsidRPr="00BE0B51">
              <w:rPr>
                <w:rFonts w:ascii="Arial" w:hAnsi="Arial" w:cs="Arial"/>
                <w:sz w:val="20"/>
                <w:szCs w:val="20"/>
              </w:rPr>
              <w:t>.</w:t>
            </w:r>
          </w:p>
        </w:tc>
      </w:tr>
    </w:tbl>
    <w:p w14:paraId="0C09894B" w14:textId="6EE50398" w:rsidR="00B67269" w:rsidRPr="00BE0B51"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BE0B51" w14:paraId="4674AACE" w14:textId="77777777" w:rsidTr="00270A73">
        <w:tc>
          <w:tcPr>
            <w:tcW w:w="5000" w:type="pct"/>
            <w:gridSpan w:val="2"/>
            <w:shd w:val="clear" w:color="auto" w:fill="C00000"/>
          </w:tcPr>
          <w:p w14:paraId="3931CC3A" w14:textId="071C657D" w:rsidR="00C40D09" w:rsidRPr="00BE0B51" w:rsidRDefault="00CF2621"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C40D09" w:rsidRPr="00BE0B51" w14:paraId="0265D0B3" w14:textId="77777777" w:rsidTr="0098597E">
        <w:tc>
          <w:tcPr>
            <w:tcW w:w="1382" w:type="pct"/>
            <w:tcBorders>
              <w:bottom w:val="single" w:sz="4" w:space="0" w:color="auto"/>
            </w:tcBorders>
            <w:vAlign w:val="center"/>
          </w:tcPr>
          <w:p w14:paraId="04C98398" w14:textId="77777777" w:rsidR="00C40D09" w:rsidRPr="00BE0B51"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BE0B51" w:rsidRDefault="00C40D09" w:rsidP="00890BCA">
            <w:pPr>
              <w:rPr>
                <w:rFonts w:ascii="Arial" w:hAnsi="Arial" w:cs="Arial"/>
                <w:sz w:val="20"/>
                <w:szCs w:val="20"/>
              </w:rPr>
            </w:pPr>
          </w:p>
        </w:tc>
      </w:tr>
      <w:tr w:rsidR="00C40D09" w:rsidRPr="00BE0B51" w14:paraId="0C349188" w14:textId="77777777" w:rsidTr="005656EE">
        <w:tc>
          <w:tcPr>
            <w:tcW w:w="1382" w:type="pct"/>
            <w:tcBorders>
              <w:top w:val="single" w:sz="4" w:space="0" w:color="auto"/>
              <w:bottom w:val="single" w:sz="4" w:space="0" w:color="auto"/>
            </w:tcBorders>
            <w:vAlign w:val="center"/>
          </w:tcPr>
          <w:p w14:paraId="1704111C" w14:textId="77777777" w:rsidR="00C40D09" w:rsidRPr="00BE0B51" w:rsidRDefault="00C40D09" w:rsidP="00D029D3">
            <w:pPr>
              <w:pStyle w:val="PargrafodaLista"/>
              <w:numPr>
                <w:ilvl w:val="1"/>
                <w:numId w:val="3"/>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BE0B51" w:rsidRDefault="00C40D09" w:rsidP="00890BCA">
            <w:pPr>
              <w:jc w:val="both"/>
              <w:rPr>
                <w:rFonts w:ascii="Arial" w:hAnsi="Arial" w:cs="Arial"/>
                <w:sz w:val="20"/>
                <w:szCs w:val="20"/>
              </w:rPr>
            </w:pPr>
            <w:r w:rsidRPr="00BE0B51">
              <w:rPr>
                <w:rFonts w:ascii="Arial" w:hAnsi="Arial" w:cs="Arial"/>
                <w:sz w:val="20"/>
                <w:szCs w:val="20"/>
              </w:rPr>
              <w:t>Compete privativamente à Assembleia Especial de Cotistas da Classe deliberar pelas matérias indicadas na regulamentação em vigor</w:t>
            </w:r>
            <w:r w:rsidR="00645878" w:rsidRPr="00BE0B51">
              <w:rPr>
                <w:rFonts w:ascii="Arial" w:hAnsi="Arial" w:cs="Arial"/>
                <w:sz w:val="20"/>
                <w:szCs w:val="20"/>
              </w:rPr>
              <w:t xml:space="preserve"> e de cujo interesse seja exclusivo da </w:t>
            </w:r>
            <w:r w:rsidRPr="00BE0B51">
              <w:rPr>
                <w:rFonts w:ascii="Arial" w:hAnsi="Arial" w:cs="Arial"/>
                <w:sz w:val="20"/>
                <w:szCs w:val="20"/>
              </w:rPr>
              <w:t>respectiva Classe</w:t>
            </w:r>
            <w:r w:rsidR="00B823F9" w:rsidRPr="00BE0B51">
              <w:rPr>
                <w:rFonts w:ascii="Arial" w:hAnsi="Arial" w:cs="Arial"/>
                <w:sz w:val="20"/>
                <w:szCs w:val="20"/>
              </w:rPr>
              <w:t xml:space="preserve"> e</w:t>
            </w:r>
            <w:r w:rsidR="00C5790A" w:rsidRPr="00BE0B51">
              <w:rPr>
                <w:rFonts w:ascii="Arial" w:hAnsi="Arial" w:cs="Arial"/>
                <w:sz w:val="20"/>
                <w:szCs w:val="20"/>
              </w:rPr>
              <w:t>/ou comum</w:t>
            </w:r>
            <w:r w:rsidR="00B823F9" w:rsidRPr="00BE0B51">
              <w:rPr>
                <w:rFonts w:ascii="Arial" w:hAnsi="Arial" w:cs="Arial"/>
                <w:sz w:val="20"/>
                <w:szCs w:val="20"/>
              </w:rPr>
              <w:t xml:space="preserve"> </w:t>
            </w:r>
            <w:r w:rsidR="00C5790A" w:rsidRPr="00BE0B51">
              <w:rPr>
                <w:rFonts w:ascii="Arial" w:hAnsi="Arial" w:cs="Arial"/>
                <w:sz w:val="20"/>
                <w:szCs w:val="20"/>
              </w:rPr>
              <w:t xml:space="preserve">às </w:t>
            </w:r>
            <w:r w:rsidR="00B823F9" w:rsidRPr="00BE0B51">
              <w:rPr>
                <w:rFonts w:ascii="Arial" w:hAnsi="Arial" w:cs="Arial"/>
                <w:sz w:val="20"/>
                <w:szCs w:val="20"/>
              </w:rPr>
              <w:t>suas Subclasses (se houver)</w:t>
            </w:r>
            <w:r w:rsidRPr="00BE0B51">
              <w:rPr>
                <w:rFonts w:ascii="Arial" w:hAnsi="Arial" w:cs="Arial"/>
                <w:sz w:val="20"/>
                <w:szCs w:val="20"/>
              </w:rPr>
              <w:t>.</w:t>
            </w:r>
            <w:r w:rsidR="00AE2C26" w:rsidRPr="00BE0B51">
              <w:rPr>
                <w:rFonts w:ascii="Arial" w:hAnsi="Arial" w:cs="Arial"/>
                <w:sz w:val="20"/>
                <w:szCs w:val="20"/>
              </w:rPr>
              <w:t xml:space="preserve"> </w:t>
            </w:r>
          </w:p>
          <w:p w14:paraId="2CD38F8D" w14:textId="77777777" w:rsidR="00AE2C26" w:rsidRPr="00BE0B51" w:rsidRDefault="00AE2C26" w:rsidP="00890BCA">
            <w:pPr>
              <w:jc w:val="both"/>
              <w:rPr>
                <w:rFonts w:ascii="Arial" w:hAnsi="Arial" w:cs="Arial"/>
                <w:sz w:val="20"/>
                <w:szCs w:val="20"/>
              </w:rPr>
            </w:pPr>
          </w:p>
          <w:p w14:paraId="1FF16ECE" w14:textId="68290605" w:rsidR="00C40D09" w:rsidRPr="00BE0B51" w:rsidRDefault="00AE2C26" w:rsidP="00526588">
            <w:pPr>
              <w:jc w:val="both"/>
              <w:rPr>
                <w:rFonts w:ascii="Arial" w:hAnsi="Arial" w:cs="Arial"/>
                <w:sz w:val="20"/>
                <w:szCs w:val="20"/>
                <w:highlight w:val="yellow"/>
              </w:rPr>
            </w:pPr>
            <w:r w:rsidRPr="00BE0B51">
              <w:rPr>
                <w:rFonts w:ascii="Arial" w:hAnsi="Arial" w:cs="Arial"/>
                <w:sz w:val="20"/>
                <w:szCs w:val="20"/>
              </w:rPr>
              <w:t xml:space="preserve">As matérias de interesse específico de uma Subclasse </w:t>
            </w:r>
            <w:r w:rsidR="00CF4557" w:rsidRPr="00BE0B51">
              <w:rPr>
                <w:rFonts w:ascii="Arial" w:hAnsi="Arial" w:cs="Arial"/>
                <w:sz w:val="20"/>
                <w:szCs w:val="20"/>
              </w:rPr>
              <w:t xml:space="preserve">(se houver) </w:t>
            </w:r>
            <w:r w:rsidRPr="00BE0B51">
              <w:rPr>
                <w:rFonts w:ascii="Arial" w:hAnsi="Arial" w:cs="Arial"/>
                <w:sz w:val="20"/>
                <w:szCs w:val="20"/>
              </w:rPr>
              <w:t>competirão privativamente à Assembleia Especial de Cotistas da Subclasse interessada.</w:t>
            </w:r>
          </w:p>
        </w:tc>
      </w:tr>
      <w:tr w:rsidR="00C40D09" w:rsidRPr="00BE0B51" w14:paraId="4D4CEE1A" w14:textId="77777777" w:rsidTr="005656EE">
        <w:tc>
          <w:tcPr>
            <w:tcW w:w="1382" w:type="pct"/>
            <w:tcBorders>
              <w:top w:val="single" w:sz="4" w:space="0" w:color="auto"/>
              <w:bottom w:val="single" w:sz="4" w:space="0" w:color="auto"/>
            </w:tcBorders>
            <w:vAlign w:val="center"/>
          </w:tcPr>
          <w:p w14:paraId="57BFC6D3" w14:textId="77777777" w:rsidR="00C40D09" w:rsidRPr="00BE0B51"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BE0B51" w:rsidRDefault="00C40D09" w:rsidP="00890BCA">
            <w:pPr>
              <w:jc w:val="both"/>
              <w:rPr>
                <w:rFonts w:ascii="Arial" w:hAnsi="Arial" w:cs="Arial"/>
                <w:sz w:val="20"/>
                <w:szCs w:val="20"/>
              </w:rPr>
            </w:pPr>
          </w:p>
        </w:tc>
      </w:tr>
      <w:tr w:rsidR="00EE07AF" w:rsidRPr="00BE0B51"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BE0B51" w:rsidRDefault="00EE07A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2E604367" w14:textId="5153540B" w:rsidR="00EE07AF" w:rsidRPr="00BE0B51" w:rsidRDefault="00EE07AF"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w:t>
            </w:r>
            <w:r w:rsidR="006B598A" w:rsidRPr="00BE0B51">
              <w:rPr>
                <w:rFonts w:ascii="Arial" w:hAnsi="Arial" w:cs="Arial"/>
                <w:sz w:val="20"/>
                <w:szCs w:val="20"/>
              </w:rPr>
              <w:t>, salvo se previsto quórum distinto na regulamentação em vigor</w:t>
            </w:r>
            <w:r w:rsidRPr="00BE0B51">
              <w:rPr>
                <w:rFonts w:ascii="Arial" w:hAnsi="Arial" w:cs="Arial"/>
                <w:sz w:val="20"/>
                <w:szCs w:val="20"/>
              </w:rPr>
              <w:t>.</w:t>
            </w:r>
          </w:p>
          <w:p w14:paraId="66E0426E" w14:textId="3EF50137" w:rsidR="00EE07AF" w:rsidRPr="00BE0B51" w:rsidRDefault="00EE07AF" w:rsidP="00890BCA">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w:t>
            </w:r>
            <w:r w:rsidR="00597998" w:rsidRPr="00BE0B51">
              <w:rPr>
                <w:rFonts w:ascii="Arial" w:hAnsi="Arial" w:cs="Arial"/>
                <w:sz w:val="20"/>
                <w:szCs w:val="20"/>
              </w:rPr>
              <w:t>ist</w:t>
            </w:r>
            <w:r w:rsidRPr="00BE0B51">
              <w:rPr>
                <w:rFonts w:ascii="Arial" w:hAnsi="Arial" w:cs="Arial"/>
                <w:sz w:val="20"/>
                <w:szCs w:val="20"/>
              </w:rPr>
              <w:t>a caberá uma quantidade de votos representativa de sua participação no patrimônio líquido da Classe ou Subclasse</w:t>
            </w:r>
            <w:r w:rsidR="00CF4557" w:rsidRPr="00BE0B51">
              <w:rPr>
                <w:rFonts w:ascii="Arial" w:hAnsi="Arial" w:cs="Arial"/>
                <w:sz w:val="20"/>
                <w:szCs w:val="20"/>
              </w:rPr>
              <w:t xml:space="preserve"> (se houver)</w:t>
            </w:r>
            <w:r w:rsidRPr="00BE0B51">
              <w:rPr>
                <w:rFonts w:ascii="Arial" w:hAnsi="Arial" w:cs="Arial"/>
                <w:sz w:val="20"/>
                <w:szCs w:val="20"/>
              </w:rPr>
              <w:t>, conforme o caso.</w:t>
            </w:r>
          </w:p>
          <w:p w14:paraId="44616C0C" w14:textId="77777777" w:rsidR="00EE07AF" w:rsidRPr="00BE0B51" w:rsidRDefault="00EE07AF" w:rsidP="00890BCA">
            <w:pPr>
              <w:jc w:val="both"/>
              <w:rPr>
                <w:rFonts w:ascii="Arial" w:hAnsi="Arial" w:cs="Arial"/>
                <w:sz w:val="20"/>
                <w:szCs w:val="20"/>
              </w:rPr>
            </w:pPr>
          </w:p>
          <w:p w14:paraId="5DF2938B" w14:textId="58A6FAC5" w:rsidR="00EE07AF" w:rsidRPr="00BE0B51" w:rsidRDefault="00EE07AF" w:rsidP="00EE07AF">
            <w:pPr>
              <w:jc w:val="both"/>
              <w:rPr>
                <w:rFonts w:ascii="Arial" w:hAnsi="Arial" w:cs="Arial"/>
                <w:sz w:val="20"/>
                <w:szCs w:val="20"/>
              </w:rPr>
            </w:pPr>
            <w:r w:rsidRPr="00C60F16">
              <w:rPr>
                <w:rFonts w:ascii="Arial" w:hAnsi="Arial" w:cs="Arial"/>
                <w:sz w:val="20"/>
                <w:szCs w:val="20"/>
              </w:rPr>
              <w:t xml:space="preserve">Poderão, ainda, participar da Assembleia Especial, desde que figurem como Cotistas da Classe, os </w:t>
            </w:r>
            <w:r w:rsidR="009959D9" w:rsidRPr="00C60F16">
              <w:rPr>
                <w:rFonts w:ascii="Arial" w:hAnsi="Arial" w:cs="Arial"/>
                <w:sz w:val="20"/>
                <w:szCs w:val="20"/>
              </w:rPr>
              <w:t>prestadores de serviços da Classe</w:t>
            </w:r>
            <w:r w:rsidRPr="00C60F16">
              <w:rPr>
                <w:rFonts w:ascii="Arial" w:hAnsi="Arial" w:cs="Arial"/>
                <w:sz w:val="20"/>
                <w:szCs w:val="20"/>
              </w:rPr>
              <w:t>, bem como seus sócios,</w:t>
            </w:r>
            <w:r w:rsidR="009959D9" w:rsidRPr="00C60F16">
              <w:rPr>
                <w:rFonts w:ascii="Arial" w:hAnsi="Arial" w:cs="Arial"/>
                <w:sz w:val="20"/>
                <w:szCs w:val="20"/>
              </w:rPr>
              <w:t xml:space="preserve"> d</w:t>
            </w:r>
            <w:r w:rsidRPr="00C60F16">
              <w:rPr>
                <w:rFonts w:ascii="Arial" w:hAnsi="Arial" w:cs="Arial"/>
                <w:sz w:val="20"/>
                <w:szCs w:val="20"/>
              </w:rPr>
              <w:t>iretores, empregados e partes a eles relacionadas</w:t>
            </w:r>
            <w:r w:rsidR="00BE619A" w:rsidRPr="00C60F16">
              <w:rPr>
                <w:rFonts w:ascii="Arial" w:hAnsi="Arial" w:cs="Arial"/>
                <w:sz w:val="20"/>
                <w:szCs w:val="20"/>
              </w:rPr>
              <w:t xml:space="preserve">. </w:t>
            </w:r>
          </w:p>
        </w:tc>
      </w:tr>
    </w:tbl>
    <w:p w14:paraId="27E8DBD3" w14:textId="20D2DABF" w:rsidR="00C40D09" w:rsidRPr="00BE0B51" w:rsidRDefault="00C40D0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BE0B51" w14:paraId="3D1E815D" w14:textId="77777777" w:rsidTr="00270A73">
        <w:tc>
          <w:tcPr>
            <w:tcW w:w="5000" w:type="pct"/>
            <w:gridSpan w:val="3"/>
            <w:shd w:val="clear" w:color="auto" w:fill="C00000"/>
          </w:tcPr>
          <w:p w14:paraId="15641FA4" w14:textId="3969BC51" w:rsidR="00FB56EA" w:rsidRPr="00BE0B51" w:rsidRDefault="005D7228"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FB56EA" w:rsidRPr="00BE0B51" w14:paraId="5696865A" w14:textId="77777777" w:rsidTr="00501EF3">
        <w:tc>
          <w:tcPr>
            <w:tcW w:w="1779" w:type="pct"/>
            <w:gridSpan w:val="2"/>
            <w:tcBorders>
              <w:bottom w:val="single" w:sz="4" w:space="0" w:color="auto"/>
            </w:tcBorders>
            <w:vAlign w:val="center"/>
          </w:tcPr>
          <w:p w14:paraId="56559BC2" w14:textId="77777777" w:rsidR="00FB56EA" w:rsidRPr="00BE0B51"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BE0B51" w:rsidRDefault="00FB56EA" w:rsidP="00890BCA">
            <w:pPr>
              <w:rPr>
                <w:rFonts w:ascii="Arial" w:hAnsi="Arial" w:cs="Arial"/>
                <w:sz w:val="20"/>
                <w:szCs w:val="20"/>
              </w:rPr>
            </w:pPr>
          </w:p>
        </w:tc>
      </w:tr>
      <w:tr w:rsidR="00FB56EA" w:rsidRPr="00BE0B51" w14:paraId="0FD8D1B3" w14:textId="77777777" w:rsidTr="005656EE">
        <w:tc>
          <w:tcPr>
            <w:tcW w:w="1382" w:type="pct"/>
            <w:tcBorders>
              <w:bottom w:val="single" w:sz="4" w:space="0" w:color="auto"/>
            </w:tcBorders>
            <w:vAlign w:val="center"/>
          </w:tcPr>
          <w:p w14:paraId="67AD0F52" w14:textId="43D264F2" w:rsidR="00FB56EA" w:rsidRPr="00BE0B51" w:rsidRDefault="002D3D05" w:rsidP="00D029D3">
            <w:pPr>
              <w:pStyle w:val="PargrafodaLista"/>
              <w:numPr>
                <w:ilvl w:val="1"/>
                <w:numId w:val="3"/>
              </w:numPr>
              <w:ind w:left="0" w:firstLine="0"/>
              <w:jc w:val="center"/>
              <w:rPr>
                <w:rFonts w:ascii="Arial" w:hAnsi="Arial" w:cs="Arial"/>
                <w:b/>
                <w:bCs/>
                <w:sz w:val="20"/>
                <w:szCs w:val="20"/>
              </w:rPr>
            </w:pPr>
            <w:r w:rsidRPr="00C60F16">
              <w:rPr>
                <w:rFonts w:ascii="Arial" w:hAnsi="Arial" w:cs="Arial"/>
                <w:b/>
                <w:smallCaps/>
                <w:color w:val="000000"/>
                <w:sz w:val="20"/>
                <w:szCs w:val="20"/>
              </w:rPr>
              <w:t>Obrigações</w:t>
            </w:r>
            <w:r w:rsidRPr="00BE0B51">
              <w:rPr>
                <w:rFonts w:ascii="Arial" w:hAnsi="Arial" w:cs="Arial"/>
                <w:b/>
                <w:bCs/>
                <w:smallCaps/>
                <w:color w:val="000000"/>
                <w:sz w:val="20"/>
                <w:szCs w:val="20"/>
              </w:rPr>
              <w:t xml:space="preserve"> Legais e Contratuais</w:t>
            </w:r>
          </w:p>
        </w:tc>
        <w:tc>
          <w:tcPr>
            <w:tcW w:w="3618" w:type="pct"/>
            <w:gridSpan w:val="2"/>
            <w:tcBorders>
              <w:bottom w:val="single" w:sz="4" w:space="0" w:color="auto"/>
            </w:tcBorders>
          </w:tcPr>
          <w:p w14:paraId="7531BAD1" w14:textId="070F6314" w:rsidR="00FB56EA" w:rsidRPr="00BE0B51" w:rsidRDefault="00831393" w:rsidP="00890BCA">
            <w:pPr>
              <w:jc w:val="both"/>
              <w:rPr>
                <w:rFonts w:ascii="Arial" w:hAnsi="Arial" w:cs="Arial"/>
                <w:sz w:val="20"/>
                <w:szCs w:val="20"/>
              </w:rPr>
            </w:pPr>
            <w:r w:rsidRPr="00BE0B51">
              <w:rPr>
                <w:rFonts w:ascii="Arial" w:hAnsi="Arial" w:cs="Arial"/>
                <w:sz w:val="20"/>
                <w:szCs w:val="20"/>
              </w:rPr>
              <w:t xml:space="preserve">A Classe responde por todas as obrigações legais e contratuais por ela assumidas, não respondendo os </w:t>
            </w:r>
            <w:r w:rsidR="005F5F36" w:rsidRPr="00BE0B51">
              <w:rPr>
                <w:rFonts w:ascii="Arial" w:hAnsi="Arial" w:cs="Arial"/>
                <w:sz w:val="20"/>
                <w:szCs w:val="20"/>
              </w:rPr>
              <w:t>p</w:t>
            </w:r>
            <w:r w:rsidRPr="00BE0B51">
              <w:rPr>
                <w:rFonts w:ascii="Arial" w:hAnsi="Arial" w:cs="Arial"/>
                <w:sz w:val="20"/>
                <w:szCs w:val="20"/>
              </w:rPr>
              <w:t xml:space="preserve">restadores de </w:t>
            </w:r>
            <w:r w:rsidR="005F5F36" w:rsidRPr="00BE0B51">
              <w:rPr>
                <w:rFonts w:ascii="Arial" w:hAnsi="Arial" w:cs="Arial"/>
                <w:sz w:val="20"/>
                <w:szCs w:val="20"/>
              </w:rPr>
              <w:t>s</w:t>
            </w:r>
            <w:r w:rsidRPr="00BE0B51">
              <w:rPr>
                <w:rFonts w:ascii="Arial" w:hAnsi="Arial" w:cs="Arial"/>
                <w:sz w:val="20"/>
                <w:szCs w:val="20"/>
              </w:rPr>
              <w:t>erviços por tais obrigações, salvo nas</w:t>
            </w:r>
            <w:r w:rsidR="0074269C" w:rsidRPr="00BE0B51">
              <w:rPr>
                <w:rFonts w:ascii="Arial" w:hAnsi="Arial" w:cs="Arial"/>
                <w:sz w:val="20"/>
                <w:szCs w:val="20"/>
              </w:rPr>
              <w:t xml:space="preserve"> hipóteses de prejuízos causados quando procederem com dolo ou má-fé.</w:t>
            </w:r>
          </w:p>
        </w:tc>
      </w:tr>
      <w:tr w:rsidR="006B0031" w:rsidRPr="00BE0B51" w14:paraId="46845312" w14:textId="77777777" w:rsidTr="005656EE">
        <w:tc>
          <w:tcPr>
            <w:tcW w:w="1382" w:type="pct"/>
            <w:tcBorders>
              <w:bottom w:val="single" w:sz="4" w:space="0" w:color="auto"/>
            </w:tcBorders>
            <w:vAlign w:val="center"/>
          </w:tcPr>
          <w:p w14:paraId="2A8899E1" w14:textId="77777777" w:rsidR="006B0031" w:rsidRPr="00BE0B51"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BE0B51" w:rsidRDefault="006B0031" w:rsidP="00890BCA">
            <w:pPr>
              <w:jc w:val="both"/>
              <w:rPr>
                <w:rFonts w:ascii="Arial" w:hAnsi="Arial" w:cs="Arial"/>
                <w:sz w:val="20"/>
                <w:szCs w:val="20"/>
              </w:rPr>
            </w:pPr>
          </w:p>
        </w:tc>
      </w:tr>
      <w:tr w:rsidR="006B0031" w:rsidRPr="00BE0B51" w14:paraId="06FD35F3" w14:textId="77777777" w:rsidTr="005656EE">
        <w:tc>
          <w:tcPr>
            <w:tcW w:w="1382" w:type="pct"/>
            <w:tcBorders>
              <w:bottom w:val="single" w:sz="4" w:space="0" w:color="auto"/>
            </w:tcBorders>
            <w:vAlign w:val="center"/>
          </w:tcPr>
          <w:p w14:paraId="1459A76D" w14:textId="351AF1E2" w:rsidR="006B0031" w:rsidRPr="00BE0B51" w:rsidRDefault="006B0031"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Comunicação</w:t>
            </w:r>
          </w:p>
        </w:tc>
        <w:tc>
          <w:tcPr>
            <w:tcW w:w="3618" w:type="pct"/>
            <w:gridSpan w:val="2"/>
            <w:tcBorders>
              <w:bottom w:val="single" w:sz="4" w:space="0" w:color="auto"/>
            </w:tcBorders>
          </w:tcPr>
          <w:p w14:paraId="2EB63AD2"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BE0B51" w:rsidRDefault="006B0031" w:rsidP="006B0031">
            <w:pPr>
              <w:jc w:val="both"/>
              <w:rPr>
                <w:rFonts w:ascii="Arial" w:hAnsi="Arial" w:cs="Arial"/>
                <w:sz w:val="20"/>
                <w:szCs w:val="20"/>
              </w:rPr>
            </w:pPr>
          </w:p>
          <w:p w14:paraId="0809B103"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BE0B51" w:rsidRDefault="006B0031" w:rsidP="006B0031">
            <w:pPr>
              <w:jc w:val="both"/>
              <w:rPr>
                <w:rFonts w:ascii="Arial" w:hAnsi="Arial" w:cs="Arial"/>
                <w:sz w:val="20"/>
                <w:szCs w:val="20"/>
              </w:rPr>
            </w:pPr>
          </w:p>
          <w:p w14:paraId="4E78AFCD" w14:textId="69159080" w:rsidR="006B0031" w:rsidRPr="00BE0B51" w:rsidRDefault="006B0031"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BE0B51" w14:paraId="2D1D6242" w14:textId="77777777" w:rsidTr="005656EE">
        <w:tc>
          <w:tcPr>
            <w:tcW w:w="1382" w:type="pct"/>
            <w:tcBorders>
              <w:bottom w:val="single" w:sz="4" w:space="0" w:color="auto"/>
            </w:tcBorders>
            <w:vAlign w:val="center"/>
          </w:tcPr>
          <w:p w14:paraId="3FC1FDEC" w14:textId="77777777" w:rsidR="00AA6F01" w:rsidRPr="00BE0B51"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BE0B51" w:rsidRDefault="00AA6F01" w:rsidP="00890BCA">
            <w:pPr>
              <w:rPr>
                <w:rFonts w:ascii="Arial" w:hAnsi="Arial" w:cs="Arial"/>
                <w:sz w:val="20"/>
                <w:szCs w:val="20"/>
              </w:rPr>
            </w:pPr>
          </w:p>
        </w:tc>
      </w:tr>
      <w:tr w:rsidR="00ED596F" w:rsidRPr="00BE0B51" w14:paraId="54A665FC" w14:textId="77777777" w:rsidTr="005656EE">
        <w:tc>
          <w:tcPr>
            <w:tcW w:w="1382" w:type="pct"/>
            <w:tcBorders>
              <w:bottom w:val="single" w:sz="4" w:space="0" w:color="auto"/>
            </w:tcBorders>
            <w:vAlign w:val="center"/>
          </w:tcPr>
          <w:p w14:paraId="1B0FBA11" w14:textId="43E94753" w:rsidR="00ED596F" w:rsidRPr="00BE0B51" w:rsidRDefault="00ED596F" w:rsidP="00D029D3">
            <w:pPr>
              <w:pStyle w:val="PargrafodaLista"/>
              <w:numPr>
                <w:ilvl w:val="1"/>
                <w:numId w:val="3"/>
              </w:numPr>
              <w:ind w:left="0" w:firstLine="0"/>
              <w:jc w:val="center"/>
              <w:rPr>
                <w:rFonts w:ascii="Arial" w:hAnsi="Arial" w:cs="Arial"/>
                <w:b/>
                <w:bCs/>
                <w:sz w:val="20"/>
                <w:szCs w:val="20"/>
              </w:rPr>
            </w:pPr>
            <w:r w:rsidRPr="00C60F16">
              <w:rPr>
                <w:rFonts w:ascii="Arial" w:hAnsi="Arial" w:cs="Arial"/>
                <w:b/>
                <w:smallCaps/>
                <w:color w:val="000000"/>
                <w:sz w:val="20"/>
                <w:szCs w:val="20"/>
              </w:rPr>
              <w:t>Distribuição</w:t>
            </w:r>
            <w:r w:rsidRPr="00BE0B51">
              <w:rPr>
                <w:rFonts w:ascii="Arial" w:hAnsi="Arial" w:cs="Arial"/>
                <w:b/>
                <w:bCs/>
                <w:smallCaps/>
                <w:color w:val="000000"/>
                <w:sz w:val="20"/>
                <w:szCs w:val="20"/>
              </w:rPr>
              <w:t xml:space="preserve"> de Resultados</w:t>
            </w:r>
          </w:p>
        </w:tc>
        <w:tc>
          <w:tcPr>
            <w:tcW w:w="3618" w:type="pct"/>
            <w:gridSpan w:val="2"/>
            <w:tcBorders>
              <w:bottom w:val="single" w:sz="4" w:space="0" w:color="auto"/>
            </w:tcBorders>
          </w:tcPr>
          <w:p w14:paraId="4561D147" w14:textId="7897BB4B" w:rsidR="00ED596F" w:rsidRPr="00BE0B51" w:rsidRDefault="00ED596F" w:rsidP="00C60F16">
            <w:pPr>
              <w:jc w:val="both"/>
            </w:pPr>
            <w:r w:rsidRPr="00BE0B51">
              <w:rPr>
                <w:rFonts w:ascii="Arial" w:hAnsi="Arial" w:cs="Arial"/>
                <w:sz w:val="20"/>
                <w:szCs w:val="20"/>
              </w:rPr>
              <w:t xml:space="preserve">Os resultados oriundos dos </w:t>
            </w:r>
            <w:r w:rsidR="006C3B12" w:rsidRPr="00BE0B51">
              <w:rPr>
                <w:rFonts w:ascii="Arial" w:hAnsi="Arial" w:cs="Arial"/>
                <w:sz w:val="20"/>
                <w:szCs w:val="20"/>
              </w:rPr>
              <w:t>a</w:t>
            </w:r>
            <w:r w:rsidRPr="00BE0B51">
              <w:rPr>
                <w:rFonts w:ascii="Arial" w:hAnsi="Arial" w:cs="Arial"/>
                <w:sz w:val="20"/>
                <w:szCs w:val="20"/>
              </w:rPr>
              <w:t xml:space="preserve">tivos </w:t>
            </w:r>
            <w:r w:rsidR="006C3B12" w:rsidRPr="00BE0B51">
              <w:rPr>
                <w:rFonts w:ascii="Arial" w:hAnsi="Arial" w:cs="Arial"/>
                <w:sz w:val="20"/>
                <w:szCs w:val="20"/>
              </w:rPr>
              <w:t>f</w:t>
            </w:r>
            <w:r w:rsidRPr="00BE0B51">
              <w:rPr>
                <w:rFonts w:ascii="Arial" w:hAnsi="Arial" w:cs="Arial"/>
                <w:sz w:val="20"/>
                <w:szCs w:val="20"/>
              </w:rPr>
              <w:t xml:space="preserve">inanceiros integrantes da </w:t>
            </w:r>
            <w:r w:rsidR="006C3B12" w:rsidRPr="00BE0B51">
              <w:rPr>
                <w:rFonts w:ascii="Arial" w:hAnsi="Arial" w:cs="Arial"/>
                <w:sz w:val="20"/>
                <w:szCs w:val="20"/>
              </w:rPr>
              <w:t>c</w:t>
            </w:r>
            <w:r w:rsidRPr="00BE0B51">
              <w:rPr>
                <w:rFonts w:ascii="Arial" w:hAnsi="Arial" w:cs="Arial"/>
                <w:sz w:val="20"/>
                <w:szCs w:val="20"/>
              </w:rPr>
              <w:t>arteira d</w:t>
            </w:r>
            <w:r w:rsidR="006C3B12" w:rsidRPr="00BE0B51">
              <w:rPr>
                <w:rFonts w:ascii="Arial" w:hAnsi="Arial" w:cs="Arial"/>
                <w:sz w:val="20"/>
                <w:szCs w:val="20"/>
              </w:rPr>
              <w:t>a</w:t>
            </w:r>
            <w:r w:rsidRPr="00BE0B51">
              <w:rPr>
                <w:rFonts w:ascii="Arial" w:hAnsi="Arial" w:cs="Arial"/>
                <w:sz w:val="20"/>
                <w:szCs w:val="20"/>
              </w:rPr>
              <w:t xml:space="preserve"> </w:t>
            </w:r>
            <w:r w:rsidR="006C3B12" w:rsidRPr="00BE0B51">
              <w:rPr>
                <w:rFonts w:ascii="Arial" w:hAnsi="Arial" w:cs="Arial"/>
                <w:sz w:val="20"/>
                <w:szCs w:val="20"/>
              </w:rPr>
              <w:t>Classe</w:t>
            </w:r>
            <w:r w:rsidRPr="00BE0B51">
              <w:rPr>
                <w:rFonts w:ascii="Arial" w:hAnsi="Arial" w:cs="Arial"/>
                <w:sz w:val="20"/>
                <w:szCs w:val="20"/>
              </w:rPr>
              <w:t xml:space="preserve"> serão incorporados ao seu patrimônio.</w:t>
            </w:r>
          </w:p>
        </w:tc>
      </w:tr>
      <w:tr w:rsidR="00F5365D" w:rsidRPr="00BE0B51" w14:paraId="7EA30BD1" w14:textId="77777777" w:rsidTr="005656EE">
        <w:tc>
          <w:tcPr>
            <w:tcW w:w="1382" w:type="pct"/>
            <w:tcBorders>
              <w:top w:val="single" w:sz="4" w:space="0" w:color="auto"/>
              <w:bottom w:val="single" w:sz="4" w:space="0" w:color="auto"/>
            </w:tcBorders>
            <w:vAlign w:val="center"/>
          </w:tcPr>
          <w:p w14:paraId="04354172" w14:textId="77777777" w:rsidR="00F5365D" w:rsidRPr="00BE0B51"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BE0B51" w:rsidRDefault="00F5365D" w:rsidP="00F5365D">
            <w:pPr>
              <w:jc w:val="both"/>
              <w:rPr>
                <w:rFonts w:ascii="Arial" w:hAnsi="Arial" w:cs="Arial"/>
                <w:color w:val="000000"/>
                <w:sz w:val="20"/>
                <w:szCs w:val="20"/>
                <w:highlight w:val="yellow"/>
              </w:rPr>
            </w:pPr>
          </w:p>
        </w:tc>
      </w:tr>
      <w:tr w:rsidR="00F5365D" w:rsidRPr="00BE0B51" w14:paraId="4371EA45" w14:textId="77777777" w:rsidTr="005656EE">
        <w:tc>
          <w:tcPr>
            <w:tcW w:w="1382" w:type="pct"/>
            <w:tcBorders>
              <w:top w:val="single" w:sz="4" w:space="0" w:color="auto"/>
              <w:bottom w:val="single" w:sz="4" w:space="0" w:color="auto"/>
            </w:tcBorders>
            <w:vAlign w:val="center"/>
          </w:tcPr>
          <w:p w14:paraId="08108D78" w14:textId="2C368C39" w:rsidR="00F5365D" w:rsidRPr="00BE0B51" w:rsidRDefault="00F5365D"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Liquidação</w:t>
            </w:r>
            <w:r w:rsidRPr="00BE0B51">
              <w:rPr>
                <w:rFonts w:ascii="Arial" w:hAnsi="Arial" w:cs="Arial"/>
                <w:b/>
                <w:bCs/>
                <w:smallCaps/>
                <w:color w:val="000000"/>
                <w:sz w:val="20"/>
                <w:szCs w:val="20"/>
              </w:rPr>
              <w:t xml:space="preserve"> da Classe</w:t>
            </w:r>
          </w:p>
        </w:tc>
        <w:tc>
          <w:tcPr>
            <w:tcW w:w="3618" w:type="pct"/>
            <w:gridSpan w:val="2"/>
            <w:tcBorders>
              <w:top w:val="single" w:sz="4" w:space="0" w:color="auto"/>
              <w:bottom w:val="single" w:sz="4" w:space="0" w:color="auto"/>
            </w:tcBorders>
          </w:tcPr>
          <w:p w14:paraId="7E0FE931" w14:textId="129A33BD" w:rsidR="00F5365D" w:rsidRPr="00BE0B51" w:rsidRDefault="00F5365D"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BE0B51">
              <w:rPr>
                <w:rFonts w:ascii="Arial" w:hAnsi="Arial" w:cs="Arial"/>
                <w:color w:val="000000"/>
                <w:sz w:val="20"/>
                <w:szCs w:val="20"/>
              </w:rPr>
              <w:t xml:space="preserve"> e a critério do Administrador</w:t>
            </w:r>
            <w:r w:rsidRPr="00BE0B51">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BE0B51">
              <w:rPr>
                <w:rFonts w:ascii="Arial" w:hAnsi="Arial" w:cs="Arial"/>
                <w:color w:val="000000"/>
                <w:sz w:val="20"/>
                <w:szCs w:val="20"/>
              </w:rPr>
              <w:t xml:space="preserve"> (se houver)</w:t>
            </w:r>
            <w:r w:rsidRPr="00BE0B51">
              <w:rPr>
                <w:rFonts w:ascii="Arial" w:hAnsi="Arial" w:cs="Arial"/>
                <w:color w:val="000000"/>
                <w:sz w:val="20"/>
                <w:szCs w:val="20"/>
              </w:rPr>
              <w:t>.</w:t>
            </w:r>
          </w:p>
        </w:tc>
      </w:tr>
      <w:tr w:rsidR="00102D43" w:rsidRPr="00BE0B51" w14:paraId="3D6CBF0F" w14:textId="77777777" w:rsidTr="005656EE">
        <w:tc>
          <w:tcPr>
            <w:tcW w:w="1382" w:type="pct"/>
            <w:tcBorders>
              <w:top w:val="single" w:sz="4" w:space="0" w:color="auto"/>
              <w:bottom w:val="single" w:sz="4" w:space="0" w:color="auto"/>
            </w:tcBorders>
            <w:vAlign w:val="center"/>
          </w:tcPr>
          <w:p w14:paraId="6C324368" w14:textId="77777777" w:rsidR="00102D43" w:rsidRPr="00BE0B51"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BE0B51" w:rsidRDefault="00102D43" w:rsidP="00B0267E">
            <w:pPr>
              <w:jc w:val="both"/>
              <w:rPr>
                <w:rFonts w:ascii="Arial" w:hAnsi="Arial" w:cs="Arial"/>
                <w:color w:val="000000"/>
                <w:sz w:val="20"/>
                <w:szCs w:val="20"/>
              </w:rPr>
            </w:pPr>
          </w:p>
        </w:tc>
      </w:tr>
      <w:tr w:rsidR="00102D43" w:rsidRPr="00BE0B51" w14:paraId="790527F2" w14:textId="77777777" w:rsidTr="005656EE">
        <w:tc>
          <w:tcPr>
            <w:tcW w:w="1382" w:type="pct"/>
            <w:tcBorders>
              <w:top w:val="single" w:sz="4" w:space="0" w:color="auto"/>
              <w:bottom w:val="single" w:sz="4" w:space="0" w:color="auto"/>
            </w:tcBorders>
            <w:vAlign w:val="center"/>
          </w:tcPr>
          <w:p w14:paraId="0FEA686F" w14:textId="69F68FAA" w:rsidR="00102D43" w:rsidRPr="00BE0B51" w:rsidRDefault="00102D43"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Exercício</w:t>
            </w:r>
            <w:r w:rsidRPr="00BE0B51">
              <w:rPr>
                <w:rFonts w:ascii="Arial" w:hAnsi="Arial" w:cs="Arial"/>
                <w:b/>
                <w:bCs/>
                <w:smallCaps/>
                <w:color w:val="000000"/>
                <w:sz w:val="20"/>
                <w:szCs w:val="20"/>
              </w:rPr>
              <w:t xml:space="preserve"> Social</w:t>
            </w:r>
          </w:p>
        </w:tc>
        <w:tc>
          <w:tcPr>
            <w:tcW w:w="3618" w:type="pct"/>
            <w:gridSpan w:val="2"/>
            <w:tcBorders>
              <w:top w:val="single" w:sz="4" w:space="0" w:color="auto"/>
              <w:bottom w:val="single" w:sz="4" w:space="0" w:color="auto"/>
            </w:tcBorders>
          </w:tcPr>
          <w:p w14:paraId="2EB536D4" w14:textId="45F7CA49" w:rsidR="00102D43" w:rsidRPr="00BE0B51" w:rsidRDefault="00102D43"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w:t>
            </w:r>
            <w:r w:rsidR="003F21E4" w:rsidRPr="00BE0B51">
              <w:rPr>
                <w:rFonts w:ascii="Arial" w:hAnsi="Arial" w:cs="Arial"/>
                <w:color w:val="000000"/>
                <w:sz w:val="20"/>
                <w:szCs w:val="20"/>
              </w:rPr>
              <w:t xml:space="preserve">é aquele </w:t>
            </w:r>
            <w:r w:rsidRPr="00BE0B51">
              <w:rPr>
                <w:rFonts w:ascii="Arial" w:hAnsi="Arial" w:cs="Arial"/>
                <w:color w:val="000000"/>
                <w:sz w:val="20"/>
                <w:szCs w:val="20"/>
              </w:rPr>
              <w:t>identificado no Regulamento</w:t>
            </w:r>
            <w:r w:rsidR="003F21E4" w:rsidRPr="00BE0B51">
              <w:rPr>
                <w:rFonts w:ascii="Arial" w:hAnsi="Arial" w:cs="Arial"/>
                <w:color w:val="000000"/>
                <w:sz w:val="20"/>
                <w:szCs w:val="20"/>
              </w:rPr>
              <w:t xml:space="preserve"> em relação ao Fundo</w:t>
            </w:r>
            <w:r w:rsidRPr="00BE0B51">
              <w:rPr>
                <w:rFonts w:ascii="Arial" w:hAnsi="Arial" w:cs="Arial"/>
                <w:color w:val="000000"/>
                <w:sz w:val="20"/>
                <w:szCs w:val="20"/>
              </w:rPr>
              <w:t xml:space="preserve">, encerrando-se </w:t>
            </w:r>
            <w:r w:rsidR="00A61875" w:rsidRPr="00BE0B51">
              <w:rPr>
                <w:rFonts w:ascii="Arial" w:hAnsi="Arial" w:cs="Arial"/>
                <w:color w:val="000000"/>
                <w:sz w:val="20"/>
                <w:szCs w:val="20"/>
              </w:rPr>
              <w:t>no mesmo mês em que encerra</w:t>
            </w:r>
            <w:r w:rsidR="003F21E4" w:rsidRPr="00BE0B51">
              <w:rPr>
                <w:rFonts w:ascii="Arial" w:hAnsi="Arial" w:cs="Arial"/>
                <w:color w:val="000000"/>
                <w:sz w:val="20"/>
                <w:szCs w:val="20"/>
              </w:rPr>
              <w:t>do</w:t>
            </w:r>
            <w:r w:rsidR="00A61875" w:rsidRPr="00BE0B51">
              <w:rPr>
                <w:rFonts w:ascii="Arial" w:hAnsi="Arial" w:cs="Arial"/>
                <w:color w:val="000000"/>
                <w:sz w:val="20"/>
                <w:szCs w:val="20"/>
              </w:rPr>
              <w:t xml:space="preserve"> o exercício social do Fundo.</w:t>
            </w:r>
            <w:r w:rsidRPr="00BE0B51">
              <w:rPr>
                <w:rFonts w:ascii="Arial" w:hAnsi="Arial" w:cs="Arial"/>
                <w:color w:val="000000"/>
                <w:sz w:val="20"/>
                <w:szCs w:val="20"/>
              </w:rPr>
              <w:t xml:space="preserve"> </w:t>
            </w:r>
          </w:p>
        </w:tc>
      </w:tr>
    </w:tbl>
    <w:p w14:paraId="144C9036" w14:textId="77777777" w:rsidR="000E5BB9" w:rsidRPr="00BE0B51" w:rsidRDefault="000E5BB9" w:rsidP="00F0412D">
      <w:pPr>
        <w:pBdr>
          <w:bar w:val="single" w:sz="4" w:color="auto"/>
        </w:pBdr>
        <w:rPr>
          <w:rFonts w:ascii="Arial" w:hAnsi="Arial" w:cs="Arial"/>
          <w:sz w:val="20"/>
          <w:szCs w:val="20"/>
        </w:rPr>
      </w:pPr>
    </w:p>
    <w:sectPr w:rsidR="000E5BB9" w:rsidRPr="00BE0B51" w:rsidSect="00FD6168">
      <w:headerReference w:type="default" r:id="rId15"/>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46960C" w14:textId="77777777" w:rsidR="002F5BD3" w:rsidRDefault="002F5BD3" w:rsidP="00A8768D">
      <w:pPr>
        <w:spacing w:after="0" w:line="240" w:lineRule="auto"/>
      </w:pPr>
      <w:r>
        <w:separator/>
      </w:r>
    </w:p>
  </w:endnote>
  <w:endnote w:type="continuationSeparator" w:id="0">
    <w:p w14:paraId="07436C16" w14:textId="77777777" w:rsidR="002F5BD3" w:rsidRDefault="002F5BD3"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F42C89" w14:textId="77777777" w:rsidR="002F5BD3" w:rsidRDefault="002F5BD3" w:rsidP="00A8768D">
      <w:pPr>
        <w:spacing w:after="0" w:line="240" w:lineRule="auto"/>
      </w:pPr>
      <w:r>
        <w:separator/>
      </w:r>
    </w:p>
  </w:footnote>
  <w:footnote w:type="continuationSeparator" w:id="0">
    <w:p w14:paraId="5136C560" w14:textId="77777777" w:rsidR="002F5BD3" w:rsidRDefault="002F5BD3"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66177" w14:textId="740FEED9" w:rsidR="00576E01" w:rsidRDefault="00576E01">
    <w:pPr>
      <w:pStyle w:val="Cabealho"/>
    </w:pPr>
    <w:r>
      <w:rPr>
        <w:noProof/>
      </w:rPr>
      <w:drawing>
        <wp:anchor distT="0" distB="0" distL="114300" distR="114300" simplePos="0" relativeHeight="251659264" behindDoc="0" locked="0" layoutInCell="1" allowOverlap="1" wp14:anchorId="6E58654C" wp14:editId="3EF54917">
          <wp:simplePos x="0" y="0"/>
          <wp:positionH relativeFrom="margin">
            <wp:posOffset>4142050</wp:posOffset>
          </wp:positionH>
          <wp:positionV relativeFrom="paragraph">
            <wp:posOffset>-287655</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92BC7B" w14:textId="77777777" w:rsidR="00576E01" w:rsidRDefault="00576E01">
    <w:pPr>
      <w:pStyle w:val="Cabealho"/>
    </w:pPr>
  </w:p>
  <w:p w14:paraId="4C2C61D4" w14:textId="00811BB0" w:rsidR="000D7F18" w:rsidRDefault="000D7F1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66C5FF9"/>
    <w:multiLevelType w:val="hybridMultilevel"/>
    <w:tmpl w:val="5CB4B7D4"/>
    <w:lvl w:ilvl="0" w:tplc="ECAC3EE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6940FF1"/>
    <w:multiLevelType w:val="hybridMultilevel"/>
    <w:tmpl w:val="D35C0C54"/>
    <w:lvl w:ilvl="0" w:tplc="2E747166">
      <w:start w:val="1"/>
      <w:numFmt w:val="upperLetter"/>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CE95D8C"/>
    <w:multiLevelType w:val="hybridMultilevel"/>
    <w:tmpl w:val="8CA62F78"/>
    <w:lvl w:ilvl="0" w:tplc="287CAB00">
      <w:start w:val="1"/>
      <w:numFmt w:val="upperLetter"/>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D8318AF"/>
    <w:multiLevelType w:val="hybridMultilevel"/>
    <w:tmpl w:val="E85C97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6"/>
  </w:num>
  <w:num w:numId="2" w16cid:durableId="1957372512">
    <w:abstractNumId w:val="2"/>
  </w:num>
  <w:num w:numId="3" w16cid:durableId="1157116843">
    <w:abstractNumId w:val="11"/>
  </w:num>
  <w:num w:numId="4" w16cid:durableId="1042825473">
    <w:abstractNumId w:val="19"/>
  </w:num>
  <w:num w:numId="5" w16cid:durableId="21830877">
    <w:abstractNumId w:val="14"/>
  </w:num>
  <w:num w:numId="6" w16cid:durableId="56754572">
    <w:abstractNumId w:val="1"/>
  </w:num>
  <w:num w:numId="7" w16cid:durableId="412435335">
    <w:abstractNumId w:val="15"/>
  </w:num>
  <w:num w:numId="8" w16cid:durableId="1296908857">
    <w:abstractNumId w:val="9"/>
  </w:num>
  <w:num w:numId="9" w16cid:durableId="690834723">
    <w:abstractNumId w:val="16"/>
  </w:num>
  <w:num w:numId="10" w16cid:durableId="1100876761">
    <w:abstractNumId w:val="0"/>
  </w:num>
  <w:num w:numId="11"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8"/>
  </w:num>
  <w:num w:numId="16" w16cid:durableId="1284455971">
    <w:abstractNumId w:val="17"/>
  </w:num>
  <w:num w:numId="17" w16cid:durableId="1066685304">
    <w:abstractNumId w:val="12"/>
  </w:num>
  <w:num w:numId="18" w16cid:durableId="1559123280">
    <w:abstractNumId w:val="10"/>
  </w:num>
  <w:num w:numId="19" w16cid:durableId="605159784">
    <w:abstractNumId w:val="8"/>
  </w:num>
  <w:num w:numId="20" w16cid:durableId="871843967">
    <w:abstractNumId w:val="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AFE"/>
    <w:rsid w:val="00003DFC"/>
    <w:rsid w:val="00004ED1"/>
    <w:rsid w:val="00004F7B"/>
    <w:rsid w:val="000059A0"/>
    <w:rsid w:val="0000608C"/>
    <w:rsid w:val="00007CEB"/>
    <w:rsid w:val="000104EE"/>
    <w:rsid w:val="00010C2B"/>
    <w:rsid w:val="0001217C"/>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5E75"/>
    <w:rsid w:val="00026733"/>
    <w:rsid w:val="00030E52"/>
    <w:rsid w:val="0003138D"/>
    <w:rsid w:val="00031E8C"/>
    <w:rsid w:val="00032996"/>
    <w:rsid w:val="00033924"/>
    <w:rsid w:val="00033B1E"/>
    <w:rsid w:val="00033E95"/>
    <w:rsid w:val="000340A7"/>
    <w:rsid w:val="0003475A"/>
    <w:rsid w:val="00034863"/>
    <w:rsid w:val="000348E1"/>
    <w:rsid w:val="00034CD5"/>
    <w:rsid w:val="00035353"/>
    <w:rsid w:val="000375BA"/>
    <w:rsid w:val="00037933"/>
    <w:rsid w:val="00037AEC"/>
    <w:rsid w:val="00037FE8"/>
    <w:rsid w:val="00040451"/>
    <w:rsid w:val="000404ED"/>
    <w:rsid w:val="00040E9E"/>
    <w:rsid w:val="00041524"/>
    <w:rsid w:val="0004158B"/>
    <w:rsid w:val="00042789"/>
    <w:rsid w:val="0004402B"/>
    <w:rsid w:val="00045339"/>
    <w:rsid w:val="0004554C"/>
    <w:rsid w:val="00045F3C"/>
    <w:rsid w:val="00047486"/>
    <w:rsid w:val="0005008B"/>
    <w:rsid w:val="000500BE"/>
    <w:rsid w:val="00050DE3"/>
    <w:rsid w:val="00050E68"/>
    <w:rsid w:val="00052198"/>
    <w:rsid w:val="000523AD"/>
    <w:rsid w:val="00052C4C"/>
    <w:rsid w:val="00053175"/>
    <w:rsid w:val="000537A1"/>
    <w:rsid w:val="0005432A"/>
    <w:rsid w:val="000555D9"/>
    <w:rsid w:val="00055C5C"/>
    <w:rsid w:val="000561A3"/>
    <w:rsid w:val="0005718B"/>
    <w:rsid w:val="00057D2A"/>
    <w:rsid w:val="00061074"/>
    <w:rsid w:val="000620EA"/>
    <w:rsid w:val="000633DA"/>
    <w:rsid w:val="00063C65"/>
    <w:rsid w:val="0006521D"/>
    <w:rsid w:val="00066662"/>
    <w:rsid w:val="00066BF5"/>
    <w:rsid w:val="000671B0"/>
    <w:rsid w:val="00070396"/>
    <w:rsid w:val="00071257"/>
    <w:rsid w:val="000732F5"/>
    <w:rsid w:val="0007373A"/>
    <w:rsid w:val="00074DC7"/>
    <w:rsid w:val="000766FF"/>
    <w:rsid w:val="00076E17"/>
    <w:rsid w:val="000772A4"/>
    <w:rsid w:val="00080013"/>
    <w:rsid w:val="00080A80"/>
    <w:rsid w:val="00080AD8"/>
    <w:rsid w:val="00082353"/>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ACE"/>
    <w:rsid w:val="000B3498"/>
    <w:rsid w:val="000B3730"/>
    <w:rsid w:val="000B42C6"/>
    <w:rsid w:val="000B56CB"/>
    <w:rsid w:val="000B62D0"/>
    <w:rsid w:val="000B6B39"/>
    <w:rsid w:val="000B6D02"/>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0A26"/>
    <w:rsid w:val="000E1B78"/>
    <w:rsid w:val="000E2374"/>
    <w:rsid w:val="000E25B7"/>
    <w:rsid w:val="000E3EC3"/>
    <w:rsid w:val="000E5BB9"/>
    <w:rsid w:val="000E604D"/>
    <w:rsid w:val="000E6357"/>
    <w:rsid w:val="000E6EAC"/>
    <w:rsid w:val="000E7344"/>
    <w:rsid w:val="000E773C"/>
    <w:rsid w:val="000E78EF"/>
    <w:rsid w:val="000E7BF2"/>
    <w:rsid w:val="000F0C0A"/>
    <w:rsid w:val="000F0DFB"/>
    <w:rsid w:val="000F1389"/>
    <w:rsid w:val="000F193C"/>
    <w:rsid w:val="000F2E75"/>
    <w:rsid w:val="000F2F0A"/>
    <w:rsid w:val="000F2F3F"/>
    <w:rsid w:val="000F39E1"/>
    <w:rsid w:val="00100BDF"/>
    <w:rsid w:val="00101E8D"/>
    <w:rsid w:val="00102025"/>
    <w:rsid w:val="00102D43"/>
    <w:rsid w:val="00104300"/>
    <w:rsid w:val="00104E00"/>
    <w:rsid w:val="0010501F"/>
    <w:rsid w:val="00105FC9"/>
    <w:rsid w:val="0010605D"/>
    <w:rsid w:val="001062D7"/>
    <w:rsid w:val="001100F7"/>
    <w:rsid w:val="00111072"/>
    <w:rsid w:val="00112E22"/>
    <w:rsid w:val="00115ACD"/>
    <w:rsid w:val="00116BD1"/>
    <w:rsid w:val="00116D6D"/>
    <w:rsid w:val="00116F6F"/>
    <w:rsid w:val="00121227"/>
    <w:rsid w:val="0012126D"/>
    <w:rsid w:val="00122030"/>
    <w:rsid w:val="00122892"/>
    <w:rsid w:val="001236F3"/>
    <w:rsid w:val="00124699"/>
    <w:rsid w:val="0012500E"/>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39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3BFC"/>
    <w:rsid w:val="001643A2"/>
    <w:rsid w:val="001643C0"/>
    <w:rsid w:val="00165444"/>
    <w:rsid w:val="001660E2"/>
    <w:rsid w:val="00167451"/>
    <w:rsid w:val="00167599"/>
    <w:rsid w:val="001716A1"/>
    <w:rsid w:val="00172771"/>
    <w:rsid w:val="001734DE"/>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41E2"/>
    <w:rsid w:val="001A46C0"/>
    <w:rsid w:val="001A703F"/>
    <w:rsid w:val="001A765F"/>
    <w:rsid w:val="001B1564"/>
    <w:rsid w:val="001B2270"/>
    <w:rsid w:val="001B2661"/>
    <w:rsid w:val="001B3054"/>
    <w:rsid w:val="001B3445"/>
    <w:rsid w:val="001B3C77"/>
    <w:rsid w:val="001B7431"/>
    <w:rsid w:val="001B748D"/>
    <w:rsid w:val="001C1EF4"/>
    <w:rsid w:val="001C24EB"/>
    <w:rsid w:val="001C2AD7"/>
    <w:rsid w:val="001C32A9"/>
    <w:rsid w:val="001C34D9"/>
    <w:rsid w:val="001C35C9"/>
    <w:rsid w:val="001C36F6"/>
    <w:rsid w:val="001C3D0B"/>
    <w:rsid w:val="001C4619"/>
    <w:rsid w:val="001C4E2C"/>
    <w:rsid w:val="001C6B30"/>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D67"/>
    <w:rsid w:val="001E6FCD"/>
    <w:rsid w:val="001E7F98"/>
    <w:rsid w:val="001F0F4D"/>
    <w:rsid w:val="001F2FC7"/>
    <w:rsid w:val="001F2FCF"/>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6C87"/>
    <w:rsid w:val="00237404"/>
    <w:rsid w:val="0023766D"/>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772B8"/>
    <w:rsid w:val="00280005"/>
    <w:rsid w:val="00281ABE"/>
    <w:rsid w:val="002822B1"/>
    <w:rsid w:val="002836B4"/>
    <w:rsid w:val="0028493F"/>
    <w:rsid w:val="002855E3"/>
    <w:rsid w:val="00285DA8"/>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563"/>
    <w:rsid w:val="002B1647"/>
    <w:rsid w:val="002B210E"/>
    <w:rsid w:val="002B2AA8"/>
    <w:rsid w:val="002B3B64"/>
    <w:rsid w:val="002B4B2C"/>
    <w:rsid w:val="002B5236"/>
    <w:rsid w:val="002B5769"/>
    <w:rsid w:val="002B5E38"/>
    <w:rsid w:val="002B701A"/>
    <w:rsid w:val="002C070D"/>
    <w:rsid w:val="002C0DFD"/>
    <w:rsid w:val="002C13A1"/>
    <w:rsid w:val="002C13FE"/>
    <w:rsid w:val="002C1479"/>
    <w:rsid w:val="002C2AFB"/>
    <w:rsid w:val="002C36C1"/>
    <w:rsid w:val="002C3A0C"/>
    <w:rsid w:val="002C45D6"/>
    <w:rsid w:val="002C58AB"/>
    <w:rsid w:val="002D2720"/>
    <w:rsid w:val="002D2A6D"/>
    <w:rsid w:val="002D3D05"/>
    <w:rsid w:val="002D46B2"/>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591D"/>
    <w:rsid w:val="002E65CC"/>
    <w:rsid w:val="002E68B1"/>
    <w:rsid w:val="002E6BC5"/>
    <w:rsid w:val="002F0FA5"/>
    <w:rsid w:val="002F1BE7"/>
    <w:rsid w:val="002F1E0C"/>
    <w:rsid w:val="002F2317"/>
    <w:rsid w:val="002F28A3"/>
    <w:rsid w:val="002F3B22"/>
    <w:rsid w:val="002F5082"/>
    <w:rsid w:val="002F52FA"/>
    <w:rsid w:val="002F5BD3"/>
    <w:rsid w:val="002F604B"/>
    <w:rsid w:val="002F614A"/>
    <w:rsid w:val="002F65ED"/>
    <w:rsid w:val="002F7695"/>
    <w:rsid w:val="002F7768"/>
    <w:rsid w:val="003004AC"/>
    <w:rsid w:val="00300A0A"/>
    <w:rsid w:val="00301801"/>
    <w:rsid w:val="00302014"/>
    <w:rsid w:val="00303334"/>
    <w:rsid w:val="00304CFF"/>
    <w:rsid w:val="003056F5"/>
    <w:rsid w:val="00306463"/>
    <w:rsid w:val="0030682E"/>
    <w:rsid w:val="00306EB9"/>
    <w:rsid w:val="00310072"/>
    <w:rsid w:val="003106B4"/>
    <w:rsid w:val="00310C0F"/>
    <w:rsid w:val="003120B4"/>
    <w:rsid w:val="00313AFC"/>
    <w:rsid w:val="0031481D"/>
    <w:rsid w:val="003149B5"/>
    <w:rsid w:val="00315488"/>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6EDA"/>
    <w:rsid w:val="00370033"/>
    <w:rsid w:val="003701E3"/>
    <w:rsid w:val="00372F91"/>
    <w:rsid w:val="00373F8D"/>
    <w:rsid w:val="003740D8"/>
    <w:rsid w:val="003743C9"/>
    <w:rsid w:val="00375149"/>
    <w:rsid w:val="003757F0"/>
    <w:rsid w:val="00375A4A"/>
    <w:rsid w:val="0037611D"/>
    <w:rsid w:val="00377B9E"/>
    <w:rsid w:val="003801FB"/>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14C"/>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307"/>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D72DB"/>
    <w:rsid w:val="003E3052"/>
    <w:rsid w:val="003E32CD"/>
    <w:rsid w:val="003E38C1"/>
    <w:rsid w:val="003E44FE"/>
    <w:rsid w:val="003E4C99"/>
    <w:rsid w:val="003E6D9B"/>
    <w:rsid w:val="003E728A"/>
    <w:rsid w:val="003F1C23"/>
    <w:rsid w:val="003F1DF1"/>
    <w:rsid w:val="003F21AA"/>
    <w:rsid w:val="003F21E4"/>
    <w:rsid w:val="003F45C8"/>
    <w:rsid w:val="003F564F"/>
    <w:rsid w:val="003F5DC5"/>
    <w:rsid w:val="003F6464"/>
    <w:rsid w:val="003F67CD"/>
    <w:rsid w:val="003F6D98"/>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B6C"/>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2258"/>
    <w:rsid w:val="004636BB"/>
    <w:rsid w:val="0046409C"/>
    <w:rsid w:val="004641D8"/>
    <w:rsid w:val="004647A2"/>
    <w:rsid w:val="00466359"/>
    <w:rsid w:val="00466438"/>
    <w:rsid w:val="004673EB"/>
    <w:rsid w:val="00467C1F"/>
    <w:rsid w:val="00470A8D"/>
    <w:rsid w:val="004719A2"/>
    <w:rsid w:val="00472583"/>
    <w:rsid w:val="00472A32"/>
    <w:rsid w:val="004730AC"/>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413D"/>
    <w:rsid w:val="004A65ED"/>
    <w:rsid w:val="004B0803"/>
    <w:rsid w:val="004B19A1"/>
    <w:rsid w:val="004B1C38"/>
    <w:rsid w:val="004B2733"/>
    <w:rsid w:val="004B343A"/>
    <w:rsid w:val="004B4DA0"/>
    <w:rsid w:val="004B6AEA"/>
    <w:rsid w:val="004C1896"/>
    <w:rsid w:val="004C21FF"/>
    <w:rsid w:val="004C269A"/>
    <w:rsid w:val="004C2A0B"/>
    <w:rsid w:val="004C4069"/>
    <w:rsid w:val="004C50DD"/>
    <w:rsid w:val="004C6CB0"/>
    <w:rsid w:val="004C7141"/>
    <w:rsid w:val="004D0743"/>
    <w:rsid w:val="004D1509"/>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501A1D"/>
    <w:rsid w:val="00501EF3"/>
    <w:rsid w:val="005024BA"/>
    <w:rsid w:val="00503412"/>
    <w:rsid w:val="00503ED2"/>
    <w:rsid w:val="005040BF"/>
    <w:rsid w:val="00504D36"/>
    <w:rsid w:val="0050682E"/>
    <w:rsid w:val="005068F6"/>
    <w:rsid w:val="00506934"/>
    <w:rsid w:val="00507828"/>
    <w:rsid w:val="00507E8C"/>
    <w:rsid w:val="00511AAD"/>
    <w:rsid w:val="00511FD3"/>
    <w:rsid w:val="00513F6B"/>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01"/>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60032"/>
    <w:rsid w:val="00560629"/>
    <w:rsid w:val="005612C0"/>
    <w:rsid w:val="00561301"/>
    <w:rsid w:val="00561E92"/>
    <w:rsid w:val="00562AED"/>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36D4"/>
    <w:rsid w:val="005A40BB"/>
    <w:rsid w:val="005A50C1"/>
    <w:rsid w:val="005A56AE"/>
    <w:rsid w:val="005A6A2A"/>
    <w:rsid w:val="005A6D24"/>
    <w:rsid w:val="005A799E"/>
    <w:rsid w:val="005A7B8F"/>
    <w:rsid w:val="005B1667"/>
    <w:rsid w:val="005B2BF8"/>
    <w:rsid w:val="005B3053"/>
    <w:rsid w:val="005B30DC"/>
    <w:rsid w:val="005B5103"/>
    <w:rsid w:val="005B6414"/>
    <w:rsid w:val="005B7419"/>
    <w:rsid w:val="005C029C"/>
    <w:rsid w:val="005C143E"/>
    <w:rsid w:val="005C2DAB"/>
    <w:rsid w:val="005C2FB4"/>
    <w:rsid w:val="005C4870"/>
    <w:rsid w:val="005C4F22"/>
    <w:rsid w:val="005C7058"/>
    <w:rsid w:val="005D07EB"/>
    <w:rsid w:val="005D1294"/>
    <w:rsid w:val="005D1467"/>
    <w:rsid w:val="005D15B8"/>
    <w:rsid w:val="005D3B96"/>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1D7D"/>
    <w:rsid w:val="005F336E"/>
    <w:rsid w:val="005F3939"/>
    <w:rsid w:val="005F461E"/>
    <w:rsid w:val="005F5D6F"/>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DC7"/>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2779F"/>
    <w:rsid w:val="006320F6"/>
    <w:rsid w:val="00633C40"/>
    <w:rsid w:val="006359BA"/>
    <w:rsid w:val="00635F5F"/>
    <w:rsid w:val="00636A9B"/>
    <w:rsid w:val="006405EB"/>
    <w:rsid w:val="0064082B"/>
    <w:rsid w:val="00641303"/>
    <w:rsid w:val="00641DB8"/>
    <w:rsid w:val="006423D0"/>
    <w:rsid w:val="00643911"/>
    <w:rsid w:val="00645878"/>
    <w:rsid w:val="00646986"/>
    <w:rsid w:val="006507E9"/>
    <w:rsid w:val="00652F2B"/>
    <w:rsid w:val="00654274"/>
    <w:rsid w:val="00654828"/>
    <w:rsid w:val="0065538D"/>
    <w:rsid w:val="00655955"/>
    <w:rsid w:val="00656400"/>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208"/>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6C1B"/>
    <w:rsid w:val="006B7749"/>
    <w:rsid w:val="006B78CE"/>
    <w:rsid w:val="006C0681"/>
    <w:rsid w:val="006C093F"/>
    <w:rsid w:val="006C1A0B"/>
    <w:rsid w:val="006C204D"/>
    <w:rsid w:val="006C2246"/>
    <w:rsid w:val="006C368C"/>
    <w:rsid w:val="006C39FD"/>
    <w:rsid w:val="006C3B12"/>
    <w:rsid w:val="006C4BBA"/>
    <w:rsid w:val="006C4FD2"/>
    <w:rsid w:val="006C5A32"/>
    <w:rsid w:val="006C61E5"/>
    <w:rsid w:val="006D00A7"/>
    <w:rsid w:val="006D0742"/>
    <w:rsid w:val="006D0E5E"/>
    <w:rsid w:val="006D4522"/>
    <w:rsid w:val="006D64EF"/>
    <w:rsid w:val="006D6C9B"/>
    <w:rsid w:val="006D7582"/>
    <w:rsid w:val="006E14CE"/>
    <w:rsid w:val="006E4131"/>
    <w:rsid w:val="006E495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4270"/>
    <w:rsid w:val="00706D29"/>
    <w:rsid w:val="007102F1"/>
    <w:rsid w:val="00710C12"/>
    <w:rsid w:val="00712236"/>
    <w:rsid w:val="00712A11"/>
    <w:rsid w:val="00715153"/>
    <w:rsid w:val="00715335"/>
    <w:rsid w:val="0071761F"/>
    <w:rsid w:val="00717CF3"/>
    <w:rsid w:val="00720324"/>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FA"/>
    <w:rsid w:val="00730F96"/>
    <w:rsid w:val="00734D80"/>
    <w:rsid w:val="00735DA8"/>
    <w:rsid w:val="00736715"/>
    <w:rsid w:val="00736A39"/>
    <w:rsid w:val="00737884"/>
    <w:rsid w:val="007404FC"/>
    <w:rsid w:val="007412FB"/>
    <w:rsid w:val="00741D42"/>
    <w:rsid w:val="0074269C"/>
    <w:rsid w:val="00742966"/>
    <w:rsid w:val="00743928"/>
    <w:rsid w:val="00743A7A"/>
    <w:rsid w:val="00743DFA"/>
    <w:rsid w:val="00745B4B"/>
    <w:rsid w:val="007463B7"/>
    <w:rsid w:val="00746B75"/>
    <w:rsid w:val="00746EE7"/>
    <w:rsid w:val="00747ADC"/>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427C"/>
    <w:rsid w:val="00765017"/>
    <w:rsid w:val="00766299"/>
    <w:rsid w:val="007664D8"/>
    <w:rsid w:val="0076722A"/>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002"/>
    <w:rsid w:val="007865F0"/>
    <w:rsid w:val="00787865"/>
    <w:rsid w:val="007910B2"/>
    <w:rsid w:val="007912FA"/>
    <w:rsid w:val="00791D96"/>
    <w:rsid w:val="00793F7E"/>
    <w:rsid w:val="00794B74"/>
    <w:rsid w:val="0079504E"/>
    <w:rsid w:val="007960E1"/>
    <w:rsid w:val="00796CF6"/>
    <w:rsid w:val="00797BF8"/>
    <w:rsid w:val="007A0EF1"/>
    <w:rsid w:val="007A0EFC"/>
    <w:rsid w:val="007A1C47"/>
    <w:rsid w:val="007A31A1"/>
    <w:rsid w:val="007A35AD"/>
    <w:rsid w:val="007A4B46"/>
    <w:rsid w:val="007A4CF4"/>
    <w:rsid w:val="007A5E0B"/>
    <w:rsid w:val="007A6350"/>
    <w:rsid w:val="007A6FA7"/>
    <w:rsid w:val="007A72F7"/>
    <w:rsid w:val="007A7961"/>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34C"/>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4A69"/>
    <w:rsid w:val="007F512A"/>
    <w:rsid w:val="007F6719"/>
    <w:rsid w:val="007F6C52"/>
    <w:rsid w:val="00800373"/>
    <w:rsid w:val="00802329"/>
    <w:rsid w:val="0080304A"/>
    <w:rsid w:val="0080333B"/>
    <w:rsid w:val="00804D5A"/>
    <w:rsid w:val="00804E3D"/>
    <w:rsid w:val="00805D8A"/>
    <w:rsid w:val="00806382"/>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64D"/>
    <w:rsid w:val="00824957"/>
    <w:rsid w:val="0082580A"/>
    <w:rsid w:val="00825F16"/>
    <w:rsid w:val="00825FD8"/>
    <w:rsid w:val="00826D73"/>
    <w:rsid w:val="00831393"/>
    <w:rsid w:val="00836AF7"/>
    <w:rsid w:val="008373C6"/>
    <w:rsid w:val="0084067B"/>
    <w:rsid w:val="00840879"/>
    <w:rsid w:val="0084105B"/>
    <w:rsid w:val="00841C4A"/>
    <w:rsid w:val="00842DFF"/>
    <w:rsid w:val="00843786"/>
    <w:rsid w:val="00844C54"/>
    <w:rsid w:val="00845D0C"/>
    <w:rsid w:val="00847014"/>
    <w:rsid w:val="00847862"/>
    <w:rsid w:val="00851153"/>
    <w:rsid w:val="00855175"/>
    <w:rsid w:val="00855DB2"/>
    <w:rsid w:val="00855DF5"/>
    <w:rsid w:val="0086016D"/>
    <w:rsid w:val="008606F0"/>
    <w:rsid w:val="00862484"/>
    <w:rsid w:val="00862EA2"/>
    <w:rsid w:val="0086437A"/>
    <w:rsid w:val="008646E9"/>
    <w:rsid w:val="00864E0D"/>
    <w:rsid w:val="008657CF"/>
    <w:rsid w:val="00865B54"/>
    <w:rsid w:val="00866745"/>
    <w:rsid w:val="0086681B"/>
    <w:rsid w:val="00866935"/>
    <w:rsid w:val="00866CEB"/>
    <w:rsid w:val="00867196"/>
    <w:rsid w:val="008705A0"/>
    <w:rsid w:val="00872CDE"/>
    <w:rsid w:val="00873E08"/>
    <w:rsid w:val="008759BF"/>
    <w:rsid w:val="00877AD4"/>
    <w:rsid w:val="00877E3B"/>
    <w:rsid w:val="0088188B"/>
    <w:rsid w:val="008837A7"/>
    <w:rsid w:val="008844A3"/>
    <w:rsid w:val="00884ED5"/>
    <w:rsid w:val="00885948"/>
    <w:rsid w:val="0088596D"/>
    <w:rsid w:val="00886B12"/>
    <w:rsid w:val="00886F14"/>
    <w:rsid w:val="008870A3"/>
    <w:rsid w:val="0088717B"/>
    <w:rsid w:val="0088787D"/>
    <w:rsid w:val="0089009F"/>
    <w:rsid w:val="0089027A"/>
    <w:rsid w:val="00890899"/>
    <w:rsid w:val="00890BCA"/>
    <w:rsid w:val="008923CC"/>
    <w:rsid w:val="00892EC5"/>
    <w:rsid w:val="00896337"/>
    <w:rsid w:val="00896422"/>
    <w:rsid w:val="0089755B"/>
    <w:rsid w:val="008A0098"/>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E72"/>
    <w:rsid w:val="008E42B2"/>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2A8C"/>
    <w:rsid w:val="00923C9E"/>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2B"/>
    <w:rsid w:val="009A1942"/>
    <w:rsid w:val="009A2C69"/>
    <w:rsid w:val="009A3A3C"/>
    <w:rsid w:val="009A41C2"/>
    <w:rsid w:val="009A51E7"/>
    <w:rsid w:val="009A5B53"/>
    <w:rsid w:val="009A6EEE"/>
    <w:rsid w:val="009B262E"/>
    <w:rsid w:val="009B2EA5"/>
    <w:rsid w:val="009B4C83"/>
    <w:rsid w:val="009B5B51"/>
    <w:rsid w:val="009B5E38"/>
    <w:rsid w:val="009B729A"/>
    <w:rsid w:val="009C02AF"/>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D79C7"/>
    <w:rsid w:val="009E00BF"/>
    <w:rsid w:val="009E00C3"/>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54"/>
    <w:rsid w:val="00A35EE0"/>
    <w:rsid w:val="00A366CC"/>
    <w:rsid w:val="00A36823"/>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57226"/>
    <w:rsid w:val="00A60459"/>
    <w:rsid w:val="00A60B0C"/>
    <w:rsid w:val="00A60E13"/>
    <w:rsid w:val="00A61875"/>
    <w:rsid w:val="00A623B6"/>
    <w:rsid w:val="00A6430C"/>
    <w:rsid w:val="00A649CD"/>
    <w:rsid w:val="00A65625"/>
    <w:rsid w:val="00A6650E"/>
    <w:rsid w:val="00A677C6"/>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30FA"/>
    <w:rsid w:val="00AD378E"/>
    <w:rsid w:val="00AD391A"/>
    <w:rsid w:val="00AD3BCD"/>
    <w:rsid w:val="00AD405A"/>
    <w:rsid w:val="00AD4BB3"/>
    <w:rsid w:val="00AD60C3"/>
    <w:rsid w:val="00AD60DA"/>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274D"/>
    <w:rsid w:val="00AF3A56"/>
    <w:rsid w:val="00AF462E"/>
    <w:rsid w:val="00AF4966"/>
    <w:rsid w:val="00AF49C0"/>
    <w:rsid w:val="00AF5735"/>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7C8"/>
    <w:rsid w:val="00B12A6C"/>
    <w:rsid w:val="00B1315B"/>
    <w:rsid w:val="00B13587"/>
    <w:rsid w:val="00B14096"/>
    <w:rsid w:val="00B14932"/>
    <w:rsid w:val="00B159C7"/>
    <w:rsid w:val="00B16114"/>
    <w:rsid w:val="00B1750E"/>
    <w:rsid w:val="00B179A2"/>
    <w:rsid w:val="00B21948"/>
    <w:rsid w:val="00B21EF7"/>
    <w:rsid w:val="00B21F19"/>
    <w:rsid w:val="00B222EF"/>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11D1"/>
    <w:rsid w:val="00B42F74"/>
    <w:rsid w:val="00B454B6"/>
    <w:rsid w:val="00B457FA"/>
    <w:rsid w:val="00B46282"/>
    <w:rsid w:val="00B46C2F"/>
    <w:rsid w:val="00B47FDE"/>
    <w:rsid w:val="00B509E3"/>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1364"/>
    <w:rsid w:val="00B823F9"/>
    <w:rsid w:val="00B852D9"/>
    <w:rsid w:val="00B859E4"/>
    <w:rsid w:val="00B85A1A"/>
    <w:rsid w:val="00B8623F"/>
    <w:rsid w:val="00B86C87"/>
    <w:rsid w:val="00B91527"/>
    <w:rsid w:val="00B92CE1"/>
    <w:rsid w:val="00B93163"/>
    <w:rsid w:val="00B9372F"/>
    <w:rsid w:val="00B95A9F"/>
    <w:rsid w:val="00B9635B"/>
    <w:rsid w:val="00B96EA5"/>
    <w:rsid w:val="00B96ECE"/>
    <w:rsid w:val="00B971BC"/>
    <w:rsid w:val="00B9782F"/>
    <w:rsid w:val="00BA0637"/>
    <w:rsid w:val="00BA14BA"/>
    <w:rsid w:val="00BA1687"/>
    <w:rsid w:val="00BA33EA"/>
    <w:rsid w:val="00BA6E16"/>
    <w:rsid w:val="00BA77B7"/>
    <w:rsid w:val="00BA7AF3"/>
    <w:rsid w:val="00BB0E4A"/>
    <w:rsid w:val="00BB18BD"/>
    <w:rsid w:val="00BB1A99"/>
    <w:rsid w:val="00BB20CE"/>
    <w:rsid w:val="00BB5DDA"/>
    <w:rsid w:val="00BB7CEF"/>
    <w:rsid w:val="00BB7F38"/>
    <w:rsid w:val="00BC10E3"/>
    <w:rsid w:val="00BC17B1"/>
    <w:rsid w:val="00BC2892"/>
    <w:rsid w:val="00BC2B7F"/>
    <w:rsid w:val="00BC2BFC"/>
    <w:rsid w:val="00BC49FA"/>
    <w:rsid w:val="00BC5150"/>
    <w:rsid w:val="00BC57BB"/>
    <w:rsid w:val="00BC5E30"/>
    <w:rsid w:val="00BC6260"/>
    <w:rsid w:val="00BC73AB"/>
    <w:rsid w:val="00BD0557"/>
    <w:rsid w:val="00BD2B07"/>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47A"/>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5EA9"/>
    <w:rsid w:val="00C1627C"/>
    <w:rsid w:val="00C165A9"/>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258F"/>
    <w:rsid w:val="00C44295"/>
    <w:rsid w:val="00C44CE2"/>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0F16"/>
    <w:rsid w:val="00C617A7"/>
    <w:rsid w:val="00C61FDD"/>
    <w:rsid w:val="00C630BE"/>
    <w:rsid w:val="00C632F0"/>
    <w:rsid w:val="00C64887"/>
    <w:rsid w:val="00C65055"/>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4DC2"/>
    <w:rsid w:val="00C86762"/>
    <w:rsid w:val="00C86A2F"/>
    <w:rsid w:val="00C86A71"/>
    <w:rsid w:val="00C8776A"/>
    <w:rsid w:val="00C91CAC"/>
    <w:rsid w:val="00C929F5"/>
    <w:rsid w:val="00C92C40"/>
    <w:rsid w:val="00C93D19"/>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063B"/>
    <w:rsid w:val="00CB168C"/>
    <w:rsid w:val="00CB1FD9"/>
    <w:rsid w:val="00CB272D"/>
    <w:rsid w:val="00CB2A8F"/>
    <w:rsid w:val="00CB5852"/>
    <w:rsid w:val="00CC264E"/>
    <w:rsid w:val="00CC32EF"/>
    <w:rsid w:val="00CC3305"/>
    <w:rsid w:val="00CC3508"/>
    <w:rsid w:val="00CC356A"/>
    <w:rsid w:val="00CC457D"/>
    <w:rsid w:val="00CC598C"/>
    <w:rsid w:val="00CC6A1B"/>
    <w:rsid w:val="00CC7984"/>
    <w:rsid w:val="00CD0B03"/>
    <w:rsid w:val="00CD353C"/>
    <w:rsid w:val="00CD3796"/>
    <w:rsid w:val="00CD4079"/>
    <w:rsid w:val="00CD4623"/>
    <w:rsid w:val="00CD4AA2"/>
    <w:rsid w:val="00CD4EE0"/>
    <w:rsid w:val="00CD53D1"/>
    <w:rsid w:val="00CD5FF9"/>
    <w:rsid w:val="00CD641D"/>
    <w:rsid w:val="00CD6F94"/>
    <w:rsid w:val="00CD7158"/>
    <w:rsid w:val="00CE162D"/>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2E06"/>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9D3"/>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2705"/>
    <w:rsid w:val="00D230E8"/>
    <w:rsid w:val="00D26499"/>
    <w:rsid w:val="00D272E3"/>
    <w:rsid w:val="00D3077C"/>
    <w:rsid w:val="00D3155E"/>
    <w:rsid w:val="00D320FA"/>
    <w:rsid w:val="00D32E41"/>
    <w:rsid w:val="00D33216"/>
    <w:rsid w:val="00D35948"/>
    <w:rsid w:val="00D35D1C"/>
    <w:rsid w:val="00D36185"/>
    <w:rsid w:val="00D3740C"/>
    <w:rsid w:val="00D40C73"/>
    <w:rsid w:val="00D417DF"/>
    <w:rsid w:val="00D420C7"/>
    <w:rsid w:val="00D43522"/>
    <w:rsid w:val="00D44CB6"/>
    <w:rsid w:val="00D44E8C"/>
    <w:rsid w:val="00D45ADA"/>
    <w:rsid w:val="00D4611B"/>
    <w:rsid w:val="00D53E53"/>
    <w:rsid w:val="00D549C0"/>
    <w:rsid w:val="00D563F7"/>
    <w:rsid w:val="00D57980"/>
    <w:rsid w:val="00D61644"/>
    <w:rsid w:val="00D62134"/>
    <w:rsid w:val="00D63B33"/>
    <w:rsid w:val="00D65373"/>
    <w:rsid w:val="00D6544D"/>
    <w:rsid w:val="00D6672E"/>
    <w:rsid w:val="00D70793"/>
    <w:rsid w:val="00D708C4"/>
    <w:rsid w:val="00D708FC"/>
    <w:rsid w:val="00D70B1D"/>
    <w:rsid w:val="00D71712"/>
    <w:rsid w:val="00D71880"/>
    <w:rsid w:val="00D71D4B"/>
    <w:rsid w:val="00D72580"/>
    <w:rsid w:val="00D72B05"/>
    <w:rsid w:val="00D74230"/>
    <w:rsid w:val="00D74B47"/>
    <w:rsid w:val="00D750AB"/>
    <w:rsid w:val="00D75351"/>
    <w:rsid w:val="00D75B71"/>
    <w:rsid w:val="00D77708"/>
    <w:rsid w:val="00D77952"/>
    <w:rsid w:val="00D80B44"/>
    <w:rsid w:val="00D81397"/>
    <w:rsid w:val="00D83AAB"/>
    <w:rsid w:val="00D84F67"/>
    <w:rsid w:val="00D85385"/>
    <w:rsid w:val="00D872D9"/>
    <w:rsid w:val="00D87A54"/>
    <w:rsid w:val="00D90583"/>
    <w:rsid w:val="00D91FFA"/>
    <w:rsid w:val="00D95CF8"/>
    <w:rsid w:val="00D96376"/>
    <w:rsid w:val="00D97542"/>
    <w:rsid w:val="00D97C42"/>
    <w:rsid w:val="00DA04E7"/>
    <w:rsid w:val="00DA06AA"/>
    <w:rsid w:val="00DA1B31"/>
    <w:rsid w:val="00DA22BA"/>
    <w:rsid w:val="00DA5B1E"/>
    <w:rsid w:val="00DA5FD1"/>
    <w:rsid w:val="00DA5FE4"/>
    <w:rsid w:val="00DA7555"/>
    <w:rsid w:val="00DB0A6E"/>
    <w:rsid w:val="00DB1FEE"/>
    <w:rsid w:val="00DB2456"/>
    <w:rsid w:val="00DB2BEE"/>
    <w:rsid w:val="00DB2FE6"/>
    <w:rsid w:val="00DB39D8"/>
    <w:rsid w:val="00DB3ACC"/>
    <w:rsid w:val="00DB3B4B"/>
    <w:rsid w:val="00DB463B"/>
    <w:rsid w:val="00DB5263"/>
    <w:rsid w:val="00DB539A"/>
    <w:rsid w:val="00DB75F6"/>
    <w:rsid w:val="00DB7D03"/>
    <w:rsid w:val="00DC16EF"/>
    <w:rsid w:val="00DC1FEB"/>
    <w:rsid w:val="00DC2249"/>
    <w:rsid w:val="00DC24BA"/>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D6B3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074EC"/>
    <w:rsid w:val="00E107F5"/>
    <w:rsid w:val="00E10844"/>
    <w:rsid w:val="00E10A0C"/>
    <w:rsid w:val="00E11C62"/>
    <w:rsid w:val="00E1217E"/>
    <w:rsid w:val="00E13A39"/>
    <w:rsid w:val="00E146B9"/>
    <w:rsid w:val="00E15F3A"/>
    <w:rsid w:val="00E163B1"/>
    <w:rsid w:val="00E164B9"/>
    <w:rsid w:val="00E16972"/>
    <w:rsid w:val="00E16C2C"/>
    <w:rsid w:val="00E1709E"/>
    <w:rsid w:val="00E1759F"/>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02E"/>
    <w:rsid w:val="00E4337E"/>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0B3"/>
    <w:rsid w:val="00E764E5"/>
    <w:rsid w:val="00E7685D"/>
    <w:rsid w:val="00E76BD0"/>
    <w:rsid w:val="00E76F0B"/>
    <w:rsid w:val="00E80447"/>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28E"/>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778F"/>
    <w:rsid w:val="00EB7C34"/>
    <w:rsid w:val="00EC0E35"/>
    <w:rsid w:val="00EC282D"/>
    <w:rsid w:val="00EC4AB2"/>
    <w:rsid w:val="00EC51C7"/>
    <w:rsid w:val="00EC606E"/>
    <w:rsid w:val="00EC6234"/>
    <w:rsid w:val="00EC65F4"/>
    <w:rsid w:val="00EC69F9"/>
    <w:rsid w:val="00EC7336"/>
    <w:rsid w:val="00ED0C67"/>
    <w:rsid w:val="00ED205C"/>
    <w:rsid w:val="00ED2131"/>
    <w:rsid w:val="00ED2B37"/>
    <w:rsid w:val="00ED3A6D"/>
    <w:rsid w:val="00ED596F"/>
    <w:rsid w:val="00ED5A49"/>
    <w:rsid w:val="00ED5DA0"/>
    <w:rsid w:val="00ED6A87"/>
    <w:rsid w:val="00EE07AF"/>
    <w:rsid w:val="00EE12FC"/>
    <w:rsid w:val="00EE1CB5"/>
    <w:rsid w:val="00EE1D0E"/>
    <w:rsid w:val="00EE273D"/>
    <w:rsid w:val="00EE30F0"/>
    <w:rsid w:val="00EE3FD4"/>
    <w:rsid w:val="00EE510C"/>
    <w:rsid w:val="00EE524A"/>
    <w:rsid w:val="00EE6404"/>
    <w:rsid w:val="00EE6FFE"/>
    <w:rsid w:val="00EE77AC"/>
    <w:rsid w:val="00EE7B69"/>
    <w:rsid w:val="00EF0115"/>
    <w:rsid w:val="00EF0D66"/>
    <w:rsid w:val="00EF1987"/>
    <w:rsid w:val="00EF1DDE"/>
    <w:rsid w:val="00EF2A85"/>
    <w:rsid w:val="00EF45BF"/>
    <w:rsid w:val="00EF5D49"/>
    <w:rsid w:val="00EF7DCF"/>
    <w:rsid w:val="00F0077C"/>
    <w:rsid w:val="00F01132"/>
    <w:rsid w:val="00F017EE"/>
    <w:rsid w:val="00F01C1F"/>
    <w:rsid w:val="00F01FA7"/>
    <w:rsid w:val="00F029CB"/>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20266"/>
    <w:rsid w:val="00F20295"/>
    <w:rsid w:val="00F2097D"/>
    <w:rsid w:val="00F20CA3"/>
    <w:rsid w:val="00F21A18"/>
    <w:rsid w:val="00F22197"/>
    <w:rsid w:val="00F25357"/>
    <w:rsid w:val="00F266AE"/>
    <w:rsid w:val="00F26B48"/>
    <w:rsid w:val="00F26C1E"/>
    <w:rsid w:val="00F27C3B"/>
    <w:rsid w:val="00F300AC"/>
    <w:rsid w:val="00F3012A"/>
    <w:rsid w:val="00F34E9E"/>
    <w:rsid w:val="00F36B6B"/>
    <w:rsid w:val="00F37247"/>
    <w:rsid w:val="00F37ABD"/>
    <w:rsid w:val="00F37E2A"/>
    <w:rsid w:val="00F40140"/>
    <w:rsid w:val="00F405E5"/>
    <w:rsid w:val="00F4097C"/>
    <w:rsid w:val="00F41577"/>
    <w:rsid w:val="00F43582"/>
    <w:rsid w:val="00F43A80"/>
    <w:rsid w:val="00F43D18"/>
    <w:rsid w:val="00F45AB1"/>
    <w:rsid w:val="00F4632D"/>
    <w:rsid w:val="00F46AA1"/>
    <w:rsid w:val="00F46BD1"/>
    <w:rsid w:val="00F52E85"/>
    <w:rsid w:val="00F5365D"/>
    <w:rsid w:val="00F537BF"/>
    <w:rsid w:val="00F5389E"/>
    <w:rsid w:val="00F539D0"/>
    <w:rsid w:val="00F53DAD"/>
    <w:rsid w:val="00F5409A"/>
    <w:rsid w:val="00F554B6"/>
    <w:rsid w:val="00F562E4"/>
    <w:rsid w:val="00F567FC"/>
    <w:rsid w:val="00F56F36"/>
    <w:rsid w:val="00F56F9B"/>
    <w:rsid w:val="00F57DA9"/>
    <w:rsid w:val="00F57E8C"/>
    <w:rsid w:val="00F60049"/>
    <w:rsid w:val="00F60291"/>
    <w:rsid w:val="00F61402"/>
    <w:rsid w:val="00F632B8"/>
    <w:rsid w:val="00F656B7"/>
    <w:rsid w:val="00F668D6"/>
    <w:rsid w:val="00F677B4"/>
    <w:rsid w:val="00F679B0"/>
    <w:rsid w:val="00F71921"/>
    <w:rsid w:val="00F7258B"/>
    <w:rsid w:val="00F72C60"/>
    <w:rsid w:val="00F73542"/>
    <w:rsid w:val="00F743AF"/>
    <w:rsid w:val="00F74959"/>
    <w:rsid w:val="00F75571"/>
    <w:rsid w:val="00F762B4"/>
    <w:rsid w:val="00F765A8"/>
    <w:rsid w:val="00F7706F"/>
    <w:rsid w:val="00F80EF0"/>
    <w:rsid w:val="00F8110A"/>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571C"/>
    <w:rsid w:val="00FD6168"/>
    <w:rsid w:val="00FD7155"/>
    <w:rsid w:val="00FE299F"/>
    <w:rsid w:val="00FE372F"/>
    <w:rsid w:val="00FE5E7A"/>
    <w:rsid w:val="00FE71B4"/>
    <w:rsid w:val="00FE758E"/>
    <w:rsid w:val="00FF30A4"/>
    <w:rsid w:val="00FF33DE"/>
    <w:rsid w:val="00FF3647"/>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 w:type="paragraph" w:customStyle="1" w:styleId="BodyText21">
    <w:name w:val="Body Text 21"/>
    <w:basedOn w:val="Normal"/>
    <w:rsid w:val="00922A8C"/>
    <w:pPr>
      <w:spacing w:after="0" w:line="240" w:lineRule="auto"/>
      <w:jc w:val="both"/>
    </w:pPr>
    <w:rPr>
      <w:rFonts w:ascii="Times New Roman" w:eastAsia="Times New Roman" w:hAnsi="Times New Roman" w:cs="Times New Roman"/>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567541943">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643513029">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31007830">
      <w:bodyDiv w:val="1"/>
      <w:marLeft w:val="0"/>
      <w:marRight w:val="0"/>
      <w:marTop w:val="0"/>
      <w:marBottom w:val="0"/>
      <w:divBdr>
        <w:top w:val="none" w:sz="0" w:space="0" w:color="auto"/>
        <w:left w:val="none" w:sz="0" w:space="0" w:color="auto"/>
        <w:bottom w:val="none" w:sz="0" w:space="0" w:color="auto"/>
        <w:right w:val="none" w:sz="0" w:space="0" w:color="auto"/>
      </w:divBdr>
    </w:div>
    <w:div w:id="935096236">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47173129">
      <w:bodyDiv w:val="1"/>
      <w:marLeft w:val="0"/>
      <w:marRight w:val="0"/>
      <w:marTop w:val="0"/>
      <w:marBottom w:val="0"/>
      <w:divBdr>
        <w:top w:val="none" w:sz="0" w:space="0" w:color="auto"/>
        <w:left w:val="none" w:sz="0" w:space="0" w:color="auto"/>
        <w:bottom w:val="none" w:sz="0" w:space="0" w:color="auto"/>
        <w:right w:val="none" w:sz="0" w:space="0" w:color="auto"/>
      </w:divBdr>
    </w:div>
    <w:div w:id="1537737444">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654598026">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0466925">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17" ma:contentTypeDescription="Crie um novo documento." ma:contentTypeScope="" ma:versionID="b1799fc2656cb106bd9cd8ff6641445b">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7ef114d1405be5783b714884c8f350f3"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8DD7599-6E05-4BAC-9363-287190653E8F}">
  <ds:schemaRefs>
    <ds:schemaRef ds:uri="http://www.imanage.com/work/xmlschema"/>
  </ds:schemaRefs>
</ds:datastoreItem>
</file>

<file path=customXml/itemProps2.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4.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5.xml><?xml version="1.0" encoding="utf-8"?>
<ds:datastoreItem xmlns:ds="http://schemas.openxmlformats.org/officeDocument/2006/customXml" ds:itemID="{5C01F535-87AE-42BE-BC93-72EF45D4F0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22</Pages>
  <Words>8887</Words>
  <Characters>47993</Characters>
  <Application>Microsoft Office Word</Application>
  <DocSecurity>0</DocSecurity>
  <Lines>399</Lines>
  <Paragraphs>113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56767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Nanci Aparecida Fonseca da Costa</cp:lastModifiedBy>
  <cp:revision>11</cp:revision>
  <dcterms:created xsi:type="dcterms:W3CDTF">2025-11-26T14:30:00Z</dcterms:created>
  <dcterms:modified xsi:type="dcterms:W3CDTF">2025-12-01T20:09:00Z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0x010100805D5C71EF5AB04987E6663F5EA6EEC5</vt:lpwstr>
  </property>
  <property fmtid="{D5CDD505-2E9C-101B-9397-08002B2CF9AE}" pid="3" name="iManageFooter">
    <vt:lpwstr>DOCS - 6714913v59 / 29-47</vt:lpwstr>
  </property>
  <property fmtid="{D5CDD505-2E9C-101B-9397-08002B2CF9AE}" pid="4" name="_DocHome">
    <vt:i4>-1052460411</vt:i4>
  </property>
  <property fmtid="{D5CDD505-2E9C-101B-9397-08002B2CF9AE}" pid="5" name="MSIP_Label_41b88ec2-a72b-4523-9e84-0458a1764731_Enabled">
    <vt:lpwstr>true</vt:lpwstr>
  </property>
  <property fmtid="{D5CDD505-2E9C-101B-9397-08002B2CF9AE}" pid="6" name="MSIP_Label_41b88ec2-a72b-4523-9e84-0458a1764731_SetDate">
    <vt:lpwstr>2025-07-03T14:41:20Z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aa57432f-7fd7-441f-92d4-d7350ee875ad</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