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093FE" w14:textId="77777777" w:rsidR="00853EDC" w:rsidRDefault="00853EDC" w:rsidP="008572F5">
      <w:pPr>
        <w:jc w:val="both"/>
        <w:rPr>
          <w:rFonts w:ascii="Arial" w:hAnsi="Arial" w:cs="Arial"/>
        </w:rPr>
      </w:pPr>
    </w:p>
    <w:tbl>
      <w:tblPr>
        <w:tblStyle w:val="Tabelacomgrade"/>
        <w:tblpPr w:leftFromText="141" w:rightFromText="141" w:vertAnchor="page" w:horzAnchor="page" w:tblpX="1537" w:tblpY="1463"/>
        <w:tblW w:w="55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8909"/>
        <w:gridCol w:w="1190"/>
      </w:tblGrid>
      <w:tr w:rsidR="00853EDC" w:rsidRPr="00907F4D" w14:paraId="31F43F4D" w14:textId="77777777" w:rsidTr="004D5B37">
        <w:trPr>
          <w:gridAfter w:val="1"/>
          <w:wAfter w:w="527" w:type="pct"/>
        </w:trPr>
        <w:tc>
          <w:tcPr>
            <w:tcW w:w="4473" w:type="pct"/>
            <w:gridSpan w:val="2"/>
            <w:vAlign w:val="center"/>
          </w:tcPr>
          <w:p w14:paraId="391113C7" w14:textId="77777777" w:rsidR="00B179BB" w:rsidRDefault="00B179BB" w:rsidP="00B179BB">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PREV VERTICE R MAGNUS VALOR AÇÕES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1E40ADAA" w14:textId="77777777" w:rsidR="00B179BB" w:rsidRDefault="00B179BB" w:rsidP="00A4192F">
            <w:pPr>
              <w:rPr>
                <w:rFonts w:ascii="Arial" w:hAnsi="Arial" w:cs="Arial"/>
                <w:b/>
                <w:sz w:val="20"/>
                <w:szCs w:val="20"/>
              </w:rPr>
            </w:pPr>
          </w:p>
          <w:p w14:paraId="6D5A3786" w14:textId="77777777" w:rsidR="00B179BB" w:rsidRDefault="00B179BB" w:rsidP="00A4192F">
            <w:pPr>
              <w:rPr>
                <w:rFonts w:ascii="Arial" w:hAnsi="Arial" w:cs="Arial"/>
                <w:b/>
                <w:sz w:val="20"/>
                <w:szCs w:val="20"/>
              </w:rPr>
            </w:pPr>
          </w:p>
          <w:p w14:paraId="5D755E39" w14:textId="12FC1FBC" w:rsidR="00853EDC" w:rsidRPr="00907F4D" w:rsidRDefault="00853EDC" w:rsidP="00B179BB">
            <w:pPr>
              <w:jc w:val="center"/>
              <w:rPr>
                <w:rFonts w:ascii="Arial" w:hAnsi="Arial" w:cs="Arial"/>
                <w:b/>
                <w:sz w:val="20"/>
                <w:szCs w:val="20"/>
              </w:rPr>
            </w:pPr>
            <w:r w:rsidRPr="00907F4D">
              <w:rPr>
                <w:rFonts w:ascii="Arial" w:hAnsi="Arial" w:cs="Arial"/>
                <w:b/>
                <w:sz w:val="20"/>
                <w:szCs w:val="20"/>
              </w:rPr>
              <w:t>REGULAMENTO DO PREV VERTICE R MAGNUS VALOR AÇÕES - CLASSE DE INVESTIMENTO EM COTAS DE FUNDO DE INVESTIMENTO FINANCEIRO RESPONSABILIDADE LIMITADA</w:t>
            </w:r>
          </w:p>
          <w:p w14:paraId="7AAC9BA0" w14:textId="77777777" w:rsidR="00853EDC" w:rsidRPr="00907F4D" w:rsidRDefault="00853EDC" w:rsidP="00A4192F">
            <w:pPr>
              <w:jc w:val="center"/>
              <w:rPr>
                <w:rFonts w:ascii="Arial" w:hAnsi="Arial" w:cs="Arial"/>
                <w:b/>
                <w:sz w:val="20"/>
                <w:szCs w:val="20"/>
              </w:rPr>
            </w:pPr>
          </w:p>
          <w:p w14:paraId="4ADB510B" w14:textId="77777777" w:rsidR="00853EDC" w:rsidRPr="00907F4D" w:rsidRDefault="00853EDC" w:rsidP="00A4192F">
            <w:pPr>
              <w:jc w:val="center"/>
              <w:rPr>
                <w:rFonts w:ascii="Arial" w:hAnsi="Arial" w:cs="Arial"/>
                <w:sz w:val="20"/>
                <w:szCs w:val="20"/>
              </w:rPr>
            </w:pPr>
            <w:r w:rsidRPr="00907F4D">
              <w:rPr>
                <w:rFonts w:ascii="Arial" w:hAnsi="Arial" w:cs="Arial"/>
                <w:sz w:val="20"/>
                <w:szCs w:val="20"/>
              </w:rPr>
              <w:t>CNPJ:N/A Classe Única / 55.937.891/0001-07</w:t>
            </w:r>
            <w:r w:rsidRPr="00907F4D" w:rsidDel="00DB0B4D">
              <w:rPr>
                <w:rFonts w:ascii="Arial" w:hAnsi="Arial" w:cs="Arial"/>
                <w:sz w:val="20"/>
                <w:szCs w:val="20"/>
                <w:highlight w:val="yellow"/>
              </w:rPr>
              <w:t xml:space="preserve"> </w:t>
            </w:r>
          </w:p>
          <w:p w14:paraId="5AC10004" w14:textId="5728029F" w:rsidR="00853EDC" w:rsidRPr="00907F4D" w:rsidRDefault="00853EDC" w:rsidP="00A4192F">
            <w:pPr>
              <w:jc w:val="right"/>
              <w:rPr>
                <w:rFonts w:ascii="Arial" w:hAnsi="Arial" w:cs="Arial"/>
                <w:sz w:val="20"/>
                <w:szCs w:val="20"/>
              </w:rPr>
            </w:pPr>
            <w:r w:rsidRPr="00907F4D">
              <w:rPr>
                <w:rFonts w:ascii="Arial" w:hAnsi="Arial" w:cs="Arial"/>
                <w:b/>
                <w:bCs/>
                <w:smallCaps/>
                <w:sz w:val="20"/>
                <w:szCs w:val="20"/>
              </w:rPr>
              <w:t>Vigência</w:t>
            </w:r>
            <w:r w:rsidRPr="00907F4D">
              <w:rPr>
                <w:rFonts w:ascii="Arial" w:hAnsi="Arial" w:cs="Arial"/>
                <w:sz w:val="20"/>
                <w:szCs w:val="20"/>
              </w:rPr>
              <w:t xml:space="preserve">: </w:t>
            </w:r>
            <w:r w:rsidR="003F5D5B">
              <w:rPr>
                <w:rFonts w:ascii="Arial" w:hAnsi="Arial" w:cs="Arial"/>
                <w:sz w:val="20"/>
                <w:szCs w:val="20"/>
              </w:rPr>
              <w:t>11/02/2026</w:t>
            </w:r>
          </w:p>
          <w:p w14:paraId="392A7E4F" w14:textId="77777777" w:rsidR="00853EDC" w:rsidRPr="00907F4D" w:rsidRDefault="00853EDC" w:rsidP="004D5B37">
            <w:pPr>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1"/>
              <w:gridCol w:w="144"/>
              <w:gridCol w:w="7010"/>
            </w:tblGrid>
            <w:tr w:rsidR="00853EDC" w:rsidRPr="00907F4D" w14:paraId="5DAB3FB0" w14:textId="77777777" w:rsidTr="00A4192F">
              <w:tc>
                <w:tcPr>
                  <w:tcW w:w="5000" w:type="pct"/>
                  <w:gridSpan w:val="3"/>
                  <w:shd w:val="clear" w:color="auto" w:fill="C00000"/>
                </w:tcPr>
                <w:p w14:paraId="2E3C62E9"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INTERPRETAÇÃO</w:t>
                  </w:r>
                </w:p>
              </w:tc>
            </w:tr>
            <w:tr w:rsidR="00853EDC" w:rsidRPr="00907F4D" w14:paraId="710630AF" w14:textId="77777777" w:rsidTr="00A4192F">
              <w:tc>
                <w:tcPr>
                  <w:tcW w:w="1381" w:type="pct"/>
                  <w:tcBorders>
                    <w:bottom w:val="single" w:sz="4" w:space="0" w:color="auto"/>
                  </w:tcBorders>
                  <w:vAlign w:val="center"/>
                </w:tcPr>
                <w:p w14:paraId="0DB721E0"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9" w:type="pct"/>
                  <w:gridSpan w:val="2"/>
                  <w:tcBorders>
                    <w:bottom w:val="single" w:sz="4" w:space="0" w:color="auto"/>
                  </w:tcBorders>
                </w:tcPr>
                <w:p w14:paraId="459B472C"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5A6F82DF" w14:textId="77777777" w:rsidTr="00A4192F">
              <w:tc>
                <w:tcPr>
                  <w:tcW w:w="1454" w:type="pct"/>
                  <w:gridSpan w:val="2"/>
                  <w:tcBorders>
                    <w:top w:val="single" w:sz="4" w:space="0" w:color="auto"/>
                    <w:bottom w:val="single" w:sz="4" w:space="0" w:color="auto"/>
                  </w:tcBorders>
                  <w:vAlign w:val="center"/>
                </w:tcPr>
                <w:p w14:paraId="15869147"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801341" w14:textId="77777777" w:rsidR="00853EDC" w:rsidRPr="00907F4D" w:rsidRDefault="00853EDC" w:rsidP="004D5B37">
                  <w:pPr>
                    <w:framePr w:hSpace="141" w:wrap="around" w:vAnchor="page" w:hAnchor="page" w:x="1537" w:y="1463"/>
                    <w:spacing w:before="60" w:after="60"/>
                    <w:ind w:left="-110" w:right="-110"/>
                    <w:jc w:val="both"/>
                    <w:rPr>
                      <w:rFonts w:ascii="Arial" w:hAnsi="Arial" w:cs="Arial"/>
                      <w:b/>
                      <w:sz w:val="20"/>
                      <w:szCs w:val="20"/>
                    </w:rPr>
                  </w:pPr>
                  <w:r w:rsidRPr="00907F4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07F4D">
                    <w:rPr>
                      <w:rFonts w:ascii="Arial" w:hAnsi="Arial" w:cs="Arial"/>
                      <w:b/>
                      <w:sz w:val="20"/>
                      <w:szCs w:val="20"/>
                      <w:u w:val="single"/>
                    </w:rPr>
                    <w:t>RESOLUÇÃO</w:t>
                  </w:r>
                  <w:r w:rsidRPr="00907F4D">
                    <w:rPr>
                      <w:rFonts w:ascii="Arial" w:hAnsi="Arial" w:cs="Arial"/>
                      <w:b/>
                      <w:sz w:val="20"/>
                      <w:szCs w:val="20"/>
                    </w:rPr>
                    <w:t>”), SEM PREJUÍZO DAS DEMAIS NORMAS E DIRETRIZES REGULATÓRIAS E DA AUTORREGULAÇÃO.</w:t>
                  </w:r>
                </w:p>
              </w:tc>
            </w:tr>
            <w:tr w:rsidR="00853EDC" w:rsidRPr="00907F4D" w14:paraId="2157CFD5" w14:textId="77777777" w:rsidTr="00A4192F">
              <w:tc>
                <w:tcPr>
                  <w:tcW w:w="1381" w:type="pct"/>
                  <w:tcBorders>
                    <w:top w:val="single" w:sz="4" w:space="0" w:color="auto"/>
                    <w:bottom w:val="single" w:sz="4" w:space="0" w:color="auto"/>
                  </w:tcBorders>
                  <w:vAlign w:val="center"/>
                </w:tcPr>
                <w:p w14:paraId="02FC9230"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80E181"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6CFE3731" w14:textId="77777777" w:rsidTr="00A4192F">
              <w:tc>
                <w:tcPr>
                  <w:tcW w:w="1381" w:type="pct"/>
                  <w:tcBorders>
                    <w:top w:val="single" w:sz="4" w:space="0" w:color="auto"/>
                    <w:bottom w:val="single" w:sz="4" w:space="0" w:color="auto"/>
                  </w:tcBorders>
                  <w:vAlign w:val="center"/>
                </w:tcPr>
                <w:p w14:paraId="40CCF12D"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14D1A2D"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5F1E71F"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3C3C61A2"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7A67BA"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39EA4FA5"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53EDC" w:rsidRPr="00907F4D" w14:paraId="274D7326" w14:textId="77777777" w:rsidTr="00A4192F">
              <w:tc>
                <w:tcPr>
                  <w:tcW w:w="1381" w:type="pct"/>
                  <w:tcBorders>
                    <w:top w:val="single" w:sz="4" w:space="0" w:color="auto"/>
                    <w:bottom w:val="single" w:sz="4" w:space="0" w:color="auto"/>
                  </w:tcBorders>
                  <w:vAlign w:val="center"/>
                </w:tcPr>
                <w:p w14:paraId="6F98533A"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BDBECC"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0EEF521D" w14:textId="77777777" w:rsidTr="00A4192F">
              <w:tc>
                <w:tcPr>
                  <w:tcW w:w="1381" w:type="pct"/>
                  <w:tcBorders>
                    <w:top w:val="single" w:sz="4" w:space="0" w:color="auto"/>
                    <w:bottom w:val="single" w:sz="4" w:space="0" w:color="auto"/>
                  </w:tcBorders>
                  <w:vAlign w:val="center"/>
                </w:tcPr>
                <w:p w14:paraId="614746E1"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7709EC"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b/>
                      <w:bCs/>
                      <w:sz w:val="20"/>
                      <w:szCs w:val="20"/>
                    </w:rPr>
                    <w:t>Este Regulamento</w:t>
                  </w:r>
                  <w:r w:rsidRPr="00907F4D">
                    <w:rPr>
                      <w:rFonts w:ascii="Arial" w:hAnsi="Arial" w:cs="Arial"/>
                      <w:sz w:val="20"/>
                      <w:szCs w:val="20"/>
                    </w:rPr>
                    <w:t xml:space="preserve"> dispõe sobre informações gerais do Fundo e comuns às suas Classes e Subclasses (se houver).</w:t>
                  </w:r>
                </w:p>
                <w:p w14:paraId="1FC45098"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495490FD"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Cada Anexo que integra o presente Regulamento dispõe sobre informações específicas de cada Classe, e comuns às respectivas Subclasses (se houver).</w:t>
                  </w:r>
                </w:p>
                <w:p w14:paraId="4C4B1579"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77839B72"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Cada Apêndice que integra o Anexo de determinada Classe dispõe sobre informações específicas da respectiva Subclasse (se houver).</w:t>
                  </w:r>
                </w:p>
              </w:tc>
            </w:tr>
            <w:tr w:rsidR="00853EDC" w:rsidRPr="00907F4D" w14:paraId="4F0E409A" w14:textId="77777777" w:rsidTr="00A4192F">
              <w:tc>
                <w:tcPr>
                  <w:tcW w:w="1381" w:type="pct"/>
                  <w:tcBorders>
                    <w:top w:val="single" w:sz="4" w:space="0" w:color="auto"/>
                    <w:bottom w:val="single" w:sz="4" w:space="0" w:color="auto"/>
                  </w:tcBorders>
                  <w:vAlign w:val="center"/>
                </w:tcPr>
                <w:p w14:paraId="0E2DD304" w14:textId="77777777" w:rsidR="00853EDC" w:rsidRPr="00907F4D" w:rsidRDefault="00853EDC" w:rsidP="004D5B37">
                  <w:pPr>
                    <w:pStyle w:val="PargrafodaLista"/>
                    <w:framePr w:hSpace="141" w:wrap="around" w:vAnchor="page" w:hAnchor="page" w:x="1537" w:y="1463"/>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0507F0" w14:textId="77777777" w:rsidR="00853EDC" w:rsidRPr="00907F4D" w:rsidRDefault="00853EDC" w:rsidP="004D5B37">
                  <w:pPr>
                    <w:framePr w:hSpace="141" w:wrap="around" w:vAnchor="page" w:hAnchor="page" w:x="1537" w:y="1463"/>
                    <w:jc w:val="both"/>
                    <w:rPr>
                      <w:rFonts w:ascii="Arial" w:hAnsi="Arial" w:cs="Arial"/>
                      <w:b/>
                      <w:bCs/>
                      <w:sz w:val="20"/>
                      <w:szCs w:val="20"/>
                    </w:rPr>
                  </w:pPr>
                </w:p>
              </w:tc>
            </w:tr>
            <w:tr w:rsidR="00853EDC" w:rsidRPr="00907F4D" w14:paraId="1004D59A" w14:textId="77777777" w:rsidTr="00A4192F">
              <w:tc>
                <w:tcPr>
                  <w:tcW w:w="1381" w:type="pct"/>
                  <w:tcBorders>
                    <w:top w:val="single" w:sz="4" w:space="0" w:color="auto"/>
                    <w:bottom w:val="single" w:sz="4" w:space="0" w:color="auto"/>
                  </w:tcBorders>
                  <w:vAlign w:val="center"/>
                </w:tcPr>
                <w:p w14:paraId="70D1398C"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5999564" w14:textId="77777777" w:rsidR="00853EDC" w:rsidRPr="00907F4D" w:rsidRDefault="00853EDC" w:rsidP="004D5B37">
                  <w:pPr>
                    <w:framePr w:hSpace="141" w:wrap="around" w:vAnchor="page" w:hAnchor="page" w:x="1537" w:y="1463"/>
                    <w:spacing w:before="60" w:after="60"/>
                    <w:jc w:val="both"/>
                    <w:rPr>
                      <w:rFonts w:ascii="Arial" w:hAnsi="Arial" w:cs="Arial"/>
                      <w:b/>
                      <w:bCs/>
                      <w:sz w:val="20"/>
                      <w:szCs w:val="20"/>
                    </w:rPr>
                  </w:pPr>
                  <w:r w:rsidRPr="00907F4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2483383C"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7153"/>
            </w:tblGrid>
            <w:tr w:rsidR="00853EDC" w:rsidRPr="00907F4D" w14:paraId="7E444C99" w14:textId="77777777" w:rsidTr="00A4192F">
              <w:tc>
                <w:tcPr>
                  <w:tcW w:w="5000" w:type="pct"/>
                  <w:gridSpan w:val="2"/>
                  <w:shd w:val="clear" w:color="auto" w:fill="C00000"/>
                </w:tcPr>
                <w:p w14:paraId="59110D9E"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PRESTADORES DE SERVIÇOS</w:t>
                  </w:r>
                </w:p>
              </w:tc>
            </w:tr>
            <w:tr w:rsidR="00853EDC" w:rsidRPr="00907F4D" w14:paraId="0E2BB61F" w14:textId="77777777" w:rsidTr="00A4192F">
              <w:tc>
                <w:tcPr>
                  <w:tcW w:w="1382" w:type="pct"/>
                  <w:tcBorders>
                    <w:bottom w:val="single" w:sz="4" w:space="0" w:color="auto"/>
                  </w:tcBorders>
                  <w:vAlign w:val="center"/>
                </w:tcPr>
                <w:p w14:paraId="1D3B807F"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8" w:type="pct"/>
                  <w:tcBorders>
                    <w:bottom w:val="single" w:sz="4" w:space="0" w:color="auto"/>
                  </w:tcBorders>
                </w:tcPr>
                <w:p w14:paraId="0EBD45CE"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48AF61D4" w14:textId="77777777" w:rsidTr="00A4192F">
              <w:trPr>
                <w:trHeight w:val="557"/>
              </w:trPr>
              <w:tc>
                <w:tcPr>
                  <w:tcW w:w="1382" w:type="pct"/>
                  <w:tcBorders>
                    <w:top w:val="single" w:sz="4" w:space="0" w:color="auto"/>
                  </w:tcBorders>
                  <w:vAlign w:val="center"/>
                </w:tcPr>
                <w:p w14:paraId="3DF68546"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smallCaps/>
                      <w:sz w:val="20"/>
                      <w:szCs w:val="20"/>
                    </w:rPr>
                  </w:pPr>
                  <w:r w:rsidRPr="00907F4D">
                    <w:rPr>
                      <w:rFonts w:ascii="Arial" w:hAnsi="Arial" w:cs="Arial"/>
                      <w:b/>
                      <w:bCs/>
                      <w:smallCaps/>
                      <w:sz w:val="20"/>
                      <w:szCs w:val="20"/>
                    </w:rPr>
                    <w:t>Administrador</w:t>
                  </w:r>
                </w:p>
              </w:tc>
              <w:tc>
                <w:tcPr>
                  <w:tcW w:w="3618" w:type="pct"/>
                  <w:tcBorders>
                    <w:top w:val="single" w:sz="4" w:space="0" w:color="auto"/>
                  </w:tcBorders>
                </w:tcPr>
                <w:p w14:paraId="3563A93E" w14:textId="77777777" w:rsidR="00853EDC" w:rsidRPr="00907F4D" w:rsidRDefault="00853EDC" w:rsidP="004D5B37">
                  <w:pPr>
                    <w:framePr w:hSpace="141" w:wrap="around" w:vAnchor="page" w:hAnchor="page" w:x="1537" w:y="1463"/>
                    <w:jc w:val="both"/>
                    <w:rPr>
                      <w:rFonts w:ascii="Arial" w:hAnsi="Arial" w:cs="Arial"/>
                      <w:b/>
                      <w:bCs/>
                      <w:sz w:val="20"/>
                      <w:szCs w:val="20"/>
                    </w:rPr>
                  </w:pPr>
                  <w:r w:rsidRPr="00907F4D">
                    <w:rPr>
                      <w:rFonts w:ascii="Arial" w:hAnsi="Arial" w:cs="Arial"/>
                      <w:b/>
                      <w:bCs/>
                      <w:sz w:val="20"/>
                      <w:szCs w:val="20"/>
                    </w:rPr>
                    <w:t>Santander Distribuidora de Títulos e Valores Mobiliários S.A.</w:t>
                  </w:r>
                </w:p>
                <w:p w14:paraId="4B608F0E"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hAnsi="Arial" w:cs="Arial"/>
                      <w:sz w:val="20"/>
                      <w:szCs w:val="20"/>
                    </w:rPr>
                    <w:t xml:space="preserve">CNPJ: 03.502.968/0001-04 </w:t>
                  </w:r>
                </w:p>
                <w:p w14:paraId="525CFCA1"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hAnsi="Arial" w:cs="Arial"/>
                      <w:sz w:val="20"/>
                      <w:szCs w:val="20"/>
                    </w:rPr>
                    <w:t>Ato Declaratório CVM nº 20006 de 28/07/2022</w:t>
                  </w:r>
                </w:p>
                <w:p w14:paraId="54547F95"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032D48FF" w14:textId="77777777" w:rsidTr="00A4192F">
              <w:tc>
                <w:tcPr>
                  <w:tcW w:w="5000" w:type="pct"/>
                  <w:gridSpan w:val="2"/>
                  <w:tcBorders>
                    <w:top w:val="single" w:sz="4" w:space="0" w:color="auto"/>
                    <w:bottom w:val="single" w:sz="4" w:space="0" w:color="auto"/>
                  </w:tcBorders>
                </w:tcPr>
                <w:p w14:paraId="0B48CEAC" w14:textId="77777777" w:rsidR="00853EDC" w:rsidRPr="00907F4D" w:rsidRDefault="00853EDC" w:rsidP="004D5B37">
                  <w:pPr>
                    <w:framePr w:hSpace="141" w:wrap="around" w:vAnchor="page" w:hAnchor="page" w:x="1537" w:y="1463"/>
                    <w:rPr>
                      <w:rFonts w:ascii="Arial" w:hAnsi="Arial" w:cs="Arial"/>
                      <w:smallCaps/>
                      <w:sz w:val="20"/>
                      <w:szCs w:val="20"/>
                    </w:rPr>
                  </w:pPr>
                </w:p>
              </w:tc>
            </w:tr>
            <w:tr w:rsidR="00853EDC" w:rsidRPr="00907F4D" w14:paraId="204C675C" w14:textId="77777777" w:rsidTr="00A4192F">
              <w:trPr>
                <w:trHeight w:val="274"/>
              </w:trPr>
              <w:tc>
                <w:tcPr>
                  <w:tcW w:w="1382" w:type="pct"/>
                  <w:tcBorders>
                    <w:top w:val="single" w:sz="4" w:space="0" w:color="auto"/>
                  </w:tcBorders>
                  <w:vAlign w:val="center"/>
                </w:tcPr>
                <w:p w14:paraId="7B560E10"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smallCaps/>
                      <w:sz w:val="20"/>
                      <w:szCs w:val="20"/>
                    </w:rPr>
                  </w:pPr>
                  <w:r w:rsidRPr="00907F4D">
                    <w:rPr>
                      <w:rFonts w:ascii="Arial" w:hAnsi="Arial" w:cs="Arial"/>
                      <w:b/>
                      <w:bCs/>
                      <w:smallCaps/>
                      <w:sz w:val="20"/>
                      <w:szCs w:val="20"/>
                    </w:rPr>
                    <w:t xml:space="preserve">Gestor </w:t>
                  </w:r>
                </w:p>
              </w:tc>
              <w:tc>
                <w:tcPr>
                  <w:tcW w:w="3618" w:type="pct"/>
                  <w:tcBorders>
                    <w:top w:val="single" w:sz="4" w:space="0" w:color="auto"/>
                  </w:tcBorders>
                </w:tcPr>
                <w:p w14:paraId="2F667B32" w14:textId="77777777" w:rsidR="00853EDC" w:rsidRPr="00907F4D" w:rsidRDefault="00853EDC" w:rsidP="004D5B37">
                  <w:pPr>
                    <w:framePr w:hSpace="141" w:wrap="around" w:vAnchor="page" w:hAnchor="page" w:x="1537" w:y="1463"/>
                    <w:jc w:val="both"/>
                    <w:rPr>
                      <w:rFonts w:ascii="Arial" w:hAnsi="Arial" w:cs="Arial"/>
                      <w:b/>
                      <w:bCs/>
                      <w:sz w:val="20"/>
                      <w:szCs w:val="20"/>
                    </w:rPr>
                  </w:pPr>
                  <w:r w:rsidRPr="00907F4D">
                    <w:rPr>
                      <w:rFonts w:ascii="Arial" w:hAnsi="Arial" w:cs="Arial"/>
                      <w:b/>
                      <w:bCs/>
                      <w:sz w:val="20"/>
                      <w:szCs w:val="20"/>
                    </w:rPr>
                    <w:t>Santander Distribuidora de Títulos e Valores Mobiliários S.A.</w:t>
                  </w:r>
                </w:p>
                <w:p w14:paraId="0990EFA1"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hAnsi="Arial" w:cs="Arial"/>
                      <w:sz w:val="20"/>
                      <w:szCs w:val="20"/>
                    </w:rPr>
                    <w:t xml:space="preserve">CNPJ: 03.502.968/0001-04 </w:t>
                  </w:r>
                </w:p>
                <w:p w14:paraId="1845AB63" w14:textId="77777777" w:rsidR="00853EDC" w:rsidRPr="00907F4D" w:rsidRDefault="00853EDC" w:rsidP="004D5B37">
                  <w:pPr>
                    <w:framePr w:hSpace="141" w:wrap="around" w:vAnchor="page" w:hAnchor="page" w:x="1537" w:y="1463"/>
                    <w:rPr>
                      <w:rFonts w:ascii="Arial" w:hAnsi="Arial" w:cs="Arial"/>
                      <w:b/>
                      <w:bCs/>
                      <w:sz w:val="20"/>
                      <w:szCs w:val="20"/>
                    </w:rPr>
                  </w:pPr>
                  <w:r w:rsidRPr="00907F4D">
                    <w:rPr>
                      <w:rFonts w:ascii="Arial" w:hAnsi="Arial" w:cs="Arial"/>
                      <w:sz w:val="20"/>
                      <w:szCs w:val="20"/>
                    </w:rPr>
                    <w:t>Ato Declaratório CVM nº 20006 de 28/07/2022</w:t>
                  </w:r>
                </w:p>
                <w:p w14:paraId="43CCBBC6"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Caso o Gestor </w:t>
                  </w:r>
                  <w:proofErr w:type="gramStart"/>
                  <w:r w:rsidRPr="00907F4D">
                    <w:rPr>
                      <w:rFonts w:ascii="Arial" w:hAnsi="Arial" w:cs="Arial"/>
                      <w:sz w:val="20"/>
                      <w:szCs w:val="20"/>
                    </w:rPr>
                    <w:t>contrate Cogestor</w:t>
                  </w:r>
                  <w:proofErr w:type="gramEnd"/>
                  <w:r w:rsidRPr="00907F4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53EDC" w:rsidRPr="00907F4D" w14:paraId="5EE85727" w14:textId="77777777" w:rsidTr="00A4192F">
              <w:tc>
                <w:tcPr>
                  <w:tcW w:w="1382" w:type="pct"/>
                  <w:tcBorders>
                    <w:top w:val="single" w:sz="4" w:space="0" w:color="auto"/>
                    <w:bottom w:val="single" w:sz="4" w:space="0" w:color="auto"/>
                  </w:tcBorders>
                </w:tcPr>
                <w:p w14:paraId="2E25F264" w14:textId="77777777" w:rsidR="00853EDC" w:rsidRPr="00907F4D" w:rsidRDefault="00853EDC" w:rsidP="004D5B37">
                  <w:pPr>
                    <w:framePr w:hSpace="141" w:wrap="around" w:vAnchor="page" w:hAnchor="page" w:x="1537" w:y="1463"/>
                    <w:rPr>
                      <w:rFonts w:ascii="Arial" w:hAnsi="Arial" w:cs="Arial"/>
                      <w:smallCaps/>
                      <w:sz w:val="20"/>
                      <w:szCs w:val="20"/>
                    </w:rPr>
                  </w:pPr>
                </w:p>
              </w:tc>
              <w:tc>
                <w:tcPr>
                  <w:tcW w:w="3618" w:type="pct"/>
                  <w:tcBorders>
                    <w:top w:val="single" w:sz="4" w:space="0" w:color="auto"/>
                    <w:bottom w:val="single" w:sz="4" w:space="0" w:color="auto"/>
                  </w:tcBorders>
                </w:tcPr>
                <w:p w14:paraId="00D0A220"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307CF18" w14:textId="77777777" w:rsidTr="00A4192F">
              <w:tc>
                <w:tcPr>
                  <w:tcW w:w="1382" w:type="pct"/>
                  <w:tcBorders>
                    <w:bottom w:val="single" w:sz="4" w:space="0" w:color="auto"/>
                  </w:tcBorders>
                  <w:vAlign w:val="center"/>
                </w:tcPr>
                <w:p w14:paraId="12644F7C"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sz w:val="20"/>
                      <w:szCs w:val="20"/>
                    </w:rPr>
                  </w:pPr>
                  <w:r w:rsidRPr="00907F4D">
                    <w:rPr>
                      <w:rFonts w:ascii="Arial" w:hAnsi="Arial" w:cs="Arial"/>
                      <w:b/>
                      <w:bCs/>
                      <w:smallCaps/>
                      <w:sz w:val="20"/>
                      <w:szCs w:val="20"/>
                    </w:rPr>
                    <w:t>Responsabilidade</w:t>
                  </w:r>
                  <w:r w:rsidRPr="00907F4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49FE9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B8F00E" w14:textId="77777777" w:rsidR="00853EDC" w:rsidRPr="00907F4D" w:rsidRDefault="00853EDC" w:rsidP="004D5B37">
                  <w:pPr>
                    <w:framePr w:hSpace="141" w:wrap="around" w:vAnchor="page" w:hAnchor="page" w:x="1537" w:y="1463"/>
                    <w:jc w:val="both"/>
                    <w:rPr>
                      <w:rFonts w:ascii="Arial" w:hAnsi="Arial" w:cs="Arial"/>
                      <w:sz w:val="20"/>
                      <w:szCs w:val="20"/>
                    </w:rPr>
                  </w:pPr>
                </w:p>
                <w:p w14:paraId="73DDEC9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CAAD88" w14:textId="77777777" w:rsidR="00853EDC" w:rsidRPr="00907F4D" w:rsidRDefault="00853EDC" w:rsidP="004D5B37">
                  <w:pPr>
                    <w:framePr w:hSpace="141" w:wrap="around" w:vAnchor="page" w:hAnchor="page" w:x="1537" w:y="1463"/>
                    <w:jc w:val="both"/>
                    <w:rPr>
                      <w:rFonts w:ascii="Arial" w:hAnsi="Arial" w:cs="Arial"/>
                      <w:sz w:val="20"/>
                      <w:szCs w:val="20"/>
                    </w:rPr>
                  </w:pPr>
                </w:p>
                <w:p w14:paraId="31700F4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DA0A88E"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7155"/>
            </w:tblGrid>
            <w:tr w:rsidR="00853EDC" w:rsidRPr="00907F4D" w14:paraId="6EE2A8C6" w14:textId="77777777" w:rsidTr="00A4192F">
              <w:tc>
                <w:tcPr>
                  <w:tcW w:w="5000" w:type="pct"/>
                  <w:gridSpan w:val="2"/>
                  <w:shd w:val="clear" w:color="auto" w:fill="C00000"/>
                </w:tcPr>
                <w:p w14:paraId="276F2B73"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ESTRUTURA DO FUNDO</w:t>
                  </w:r>
                </w:p>
              </w:tc>
            </w:tr>
            <w:tr w:rsidR="00853EDC" w:rsidRPr="00907F4D" w14:paraId="5AD6B2A6" w14:textId="77777777" w:rsidTr="00A4192F">
              <w:tc>
                <w:tcPr>
                  <w:tcW w:w="1381" w:type="pct"/>
                  <w:tcBorders>
                    <w:bottom w:val="single" w:sz="4" w:space="0" w:color="auto"/>
                  </w:tcBorders>
                  <w:vAlign w:val="center"/>
                </w:tcPr>
                <w:p w14:paraId="0871B782"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9" w:type="pct"/>
                  <w:tcBorders>
                    <w:bottom w:val="single" w:sz="4" w:space="0" w:color="auto"/>
                  </w:tcBorders>
                </w:tcPr>
                <w:p w14:paraId="0D99A835"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427E810" w14:textId="77777777" w:rsidTr="00A4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906963"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Prazo de Duração do Fundo: Indeterminado.</w:t>
                  </w:r>
                </w:p>
              </w:tc>
            </w:tr>
            <w:tr w:rsidR="00853EDC" w:rsidRPr="00907F4D" w14:paraId="31990685" w14:textId="77777777" w:rsidTr="00A4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FE7345" w14:textId="77777777" w:rsidR="00853EDC" w:rsidRPr="00907F4D" w:rsidRDefault="00853EDC" w:rsidP="004D5B37">
                  <w:pPr>
                    <w:pStyle w:val="PargrafodaLista"/>
                    <w:framePr w:hSpace="141" w:wrap="around" w:vAnchor="page" w:hAnchor="page" w:x="1537" w:y="1463"/>
                    <w:ind w:left="0"/>
                    <w:rPr>
                      <w:rFonts w:ascii="Arial" w:hAnsi="Arial" w:cs="Arial"/>
                      <w:sz w:val="20"/>
                      <w:szCs w:val="20"/>
                      <w:highlight w:val="yellow"/>
                    </w:rPr>
                  </w:pPr>
                </w:p>
              </w:tc>
            </w:tr>
            <w:tr w:rsidR="00853EDC" w:rsidRPr="00907F4D" w14:paraId="33B5E274" w14:textId="77777777" w:rsidTr="00A4192F">
              <w:trPr>
                <w:trHeight w:val="914"/>
              </w:trPr>
              <w:tc>
                <w:tcPr>
                  <w:tcW w:w="5000" w:type="pct"/>
                  <w:gridSpan w:val="2"/>
                  <w:tcBorders>
                    <w:top w:val="single" w:sz="4" w:space="0" w:color="auto"/>
                    <w:left w:val="nil"/>
                    <w:bottom w:val="single" w:sz="4" w:space="0" w:color="auto"/>
                    <w:right w:val="nil"/>
                  </w:tcBorders>
                </w:tcPr>
                <w:p w14:paraId="569BD7E2"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07F4D">
                    <w:rPr>
                      <w:rFonts w:ascii="Arial" w:hAnsi="Arial" w:cs="Arial"/>
                      <w:sz w:val="20"/>
                      <w:szCs w:val="20"/>
                    </w:rPr>
                    <w:t>criar novas</w:t>
                  </w:r>
                  <w:proofErr w:type="gramEnd"/>
                  <w:r w:rsidRPr="00907F4D">
                    <w:rPr>
                      <w:rFonts w:ascii="Arial" w:hAnsi="Arial" w:cs="Arial"/>
                      <w:sz w:val="20"/>
                      <w:szCs w:val="20"/>
                    </w:rPr>
                    <w:t xml:space="preserve"> Classes no Fundo, com a consequente adequação deste Regulamento, contanto que não restrinjam os direitos atribuídos às Classes existentes. </w:t>
                  </w:r>
                </w:p>
              </w:tc>
            </w:tr>
            <w:tr w:rsidR="00853EDC" w:rsidRPr="00907F4D" w14:paraId="6E11B876" w14:textId="77777777" w:rsidTr="00A4192F">
              <w:tc>
                <w:tcPr>
                  <w:tcW w:w="5000" w:type="pct"/>
                  <w:gridSpan w:val="2"/>
                  <w:tcBorders>
                    <w:top w:val="single" w:sz="4" w:space="0" w:color="auto"/>
                    <w:left w:val="nil"/>
                    <w:bottom w:val="single" w:sz="4" w:space="0" w:color="auto"/>
                    <w:right w:val="nil"/>
                  </w:tcBorders>
                </w:tcPr>
                <w:p w14:paraId="63BD3E73" w14:textId="77777777" w:rsidR="00853EDC" w:rsidRPr="00907F4D" w:rsidRDefault="00853EDC" w:rsidP="004D5B37">
                  <w:pPr>
                    <w:pStyle w:val="PargrafodaLista"/>
                    <w:framePr w:hSpace="141" w:wrap="around" w:vAnchor="page" w:hAnchor="page" w:x="1537" w:y="1463"/>
                    <w:ind w:left="0"/>
                    <w:rPr>
                      <w:rFonts w:ascii="Arial" w:hAnsi="Arial" w:cs="Arial"/>
                      <w:sz w:val="20"/>
                      <w:szCs w:val="20"/>
                    </w:rPr>
                  </w:pPr>
                </w:p>
              </w:tc>
            </w:tr>
            <w:tr w:rsidR="00853EDC" w:rsidRPr="00907F4D" w14:paraId="4A52A1E9" w14:textId="77777777" w:rsidTr="00A4192F">
              <w:tc>
                <w:tcPr>
                  <w:tcW w:w="5000" w:type="pct"/>
                  <w:gridSpan w:val="2"/>
                  <w:tcBorders>
                    <w:top w:val="single" w:sz="4" w:space="0" w:color="auto"/>
                    <w:left w:val="nil"/>
                    <w:bottom w:val="single" w:sz="4" w:space="0" w:color="auto"/>
                    <w:right w:val="nil"/>
                  </w:tcBorders>
                </w:tcPr>
                <w:p w14:paraId="38DE7C48"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07F4D" w:rsidDel="00444B10">
                    <w:rPr>
                      <w:rFonts w:ascii="Arial" w:hAnsi="Arial" w:cs="Arial"/>
                      <w:sz w:val="20"/>
                      <w:szCs w:val="20"/>
                    </w:rPr>
                    <w:t xml:space="preserve"> </w:t>
                  </w:r>
                  <w:r w:rsidRPr="00907F4D">
                    <w:rPr>
                      <w:rFonts w:ascii="Arial" w:hAnsi="Arial" w:cs="Arial"/>
                      <w:sz w:val="20"/>
                      <w:szCs w:val="20"/>
                    </w:rPr>
                    <w:t>(“</w:t>
                  </w:r>
                  <w:r w:rsidRPr="00907F4D">
                    <w:rPr>
                      <w:rFonts w:ascii="Arial" w:hAnsi="Arial" w:cs="Arial"/>
                      <w:sz w:val="20"/>
                      <w:szCs w:val="20"/>
                      <w:u w:val="single"/>
                    </w:rPr>
                    <w:t>Código Civil</w:t>
                  </w:r>
                  <w:r w:rsidRPr="00907F4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07F4D">
                    <w:rPr>
                      <w:rFonts w:ascii="Arial" w:hAnsi="Arial" w:cs="Arial"/>
                      <w:b/>
                      <w:bCs/>
                      <w:sz w:val="20"/>
                      <w:szCs w:val="20"/>
                    </w:rPr>
                    <w:t xml:space="preserve"> </w:t>
                  </w:r>
                  <w:r w:rsidRPr="00907F4D">
                    <w:rPr>
                      <w:rFonts w:ascii="Arial" w:hAnsi="Arial" w:cs="Arial"/>
                      <w:sz w:val="20"/>
                      <w:szCs w:val="20"/>
                    </w:rPr>
                    <w:t>Não há, em qualquer hipótese, solidariedade ou qualquer outra forma de coobrigação entre Classes.</w:t>
                  </w:r>
                </w:p>
              </w:tc>
            </w:tr>
            <w:tr w:rsidR="00853EDC" w:rsidRPr="00907F4D" w14:paraId="0B3B3BA6" w14:textId="77777777" w:rsidTr="00A4192F">
              <w:tc>
                <w:tcPr>
                  <w:tcW w:w="5000" w:type="pct"/>
                  <w:gridSpan w:val="2"/>
                  <w:tcBorders>
                    <w:top w:val="single" w:sz="4" w:space="0" w:color="auto"/>
                    <w:left w:val="nil"/>
                    <w:bottom w:val="single" w:sz="4" w:space="0" w:color="auto"/>
                    <w:right w:val="nil"/>
                  </w:tcBorders>
                </w:tcPr>
                <w:p w14:paraId="5F1A339F" w14:textId="77777777" w:rsidR="00853EDC" w:rsidRPr="00907F4D" w:rsidRDefault="00853EDC" w:rsidP="004D5B37">
                  <w:pPr>
                    <w:pStyle w:val="PargrafodaLista"/>
                    <w:framePr w:hSpace="141" w:wrap="around" w:vAnchor="page" w:hAnchor="page" w:x="1537" w:y="1463"/>
                    <w:ind w:left="0"/>
                    <w:rPr>
                      <w:rFonts w:ascii="Arial" w:hAnsi="Arial" w:cs="Arial"/>
                      <w:sz w:val="20"/>
                      <w:szCs w:val="20"/>
                    </w:rPr>
                  </w:pPr>
                </w:p>
              </w:tc>
            </w:tr>
            <w:tr w:rsidR="00853EDC" w:rsidRPr="00907F4D" w14:paraId="1BE76D83" w14:textId="77777777" w:rsidTr="00A4192F">
              <w:tc>
                <w:tcPr>
                  <w:tcW w:w="5000" w:type="pct"/>
                  <w:gridSpan w:val="2"/>
                  <w:tcBorders>
                    <w:top w:val="single" w:sz="4" w:space="0" w:color="auto"/>
                    <w:left w:val="nil"/>
                    <w:bottom w:val="single" w:sz="4" w:space="0" w:color="auto"/>
                    <w:right w:val="nil"/>
                  </w:tcBorders>
                </w:tcPr>
                <w:p w14:paraId="7A6BFD75"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Exercício Social do Fundo: Término no último dia do mês de julho de cada ano civil.</w:t>
                  </w:r>
                </w:p>
              </w:tc>
            </w:tr>
          </w:tbl>
          <w:p w14:paraId="186105BF"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7155"/>
            </w:tblGrid>
            <w:tr w:rsidR="00853EDC" w:rsidRPr="00907F4D" w14:paraId="1C4BBAAC" w14:textId="77777777" w:rsidTr="00A4192F">
              <w:tc>
                <w:tcPr>
                  <w:tcW w:w="5000" w:type="pct"/>
                  <w:gridSpan w:val="2"/>
                  <w:shd w:val="clear" w:color="auto" w:fill="C00000"/>
                </w:tcPr>
                <w:p w14:paraId="5D262AFB"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POLÍTICA DE INVESTIMENTOS</w:t>
                  </w:r>
                </w:p>
              </w:tc>
            </w:tr>
            <w:tr w:rsidR="00853EDC" w:rsidRPr="00907F4D" w14:paraId="1CB56D2E" w14:textId="77777777" w:rsidTr="00A4192F">
              <w:tc>
                <w:tcPr>
                  <w:tcW w:w="1381" w:type="pct"/>
                  <w:tcBorders>
                    <w:bottom w:val="single" w:sz="4" w:space="0" w:color="auto"/>
                  </w:tcBorders>
                  <w:vAlign w:val="center"/>
                </w:tcPr>
                <w:p w14:paraId="20452A02"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9" w:type="pct"/>
                  <w:tcBorders>
                    <w:bottom w:val="single" w:sz="4" w:space="0" w:color="auto"/>
                  </w:tcBorders>
                </w:tcPr>
                <w:p w14:paraId="18695A2F"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2C346781" w14:textId="77777777" w:rsidTr="00A4192F">
              <w:tc>
                <w:tcPr>
                  <w:tcW w:w="5000" w:type="pct"/>
                  <w:gridSpan w:val="2"/>
                  <w:tcBorders>
                    <w:top w:val="single" w:sz="4" w:space="0" w:color="auto"/>
                    <w:left w:val="nil"/>
                    <w:bottom w:val="single" w:sz="4" w:space="0" w:color="auto"/>
                    <w:right w:val="nil"/>
                  </w:tcBorders>
                </w:tcPr>
                <w:p w14:paraId="772A48B6"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53EDC" w:rsidRPr="00907F4D" w14:paraId="76981134" w14:textId="77777777" w:rsidTr="00A4192F">
              <w:tc>
                <w:tcPr>
                  <w:tcW w:w="5000" w:type="pct"/>
                  <w:gridSpan w:val="2"/>
                  <w:tcBorders>
                    <w:top w:val="single" w:sz="4" w:space="0" w:color="auto"/>
                    <w:left w:val="nil"/>
                    <w:bottom w:val="single" w:sz="4" w:space="0" w:color="auto"/>
                    <w:right w:val="nil"/>
                  </w:tcBorders>
                </w:tcPr>
                <w:p w14:paraId="71737D3A" w14:textId="77777777" w:rsidR="00853EDC" w:rsidRPr="00907F4D" w:rsidRDefault="00853EDC" w:rsidP="004D5B37">
                  <w:pPr>
                    <w:pStyle w:val="PargrafodaLista"/>
                    <w:framePr w:hSpace="141" w:wrap="around" w:vAnchor="page" w:hAnchor="page" w:x="1537" w:y="1463"/>
                    <w:ind w:left="0"/>
                    <w:jc w:val="both"/>
                    <w:rPr>
                      <w:rFonts w:ascii="Arial" w:hAnsi="Arial" w:cs="Arial"/>
                      <w:sz w:val="20"/>
                      <w:szCs w:val="20"/>
                    </w:rPr>
                  </w:pPr>
                </w:p>
              </w:tc>
            </w:tr>
            <w:tr w:rsidR="00853EDC" w:rsidRPr="00907F4D" w14:paraId="2F030393" w14:textId="77777777" w:rsidTr="00A4192F">
              <w:tc>
                <w:tcPr>
                  <w:tcW w:w="5000" w:type="pct"/>
                  <w:gridSpan w:val="2"/>
                  <w:tcBorders>
                    <w:top w:val="single" w:sz="4" w:space="0" w:color="auto"/>
                    <w:left w:val="nil"/>
                    <w:bottom w:val="single" w:sz="4" w:space="0" w:color="auto"/>
                    <w:right w:val="nil"/>
                  </w:tcBorders>
                </w:tcPr>
                <w:p w14:paraId="42D8F0E6"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O investimento em uma Classe e/ou Subclasse (se houver) deste Fundo:</w:t>
                  </w:r>
                </w:p>
                <w:p w14:paraId="179E8EE2" w14:textId="77777777" w:rsidR="00853EDC" w:rsidRPr="00907F4D" w:rsidRDefault="00853EDC" w:rsidP="004D5B37">
                  <w:pPr>
                    <w:pStyle w:val="PargrafodaLista"/>
                    <w:framePr w:hSpace="141" w:wrap="around" w:vAnchor="page" w:hAnchor="page" w:x="1537" w:y="1463"/>
                    <w:ind w:left="0"/>
                    <w:jc w:val="both"/>
                    <w:rPr>
                      <w:rFonts w:ascii="Arial" w:hAnsi="Arial" w:cs="Arial"/>
                      <w:sz w:val="20"/>
                      <w:szCs w:val="20"/>
                    </w:rPr>
                  </w:pPr>
                </w:p>
                <w:p w14:paraId="38DC3A16" w14:textId="77777777" w:rsidR="00853EDC" w:rsidRPr="00907F4D" w:rsidRDefault="00853EDC" w:rsidP="004D5B37">
                  <w:pPr>
                    <w:pStyle w:val="PargrafodaLista"/>
                    <w:framePr w:hSpace="141" w:wrap="around" w:vAnchor="page" w:hAnchor="page" w:x="1537" w:y="1463"/>
                    <w:numPr>
                      <w:ilvl w:val="0"/>
                      <w:numId w:val="9"/>
                    </w:numPr>
                    <w:jc w:val="both"/>
                    <w:rPr>
                      <w:rFonts w:ascii="Arial" w:hAnsi="Arial" w:cs="Arial"/>
                      <w:sz w:val="20"/>
                      <w:szCs w:val="20"/>
                    </w:rPr>
                  </w:pPr>
                  <w:r w:rsidRPr="00907F4D">
                    <w:rPr>
                      <w:rFonts w:ascii="Arial" w:hAnsi="Arial" w:cs="Arial"/>
                      <w:sz w:val="20"/>
                      <w:szCs w:val="20"/>
                    </w:rPr>
                    <w:t>não é garantido pelo FGC – Fundo Garantidor de Crédito;</w:t>
                  </w:r>
                </w:p>
                <w:p w14:paraId="73AD2A7E" w14:textId="77777777" w:rsidR="00853EDC" w:rsidRPr="00907F4D" w:rsidRDefault="00853EDC" w:rsidP="004D5B37">
                  <w:pPr>
                    <w:pStyle w:val="PargrafodaLista"/>
                    <w:framePr w:hSpace="141" w:wrap="around" w:vAnchor="page" w:hAnchor="page" w:x="1537" w:y="1463"/>
                    <w:numPr>
                      <w:ilvl w:val="0"/>
                      <w:numId w:val="9"/>
                    </w:numPr>
                    <w:jc w:val="both"/>
                    <w:rPr>
                      <w:rFonts w:ascii="Arial" w:hAnsi="Arial" w:cs="Arial"/>
                      <w:sz w:val="20"/>
                      <w:szCs w:val="20"/>
                    </w:rPr>
                  </w:pPr>
                  <w:r w:rsidRPr="00907F4D">
                    <w:rPr>
                      <w:rFonts w:ascii="Arial" w:hAnsi="Arial" w:cs="Arial"/>
                      <w:sz w:val="20"/>
                      <w:szCs w:val="20"/>
                    </w:rPr>
                    <w:t xml:space="preserve">não é garantido, de forma alguma, pelo Administrador, Gestor, ou qualquer outro Prestador de Serviços; e </w:t>
                  </w:r>
                </w:p>
                <w:p w14:paraId="55440F12" w14:textId="77777777" w:rsidR="00853EDC" w:rsidRPr="00907F4D" w:rsidRDefault="00853EDC" w:rsidP="004D5B37">
                  <w:pPr>
                    <w:pStyle w:val="PargrafodaLista"/>
                    <w:framePr w:hSpace="141" w:wrap="around" w:vAnchor="page" w:hAnchor="page" w:x="1537" w:y="1463"/>
                    <w:numPr>
                      <w:ilvl w:val="0"/>
                      <w:numId w:val="9"/>
                    </w:numPr>
                    <w:jc w:val="both"/>
                    <w:rPr>
                      <w:rFonts w:ascii="Arial" w:hAnsi="Arial" w:cs="Arial"/>
                      <w:sz w:val="20"/>
                      <w:szCs w:val="20"/>
                    </w:rPr>
                  </w:pPr>
                  <w:r w:rsidRPr="00907F4D">
                    <w:rPr>
                      <w:rFonts w:ascii="Arial" w:hAnsi="Arial" w:cs="Arial"/>
                      <w:sz w:val="20"/>
                      <w:szCs w:val="20"/>
                    </w:rPr>
                    <w:t>não conta com qualquer tipo de cobertura de seguro.</w:t>
                  </w:r>
                </w:p>
              </w:tc>
            </w:tr>
            <w:tr w:rsidR="00853EDC" w:rsidRPr="00907F4D" w14:paraId="037FD6EA" w14:textId="77777777" w:rsidTr="00A4192F">
              <w:tc>
                <w:tcPr>
                  <w:tcW w:w="5000" w:type="pct"/>
                  <w:gridSpan w:val="2"/>
                  <w:tcBorders>
                    <w:top w:val="single" w:sz="4" w:space="0" w:color="auto"/>
                    <w:left w:val="nil"/>
                    <w:bottom w:val="single" w:sz="4" w:space="0" w:color="auto"/>
                    <w:right w:val="nil"/>
                  </w:tcBorders>
                </w:tcPr>
                <w:p w14:paraId="21ACF6AC" w14:textId="77777777" w:rsidR="00853EDC" w:rsidRPr="00907F4D" w:rsidRDefault="00853EDC" w:rsidP="004D5B37">
                  <w:pPr>
                    <w:pStyle w:val="PargrafodaLista"/>
                    <w:framePr w:hSpace="141" w:wrap="around" w:vAnchor="page" w:hAnchor="page" w:x="1537" w:y="1463"/>
                    <w:ind w:left="0"/>
                    <w:jc w:val="both"/>
                    <w:rPr>
                      <w:rFonts w:ascii="Arial" w:hAnsi="Arial" w:cs="Arial"/>
                      <w:sz w:val="20"/>
                      <w:szCs w:val="20"/>
                    </w:rPr>
                  </w:pPr>
                </w:p>
              </w:tc>
            </w:tr>
            <w:tr w:rsidR="00853EDC" w:rsidRPr="00907F4D" w14:paraId="5E55F08D" w14:textId="77777777" w:rsidTr="00A4192F">
              <w:tc>
                <w:tcPr>
                  <w:tcW w:w="5000" w:type="pct"/>
                  <w:gridSpan w:val="2"/>
                  <w:tcBorders>
                    <w:top w:val="single" w:sz="4" w:space="0" w:color="auto"/>
                    <w:left w:val="nil"/>
                    <w:bottom w:val="single" w:sz="4" w:space="0" w:color="auto"/>
                    <w:right w:val="nil"/>
                  </w:tcBorders>
                </w:tcPr>
                <w:p w14:paraId="5A648BD9"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FA4091"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1151"/>
              <w:gridCol w:w="6002"/>
            </w:tblGrid>
            <w:tr w:rsidR="00853EDC" w:rsidRPr="00907F4D" w14:paraId="46EBE30E" w14:textId="77777777" w:rsidTr="00A4192F">
              <w:tc>
                <w:tcPr>
                  <w:tcW w:w="5000" w:type="pct"/>
                  <w:gridSpan w:val="3"/>
                  <w:shd w:val="clear" w:color="auto" w:fill="C00000"/>
                </w:tcPr>
                <w:p w14:paraId="188BD15F"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FATORES DE RISCO COMUNS ÀS CLASSES</w:t>
                  </w:r>
                </w:p>
              </w:tc>
            </w:tr>
            <w:tr w:rsidR="00853EDC" w:rsidRPr="00907F4D" w14:paraId="091A94F8" w14:textId="77777777" w:rsidTr="00A4192F">
              <w:tc>
                <w:tcPr>
                  <w:tcW w:w="1964" w:type="pct"/>
                  <w:gridSpan w:val="2"/>
                  <w:tcBorders>
                    <w:top w:val="single" w:sz="4" w:space="0" w:color="auto"/>
                    <w:bottom w:val="single" w:sz="4" w:space="0" w:color="auto"/>
                  </w:tcBorders>
                  <w:vAlign w:val="center"/>
                </w:tcPr>
                <w:p w14:paraId="62727D1B"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D3659A9"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55282A7" w14:textId="77777777" w:rsidTr="00A4192F">
              <w:tc>
                <w:tcPr>
                  <w:tcW w:w="5000" w:type="pct"/>
                  <w:gridSpan w:val="3"/>
                  <w:tcBorders>
                    <w:top w:val="single" w:sz="4" w:space="0" w:color="auto"/>
                    <w:bottom w:val="single" w:sz="4" w:space="0" w:color="auto"/>
                  </w:tcBorders>
                  <w:vAlign w:val="center"/>
                </w:tcPr>
                <w:p w14:paraId="5BD1A923"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53EDC" w:rsidRPr="00907F4D" w14:paraId="372FED2A" w14:textId="77777777" w:rsidTr="00A4192F">
              <w:tc>
                <w:tcPr>
                  <w:tcW w:w="1382" w:type="pct"/>
                  <w:tcBorders>
                    <w:top w:val="single" w:sz="4" w:space="0" w:color="auto"/>
                    <w:bottom w:val="single" w:sz="4" w:space="0" w:color="auto"/>
                  </w:tcBorders>
                  <w:vAlign w:val="center"/>
                </w:tcPr>
                <w:p w14:paraId="196AF977"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F117EF"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5B2DB59D" w14:textId="77777777" w:rsidTr="00A4192F">
              <w:tc>
                <w:tcPr>
                  <w:tcW w:w="1382" w:type="pct"/>
                  <w:tcBorders>
                    <w:top w:val="single" w:sz="4" w:space="0" w:color="auto"/>
                    <w:bottom w:val="single" w:sz="4" w:space="0" w:color="auto"/>
                  </w:tcBorders>
                  <w:vAlign w:val="center"/>
                </w:tcPr>
                <w:p w14:paraId="44AA26B8" w14:textId="77777777" w:rsidR="00853EDC" w:rsidRPr="00907F4D" w:rsidRDefault="00853EDC" w:rsidP="004D5B37">
                  <w:pPr>
                    <w:pStyle w:val="PargrafodaLista"/>
                    <w:framePr w:hSpace="141" w:wrap="around" w:vAnchor="page" w:hAnchor="page" w:x="1537" w:y="1463"/>
                    <w:numPr>
                      <w:ilvl w:val="0"/>
                      <w:numId w:val="5"/>
                    </w:numPr>
                    <w:ind w:left="0" w:firstLine="0"/>
                    <w:jc w:val="center"/>
                    <w:rPr>
                      <w:rFonts w:ascii="Arial" w:hAnsi="Arial" w:cs="Arial"/>
                      <w:smallCaps/>
                      <w:sz w:val="20"/>
                      <w:szCs w:val="20"/>
                    </w:rPr>
                  </w:pPr>
                  <w:r w:rsidRPr="00907F4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E9C3F1A"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07F4D">
                    <w:rPr>
                      <w:rFonts w:ascii="Arial" w:hAnsi="Arial" w:cs="Arial"/>
                      <w:sz w:val="20"/>
                      <w:szCs w:val="20"/>
                    </w:rPr>
                    <w:t>ii</w:t>
                  </w:r>
                  <w:proofErr w:type="spellEnd"/>
                  <w:r w:rsidRPr="00907F4D">
                    <w:rPr>
                      <w:rFonts w:ascii="Arial" w:hAnsi="Arial" w:cs="Arial"/>
                      <w:sz w:val="20"/>
                      <w:szCs w:val="20"/>
                    </w:rPr>
                    <w:t>) necessidade da Classe se desfazer de ativos independentemente das condições de mercado, inclusive a liquidação de posições mantidas, (</w:t>
                  </w:r>
                  <w:proofErr w:type="spellStart"/>
                  <w:r w:rsidRPr="00907F4D">
                    <w:rPr>
                      <w:rFonts w:ascii="Arial" w:hAnsi="Arial" w:cs="Arial"/>
                      <w:sz w:val="20"/>
                      <w:szCs w:val="20"/>
                    </w:rPr>
                    <w:t>iii</w:t>
                  </w:r>
                  <w:proofErr w:type="spellEnd"/>
                  <w:r w:rsidRPr="00907F4D">
                    <w:rPr>
                      <w:rFonts w:ascii="Arial" w:hAnsi="Arial" w:cs="Arial"/>
                      <w:sz w:val="20"/>
                      <w:szCs w:val="20"/>
                    </w:rPr>
                    <w:t>) bem como mudança nas condições de investimento, regras de ingresso e saída de Cotistas, (</w:t>
                  </w:r>
                  <w:proofErr w:type="spellStart"/>
                  <w:r w:rsidRPr="00907F4D">
                    <w:rPr>
                      <w:rFonts w:ascii="Arial" w:hAnsi="Arial" w:cs="Arial"/>
                      <w:sz w:val="20"/>
                      <w:szCs w:val="20"/>
                    </w:rPr>
                    <w:t>iv</w:t>
                  </w:r>
                  <w:proofErr w:type="spellEnd"/>
                  <w:r w:rsidRPr="00907F4D">
                    <w:rPr>
                      <w:rFonts w:ascii="Arial" w:hAnsi="Arial" w:cs="Arial"/>
                      <w:sz w:val="20"/>
                      <w:szCs w:val="20"/>
                    </w:rPr>
                    <w:t>) incidência diferenciada de tributos, (v) entre outros.</w:t>
                  </w:r>
                </w:p>
              </w:tc>
            </w:tr>
            <w:tr w:rsidR="00853EDC" w:rsidRPr="00907F4D" w14:paraId="45EE4357" w14:textId="77777777" w:rsidTr="00A4192F">
              <w:tc>
                <w:tcPr>
                  <w:tcW w:w="1382" w:type="pct"/>
                  <w:tcBorders>
                    <w:top w:val="single" w:sz="4" w:space="0" w:color="auto"/>
                    <w:bottom w:val="single" w:sz="4" w:space="0" w:color="auto"/>
                  </w:tcBorders>
                  <w:vAlign w:val="center"/>
                </w:tcPr>
                <w:p w14:paraId="039D3AD4"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694FB"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DF9D93A" w14:textId="77777777" w:rsidTr="00A4192F">
              <w:tc>
                <w:tcPr>
                  <w:tcW w:w="1382" w:type="pct"/>
                  <w:tcBorders>
                    <w:top w:val="single" w:sz="4" w:space="0" w:color="auto"/>
                    <w:bottom w:val="single" w:sz="4" w:space="0" w:color="auto"/>
                  </w:tcBorders>
                  <w:vAlign w:val="center"/>
                </w:tcPr>
                <w:p w14:paraId="609A387F" w14:textId="77777777" w:rsidR="00853EDC" w:rsidRPr="00907F4D" w:rsidRDefault="00853EDC" w:rsidP="004D5B37">
                  <w:pPr>
                    <w:pStyle w:val="PargrafodaLista"/>
                    <w:framePr w:hSpace="141" w:wrap="around" w:vAnchor="page" w:hAnchor="page" w:x="1537" w:y="1463"/>
                    <w:numPr>
                      <w:ilvl w:val="0"/>
                      <w:numId w:val="5"/>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763C74"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53EDC" w:rsidRPr="00907F4D" w14:paraId="6028FCF9" w14:textId="77777777" w:rsidTr="00A4192F">
              <w:tc>
                <w:tcPr>
                  <w:tcW w:w="1382" w:type="pct"/>
                  <w:tcBorders>
                    <w:top w:val="single" w:sz="4" w:space="0" w:color="auto"/>
                    <w:bottom w:val="single" w:sz="4" w:space="0" w:color="auto"/>
                  </w:tcBorders>
                  <w:vAlign w:val="center"/>
                </w:tcPr>
                <w:p w14:paraId="650F4A8E"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AC042D"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768C5F60" w14:textId="77777777" w:rsidTr="00A4192F">
              <w:tc>
                <w:tcPr>
                  <w:tcW w:w="1382" w:type="pct"/>
                  <w:tcBorders>
                    <w:top w:val="single" w:sz="4" w:space="0" w:color="auto"/>
                    <w:bottom w:val="single" w:sz="4" w:space="0" w:color="auto"/>
                  </w:tcBorders>
                  <w:vAlign w:val="center"/>
                </w:tcPr>
                <w:p w14:paraId="1F7DD95D" w14:textId="77777777" w:rsidR="00853EDC" w:rsidRPr="00907F4D" w:rsidRDefault="00853EDC" w:rsidP="004D5B37">
                  <w:pPr>
                    <w:pStyle w:val="PargrafodaLista"/>
                    <w:framePr w:hSpace="141" w:wrap="around" w:vAnchor="page" w:hAnchor="page" w:x="1537" w:y="1463"/>
                    <w:numPr>
                      <w:ilvl w:val="0"/>
                      <w:numId w:val="5"/>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A0896C2"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53EDC" w:rsidRPr="00907F4D" w14:paraId="6537D994" w14:textId="77777777" w:rsidTr="00A4192F">
              <w:tc>
                <w:tcPr>
                  <w:tcW w:w="1382" w:type="pct"/>
                  <w:tcBorders>
                    <w:top w:val="single" w:sz="4" w:space="0" w:color="auto"/>
                    <w:bottom w:val="single" w:sz="4" w:space="0" w:color="auto"/>
                  </w:tcBorders>
                  <w:vAlign w:val="center"/>
                </w:tcPr>
                <w:p w14:paraId="0233C9FC"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D86F70"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A9BA00A" w14:textId="77777777" w:rsidTr="00A4192F">
              <w:tc>
                <w:tcPr>
                  <w:tcW w:w="1382" w:type="pct"/>
                  <w:tcBorders>
                    <w:top w:val="single" w:sz="4" w:space="0" w:color="auto"/>
                    <w:bottom w:val="single" w:sz="4" w:space="0" w:color="auto"/>
                  </w:tcBorders>
                  <w:vAlign w:val="center"/>
                </w:tcPr>
                <w:p w14:paraId="2AA2F4F5" w14:textId="77777777" w:rsidR="00853EDC" w:rsidRPr="00907F4D" w:rsidRDefault="00853EDC" w:rsidP="004D5B37">
                  <w:pPr>
                    <w:pStyle w:val="PargrafodaLista"/>
                    <w:framePr w:hSpace="141" w:wrap="around" w:vAnchor="page" w:hAnchor="page" w:x="1537" w:y="1463"/>
                    <w:numPr>
                      <w:ilvl w:val="0"/>
                      <w:numId w:val="5"/>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9C2DF3"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53EDC" w:rsidRPr="00907F4D" w14:paraId="2650F519" w14:textId="77777777" w:rsidTr="00A4192F">
              <w:tc>
                <w:tcPr>
                  <w:tcW w:w="1382" w:type="pct"/>
                  <w:tcBorders>
                    <w:top w:val="single" w:sz="4" w:space="0" w:color="auto"/>
                    <w:bottom w:val="single" w:sz="4" w:space="0" w:color="auto"/>
                  </w:tcBorders>
                  <w:vAlign w:val="center"/>
                </w:tcPr>
                <w:p w14:paraId="2F577487"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1E312A"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0D6D0634" w14:textId="77777777" w:rsidTr="00A4192F">
              <w:tc>
                <w:tcPr>
                  <w:tcW w:w="1382" w:type="pct"/>
                  <w:tcBorders>
                    <w:top w:val="single" w:sz="4" w:space="0" w:color="auto"/>
                    <w:bottom w:val="single" w:sz="4" w:space="0" w:color="auto"/>
                  </w:tcBorders>
                  <w:vAlign w:val="center"/>
                </w:tcPr>
                <w:p w14:paraId="0AD77596" w14:textId="77777777" w:rsidR="00853EDC" w:rsidRPr="00907F4D" w:rsidRDefault="00853EDC" w:rsidP="004D5B37">
                  <w:pPr>
                    <w:pStyle w:val="PargrafodaLista"/>
                    <w:framePr w:hSpace="141" w:wrap="around" w:vAnchor="page" w:hAnchor="page" w:x="1537" w:y="1463"/>
                    <w:numPr>
                      <w:ilvl w:val="0"/>
                      <w:numId w:val="5"/>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C6A322"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A93AADF"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4"/>
              <w:gridCol w:w="7131"/>
            </w:tblGrid>
            <w:tr w:rsidR="00853EDC" w:rsidRPr="00907F4D" w14:paraId="1CAA02DE" w14:textId="77777777" w:rsidTr="00A4192F">
              <w:tc>
                <w:tcPr>
                  <w:tcW w:w="5000" w:type="pct"/>
                  <w:gridSpan w:val="2"/>
                  <w:tcBorders>
                    <w:bottom w:val="single" w:sz="2" w:space="0" w:color="auto"/>
                  </w:tcBorders>
                  <w:shd w:val="clear" w:color="auto" w:fill="C00000"/>
                </w:tcPr>
                <w:p w14:paraId="7E0EE667"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 xml:space="preserve">DESPESAS E ENCARGOS </w:t>
                  </w:r>
                </w:p>
              </w:tc>
            </w:tr>
            <w:tr w:rsidR="00853EDC" w:rsidRPr="00907F4D" w14:paraId="06D4BFCB" w14:textId="77777777" w:rsidTr="00A4192F">
              <w:tc>
                <w:tcPr>
                  <w:tcW w:w="1393" w:type="pct"/>
                  <w:tcBorders>
                    <w:top w:val="single" w:sz="2" w:space="0" w:color="auto"/>
                    <w:bottom w:val="single" w:sz="2" w:space="0" w:color="auto"/>
                  </w:tcBorders>
                  <w:vAlign w:val="center"/>
                </w:tcPr>
                <w:p w14:paraId="413CC575"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6FE5E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50A5A806" w14:textId="77777777" w:rsidTr="00A4192F">
              <w:tc>
                <w:tcPr>
                  <w:tcW w:w="5000" w:type="pct"/>
                  <w:gridSpan w:val="2"/>
                  <w:tcBorders>
                    <w:top w:val="single" w:sz="2" w:space="0" w:color="auto"/>
                    <w:bottom w:val="single" w:sz="2" w:space="0" w:color="auto"/>
                  </w:tcBorders>
                  <w:vAlign w:val="center"/>
                </w:tcPr>
                <w:p w14:paraId="2ACE8A8A"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53EDC" w:rsidRPr="00907F4D" w14:paraId="71041538" w14:textId="77777777" w:rsidTr="00A4192F">
              <w:tc>
                <w:tcPr>
                  <w:tcW w:w="5000" w:type="pct"/>
                  <w:gridSpan w:val="2"/>
                  <w:tcBorders>
                    <w:top w:val="single" w:sz="2" w:space="0" w:color="auto"/>
                    <w:bottom w:val="single" w:sz="2" w:space="0" w:color="auto"/>
                  </w:tcBorders>
                  <w:vAlign w:val="center"/>
                </w:tcPr>
                <w:p w14:paraId="7E2BCA7D"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06444257" w14:textId="77777777" w:rsidTr="00A4192F">
              <w:tc>
                <w:tcPr>
                  <w:tcW w:w="5000" w:type="pct"/>
                  <w:gridSpan w:val="2"/>
                  <w:tcBorders>
                    <w:top w:val="single" w:sz="2" w:space="0" w:color="auto"/>
                    <w:bottom w:val="single" w:sz="2" w:space="0" w:color="auto"/>
                  </w:tcBorders>
                  <w:vAlign w:val="center"/>
                </w:tcPr>
                <w:p w14:paraId="44AEF044"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53EDC" w:rsidRPr="00907F4D" w14:paraId="51EF27A4" w14:textId="77777777" w:rsidTr="00A4192F">
              <w:tc>
                <w:tcPr>
                  <w:tcW w:w="5000" w:type="pct"/>
                  <w:gridSpan w:val="2"/>
                  <w:tcBorders>
                    <w:top w:val="single" w:sz="2" w:space="0" w:color="auto"/>
                    <w:bottom w:val="single" w:sz="2" w:space="0" w:color="auto"/>
                  </w:tcBorders>
                  <w:vAlign w:val="center"/>
                </w:tcPr>
                <w:p w14:paraId="03B1AAB9"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com o registro de documentos, impressão, expedição e publicação de relatórios e informações periódicas previstas na legislação em vigor.</w:t>
                  </w:r>
                </w:p>
              </w:tc>
            </w:tr>
            <w:tr w:rsidR="00853EDC" w:rsidRPr="00907F4D" w14:paraId="01CD858F" w14:textId="77777777" w:rsidTr="00A4192F">
              <w:tc>
                <w:tcPr>
                  <w:tcW w:w="5000" w:type="pct"/>
                  <w:gridSpan w:val="2"/>
                  <w:tcBorders>
                    <w:top w:val="single" w:sz="2" w:space="0" w:color="auto"/>
                    <w:bottom w:val="single" w:sz="2" w:space="0" w:color="auto"/>
                  </w:tcBorders>
                  <w:vAlign w:val="center"/>
                </w:tcPr>
                <w:p w14:paraId="5ED08D67"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com correspondência de interesse do Fundo e/ou da, Classe e/ou Subclasse (se houver), inclusive comunicações aos Cotistas.</w:t>
                  </w:r>
                </w:p>
              </w:tc>
            </w:tr>
            <w:tr w:rsidR="00853EDC" w:rsidRPr="00907F4D" w14:paraId="66B2BFE2" w14:textId="77777777" w:rsidTr="00A4192F">
              <w:tc>
                <w:tcPr>
                  <w:tcW w:w="5000" w:type="pct"/>
                  <w:gridSpan w:val="2"/>
                  <w:tcBorders>
                    <w:top w:val="single" w:sz="2" w:space="0" w:color="auto"/>
                    <w:bottom w:val="single" w:sz="2" w:space="0" w:color="auto"/>
                  </w:tcBorders>
                  <w:vAlign w:val="center"/>
                </w:tcPr>
                <w:p w14:paraId="448969F5"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Honorários e despesas do Auditor Independente.</w:t>
                  </w:r>
                </w:p>
              </w:tc>
            </w:tr>
            <w:tr w:rsidR="00853EDC" w:rsidRPr="00907F4D" w14:paraId="08DBB11E" w14:textId="77777777" w:rsidTr="00A4192F">
              <w:tc>
                <w:tcPr>
                  <w:tcW w:w="5000" w:type="pct"/>
                  <w:gridSpan w:val="2"/>
                  <w:tcBorders>
                    <w:top w:val="single" w:sz="2" w:space="0" w:color="auto"/>
                    <w:bottom w:val="single" w:sz="2" w:space="0" w:color="auto"/>
                  </w:tcBorders>
                  <w:vAlign w:val="center"/>
                </w:tcPr>
                <w:p w14:paraId="727836D0"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Emolumentos e comissões pagas por operações da carteira de ativos.</w:t>
                  </w:r>
                </w:p>
              </w:tc>
            </w:tr>
            <w:tr w:rsidR="00853EDC" w:rsidRPr="00907F4D" w14:paraId="331F557B" w14:textId="77777777" w:rsidTr="00A4192F">
              <w:tc>
                <w:tcPr>
                  <w:tcW w:w="5000" w:type="pct"/>
                  <w:gridSpan w:val="2"/>
                  <w:tcBorders>
                    <w:top w:val="single" w:sz="2" w:space="0" w:color="auto"/>
                    <w:bottom w:val="single" w:sz="2" w:space="0" w:color="auto"/>
                  </w:tcBorders>
                  <w:vAlign w:val="center"/>
                </w:tcPr>
                <w:p w14:paraId="6F268092"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com a manutenção de ativos cuja propriedade decorra de execução de garantia ou de acordo com devedor.</w:t>
                  </w:r>
                </w:p>
              </w:tc>
            </w:tr>
            <w:tr w:rsidR="00853EDC" w:rsidRPr="00907F4D" w14:paraId="465B7B76" w14:textId="77777777" w:rsidTr="00A4192F">
              <w:tc>
                <w:tcPr>
                  <w:tcW w:w="5000" w:type="pct"/>
                  <w:gridSpan w:val="2"/>
                  <w:tcBorders>
                    <w:top w:val="single" w:sz="2" w:space="0" w:color="auto"/>
                    <w:bottom w:val="single" w:sz="2" w:space="0" w:color="auto"/>
                  </w:tcBorders>
                  <w:vAlign w:val="center"/>
                </w:tcPr>
                <w:p w14:paraId="541F0DA6"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53EDC" w:rsidRPr="00907F4D" w14:paraId="09C72FCB" w14:textId="77777777" w:rsidTr="00A4192F">
              <w:tc>
                <w:tcPr>
                  <w:tcW w:w="5000" w:type="pct"/>
                  <w:gridSpan w:val="2"/>
                  <w:tcBorders>
                    <w:top w:val="single" w:sz="2" w:space="0" w:color="auto"/>
                    <w:bottom w:val="single" w:sz="2" w:space="0" w:color="auto"/>
                  </w:tcBorders>
                </w:tcPr>
                <w:p w14:paraId="3E9C35C2"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53EDC" w:rsidRPr="00907F4D" w14:paraId="2B2E94DD" w14:textId="77777777" w:rsidTr="00A4192F">
              <w:tc>
                <w:tcPr>
                  <w:tcW w:w="5000" w:type="pct"/>
                  <w:gridSpan w:val="2"/>
                  <w:tcBorders>
                    <w:top w:val="single" w:sz="2" w:space="0" w:color="auto"/>
                    <w:bottom w:val="single" w:sz="2" w:space="0" w:color="auto"/>
                  </w:tcBorders>
                </w:tcPr>
                <w:p w14:paraId="398129D5"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 xml:space="preserve">Gastos relativos à convocação, instalação, realização e formalização de assembleia geral ou especial </w:t>
                  </w:r>
                  <w:proofErr w:type="gramStart"/>
                  <w:r w:rsidRPr="00907F4D">
                    <w:rPr>
                      <w:rFonts w:ascii="Arial" w:hAnsi="Arial" w:cs="Arial"/>
                      <w:sz w:val="20"/>
                      <w:szCs w:val="20"/>
                    </w:rPr>
                    <w:t>de Cotistas</w:t>
                  </w:r>
                  <w:proofErr w:type="gramEnd"/>
                  <w:r w:rsidRPr="00907F4D">
                    <w:rPr>
                      <w:rFonts w:ascii="Arial" w:hAnsi="Arial" w:cs="Arial"/>
                      <w:sz w:val="20"/>
                      <w:szCs w:val="20"/>
                    </w:rPr>
                    <w:t>.</w:t>
                  </w:r>
                </w:p>
              </w:tc>
            </w:tr>
            <w:tr w:rsidR="00853EDC" w:rsidRPr="00907F4D" w14:paraId="0487A802" w14:textId="77777777" w:rsidTr="00A4192F">
              <w:tc>
                <w:tcPr>
                  <w:tcW w:w="5000" w:type="pct"/>
                  <w:gridSpan w:val="2"/>
                  <w:tcBorders>
                    <w:top w:val="single" w:sz="2" w:space="0" w:color="auto"/>
                    <w:bottom w:val="single" w:sz="2" w:space="0" w:color="auto"/>
                  </w:tcBorders>
                </w:tcPr>
                <w:p w14:paraId="3511BCE0"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com fechamento de câmbio, vinculadas às operações da carteira de ativos.</w:t>
                  </w:r>
                </w:p>
              </w:tc>
            </w:tr>
            <w:tr w:rsidR="00853EDC" w:rsidRPr="00907F4D" w14:paraId="69DA0A40" w14:textId="77777777" w:rsidTr="00A4192F">
              <w:tc>
                <w:tcPr>
                  <w:tcW w:w="5000" w:type="pct"/>
                  <w:gridSpan w:val="2"/>
                  <w:tcBorders>
                    <w:top w:val="single" w:sz="2" w:space="0" w:color="auto"/>
                    <w:bottom w:val="single" w:sz="2" w:space="0" w:color="auto"/>
                  </w:tcBorders>
                  <w:vAlign w:val="center"/>
                </w:tcPr>
                <w:p w14:paraId="634504E7"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com liquidação, registro e custódia de operações com ativos da carteira.</w:t>
                  </w:r>
                </w:p>
              </w:tc>
            </w:tr>
            <w:tr w:rsidR="00853EDC" w:rsidRPr="00907F4D" w14:paraId="56AD3BB1" w14:textId="77777777" w:rsidTr="00A4192F">
              <w:tc>
                <w:tcPr>
                  <w:tcW w:w="5000" w:type="pct"/>
                  <w:gridSpan w:val="2"/>
                  <w:tcBorders>
                    <w:top w:val="single" w:sz="2" w:space="0" w:color="auto"/>
                    <w:bottom w:val="single" w:sz="2" w:space="0" w:color="auto"/>
                  </w:tcBorders>
                  <w:vAlign w:val="center"/>
                </w:tcPr>
                <w:p w14:paraId="6CC82E83"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relacionadas ao exercício de direito de voto decorrente de ativos da carteira.</w:t>
                  </w:r>
                </w:p>
              </w:tc>
            </w:tr>
            <w:tr w:rsidR="00853EDC" w:rsidRPr="00907F4D" w14:paraId="4C0F3D43" w14:textId="77777777" w:rsidTr="00A4192F">
              <w:tc>
                <w:tcPr>
                  <w:tcW w:w="5000" w:type="pct"/>
                  <w:gridSpan w:val="2"/>
                  <w:tcBorders>
                    <w:top w:val="single" w:sz="2" w:space="0" w:color="auto"/>
                    <w:bottom w:val="single" w:sz="2" w:space="0" w:color="auto"/>
                  </w:tcBorders>
                  <w:vAlign w:val="center"/>
                </w:tcPr>
                <w:p w14:paraId="4ED7E8EA"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inerentes à constituição, fusão, incorporação, cisão, transformação ou liquidação do Fundo e/ou da, Classe e/ou Subclasse (se houver).</w:t>
                  </w:r>
                </w:p>
              </w:tc>
            </w:tr>
            <w:tr w:rsidR="00853EDC" w:rsidRPr="00907F4D" w14:paraId="53702D0E" w14:textId="77777777" w:rsidTr="00A4192F">
              <w:tc>
                <w:tcPr>
                  <w:tcW w:w="5000" w:type="pct"/>
                  <w:gridSpan w:val="2"/>
                  <w:tcBorders>
                    <w:top w:val="single" w:sz="2" w:space="0" w:color="auto"/>
                    <w:bottom w:val="single" w:sz="2" w:space="0" w:color="auto"/>
                  </w:tcBorders>
                  <w:vAlign w:val="center"/>
                </w:tcPr>
                <w:p w14:paraId="7FAE0E86"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Honorários e despesas relacionados à atividade de formador de mercado.</w:t>
                  </w:r>
                </w:p>
              </w:tc>
            </w:tr>
            <w:tr w:rsidR="00853EDC" w:rsidRPr="00907F4D" w14:paraId="0F271127" w14:textId="77777777" w:rsidTr="00A4192F">
              <w:tc>
                <w:tcPr>
                  <w:tcW w:w="5000" w:type="pct"/>
                  <w:gridSpan w:val="2"/>
                  <w:tcBorders>
                    <w:top w:val="single" w:sz="2" w:space="0" w:color="auto"/>
                    <w:bottom w:val="single" w:sz="2" w:space="0" w:color="auto"/>
                  </w:tcBorders>
                  <w:vAlign w:val="center"/>
                </w:tcPr>
                <w:p w14:paraId="117D4E07"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Royalties devidos pelo licenciamento de índices de referência, cobrados de acordo com contrato estabelecido com a instituição que detém os direitos sobre o índice.</w:t>
                  </w:r>
                </w:p>
              </w:tc>
            </w:tr>
            <w:tr w:rsidR="00853EDC" w:rsidRPr="00907F4D" w14:paraId="1DA0A4E9" w14:textId="77777777" w:rsidTr="00A4192F">
              <w:tc>
                <w:tcPr>
                  <w:tcW w:w="5000" w:type="pct"/>
                  <w:gridSpan w:val="2"/>
                  <w:tcBorders>
                    <w:top w:val="single" w:sz="2" w:space="0" w:color="auto"/>
                    <w:bottom w:val="single" w:sz="2" w:space="0" w:color="auto"/>
                  </w:tcBorders>
                  <w:vAlign w:val="center"/>
                </w:tcPr>
                <w:p w14:paraId="68C9B7E4"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Gastos da distribuição primária de Cotas e despesas inerentes à admissão das Cotas à negociação em mercado organizado.</w:t>
                  </w:r>
                </w:p>
              </w:tc>
            </w:tr>
            <w:tr w:rsidR="00853EDC" w:rsidRPr="00907F4D" w14:paraId="45629CCC" w14:textId="77777777" w:rsidTr="00A4192F">
              <w:tc>
                <w:tcPr>
                  <w:tcW w:w="5000" w:type="pct"/>
                  <w:gridSpan w:val="2"/>
                  <w:tcBorders>
                    <w:top w:val="single" w:sz="2" w:space="0" w:color="auto"/>
                    <w:bottom w:val="single" w:sz="2" w:space="0" w:color="auto"/>
                  </w:tcBorders>
                  <w:vAlign w:val="center"/>
                </w:tcPr>
                <w:p w14:paraId="36E33485"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 xml:space="preserve">Taxa </w:t>
                  </w:r>
                  <w:r w:rsidRPr="00017B8F">
                    <w:rPr>
                      <w:rFonts w:ascii="Arial" w:hAnsi="Arial" w:cs="Arial"/>
                    </w:rPr>
                    <w:t>Global</w:t>
                  </w:r>
                  <w:r w:rsidRPr="00907F4D">
                    <w:rPr>
                      <w:rFonts w:ascii="Arial" w:hAnsi="Arial" w:cs="Arial"/>
                      <w:sz w:val="20"/>
                      <w:szCs w:val="20"/>
                    </w:rPr>
                    <w:t>, incluindo parcelas destinadas ao pagamento de prestadores de serviços contratados.</w:t>
                  </w:r>
                </w:p>
              </w:tc>
            </w:tr>
            <w:tr w:rsidR="00853EDC" w:rsidRPr="00907F4D" w14:paraId="14DC74B2" w14:textId="77777777" w:rsidTr="00A4192F">
              <w:tc>
                <w:tcPr>
                  <w:tcW w:w="5000" w:type="pct"/>
                  <w:gridSpan w:val="2"/>
                  <w:tcBorders>
                    <w:top w:val="single" w:sz="2" w:space="0" w:color="auto"/>
                    <w:bottom w:val="single" w:sz="2" w:space="0" w:color="auto"/>
                  </w:tcBorders>
                  <w:vAlign w:val="center"/>
                </w:tcPr>
                <w:p w14:paraId="732606B6"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 xml:space="preserve">Taxa de Performance. </w:t>
                  </w:r>
                </w:p>
              </w:tc>
            </w:tr>
            <w:tr w:rsidR="00853EDC" w:rsidRPr="00907F4D" w14:paraId="035A7CB7" w14:textId="77777777" w:rsidTr="00A4192F">
              <w:tc>
                <w:tcPr>
                  <w:tcW w:w="5000" w:type="pct"/>
                  <w:gridSpan w:val="2"/>
                  <w:tcBorders>
                    <w:top w:val="single" w:sz="2" w:space="0" w:color="auto"/>
                    <w:bottom w:val="single" w:sz="2" w:space="0" w:color="auto"/>
                  </w:tcBorders>
                  <w:vAlign w:val="center"/>
                </w:tcPr>
                <w:p w14:paraId="68759ED0"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Montantes devidos a classes investidoras na hipótese de acordo de remuneração com base na (e limitados à) Taxa</w:t>
                  </w:r>
                  <w:r>
                    <w:rPr>
                      <w:rFonts w:ascii="Arial" w:hAnsi="Arial" w:cs="Arial"/>
                      <w:sz w:val="20"/>
                      <w:szCs w:val="20"/>
                    </w:rPr>
                    <w:t xml:space="preserve"> </w:t>
                  </w:r>
                  <w:r w:rsidRPr="00907F4D">
                    <w:rPr>
                      <w:rFonts w:ascii="Arial" w:hAnsi="Arial" w:cs="Arial"/>
                      <w:sz w:val="20"/>
                      <w:szCs w:val="20"/>
                    </w:rPr>
                    <w:t>G</w:t>
                  </w:r>
                  <w:r w:rsidRPr="00017B8F">
                    <w:rPr>
                      <w:rFonts w:ascii="Arial" w:hAnsi="Arial" w:cs="Arial"/>
                    </w:rPr>
                    <w:t>lobal</w:t>
                  </w:r>
                  <w:r w:rsidRPr="00907F4D">
                    <w:rPr>
                      <w:rFonts w:ascii="Arial" w:hAnsi="Arial" w:cs="Arial"/>
                      <w:sz w:val="20"/>
                      <w:szCs w:val="20"/>
                    </w:rPr>
                    <w:t>, e/ou Taxa de Performance, observado o disposto na regulamentação vigente.</w:t>
                  </w:r>
                </w:p>
              </w:tc>
            </w:tr>
            <w:tr w:rsidR="00853EDC" w:rsidRPr="00907F4D" w14:paraId="5F80787D" w14:textId="77777777" w:rsidTr="00A4192F">
              <w:tc>
                <w:tcPr>
                  <w:tcW w:w="5000" w:type="pct"/>
                  <w:gridSpan w:val="2"/>
                  <w:tcBorders>
                    <w:top w:val="single" w:sz="2" w:space="0" w:color="auto"/>
                    <w:bottom w:val="single" w:sz="2" w:space="0" w:color="auto"/>
                  </w:tcBorders>
                  <w:vAlign w:val="center"/>
                </w:tcPr>
                <w:p w14:paraId="416F2237"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Taxa Máxima de Custódia.</w:t>
                  </w:r>
                </w:p>
              </w:tc>
            </w:tr>
            <w:tr w:rsidR="00853EDC" w:rsidRPr="00907F4D" w14:paraId="01DEC508" w14:textId="77777777" w:rsidTr="00A4192F">
              <w:tc>
                <w:tcPr>
                  <w:tcW w:w="5000" w:type="pct"/>
                  <w:gridSpan w:val="2"/>
                  <w:tcBorders>
                    <w:top w:val="single" w:sz="2" w:space="0" w:color="auto"/>
                    <w:bottom w:val="single" w:sz="2" w:space="0" w:color="auto"/>
                  </w:tcBorders>
                  <w:vAlign w:val="center"/>
                </w:tcPr>
                <w:p w14:paraId="5E9B2B73"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Despesas decorrentes de empréstimos contraídos em nome da Classe.</w:t>
                  </w:r>
                </w:p>
              </w:tc>
            </w:tr>
            <w:tr w:rsidR="00853EDC" w:rsidRPr="00907F4D" w14:paraId="672798FC" w14:textId="77777777" w:rsidTr="00A4192F">
              <w:tc>
                <w:tcPr>
                  <w:tcW w:w="5000" w:type="pct"/>
                  <w:gridSpan w:val="2"/>
                  <w:tcBorders>
                    <w:top w:val="single" w:sz="2" w:space="0" w:color="auto"/>
                    <w:bottom w:val="single" w:sz="2" w:space="0" w:color="auto"/>
                  </w:tcBorders>
                  <w:vAlign w:val="center"/>
                </w:tcPr>
                <w:p w14:paraId="5A3966BF"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Contratação de agência de classificação de risco de crédito.</w:t>
                  </w:r>
                </w:p>
              </w:tc>
            </w:tr>
            <w:tr w:rsidR="00853EDC" w:rsidRPr="00907F4D" w14:paraId="239C0BCD" w14:textId="77777777" w:rsidTr="00A4192F">
              <w:tc>
                <w:tcPr>
                  <w:tcW w:w="5000" w:type="pct"/>
                  <w:gridSpan w:val="2"/>
                  <w:tcBorders>
                    <w:top w:val="single" w:sz="2" w:space="0" w:color="auto"/>
                    <w:bottom w:val="single" w:sz="2" w:space="0" w:color="auto"/>
                  </w:tcBorders>
                  <w:vAlign w:val="center"/>
                </w:tcPr>
                <w:p w14:paraId="7524E618" w14:textId="77777777" w:rsidR="00853EDC" w:rsidRPr="00907F4D" w:rsidRDefault="00853EDC" w:rsidP="004D5B37">
                  <w:pPr>
                    <w:pStyle w:val="PargrafodaLista"/>
                    <w:framePr w:hSpace="141" w:wrap="around" w:vAnchor="page" w:hAnchor="page" w:x="1537" w:y="1463"/>
                    <w:numPr>
                      <w:ilvl w:val="0"/>
                      <w:numId w:val="2"/>
                    </w:numPr>
                    <w:spacing w:before="60" w:after="60"/>
                    <w:ind w:left="0" w:firstLine="0"/>
                    <w:jc w:val="both"/>
                    <w:rPr>
                      <w:rFonts w:ascii="Arial" w:hAnsi="Arial" w:cs="Arial"/>
                      <w:sz w:val="20"/>
                      <w:szCs w:val="20"/>
                    </w:rPr>
                  </w:pPr>
                  <w:r w:rsidRPr="00907F4D">
                    <w:rPr>
                      <w:rFonts w:ascii="Arial" w:hAnsi="Arial" w:cs="Arial"/>
                      <w:sz w:val="20"/>
                      <w:szCs w:val="20"/>
                    </w:rPr>
                    <w:t>Taxa de estruturação e manutenção de planos de previdência e de seguros de pessoas.</w:t>
                  </w:r>
                </w:p>
              </w:tc>
            </w:tr>
          </w:tbl>
          <w:p w14:paraId="347D6C4C"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7155"/>
            </w:tblGrid>
            <w:tr w:rsidR="00853EDC" w:rsidRPr="00907F4D" w14:paraId="6F835EB2" w14:textId="77777777" w:rsidTr="00A4192F">
              <w:tc>
                <w:tcPr>
                  <w:tcW w:w="5000" w:type="pct"/>
                  <w:gridSpan w:val="2"/>
                  <w:shd w:val="clear" w:color="auto" w:fill="C00000"/>
                </w:tcPr>
                <w:p w14:paraId="4AB07B9F"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ASSEMBLEIAS DE COTISTAS</w:t>
                  </w:r>
                </w:p>
              </w:tc>
            </w:tr>
            <w:tr w:rsidR="00853EDC" w:rsidRPr="00907F4D" w14:paraId="07EF88E1" w14:textId="77777777" w:rsidTr="00A4192F">
              <w:tc>
                <w:tcPr>
                  <w:tcW w:w="5000" w:type="pct"/>
                  <w:gridSpan w:val="2"/>
                  <w:tcBorders>
                    <w:bottom w:val="single" w:sz="4" w:space="0" w:color="auto"/>
                  </w:tcBorders>
                </w:tcPr>
                <w:p w14:paraId="1DD4CE00" w14:textId="77777777" w:rsidR="00853EDC" w:rsidRPr="00907F4D" w:rsidRDefault="00853EDC" w:rsidP="004D5B37">
                  <w:pPr>
                    <w:framePr w:hSpace="141" w:wrap="around" w:vAnchor="page" w:hAnchor="page" w:x="1537" w:y="1463"/>
                    <w:jc w:val="center"/>
                    <w:rPr>
                      <w:rFonts w:ascii="Arial" w:hAnsi="Arial" w:cs="Arial"/>
                      <w:b/>
                      <w:bCs/>
                      <w:color w:val="ED7D31" w:themeColor="accent2"/>
                      <w:sz w:val="20"/>
                      <w:szCs w:val="20"/>
                    </w:rPr>
                  </w:pPr>
                </w:p>
              </w:tc>
            </w:tr>
            <w:tr w:rsidR="00853EDC" w:rsidRPr="00907F4D" w14:paraId="46CDBBB3" w14:textId="77777777" w:rsidTr="00A4192F">
              <w:trPr>
                <w:trHeight w:val="333"/>
              </w:trPr>
              <w:tc>
                <w:tcPr>
                  <w:tcW w:w="1381" w:type="pct"/>
                  <w:tcBorders>
                    <w:top w:val="single" w:sz="4" w:space="0" w:color="auto"/>
                    <w:bottom w:val="single" w:sz="4" w:space="0" w:color="auto"/>
                  </w:tcBorders>
                  <w:vAlign w:val="center"/>
                </w:tcPr>
                <w:p w14:paraId="0B62E008"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B39408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As matérias que sejam de interesse de Cotistas de todas as Classes e Subclasses (se houver) serão deliberadas em Assembleia Geral de Cotistas.</w:t>
                  </w:r>
                </w:p>
                <w:p w14:paraId="0E6DB95D" w14:textId="77777777" w:rsidR="00853EDC" w:rsidRPr="00907F4D" w:rsidRDefault="00853EDC" w:rsidP="004D5B37">
                  <w:pPr>
                    <w:framePr w:hSpace="141" w:wrap="around" w:vAnchor="page" w:hAnchor="page" w:x="1537" w:y="1463"/>
                    <w:jc w:val="both"/>
                    <w:rPr>
                      <w:rFonts w:ascii="Arial" w:hAnsi="Arial" w:cs="Arial"/>
                      <w:sz w:val="20"/>
                      <w:szCs w:val="20"/>
                    </w:rPr>
                  </w:pPr>
                </w:p>
                <w:p w14:paraId="226CE659" w14:textId="77777777" w:rsidR="00853EDC" w:rsidRPr="00907F4D" w:rsidRDefault="00853EDC" w:rsidP="004D5B37">
                  <w:pPr>
                    <w:framePr w:hSpace="141" w:wrap="around" w:vAnchor="page" w:hAnchor="page" w:x="1537" w:y="1463"/>
                    <w:jc w:val="both"/>
                    <w:rPr>
                      <w:rFonts w:ascii="Arial" w:hAnsi="Arial" w:cs="Arial"/>
                      <w:b/>
                      <w:bCs/>
                      <w:sz w:val="20"/>
                      <w:szCs w:val="20"/>
                    </w:rPr>
                  </w:pPr>
                  <w:r w:rsidRPr="00907F4D">
                    <w:rPr>
                      <w:rFonts w:ascii="Arial" w:hAnsi="Arial" w:cs="Arial"/>
                      <w:sz w:val="20"/>
                      <w:szCs w:val="20"/>
                    </w:rPr>
                    <w:t>As decisões tomadas no âmbito das Assembleias de Cotistas possuem caráter soberano e de execução obrigatória pelos Prestadores de Serviços Essenciais.</w:t>
                  </w:r>
                </w:p>
              </w:tc>
            </w:tr>
            <w:tr w:rsidR="00853EDC" w:rsidRPr="00907F4D" w14:paraId="5631FBC4" w14:textId="77777777" w:rsidTr="00A4192F">
              <w:trPr>
                <w:trHeight w:val="53"/>
              </w:trPr>
              <w:tc>
                <w:tcPr>
                  <w:tcW w:w="1381" w:type="pct"/>
                  <w:tcBorders>
                    <w:top w:val="single" w:sz="4" w:space="0" w:color="auto"/>
                    <w:bottom w:val="single" w:sz="4" w:space="0" w:color="auto"/>
                  </w:tcBorders>
                  <w:vAlign w:val="center"/>
                </w:tcPr>
                <w:p w14:paraId="5DA693EC" w14:textId="77777777" w:rsidR="00853EDC" w:rsidRPr="00907F4D" w:rsidRDefault="00853EDC" w:rsidP="004D5B37">
                  <w:pPr>
                    <w:pStyle w:val="PargrafodaLista"/>
                    <w:framePr w:hSpace="141" w:wrap="around" w:vAnchor="page" w:hAnchor="page" w:x="1537" w:y="1463"/>
                    <w:rPr>
                      <w:rFonts w:ascii="Arial" w:hAnsi="Arial" w:cs="Arial"/>
                      <w:b/>
                      <w:bCs/>
                      <w:smallCaps/>
                      <w:sz w:val="20"/>
                      <w:szCs w:val="20"/>
                    </w:rPr>
                  </w:pPr>
                </w:p>
              </w:tc>
              <w:tc>
                <w:tcPr>
                  <w:tcW w:w="3619" w:type="pct"/>
                  <w:tcBorders>
                    <w:top w:val="single" w:sz="4" w:space="0" w:color="auto"/>
                    <w:bottom w:val="single" w:sz="4" w:space="0" w:color="auto"/>
                  </w:tcBorders>
                </w:tcPr>
                <w:p w14:paraId="5A85B307"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5B36DEC4" w14:textId="77777777" w:rsidTr="00A4192F">
              <w:trPr>
                <w:trHeight w:val="334"/>
              </w:trPr>
              <w:tc>
                <w:tcPr>
                  <w:tcW w:w="1381" w:type="pct"/>
                  <w:tcBorders>
                    <w:top w:val="single" w:sz="4" w:space="0" w:color="auto"/>
                    <w:bottom w:val="single" w:sz="4" w:space="0" w:color="auto"/>
                  </w:tcBorders>
                  <w:vAlign w:val="center"/>
                </w:tcPr>
                <w:p w14:paraId="56948171"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A36B3D4"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As matérias de interesse específico de uma Classe serão deliberadas em Assembleia Especial de Cotistas da Classe interessada. </w:t>
                  </w:r>
                </w:p>
                <w:p w14:paraId="3F9D9572" w14:textId="77777777" w:rsidR="00853EDC" w:rsidRPr="00907F4D" w:rsidRDefault="00853EDC" w:rsidP="004D5B37">
                  <w:pPr>
                    <w:framePr w:hSpace="141" w:wrap="around" w:vAnchor="page" w:hAnchor="page" w:x="1537" w:y="1463"/>
                    <w:jc w:val="both"/>
                    <w:rPr>
                      <w:rFonts w:ascii="Arial" w:hAnsi="Arial" w:cs="Arial"/>
                      <w:sz w:val="20"/>
                      <w:szCs w:val="20"/>
                    </w:rPr>
                  </w:pPr>
                </w:p>
                <w:p w14:paraId="1B7B108E"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53EDC" w:rsidRPr="00907F4D" w14:paraId="6E7A183D" w14:textId="77777777" w:rsidTr="00A4192F">
              <w:trPr>
                <w:trHeight w:val="70"/>
              </w:trPr>
              <w:tc>
                <w:tcPr>
                  <w:tcW w:w="1381" w:type="pct"/>
                  <w:tcBorders>
                    <w:top w:val="single" w:sz="4" w:space="0" w:color="auto"/>
                    <w:bottom w:val="single" w:sz="4" w:space="0" w:color="auto"/>
                  </w:tcBorders>
                  <w:vAlign w:val="center"/>
                </w:tcPr>
                <w:p w14:paraId="630CF478"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tcBorders>
                    <w:top w:val="single" w:sz="4" w:space="0" w:color="auto"/>
                    <w:bottom w:val="single" w:sz="4" w:space="0" w:color="auto"/>
                  </w:tcBorders>
                </w:tcPr>
                <w:p w14:paraId="030B95AF"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r>
            <w:tr w:rsidR="00853EDC" w:rsidRPr="00907F4D" w14:paraId="4E409D99" w14:textId="77777777" w:rsidTr="00A4192F">
              <w:tc>
                <w:tcPr>
                  <w:tcW w:w="1381" w:type="pct"/>
                  <w:tcBorders>
                    <w:bottom w:val="single" w:sz="4" w:space="0" w:color="auto"/>
                  </w:tcBorders>
                  <w:vAlign w:val="center"/>
                </w:tcPr>
                <w:p w14:paraId="5D00C8CF"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z w:val="20"/>
                      <w:szCs w:val="20"/>
                    </w:rPr>
                  </w:pPr>
                  <w:r w:rsidRPr="00907F4D">
                    <w:rPr>
                      <w:rFonts w:ascii="Arial" w:hAnsi="Arial" w:cs="Arial"/>
                      <w:b/>
                      <w:bCs/>
                      <w:smallCaps/>
                      <w:sz w:val="20"/>
                      <w:szCs w:val="20"/>
                    </w:rPr>
                    <w:t>Forma de realização das Assembleias de Cotistas</w:t>
                  </w:r>
                </w:p>
              </w:tc>
              <w:tc>
                <w:tcPr>
                  <w:tcW w:w="3619" w:type="pct"/>
                  <w:tcBorders>
                    <w:bottom w:val="single" w:sz="4" w:space="0" w:color="auto"/>
                  </w:tcBorders>
                </w:tcPr>
                <w:p w14:paraId="0224864B"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53EDC" w:rsidRPr="00907F4D" w14:paraId="29E5A278" w14:textId="77777777" w:rsidTr="00A4192F">
              <w:tc>
                <w:tcPr>
                  <w:tcW w:w="1381" w:type="pct"/>
                  <w:tcBorders>
                    <w:top w:val="single" w:sz="4" w:space="0" w:color="auto"/>
                    <w:bottom w:val="single" w:sz="4" w:space="0" w:color="auto"/>
                  </w:tcBorders>
                  <w:vAlign w:val="center"/>
                </w:tcPr>
                <w:p w14:paraId="1FEAD2D3"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tcBorders>
                    <w:top w:val="single" w:sz="4" w:space="0" w:color="auto"/>
                    <w:bottom w:val="single" w:sz="4" w:space="0" w:color="auto"/>
                  </w:tcBorders>
                </w:tcPr>
                <w:p w14:paraId="0EA6A3C6"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6FE0DC46" w14:textId="77777777" w:rsidTr="00A4192F">
              <w:tc>
                <w:tcPr>
                  <w:tcW w:w="1381" w:type="pct"/>
                  <w:tcBorders>
                    <w:top w:val="single" w:sz="4" w:space="0" w:color="auto"/>
                    <w:bottom w:val="single" w:sz="4" w:space="0" w:color="auto"/>
                  </w:tcBorders>
                  <w:vAlign w:val="center"/>
                </w:tcPr>
                <w:p w14:paraId="6996B0A1"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50304E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53EDC" w:rsidRPr="00907F4D" w14:paraId="39881145" w14:textId="77777777" w:rsidTr="00A4192F">
              <w:tc>
                <w:tcPr>
                  <w:tcW w:w="1381" w:type="pct"/>
                  <w:tcBorders>
                    <w:top w:val="single" w:sz="4" w:space="0" w:color="auto"/>
                    <w:bottom w:val="single" w:sz="4" w:space="0" w:color="auto"/>
                  </w:tcBorders>
                  <w:vAlign w:val="center"/>
                </w:tcPr>
                <w:p w14:paraId="206F6404"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tcBorders>
                    <w:top w:val="single" w:sz="4" w:space="0" w:color="auto"/>
                    <w:bottom w:val="single" w:sz="4" w:space="0" w:color="auto"/>
                  </w:tcBorders>
                </w:tcPr>
                <w:p w14:paraId="6C5CA738"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3756DB33" w14:textId="77777777" w:rsidTr="00A4192F">
              <w:tc>
                <w:tcPr>
                  <w:tcW w:w="1381" w:type="pct"/>
                  <w:tcBorders>
                    <w:top w:val="single" w:sz="4" w:space="0" w:color="auto"/>
                    <w:bottom w:val="single" w:sz="4" w:space="0" w:color="auto"/>
                  </w:tcBorders>
                  <w:vAlign w:val="center"/>
                </w:tcPr>
                <w:p w14:paraId="340B5CB5"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z w:val="20"/>
                      <w:szCs w:val="20"/>
                    </w:rPr>
                  </w:pPr>
                  <w:r w:rsidRPr="00907F4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F06106"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Compete privativamente à Assembleia Geral de Cotistas deliberar sobre a alteração da seção comum do Regulamento. </w:t>
                  </w:r>
                </w:p>
                <w:p w14:paraId="4AC6F1C7" w14:textId="77777777" w:rsidR="00853EDC" w:rsidRPr="00907F4D" w:rsidRDefault="00853EDC" w:rsidP="004D5B37">
                  <w:pPr>
                    <w:framePr w:hSpace="141" w:wrap="around" w:vAnchor="page" w:hAnchor="page" w:x="1537" w:y="1463"/>
                    <w:jc w:val="both"/>
                    <w:rPr>
                      <w:rFonts w:ascii="Arial" w:hAnsi="Arial" w:cs="Arial"/>
                      <w:sz w:val="20"/>
                      <w:szCs w:val="20"/>
                    </w:rPr>
                  </w:pPr>
                </w:p>
                <w:p w14:paraId="4D364DE3"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As matérias de competência de Assembleia Especial de Cotistas estarão indicadas no Anexo de cada Classe.</w:t>
                  </w:r>
                </w:p>
              </w:tc>
            </w:tr>
            <w:tr w:rsidR="00853EDC" w:rsidRPr="00907F4D" w14:paraId="0BDEAAAC" w14:textId="77777777" w:rsidTr="00A4192F">
              <w:tc>
                <w:tcPr>
                  <w:tcW w:w="1381" w:type="pct"/>
                  <w:tcBorders>
                    <w:top w:val="single" w:sz="4" w:space="0" w:color="auto"/>
                    <w:bottom w:val="single" w:sz="4" w:space="0" w:color="auto"/>
                  </w:tcBorders>
                  <w:vAlign w:val="center"/>
                </w:tcPr>
                <w:p w14:paraId="1A241649"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9" w:type="pct"/>
                  <w:tcBorders>
                    <w:top w:val="single" w:sz="4" w:space="0" w:color="auto"/>
                    <w:bottom w:val="single" w:sz="4" w:space="0" w:color="auto"/>
                  </w:tcBorders>
                </w:tcPr>
                <w:p w14:paraId="7577B16D"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C10B47" w14:paraId="1CDB7DC0" w14:textId="77777777" w:rsidTr="00A4192F">
              <w:trPr>
                <w:trHeight w:val="274"/>
              </w:trPr>
              <w:tc>
                <w:tcPr>
                  <w:tcW w:w="1381" w:type="pct"/>
                  <w:tcBorders>
                    <w:top w:val="single" w:sz="4" w:space="0" w:color="auto"/>
                    <w:bottom w:val="single" w:sz="4" w:space="0" w:color="auto"/>
                  </w:tcBorders>
                  <w:vAlign w:val="center"/>
                </w:tcPr>
                <w:p w14:paraId="78463690"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A8275A"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FA770C" w14:textId="77777777" w:rsidR="00853EDC" w:rsidRPr="00907F4D" w:rsidRDefault="00853EDC" w:rsidP="004D5B37">
                  <w:pPr>
                    <w:framePr w:hSpace="141" w:wrap="around" w:vAnchor="page" w:hAnchor="page" w:x="1537" w:y="1463"/>
                    <w:jc w:val="both"/>
                    <w:rPr>
                      <w:rFonts w:ascii="Arial" w:hAnsi="Arial" w:cs="Arial"/>
                      <w:sz w:val="20"/>
                      <w:szCs w:val="20"/>
                    </w:rPr>
                  </w:pPr>
                </w:p>
                <w:p w14:paraId="14B5C88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2B73EEE4"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7153"/>
            </w:tblGrid>
            <w:tr w:rsidR="00853EDC" w:rsidRPr="00907F4D" w14:paraId="3997E5F0" w14:textId="77777777" w:rsidTr="00A4192F">
              <w:tc>
                <w:tcPr>
                  <w:tcW w:w="5000" w:type="pct"/>
                  <w:gridSpan w:val="2"/>
                  <w:shd w:val="clear" w:color="auto" w:fill="C00000"/>
                </w:tcPr>
                <w:p w14:paraId="19A066E4"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DISPOSIÇÕES GERAIS</w:t>
                  </w:r>
                </w:p>
              </w:tc>
            </w:tr>
            <w:tr w:rsidR="00853EDC" w:rsidRPr="00907F4D" w14:paraId="7AB527E3" w14:textId="77777777" w:rsidTr="00A4192F">
              <w:tc>
                <w:tcPr>
                  <w:tcW w:w="1382" w:type="pct"/>
                  <w:tcBorders>
                    <w:bottom w:val="single" w:sz="4" w:space="0" w:color="auto"/>
                  </w:tcBorders>
                  <w:vAlign w:val="center"/>
                </w:tcPr>
                <w:p w14:paraId="135CE901"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8" w:type="pct"/>
                  <w:tcBorders>
                    <w:bottom w:val="single" w:sz="4" w:space="0" w:color="auto"/>
                  </w:tcBorders>
                </w:tcPr>
                <w:p w14:paraId="6E638368"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893F87F" w14:textId="77777777" w:rsidTr="00A4192F">
              <w:tc>
                <w:tcPr>
                  <w:tcW w:w="1382" w:type="pct"/>
                  <w:tcBorders>
                    <w:top w:val="single" w:sz="4" w:space="0" w:color="auto"/>
                    <w:bottom w:val="single" w:sz="4" w:space="0" w:color="auto"/>
                  </w:tcBorders>
                  <w:vAlign w:val="center"/>
                </w:tcPr>
                <w:p w14:paraId="12C81A17"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19DAA1E"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Os Prestadores de Serviços Essenciais poderão, de comum acordo e a critério exclusivo </w:t>
                  </w:r>
                  <w:proofErr w:type="gramStart"/>
                  <w:r w:rsidRPr="00907F4D">
                    <w:rPr>
                      <w:rFonts w:ascii="Arial" w:hAnsi="Arial" w:cs="Arial"/>
                      <w:sz w:val="20"/>
                      <w:szCs w:val="20"/>
                    </w:rPr>
                    <w:t>destes, criar</w:t>
                  </w:r>
                  <w:proofErr w:type="gramEnd"/>
                  <w:r w:rsidRPr="00907F4D">
                    <w:rPr>
                      <w:rFonts w:ascii="Arial" w:hAnsi="Arial" w:cs="Arial"/>
                      <w:sz w:val="20"/>
                      <w:szCs w:val="20"/>
                    </w:rPr>
                    <w:t xml:space="preserve"> novas Subclasses no Fundo, contanto que não restrinjam os direitos atribuídos às Subclasses existentes, conforme aplicável. </w:t>
                  </w:r>
                </w:p>
              </w:tc>
            </w:tr>
            <w:tr w:rsidR="00853EDC" w:rsidRPr="00907F4D" w14:paraId="622B0C3C" w14:textId="77777777" w:rsidTr="00A4192F">
              <w:trPr>
                <w:trHeight w:val="73"/>
              </w:trPr>
              <w:tc>
                <w:tcPr>
                  <w:tcW w:w="5000" w:type="pct"/>
                  <w:gridSpan w:val="2"/>
                  <w:tcBorders>
                    <w:top w:val="single" w:sz="4" w:space="0" w:color="auto"/>
                    <w:bottom w:val="single" w:sz="4" w:space="0" w:color="auto"/>
                  </w:tcBorders>
                  <w:vAlign w:val="center"/>
                </w:tcPr>
                <w:p w14:paraId="1FB0F170"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4D5B37" w14:paraId="6F605457" w14:textId="77777777" w:rsidTr="00A4192F">
              <w:tc>
                <w:tcPr>
                  <w:tcW w:w="1382" w:type="pct"/>
                  <w:tcBorders>
                    <w:top w:val="single" w:sz="4" w:space="0" w:color="auto"/>
                    <w:bottom w:val="single" w:sz="4" w:space="0" w:color="auto"/>
                  </w:tcBorders>
                  <w:vAlign w:val="center"/>
                </w:tcPr>
                <w:p w14:paraId="28813CA1" w14:textId="77777777" w:rsidR="00853EDC" w:rsidRPr="00907F4D" w:rsidRDefault="00853EDC" w:rsidP="004D5B37">
                  <w:pPr>
                    <w:pStyle w:val="PargrafodaLista"/>
                    <w:framePr w:hSpace="141" w:wrap="around" w:vAnchor="page" w:hAnchor="page" w:x="1537" w:y="1463"/>
                    <w:numPr>
                      <w:ilvl w:val="1"/>
                      <w:numId w:val="3"/>
                    </w:numPr>
                    <w:spacing w:before="60" w:after="60"/>
                    <w:ind w:left="0" w:firstLine="0"/>
                    <w:jc w:val="center"/>
                    <w:rPr>
                      <w:rFonts w:ascii="Arial" w:hAnsi="Arial" w:cs="Arial"/>
                      <w:b/>
                      <w:bCs/>
                      <w:smallCaps/>
                      <w:sz w:val="20"/>
                      <w:szCs w:val="20"/>
                    </w:rPr>
                  </w:pPr>
                  <w:r w:rsidRPr="00907F4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0FFB65F"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b/>
                      <w:bCs/>
                      <w:sz w:val="20"/>
                    </w:rPr>
                    <w:t>Central de Atendimento:</w:t>
                  </w:r>
                </w:p>
                <w:p w14:paraId="6D0411BB"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4004 3535 (Capitais e regiões metropolitanas), </w:t>
                  </w:r>
                </w:p>
                <w:p w14:paraId="50292E1E"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0800 702 3535 (demais localidades), </w:t>
                  </w:r>
                </w:p>
                <w:p w14:paraId="56DB0B97"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De segunda a sexta-feira, das 6h às 22h, sábados das 8h às 19h, e domingo, as 9h às 16h. </w:t>
                  </w:r>
                </w:p>
                <w:p w14:paraId="2C587FC4"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b/>
                      <w:bCs/>
                      <w:sz w:val="20"/>
                    </w:rPr>
                    <w:t>SAC:</w:t>
                  </w:r>
                </w:p>
                <w:p w14:paraId="5A2A48DC"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0800 762 7777 (Capitais e regiões metropolitanas), </w:t>
                  </w:r>
                </w:p>
                <w:p w14:paraId="233A04C7"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+55 11 3012 3336 (no exterior). </w:t>
                  </w:r>
                </w:p>
                <w:p w14:paraId="03D60C81"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Todos os dias, 24h por dia. </w:t>
                  </w:r>
                </w:p>
                <w:p w14:paraId="45AA6BE8"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b/>
                      <w:bCs/>
                      <w:sz w:val="20"/>
                    </w:rPr>
                    <w:t>Ouvidoria:</w:t>
                  </w:r>
                </w:p>
                <w:p w14:paraId="35FA8237"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Se não ficar satisfeito com a solução apresentada: 0800 726 0322; ou pelo WhatsApp: +55 11 3012 0322. </w:t>
                  </w:r>
                </w:p>
                <w:p w14:paraId="66625723"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 xml:space="preserve">No exterior, ligue a cobrar para: +55 11 3012 0322. </w:t>
                  </w:r>
                </w:p>
                <w:p w14:paraId="65B5CDC7"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sz w:val="20"/>
                    </w:rPr>
                    <w:t>De segunda a sexta-feira, das 8h às 18h, exceto feriados.</w:t>
                  </w:r>
                </w:p>
                <w:p w14:paraId="0AA432FF" w14:textId="77777777" w:rsidR="00853EDC" w:rsidRPr="006B7E32" w:rsidRDefault="00853EDC" w:rsidP="004D5B37">
                  <w:pPr>
                    <w:pStyle w:val="NormalWeb"/>
                    <w:framePr w:hSpace="141" w:wrap="around" w:vAnchor="page" w:hAnchor="page" w:x="1537" w:y="1463"/>
                    <w:spacing w:before="0" w:after="0"/>
                    <w:rPr>
                      <w:rFonts w:ascii="Arial" w:hAnsi="Arial" w:cs="Arial"/>
                      <w:sz w:val="20"/>
                    </w:rPr>
                  </w:pPr>
                  <w:r w:rsidRPr="006B7E32">
                    <w:rPr>
                      <w:rFonts w:ascii="Arial" w:hAnsi="Arial" w:cs="Arial"/>
                      <w:b/>
                      <w:bCs/>
                      <w:sz w:val="20"/>
                    </w:rPr>
                    <w:t>SAC e Ouvidoria</w:t>
                  </w:r>
                  <w:r w:rsidRPr="006B7E32">
                    <w:rPr>
                      <w:rFonts w:ascii="Arial" w:hAnsi="Arial" w:cs="Arial"/>
                      <w:sz w:val="20"/>
                    </w:rPr>
                    <w:t xml:space="preserve"> com canal exclusivo para </w:t>
                  </w:r>
                  <w:r w:rsidRPr="006B7E32">
                    <w:rPr>
                      <w:rFonts w:ascii="Arial" w:hAnsi="Arial" w:cs="Arial"/>
                      <w:b/>
                      <w:bCs/>
                      <w:sz w:val="20"/>
                    </w:rPr>
                    <w:t xml:space="preserve">Atendimento em Libras, </w:t>
                  </w:r>
                  <w:r w:rsidRPr="006B7E32">
                    <w:rPr>
                      <w:rFonts w:ascii="Arial" w:hAnsi="Arial" w:cs="Arial"/>
                      <w:sz w:val="20"/>
                    </w:rPr>
                    <w:t xml:space="preserve">disponível em nosso site </w:t>
                  </w:r>
                  <w:hyperlink r:id="rId11" w:history="1">
                    <w:r w:rsidRPr="006B7E32">
                      <w:rPr>
                        <w:rStyle w:val="Hyperlink"/>
                        <w:rFonts w:ascii="Arial" w:hAnsi="Arial" w:cs="Arial"/>
                        <w:b/>
                        <w:bCs/>
                        <w:sz w:val="20"/>
                      </w:rPr>
                      <w:t>https://www.santander.com.br/atendimento-santander/</w:t>
                    </w:r>
                  </w:hyperlink>
                  <w:r w:rsidRPr="006B7E32">
                    <w:rPr>
                      <w:rFonts w:ascii="Arial" w:hAnsi="Arial" w:cs="Arial"/>
                      <w:b/>
                      <w:bCs/>
                      <w:sz w:val="20"/>
                    </w:rPr>
                    <w:t xml:space="preserve"> </w:t>
                  </w:r>
                  <w:r w:rsidRPr="006B7E32">
                    <w:rPr>
                      <w:rFonts w:ascii="Arial" w:hAnsi="Arial" w:cs="Arial"/>
                      <w:sz w:val="20"/>
                    </w:rPr>
                    <w:t>de segunda a sexta-feira, das 08h às 20h, exceto feriados.</w:t>
                  </w:r>
                </w:p>
                <w:p w14:paraId="58452319" w14:textId="77777777" w:rsidR="00853EDC" w:rsidRPr="00907F4D" w:rsidRDefault="00853EDC" w:rsidP="004D5B37">
                  <w:pPr>
                    <w:framePr w:hSpace="141" w:wrap="around" w:vAnchor="page" w:hAnchor="page" w:x="1537" w:y="1463"/>
                    <w:jc w:val="both"/>
                    <w:rPr>
                      <w:rFonts w:ascii="Arial" w:hAnsi="Arial" w:cs="Arial"/>
                      <w:sz w:val="20"/>
                      <w:szCs w:val="20"/>
                      <w:lang w:val="en-US"/>
                    </w:rPr>
                  </w:pPr>
                  <w:r w:rsidRPr="006B7E32">
                    <w:rPr>
                      <w:rFonts w:ascii="Arial" w:hAnsi="Arial" w:cs="Arial"/>
                      <w:sz w:val="20"/>
                      <w:lang w:val="en-US"/>
                    </w:rPr>
                    <w:t xml:space="preserve">Website: </w:t>
                  </w:r>
                  <w:hyperlink r:id="rId12" w:history="1">
                    <w:r w:rsidRPr="006B7E32">
                      <w:rPr>
                        <w:rStyle w:val="Hyperlink"/>
                        <w:rFonts w:ascii="Arial" w:hAnsi="Arial" w:cs="Arial"/>
                        <w:sz w:val="20"/>
                        <w:lang w:val="en-US"/>
                      </w:rPr>
                      <w:t>www.santanderdtvm.com.br</w:t>
                    </w:r>
                  </w:hyperlink>
                </w:p>
              </w:tc>
            </w:tr>
          </w:tbl>
          <w:p w14:paraId="5D907AC6" w14:textId="77777777" w:rsidR="00853EDC" w:rsidRPr="00907F4D" w:rsidRDefault="00853EDC" w:rsidP="00A4192F">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7155"/>
            </w:tblGrid>
            <w:tr w:rsidR="00853EDC" w:rsidRPr="00907F4D" w14:paraId="739C870A" w14:textId="77777777" w:rsidTr="00A4192F">
              <w:tc>
                <w:tcPr>
                  <w:tcW w:w="5000" w:type="pct"/>
                  <w:gridSpan w:val="2"/>
                  <w:shd w:val="clear" w:color="auto" w:fill="C00000"/>
                </w:tcPr>
                <w:p w14:paraId="0AC2F0CC" w14:textId="77777777" w:rsidR="00853EDC" w:rsidRPr="00907F4D" w:rsidRDefault="00853EDC" w:rsidP="004D5B37">
                  <w:pPr>
                    <w:pStyle w:val="PargrafodaLista"/>
                    <w:framePr w:hSpace="141" w:wrap="around" w:vAnchor="page" w:hAnchor="page" w:x="1537" w:y="1463"/>
                    <w:numPr>
                      <w:ilvl w:val="0"/>
                      <w:numId w:val="3"/>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SOLUÇÃO DE CONTROVÉRSIAS</w:t>
                  </w:r>
                </w:p>
              </w:tc>
            </w:tr>
            <w:tr w:rsidR="00853EDC" w:rsidRPr="00907F4D" w14:paraId="473296A5" w14:textId="77777777" w:rsidTr="00A4192F">
              <w:tc>
                <w:tcPr>
                  <w:tcW w:w="1381" w:type="pct"/>
                  <w:tcBorders>
                    <w:bottom w:val="single" w:sz="4" w:space="0" w:color="auto"/>
                  </w:tcBorders>
                  <w:vAlign w:val="center"/>
                </w:tcPr>
                <w:p w14:paraId="56F58F08"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9" w:type="pct"/>
                  <w:tcBorders>
                    <w:bottom w:val="single" w:sz="4" w:space="0" w:color="auto"/>
                  </w:tcBorders>
                </w:tcPr>
                <w:p w14:paraId="257CFE40"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5E22E47" w14:textId="77777777" w:rsidTr="00A4192F">
              <w:tc>
                <w:tcPr>
                  <w:tcW w:w="5000" w:type="pct"/>
                  <w:gridSpan w:val="2"/>
                  <w:tcBorders>
                    <w:top w:val="single" w:sz="4" w:space="0" w:color="auto"/>
                    <w:bottom w:val="single" w:sz="4" w:space="0" w:color="auto"/>
                  </w:tcBorders>
                  <w:vAlign w:val="center"/>
                </w:tcPr>
                <w:p w14:paraId="7ACA1706" w14:textId="77777777" w:rsidR="00853EDC" w:rsidRPr="00907F4D" w:rsidRDefault="00853EDC" w:rsidP="004D5B37">
                  <w:pPr>
                    <w:pStyle w:val="PargrafodaLista"/>
                    <w:framePr w:hSpace="141" w:wrap="around" w:vAnchor="page" w:hAnchor="page" w:x="1537" w:y="1463"/>
                    <w:numPr>
                      <w:ilvl w:val="1"/>
                      <w:numId w:val="3"/>
                    </w:numPr>
                    <w:ind w:left="0" w:firstLine="0"/>
                    <w:jc w:val="both"/>
                    <w:rPr>
                      <w:rFonts w:ascii="Arial" w:hAnsi="Arial" w:cs="Arial"/>
                      <w:sz w:val="20"/>
                      <w:szCs w:val="20"/>
                    </w:rPr>
                  </w:pPr>
                  <w:r w:rsidRPr="00907F4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1161F40" w14:textId="77777777" w:rsidR="00853EDC" w:rsidRDefault="00853EDC" w:rsidP="00A4192F">
            <w:pPr>
              <w:rPr>
                <w:rFonts w:ascii="Arial" w:hAnsi="Arial" w:cs="Arial"/>
                <w:sz w:val="20"/>
                <w:szCs w:val="20"/>
              </w:rPr>
            </w:pPr>
            <w:r w:rsidRPr="00907F4D">
              <w:rPr>
                <w:rFonts w:ascii="Arial" w:hAnsi="Arial" w:cs="Arial"/>
                <w:sz w:val="20"/>
                <w:szCs w:val="20"/>
              </w:rPr>
              <w:br w:type="page"/>
            </w:r>
          </w:p>
          <w:p w14:paraId="08B9C2B4" w14:textId="77777777" w:rsidR="00853EDC" w:rsidRDefault="00853EDC" w:rsidP="00A4192F"/>
          <w:p w14:paraId="596F2ECF" w14:textId="77777777" w:rsidR="00853EDC" w:rsidRDefault="00853EDC" w:rsidP="00A4192F"/>
          <w:p w14:paraId="1963969D" w14:textId="77777777" w:rsidR="00853EDC" w:rsidRDefault="00853EDC" w:rsidP="00A4192F"/>
          <w:p w14:paraId="1C95CF97" w14:textId="77777777" w:rsidR="00853EDC" w:rsidRDefault="00853EDC" w:rsidP="00A4192F"/>
          <w:p w14:paraId="7EB71DC8" w14:textId="77777777" w:rsidR="00853EDC" w:rsidRPr="00907F4D" w:rsidRDefault="00853EDC" w:rsidP="00A4192F">
            <w:pPr>
              <w:spacing w:line="320" w:lineRule="exact"/>
              <w:jc w:val="center"/>
              <w:rPr>
                <w:rFonts w:ascii="Arial" w:hAnsi="Arial" w:cs="Arial"/>
                <w:b/>
                <w:sz w:val="20"/>
                <w:szCs w:val="20"/>
              </w:rPr>
            </w:pPr>
            <w:r w:rsidRPr="00907F4D">
              <w:rPr>
                <w:rFonts w:ascii="Arial" w:hAnsi="Arial" w:cs="Arial"/>
                <w:b/>
                <w:sz w:val="20"/>
                <w:szCs w:val="20"/>
              </w:rPr>
              <w:t>ANEXO DA CLASSE ÚNICA DO PREV VERTICE R MAGNUS VALOR AÇÕES - CLASSE DE INVESTIMENTO EM COTAS DE FUNDO DE INVESTIMENTO FINANCEIRO RESPONSABILIDADE LIMITADA</w:t>
            </w:r>
          </w:p>
          <w:p w14:paraId="51FE6C6E" w14:textId="77777777" w:rsidR="00853EDC" w:rsidRPr="00907F4D" w:rsidRDefault="00853EDC" w:rsidP="00A4192F">
            <w:pPr>
              <w:spacing w:line="320" w:lineRule="exact"/>
              <w:jc w:val="center"/>
              <w:rPr>
                <w:rFonts w:ascii="Arial" w:hAnsi="Arial" w:cs="Arial"/>
                <w:b/>
                <w:sz w:val="20"/>
                <w:szCs w:val="20"/>
              </w:rPr>
            </w:pPr>
          </w:p>
          <w:p w14:paraId="28928BA8" w14:textId="77777777" w:rsidR="00853EDC" w:rsidRPr="00907F4D" w:rsidRDefault="00853EDC" w:rsidP="00A4192F">
            <w:pPr>
              <w:pBdr>
                <w:bar w:val="single" w:sz="4" w:color="auto"/>
              </w:pBdr>
              <w:jc w:val="center"/>
              <w:rPr>
                <w:rFonts w:ascii="Arial" w:hAnsi="Arial" w:cs="Arial"/>
                <w:sz w:val="20"/>
                <w:szCs w:val="20"/>
              </w:rPr>
            </w:pPr>
            <w:r w:rsidRPr="00907F4D">
              <w:rPr>
                <w:rFonts w:ascii="Arial" w:hAnsi="Arial" w:cs="Arial"/>
                <w:sz w:val="20"/>
                <w:szCs w:val="20"/>
              </w:rPr>
              <w:t>CNPJ: 55.937.891/0001-07</w:t>
            </w:r>
            <w:r w:rsidRPr="00907F4D" w:rsidDel="004C46DD">
              <w:rPr>
                <w:rFonts w:ascii="Arial" w:hAnsi="Arial" w:cs="Arial"/>
                <w:b/>
                <w:sz w:val="20"/>
                <w:szCs w:val="20"/>
              </w:rPr>
              <w:t xml:space="preserve"> </w:t>
            </w:r>
          </w:p>
          <w:p w14:paraId="190481C0" w14:textId="5FA0A9C3" w:rsidR="00853EDC" w:rsidRDefault="00853EDC" w:rsidP="00A4192F">
            <w:pPr>
              <w:jc w:val="right"/>
              <w:rPr>
                <w:rFonts w:ascii="Arial" w:hAnsi="Arial" w:cs="Arial"/>
                <w:sz w:val="20"/>
                <w:szCs w:val="20"/>
              </w:rPr>
            </w:pPr>
            <w:r w:rsidRPr="00907F4D">
              <w:rPr>
                <w:rFonts w:ascii="Arial" w:hAnsi="Arial" w:cs="Arial"/>
                <w:b/>
                <w:bCs/>
                <w:smallCaps/>
                <w:sz w:val="20"/>
                <w:szCs w:val="20"/>
              </w:rPr>
              <w:t>Vigência</w:t>
            </w:r>
            <w:r w:rsidRPr="00907F4D">
              <w:rPr>
                <w:rFonts w:ascii="Arial" w:hAnsi="Arial" w:cs="Arial"/>
                <w:sz w:val="20"/>
                <w:szCs w:val="20"/>
              </w:rPr>
              <w:t xml:space="preserve">: </w:t>
            </w:r>
            <w:r w:rsidRPr="00907F4D">
              <w:rPr>
                <w:sz w:val="20"/>
                <w:szCs w:val="20"/>
                <w:lang w:eastAsia="pt-BR"/>
              </w:rPr>
              <w:t xml:space="preserve"> </w:t>
            </w:r>
            <w:r w:rsidR="003F5D5B">
              <w:rPr>
                <w:rFonts w:ascii="Arial" w:hAnsi="Arial" w:cs="Arial"/>
                <w:sz w:val="20"/>
                <w:szCs w:val="20"/>
              </w:rPr>
              <w:t>11/02/2026</w:t>
            </w:r>
          </w:p>
          <w:p w14:paraId="5CF274CC" w14:textId="77777777" w:rsidR="00853EDC" w:rsidRPr="00907F4D" w:rsidRDefault="00853EDC" w:rsidP="00A4192F">
            <w:pPr>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1856"/>
              <w:gridCol w:w="5296"/>
            </w:tblGrid>
            <w:tr w:rsidR="00853EDC" w:rsidRPr="00907F4D" w14:paraId="7141D5CD" w14:textId="77777777" w:rsidTr="00A4192F">
              <w:tc>
                <w:tcPr>
                  <w:tcW w:w="5000" w:type="pct"/>
                  <w:gridSpan w:val="3"/>
                  <w:shd w:val="clear" w:color="auto" w:fill="C00000"/>
                </w:tcPr>
                <w:p w14:paraId="5C778BFA"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INTERPRETAÇÃO</w:t>
                  </w:r>
                </w:p>
              </w:tc>
            </w:tr>
            <w:tr w:rsidR="00853EDC" w:rsidRPr="00907F4D" w14:paraId="196F0288" w14:textId="77777777" w:rsidTr="00A4192F">
              <w:tc>
                <w:tcPr>
                  <w:tcW w:w="2321" w:type="pct"/>
                  <w:gridSpan w:val="2"/>
                  <w:tcBorders>
                    <w:bottom w:val="single" w:sz="4" w:space="0" w:color="auto"/>
                  </w:tcBorders>
                  <w:vAlign w:val="center"/>
                </w:tcPr>
                <w:p w14:paraId="05B40D77"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2679" w:type="pct"/>
                  <w:tcBorders>
                    <w:bottom w:val="single" w:sz="4" w:space="0" w:color="auto"/>
                  </w:tcBorders>
                </w:tcPr>
                <w:p w14:paraId="67754899"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2F6C2C6B" w14:textId="77777777" w:rsidTr="00A4192F">
              <w:tc>
                <w:tcPr>
                  <w:tcW w:w="1382" w:type="pct"/>
                  <w:tcBorders>
                    <w:top w:val="single" w:sz="4" w:space="0" w:color="auto"/>
                    <w:bottom w:val="single" w:sz="4" w:space="0" w:color="auto"/>
                  </w:tcBorders>
                  <w:vAlign w:val="center"/>
                </w:tcPr>
                <w:p w14:paraId="52C0D2ED"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sz w:val="20"/>
                      <w:szCs w:val="20"/>
                    </w:rPr>
                  </w:pPr>
                  <w:r w:rsidRPr="00907F4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68BECA" w14:textId="77777777" w:rsidR="00853EDC" w:rsidRPr="00907F4D" w:rsidRDefault="00853EDC" w:rsidP="004D5B37">
                  <w:pPr>
                    <w:framePr w:hSpace="141" w:wrap="around" w:vAnchor="page" w:hAnchor="page" w:x="1537" w:y="1463"/>
                    <w:ind w:right="-12"/>
                    <w:jc w:val="both"/>
                    <w:rPr>
                      <w:rFonts w:ascii="Arial" w:hAnsi="Arial" w:cs="Arial"/>
                      <w:b/>
                      <w:sz w:val="20"/>
                      <w:szCs w:val="20"/>
                    </w:rPr>
                  </w:pPr>
                  <w:r w:rsidRPr="00907F4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07F4D">
                    <w:rPr>
                      <w:rFonts w:ascii="Arial" w:hAnsi="Arial" w:cs="Arial"/>
                      <w:b/>
                      <w:sz w:val="20"/>
                      <w:szCs w:val="20"/>
                      <w:u w:val="single"/>
                    </w:rPr>
                    <w:t>RESOLUÇÃO</w:t>
                  </w:r>
                  <w:r w:rsidRPr="00907F4D">
                    <w:rPr>
                      <w:rFonts w:ascii="Arial" w:hAnsi="Arial" w:cs="Arial"/>
                      <w:b/>
                      <w:sz w:val="20"/>
                      <w:szCs w:val="20"/>
                    </w:rPr>
                    <w:t>”), SEM PREJUÍZO DAS DEMAIS NORMAS E DIRETRIZES REGULATÓRIAS E DA AUTORREGULAÇÃO.</w:t>
                  </w:r>
                </w:p>
              </w:tc>
            </w:tr>
            <w:tr w:rsidR="00853EDC" w:rsidRPr="00907F4D" w14:paraId="56F7912E" w14:textId="77777777" w:rsidTr="00A4192F">
              <w:tc>
                <w:tcPr>
                  <w:tcW w:w="1382" w:type="pct"/>
                  <w:tcBorders>
                    <w:top w:val="single" w:sz="4" w:space="0" w:color="auto"/>
                    <w:bottom w:val="single" w:sz="4" w:space="0" w:color="auto"/>
                  </w:tcBorders>
                  <w:vAlign w:val="center"/>
                </w:tcPr>
                <w:p w14:paraId="63F0C0F6"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279122"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10AEC503" w14:textId="77777777" w:rsidTr="00A4192F">
              <w:tc>
                <w:tcPr>
                  <w:tcW w:w="1382" w:type="pct"/>
                  <w:tcBorders>
                    <w:top w:val="single" w:sz="4" w:space="0" w:color="auto"/>
                    <w:bottom w:val="single" w:sz="4" w:space="0" w:color="auto"/>
                  </w:tcBorders>
                  <w:vAlign w:val="center"/>
                </w:tcPr>
                <w:p w14:paraId="728964A7"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sz w:val="20"/>
                      <w:szCs w:val="20"/>
                    </w:rPr>
                  </w:pPr>
                  <w:r w:rsidRPr="00907F4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E75DCC"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0609CB"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00B26A72"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r w:rsidRPr="00907F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AA45A5" w14:textId="77777777" w:rsidR="00853EDC" w:rsidRPr="00907F4D" w:rsidRDefault="00853EDC" w:rsidP="004D5B37">
                  <w:pPr>
                    <w:framePr w:hSpace="141" w:wrap="around" w:vAnchor="page" w:hAnchor="page" w:x="1537" w:y="1463"/>
                    <w:spacing w:before="60" w:after="60"/>
                    <w:jc w:val="both"/>
                    <w:rPr>
                      <w:rFonts w:ascii="Arial" w:hAnsi="Arial" w:cs="Arial"/>
                      <w:sz w:val="20"/>
                      <w:szCs w:val="20"/>
                    </w:rPr>
                  </w:pPr>
                </w:p>
                <w:p w14:paraId="3A3EA78E"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53EDC" w:rsidRPr="00907F4D" w14:paraId="0CA05DA9" w14:textId="77777777" w:rsidTr="00A4192F">
              <w:tc>
                <w:tcPr>
                  <w:tcW w:w="1382" w:type="pct"/>
                  <w:tcBorders>
                    <w:top w:val="single" w:sz="4" w:space="0" w:color="auto"/>
                    <w:bottom w:val="single" w:sz="4" w:space="0" w:color="auto"/>
                  </w:tcBorders>
                  <w:vAlign w:val="center"/>
                </w:tcPr>
                <w:p w14:paraId="1BC8B013"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179447"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3E51EF17" w14:textId="77777777" w:rsidTr="00A4192F">
              <w:tc>
                <w:tcPr>
                  <w:tcW w:w="1382" w:type="pct"/>
                  <w:tcBorders>
                    <w:top w:val="single" w:sz="4" w:space="0" w:color="auto"/>
                    <w:bottom w:val="single" w:sz="4" w:space="0" w:color="auto"/>
                  </w:tcBorders>
                  <w:vAlign w:val="center"/>
                </w:tcPr>
                <w:p w14:paraId="7F35C53A"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sz w:val="20"/>
                      <w:szCs w:val="20"/>
                    </w:rPr>
                  </w:pPr>
                  <w:r w:rsidRPr="00907F4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DC420C"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 Regulamento dispõe sobre informações gerais do Fundo e comuns às Classes e Subclasses (se houver).</w:t>
                  </w:r>
                </w:p>
                <w:p w14:paraId="38DEA97E" w14:textId="77777777" w:rsidR="00853EDC" w:rsidRPr="00907F4D" w:rsidRDefault="00853EDC" w:rsidP="004D5B37">
                  <w:pPr>
                    <w:framePr w:hSpace="141" w:wrap="around" w:vAnchor="page" w:hAnchor="page" w:x="1537" w:y="1463"/>
                    <w:jc w:val="both"/>
                    <w:rPr>
                      <w:rFonts w:ascii="Arial" w:hAnsi="Arial" w:cs="Arial"/>
                      <w:sz w:val="20"/>
                      <w:szCs w:val="20"/>
                    </w:rPr>
                  </w:pPr>
                </w:p>
                <w:p w14:paraId="5119062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b/>
                      <w:bCs/>
                      <w:sz w:val="20"/>
                      <w:szCs w:val="20"/>
                    </w:rPr>
                    <w:t>Este Anexo</w:t>
                  </w:r>
                  <w:r w:rsidRPr="00907F4D">
                    <w:rPr>
                      <w:rFonts w:ascii="Arial" w:hAnsi="Arial" w:cs="Arial"/>
                      <w:sz w:val="20"/>
                      <w:szCs w:val="20"/>
                    </w:rPr>
                    <w:t>, que integra o Regulamento, dispõe sobre informações específicas desta Classe e comuns às suas Subclasses (se houver).</w:t>
                  </w:r>
                </w:p>
                <w:p w14:paraId="480E465C" w14:textId="77777777" w:rsidR="00853EDC" w:rsidRPr="00907F4D" w:rsidRDefault="00853EDC" w:rsidP="004D5B37">
                  <w:pPr>
                    <w:framePr w:hSpace="141" w:wrap="around" w:vAnchor="page" w:hAnchor="page" w:x="1537" w:y="1463"/>
                    <w:jc w:val="both"/>
                    <w:rPr>
                      <w:rFonts w:ascii="Arial" w:hAnsi="Arial" w:cs="Arial"/>
                      <w:sz w:val="20"/>
                      <w:szCs w:val="20"/>
                    </w:rPr>
                  </w:pPr>
                </w:p>
                <w:p w14:paraId="66AE0DB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Cada Apêndice que integra este Anexo dispõe sobre informações específicas da respectiva Subclasse (se houver).</w:t>
                  </w:r>
                </w:p>
              </w:tc>
            </w:tr>
          </w:tbl>
          <w:p w14:paraId="684E209E"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2451"/>
              <w:gridCol w:w="4701"/>
            </w:tblGrid>
            <w:tr w:rsidR="00853EDC" w:rsidRPr="00907F4D" w14:paraId="57BAD10E" w14:textId="77777777" w:rsidTr="00A4192F">
              <w:tc>
                <w:tcPr>
                  <w:tcW w:w="5000" w:type="pct"/>
                  <w:gridSpan w:val="3"/>
                  <w:shd w:val="clear" w:color="auto" w:fill="C00000"/>
                </w:tcPr>
                <w:p w14:paraId="18463062"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CARACTERÍSTICAS DA CLASSE</w:t>
                  </w:r>
                </w:p>
              </w:tc>
            </w:tr>
            <w:tr w:rsidR="00853EDC" w:rsidRPr="00907F4D" w14:paraId="122A8585" w14:textId="77777777" w:rsidTr="00A4192F">
              <w:tc>
                <w:tcPr>
                  <w:tcW w:w="2622" w:type="pct"/>
                  <w:gridSpan w:val="2"/>
                  <w:tcBorders>
                    <w:bottom w:val="single" w:sz="4" w:space="0" w:color="auto"/>
                  </w:tcBorders>
                  <w:vAlign w:val="center"/>
                </w:tcPr>
                <w:p w14:paraId="34F2DB6E"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2378" w:type="pct"/>
                  <w:tcBorders>
                    <w:bottom w:val="single" w:sz="4" w:space="0" w:color="auto"/>
                  </w:tcBorders>
                </w:tcPr>
                <w:p w14:paraId="63D8E087"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2C1576F3" w14:textId="77777777" w:rsidTr="00A4192F">
              <w:tc>
                <w:tcPr>
                  <w:tcW w:w="1382" w:type="pct"/>
                  <w:tcBorders>
                    <w:top w:val="single" w:sz="4" w:space="0" w:color="auto"/>
                    <w:bottom w:val="single" w:sz="4" w:space="0" w:color="auto"/>
                  </w:tcBorders>
                  <w:vAlign w:val="center"/>
                </w:tcPr>
                <w:p w14:paraId="0450F711"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123000C"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r w:rsidRPr="00907F4D">
                    <w:rPr>
                      <w:rFonts w:ascii="Arial" w:hAnsi="Arial" w:cs="Arial"/>
                      <w:sz w:val="20"/>
                      <w:szCs w:val="20"/>
                    </w:rPr>
                    <w:t>A Classe é destinada a acolher, indiretamente por meio de fundos de investimento especialmente constituídos - FIE Tipo 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w:t>
                  </w:r>
                  <w:r>
                    <w:rPr>
                      <w:rFonts w:ascii="Arial" w:hAnsi="Arial" w:cs="Arial"/>
                      <w:sz w:val="20"/>
                      <w:szCs w:val="20"/>
                    </w:rPr>
                    <w:t>,</w:t>
                  </w:r>
                  <w:r w:rsidRPr="00907F4D">
                    <w:rPr>
                      <w:rFonts w:ascii="Arial" w:hAnsi="Arial" w:cs="Arial"/>
                      <w:sz w:val="20"/>
                      <w:szCs w:val="20"/>
                    </w:rPr>
                    <w:t xml:space="preserve"> na regulamentação em vigor</w:t>
                  </w:r>
                  <w:r w:rsidRPr="00017B8F">
                    <w:rPr>
                      <w:rFonts w:ascii="Arial" w:hAnsi="Arial" w:cs="Arial"/>
                      <w:sz w:val="20"/>
                      <w:szCs w:val="20"/>
                    </w:rPr>
                    <w:t>,</w:t>
                  </w:r>
                  <w:r>
                    <w:rPr>
                      <w:rFonts w:ascii="Arial" w:hAnsi="Arial" w:cs="Arial"/>
                      <w:sz w:val="20"/>
                      <w:szCs w:val="20"/>
                    </w:rPr>
                    <w:t xml:space="preserve"> </w:t>
                  </w:r>
                  <w:r w:rsidRPr="00907F4D">
                    <w:rPr>
                      <w:rFonts w:ascii="Arial" w:hAnsi="Arial" w:cs="Arial"/>
                      <w:sz w:val="20"/>
                      <w:szCs w:val="20"/>
                    </w:rPr>
                    <w:t xml:space="preserve">que conhecem, entendem e aceitam os riscos descritos neste Anexo, aos quais os investimentos da Classe estão expostos em razão dos mercados de atuação da Classe. </w:t>
                  </w:r>
                </w:p>
                <w:p w14:paraId="26C5A108" w14:textId="77777777" w:rsidR="00853EDC" w:rsidRPr="00907F4D" w:rsidRDefault="00853EDC" w:rsidP="004D5B37">
                  <w:pPr>
                    <w:framePr w:hSpace="141" w:wrap="around" w:vAnchor="page" w:hAnchor="page" w:x="1537" w:y="1463"/>
                    <w:jc w:val="both"/>
                    <w:rPr>
                      <w:rFonts w:ascii="Arial" w:hAnsi="Arial" w:cs="Arial"/>
                      <w:sz w:val="20"/>
                      <w:szCs w:val="20"/>
                    </w:rPr>
                  </w:pPr>
                </w:p>
                <w:p w14:paraId="06BF6D20"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8CA2775" w14:textId="77777777" w:rsidR="00853EDC" w:rsidRPr="00907F4D" w:rsidRDefault="00853EDC" w:rsidP="004D5B37">
                  <w:pPr>
                    <w:pStyle w:val="PargrafodaLista"/>
                    <w:framePr w:hSpace="141" w:wrap="around" w:vAnchor="page" w:hAnchor="page" w:x="1537" w:y="1463"/>
                    <w:jc w:val="both"/>
                    <w:rPr>
                      <w:rFonts w:ascii="Arial" w:hAnsi="Arial" w:cs="Arial"/>
                      <w:b/>
                      <w:bCs/>
                      <w:smallCaps/>
                      <w:color w:val="000000"/>
                      <w:sz w:val="20"/>
                      <w:szCs w:val="20"/>
                    </w:rPr>
                  </w:pPr>
                </w:p>
                <w:p w14:paraId="7E58B49A"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r w:rsidRPr="00907F4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53EDC" w:rsidRPr="00907F4D" w14:paraId="0149AAFE" w14:textId="77777777" w:rsidTr="00A4192F">
              <w:tc>
                <w:tcPr>
                  <w:tcW w:w="1382" w:type="pct"/>
                  <w:tcBorders>
                    <w:top w:val="single" w:sz="4" w:space="0" w:color="auto"/>
                    <w:bottom w:val="single" w:sz="4" w:space="0" w:color="auto"/>
                  </w:tcBorders>
                  <w:vAlign w:val="center"/>
                </w:tcPr>
                <w:p w14:paraId="4E811D9F"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A3254"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3662EFE4" w14:textId="77777777" w:rsidTr="00A4192F">
              <w:tc>
                <w:tcPr>
                  <w:tcW w:w="1382" w:type="pct"/>
                  <w:tcBorders>
                    <w:top w:val="single" w:sz="4" w:space="0" w:color="auto"/>
                    <w:bottom w:val="single" w:sz="4" w:space="0" w:color="auto"/>
                  </w:tcBorders>
                  <w:vAlign w:val="center"/>
                </w:tcPr>
                <w:p w14:paraId="02318A06"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88C10D"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17B8F">
                    <w:rPr>
                      <w:rFonts w:ascii="Arial" w:hAnsi="Arial" w:cs="Arial"/>
                    </w:rPr>
                    <w:t xml:space="preserve"> </w:t>
                  </w:r>
                </w:p>
              </w:tc>
            </w:tr>
            <w:tr w:rsidR="00853EDC" w:rsidRPr="00907F4D" w14:paraId="3DA6FD0F" w14:textId="77777777" w:rsidTr="00A4192F">
              <w:tc>
                <w:tcPr>
                  <w:tcW w:w="1382" w:type="pct"/>
                  <w:tcBorders>
                    <w:top w:val="single" w:sz="4" w:space="0" w:color="auto"/>
                    <w:bottom w:val="single" w:sz="4" w:space="0" w:color="auto"/>
                  </w:tcBorders>
                  <w:vAlign w:val="center"/>
                </w:tcPr>
                <w:p w14:paraId="0C99D918"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2A2A57"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62FB2989" w14:textId="77777777" w:rsidTr="00A4192F">
              <w:tc>
                <w:tcPr>
                  <w:tcW w:w="1382" w:type="pct"/>
                  <w:tcBorders>
                    <w:top w:val="single" w:sz="4" w:space="0" w:color="auto"/>
                    <w:bottom w:val="single" w:sz="4" w:space="0" w:color="auto"/>
                  </w:tcBorders>
                </w:tcPr>
                <w:p w14:paraId="4A46FDCB"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832A51"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r w:rsidRPr="00907F4D">
                    <w:rPr>
                      <w:rFonts w:ascii="Arial" w:hAnsi="Arial" w:cs="Arial"/>
                      <w:sz w:val="20"/>
                      <w:szCs w:val="20"/>
                    </w:rPr>
                    <w:t>Aberto.</w:t>
                  </w:r>
                </w:p>
              </w:tc>
            </w:tr>
            <w:tr w:rsidR="00853EDC" w:rsidRPr="00907F4D" w14:paraId="271BBD21" w14:textId="77777777" w:rsidTr="00A4192F">
              <w:tc>
                <w:tcPr>
                  <w:tcW w:w="1382" w:type="pct"/>
                  <w:tcBorders>
                    <w:top w:val="single" w:sz="4" w:space="0" w:color="auto"/>
                    <w:bottom w:val="single" w:sz="4" w:space="0" w:color="auto"/>
                  </w:tcBorders>
                </w:tcPr>
                <w:p w14:paraId="58754AE1"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C678F9"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1A95C919" w14:textId="77777777" w:rsidTr="00A4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335834"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2CBAC17"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r w:rsidRPr="00907F4D">
                    <w:rPr>
                      <w:rFonts w:ascii="Arial" w:hAnsi="Arial" w:cs="Arial"/>
                      <w:sz w:val="20"/>
                      <w:szCs w:val="20"/>
                    </w:rPr>
                    <w:t>Indeterminado.</w:t>
                  </w:r>
                </w:p>
              </w:tc>
            </w:tr>
            <w:tr w:rsidR="00853EDC" w:rsidRPr="00907F4D" w14:paraId="604AF715" w14:textId="77777777" w:rsidTr="00A41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507648" w14:textId="77777777" w:rsidR="00853EDC" w:rsidRPr="00907F4D" w:rsidRDefault="00853EDC" w:rsidP="004D5B37">
                  <w:pPr>
                    <w:framePr w:hSpace="141" w:wrap="around" w:vAnchor="page" w:hAnchor="page" w:x="1537" w:y="1463"/>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CD69CD2"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95B8730" w14:textId="77777777" w:rsidTr="00A4192F">
              <w:trPr>
                <w:trHeight w:val="91"/>
              </w:trPr>
              <w:tc>
                <w:tcPr>
                  <w:tcW w:w="1382" w:type="pct"/>
                  <w:tcBorders>
                    <w:top w:val="single" w:sz="4" w:space="0" w:color="auto"/>
                    <w:left w:val="nil"/>
                    <w:bottom w:val="single" w:sz="4" w:space="0" w:color="auto"/>
                    <w:right w:val="nil"/>
                  </w:tcBorders>
                  <w:vAlign w:val="center"/>
                </w:tcPr>
                <w:p w14:paraId="36F5D5D1"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0189011"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Classe não conta com Subclasses.</w:t>
                  </w:r>
                </w:p>
              </w:tc>
            </w:tr>
          </w:tbl>
          <w:p w14:paraId="675DF9F4" w14:textId="77777777" w:rsidR="00853EDC" w:rsidRPr="00907F4D" w:rsidRDefault="00853EDC" w:rsidP="00A4192F">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853EDC" w:rsidRPr="00907F4D" w14:paraId="23271AF4" w14:textId="77777777" w:rsidTr="00A4192F">
              <w:trPr>
                <w:jc w:val="center"/>
              </w:trPr>
              <w:tc>
                <w:tcPr>
                  <w:tcW w:w="5000" w:type="pct"/>
                  <w:shd w:val="clear" w:color="auto" w:fill="C00000"/>
                </w:tcPr>
                <w:p w14:paraId="1B4AE45A"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POLÍTICA DE INVESTIMENTOS</w:t>
                  </w:r>
                </w:p>
              </w:tc>
            </w:tr>
          </w:tbl>
          <w:tbl>
            <w:tblPr>
              <w:tblStyle w:val="Tabelacomgrade3"/>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7"/>
              <w:gridCol w:w="2691"/>
              <w:gridCol w:w="1651"/>
              <w:gridCol w:w="2766"/>
            </w:tblGrid>
            <w:tr w:rsidR="00853EDC" w:rsidRPr="00907F4D" w14:paraId="6C15EE19" w14:textId="77777777" w:rsidTr="00A4192F">
              <w:trPr>
                <w:jc w:val="center"/>
              </w:trPr>
              <w:tc>
                <w:tcPr>
                  <w:tcW w:w="1405" w:type="pct"/>
                  <w:tcBorders>
                    <w:top w:val="single" w:sz="4" w:space="0" w:color="auto"/>
                    <w:left w:val="nil"/>
                    <w:bottom w:val="single" w:sz="4" w:space="0" w:color="auto"/>
                    <w:right w:val="nil"/>
                  </w:tcBorders>
                  <w:vAlign w:val="center"/>
                </w:tcPr>
                <w:p w14:paraId="2E41B658" w14:textId="77777777" w:rsidR="00853EDC" w:rsidRPr="00907F4D" w:rsidRDefault="00853EDC" w:rsidP="004D5B37">
                  <w:pPr>
                    <w:framePr w:hSpace="141" w:wrap="around" w:vAnchor="page" w:hAnchor="page" w:x="1537" w:y="1463"/>
                    <w:contextualSpacing/>
                    <w:rPr>
                      <w:rFonts w:ascii="Arial" w:hAnsi="Arial" w:cs="Arial"/>
                      <w:b/>
                      <w:bCs/>
                      <w:smallCaps/>
                      <w:sz w:val="20"/>
                      <w:szCs w:val="20"/>
                    </w:rPr>
                  </w:pPr>
                </w:p>
              </w:tc>
              <w:tc>
                <w:tcPr>
                  <w:tcW w:w="3595" w:type="pct"/>
                  <w:gridSpan w:val="3"/>
                  <w:tcBorders>
                    <w:top w:val="single" w:sz="4" w:space="0" w:color="auto"/>
                    <w:left w:val="nil"/>
                    <w:bottom w:val="single" w:sz="4" w:space="0" w:color="auto"/>
                    <w:right w:val="nil"/>
                  </w:tcBorders>
                </w:tcPr>
                <w:p w14:paraId="29FD0E2F" w14:textId="77777777" w:rsidR="00853EDC" w:rsidRPr="00907F4D" w:rsidRDefault="00853EDC" w:rsidP="004D5B37">
                  <w:pPr>
                    <w:framePr w:hSpace="141" w:wrap="around" w:vAnchor="page" w:hAnchor="page" w:x="1537" w:y="1463"/>
                    <w:spacing w:line="254" w:lineRule="auto"/>
                    <w:ind w:right="-366"/>
                    <w:jc w:val="both"/>
                    <w:rPr>
                      <w:rFonts w:ascii="Arial" w:hAnsi="Arial" w:cs="Arial"/>
                      <w:sz w:val="20"/>
                      <w:szCs w:val="20"/>
                    </w:rPr>
                  </w:pPr>
                </w:p>
              </w:tc>
            </w:tr>
            <w:tr w:rsidR="00853EDC" w:rsidRPr="00907F4D" w14:paraId="2E02B6D7" w14:textId="77777777" w:rsidTr="00A4192F">
              <w:trPr>
                <w:jc w:val="center"/>
              </w:trPr>
              <w:tc>
                <w:tcPr>
                  <w:tcW w:w="1405" w:type="pct"/>
                  <w:tcBorders>
                    <w:top w:val="single" w:sz="4" w:space="0" w:color="auto"/>
                    <w:left w:val="nil"/>
                    <w:bottom w:val="single" w:sz="4" w:space="0" w:color="auto"/>
                    <w:right w:val="nil"/>
                  </w:tcBorders>
                  <w:vAlign w:val="center"/>
                  <w:hideMark/>
                </w:tcPr>
                <w:p w14:paraId="205C2ACC" w14:textId="77777777" w:rsidR="00853EDC" w:rsidRPr="00907F4D" w:rsidRDefault="00853EDC" w:rsidP="004D5B37">
                  <w:pPr>
                    <w:framePr w:hSpace="141" w:wrap="around" w:vAnchor="page" w:hAnchor="page" w:x="1537" w:y="1463"/>
                    <w:numPr>
                      <w:ilvl w:val="1"/>
                      <w:numId w:val="14"/>
                    </w:numPr>
                    <w:ind w:left="175" w:firstLine="0"/>
                    <w:contextualSpacing/>
                    <w:jc w:val="center"/>
                    <w:rPr>
                      <w:rFonts w:ascii="Arial" w:hAnsi="Arial" w:cs="Arial"/>
                      <w:smallCaps/>
                      <w:sz w:val="20"/>
                      <w:szCs w:val="20"/>
                    </w:rPr>
                  </w:pPr>
                  <w:r w:rsidRPr="00907F4D">
                    <w:rPr>
                      <w:rFonts w:ascii="Arial" w:hAnsi="Arial" w:cs="Arial"/>
                      <w:b/>
                      <w:bCs/>
                      <w:smallCaps/>
                      <w:sz w:val="20"/>
                      <w:szCs w:val="20"/>
                    </w:rPr>
                    <w:t>Objetivo</w:t>
                  </w:r>
                </w:p>
              </w:tc>
              <w:tc>
                <w:tcPr>
                  <w:tcW w:w="3595" w:type="pct"/>
                  <w:gridSpan w:val="3"/>
                  <w:tcBorders>
                    <w:top w:val="single" w:sz="4" w:space="0" w:color="auto"/>
                    <w:left w:val="nil"/>
                    <w:bottom w:val="single" w:sz="4" w:space="0" w:color="auto"/>
                    <w:right w:val="nil"/>
                  </w:tcBorders>
                </w:tcPr>
                <w:p w14:paraId="0AE29560" w14:textId="77777777" w:rsidR="00853EDC" w:rsidRPr="00907F4D" w:rsidRDefault="00853EDC" w:rsidP="004D5B37">
                  <w:pPr>
                    <w:framePr w:hSpace="141" w:wrap="around" w:vAnchor="page" w:hAnchor="page" w:x="1537" w:y="1463"/>
                    <w:spacing w:line="254" w:lineRule="auto"/>
                    <w:jc w:val="both"/>
                    <w:rPr>
                      <w:rFonts w:ascii="Arial" w:hAnsi="Arial" w:cs="Arial"/>
                      <w:sz w:val="20"/>
                      <w:szCs w:val="20"/>
                    </w:rPr>
                  </w:pPr>
                  <w:r w:rsidRPr="00907F4D">
                    <w:rPr>
                      <w:rFonts w:ascii="Arial" w:hAnsi="Arial" w:cs="Arial"/>
                      <w:sz w:val="20"/>
                      <w:szCs w:val="20"/>
                    </w:rPr>
                    <w:t>Investir em ativos financeiros e/ou modalidades operacionais de renda variável, disponíveis nos mercados financeiros e de capitais em geral, preponderantemente por meio de cotas do MAGNUS VALOR PREVIDÊNCIA RED FUNDO DE INVESTIMENTO EM AÇÕES, inscrito no CNPJ nº 55.690.368/0001-10 (“Classe Investida Magnus”).</w:t>
                  </w:r>
                </w:p>
                <w:p w14:paraId="31893F5F" w14:textId="77777777" w:rsidR="00853EDC" w:rsidRPr="00907F4D" w:rsidRDefault="00853EDC" w:rsidP="004D5B37">
                  <w:pPr>
                    <w:framePr w:hSpace="141" w:wrap="around" w:vAnchor="page" w:hAnchor="page" w:x="1537" w:y="1463"/>
                    <w:jc w:val="both"/>
                    <w:rPr>
                      <w:rFonts w:ascii="Arial" w:hAnsi="Arial" w:cs="Arial"/>
                      <w:sz w:val="20"/>
                      <w:szCs w:val="20"/>
                    </w:rPr>
                  </w:pPr>
                </w:p>
                <w:p w14:paraId="7950DB87"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Tal objetivo de investimento não constitui garantia ou promessa de rentabilidade pelo Administrador e pelo Gestor.</w:t>
                  </w:r>
                </w:p>
              </w:tc>
            </w:tr>
            <w:tr w:rsidR="00853EDC" w:rsidRPr="00907F4D" w14:paraId="39F44251" w14:textId="77777777" w:rsidTr="00A4192F">
              <w:trPr>
                <w:jc w:val="center"/>
              </w:trPr>
              <w:tc>
                <w:tcPr>
                  <w:tcW w:w="1405" w:type="pct"/>
                  <w:tcBorders>
                    <w:top w:val="single" w:sz="4" w:space="0" w:color="auto"/>
                    <w:left w:val="nil"/>
                    <w:bottom w:val="single" w:sz="4" w:space="0" w:color="auto"/>
                    <w:right w:val="nil"/>
                  </w:tcBorders>
                  <w:vAlign w:val="center"/>
                </w:tcPr>
                <w:p w14:paraId="392D260E"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595" w:type="pct"/>
                  <w:gridSpan w:val="3"/>
                  <w:tcBorders>
                    <w:top w:val="single" w:sz="4" w:space="0" w:color="auto"/>
                    <w:left w:val="nil"/>
                    <w:bottom w:val="single" w:sz="4" w:space="0" w:color="auto"/>
                    <w:right w:val="nil"/>
                  </w:tcBorders>
                </w:tcPr>
                <w:p w14:paraId="1419B9A9"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F289065" w14:textId="77777777" w:rsidTr="00A4192F">
              <w:trPr>
                <w:trHeight w:val="70"/>
                <w:jc w:val="center"/>
              </w:trPr>
              <w:tc>
                <w:tcPr>
                  <w:tcW w:w="1405" w:type="pct"/>
                  <w:vMerge w:val="restart"/>
                  <w:tcBorders>
                    <w:top w:val="single" w:sz="4" w:space="0" w:color="auto"/>
                    <w:left w:val="nil"/>
                    <w:bottom w:val="nil"/>
                    <w:right w:val="single" w:sz="4" w:space="0" w:color="auto"/>
                  </w:tcBorders>
                  <w:vAlign w:val="center"/>
                  <w:hideMark/>
                </w:tcPr>
                <w:p w14:paraId="6AA0E08F"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b/>
                      <w:bCs/>
                      <w:smallCaps/>
                      <w:sz w:val="20"/>
                      <w:szCs w:val="20"/>
                    </w:rPr>
                  </w:pPr>
                  <w:r w:rsidRPr="00907F4D">
                    <w:rPr>
                      <w:rFonts w:ascii="Arial" w:hAnsi="Arial" w:cs="Arial"/>
                      <w:b/>
                      <w:bCs/>
                      <w:smallCaps/>
                      <w:sz w:val="20"/>
                      <w:szCs w:val="20"/>
                    </w:rPr>
                    <w:t>Composição da Carteira da Classe (“</w:t>
                  </w:r>
                  <w:r w:rsidRPr="00907F4D">
                    <w:rPr>
                      <w:rFonts w:ascii="Arial" w:hAnsi="Arial" w:cs="Arial"/>
                      <w:b/>
                      <w:sz w:val="20"/>
                      <w:szCs w:val="20"/>
                    </w:rPr>
                    <w:t>C</w:t>
                  </w:r>
                  <w:r w:rsidRPr="00907F4D">
                    <w:rPr>
                      <w:rFonts w:ascii="Arial" w:hAnsi="Arial" w:cs="Arial"/>
                      <w:b/>
                      <w:bCs/>
                      <w:smallCaps/>
                      <w:sz w:val="20"/>
                      <w:szCs w:val="20"/>
                    </w:rPr>
                    <w:t xml:space="preserve">arteira”)  </w:t>
                  </w:r>
                </w:p>
              </w:tc>
              <w:tc>
                <w:tcPr>
                  <w:tcW w:w="35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D3C490" w14:textId="77777777" w:rsidR="00853EDC" w:rsidRPr="00907F4D" w:rsidRDefault="00853EDC" w:rsidP="004D5B37">
                  <w:pPr>
                    <w:framePr w:hSpace="141" w:wrap="around" w:vAnchor="page" w:hAnchor="page" w:x="1537" w:y="1463"/>
                    <w:jc w:val="center"/>
                    <w:rPr>
                      <w:rFonts w:ascii="Arial" w:hAnsi="Arial" w:cs="Arial"/>
                      <w:b/>
                      <w:bCs/>
                      <w:sz w:val="20"/>
                      <w:szCs w:val="20"/>
                    </w:rPr>
                  </w:pPr>
                  <w:r w:rsidRPr="00907F4D">
                    <w:rPr>
                      <w:rFonts w:ascii="Arial" w:hAnsi="Arial" w:cs="Arial"/>
                      <w:b/>
                      <w:bCs/>
                      <w:sz w:val="20"/>
                      <w:szCs w:val="20"/>
                    </w:rPr>
                    <w:t>Percentual do Patrimônio Líquido</w:t>
                  </w:r>
                </w:p>
              </w:tc>
            </w:tr>
            <w:tr w:rsidR="00853EDC" w:rsidRPr="00907F4D" w14:paraId="73E4C66E" w14:textId="77777777" w:rsidTr="00A4192F">
              <w:trPr>
                <w:trHeight w:val="56"/>
                <w:jc w:val="center"/>
              </w:trPr>
              <w:tc>
                <w:tcPr>
                  <w:tcW w:w="1405" w:type="pct"/>
                  <w:vMerge/>
                  <w:tcBorders>
                    <w:top w:val="single" w:sz="4" w:space="0" w:color="auto"/>
                    <w:left w:val="nil"/>
                    <w:bottom w:val="nil"/>
                    <w:right w:val="single" w:sz="4" w:space="0" w:color="auto"/>
                  </w:tcBorders>
                  <w:vAlign w:val="center"/>
                  <w:hideMark/>
                </w:tcPr>
                <w:p w14:paraId="4238427D" w14:textId="77777777" w:rsidR="00853EDC" w:rsidRPr="00907F4D" w:rsidRDefault="00853EDC" w:rsidP="004D5B37">
                  <w:pPr>
                    <w:framePr w:hSpace="141" w:wrap="around" w:vAnchor="page" w:hAnchor="page" w:x="1537" w:y="1463"/>
                    <w:rPr>
                      <w:rFonts w:ascii="Arial" w:hAnsi="Arial" w:cs="Arial"/>
                      <w:b/>
                      <w:bCs/>
                      <w:smallCaps/>
                      <w:sz w:val="20"/>
                      <w:szCs w:val="20"/>
                    </w:rPr>
                  </w:pPr>
                </w:p>
              </w:tc>
              <w:tc>
                <w:tcPr>
                  <w:tcW w:w="1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5BA069" w14:textId="77777777" w:rsidR="00853EDC" w:rsidRPr="00907F4D" w:rsidRDefault="00853EDC" w:rsidP="004D5B37">
                  <w:pPr>
                    <w:framePr w:hSpace="141" w:wrap="around" w:vAnchor="page" w:hAnchor="page" w:x="1537" w:y="1463"/>
                    <w:jc w:val="both"/>
                    <w:rPr>
                      <w:rFonts w:ascii="Arial" w:hAnsi="Arial" w:cs="Arial"/>
                      <w:sz w:val="20"/>
                      <w:szCs w:val="20"/>
                    </w:rPr>
                  </w:pPr>
                </w:p>
              </w:tc>
              <w:tc>
                <w:tcPr>
                  <w:tcW w:w="8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259E4E"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Mínimo</w:t>
                  </w:r>
                </w:p>
              </w:tc>
              <w:tc>
                <w:tcPr>
                  <w:tcW w:w="13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36FF16"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Máximo</w:t>
                  </w:r>
                </w:p>
              </w:tc>
            </w:tr>
            <w:tr w:rsidR="00853EDC" w:rsidRPr="00C10B47" w14:paraId="3B42516A" w14:textId="77777777" w:rsidTr="00A4192F">
              <w:trPr>
                <w:trHeight w:val="56"/>
                <w:jc w:val="center"/>
              </w:trPr>
              <w:tc>
                <w:tcPr>
                  <w:tcW w:w="1405" w:type="pct"/>
                  <w:vMerge/>
                  <w:tcBorders>
                    <w:top w:val="single" w:sz="4" w:space="0" w:color="auto"/>
                    <w:left w:val="nil"/>
                    <w:bottom w:val="nil"/>
                    <w:right w:val="single" w:sz="4" w:space="0" w:color="auto"/>
                  </w:tcBorders>
                  <w:vAlign w:val="center"/>
                  <w:hideMark/>
                </w:tcPr>
                <w:p w14:paraId="2A9D6931" w14:textId="77777777" w:rsidR="00853EDC" w:rsidRPr="00907F4D" w:rsidRDefault="00853EDC" w:rsidP="004D5B37">
                  <w:pPr>
                    <w:framePr w:hSpace="141" w:wrap="around" w:vAnchor="page" w:hAnchor="page" w:x="1537" w:y="1463"/>
                    <w:rPr>
                      <w:rFonts w:ascii="Arial" w:hAnsi="Arial" w:cs="Arial"/>
                      <w:b/>
                      <w:bCs/>
                      <w:smallCaps/>
                      <w:sz w:val="20"/>
                      <w:szCs w:val="20"/>
                    </w:rPr>
                  </w:pPr>
                </w:p>
              </w:tc>
              <w:tc>
                <w:tcPr>
                  <w:tcW w:w="1361" w:type="pct"/>
                  <w:tcBorders>
                    <w:top w:val="single" w:sz="4" w:space="0" w:color="auto"/>
                    <w:left w:val="single" w:sz="4" w:space="0" w:color="auto"/>
                    <w:bottom w:val="single" w:sz="4" w:space="0" w:color="auto"/>
                    <w:right w:val="single" w:sz="4" w:space="0" w:color="auto"/>
                  </w:tcBorders>
                  <w:hideMark/>
                </w:tcPr>
                <w:p w14:paraId="73D940C2"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Cotas da Classe Investida Magnus</w:t>
                  </w:r>
                </w:p>
              </w:tc>
              <w:tc>
                <w:tcPr>
                  <w:tcW w:w="835" w:type="pct"/>
                  <w:tcBorders>
                    <w:top w:val="single" w:sz="4" w:space="0" w:color="auto"/>
                    <w:left w:val="single" w:sz="4" w:space="0" w:color="auto"/>
                    <w:bottom w:val="single" w:sz="4" w:space="0" w:color="auto"/>
                    <w:right w:val="single" w:sz="4" w:space="0" w:color="auto"/>
                  </w:tcBorders>
                  <w:vAlign w:val="center"/>
                  <w:hideMark/>
                </w:tcPr>
                <w:p w14:paraId="70964903"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95%</w:t>
                  </w:r>
                </w:p>
              </w:tc>
              <w:tc>
                <w:tcPr>
                  <w:tcW w:w="1399" w:type="pct"/>
                  <w:tcBorders>
                    <w:top w:val="single" w:sz="4" w:space="0" w:color="auto"/>
                    <w:left w:val="single" w:sz="4" w:space="0" w:color="auto"/>
                    <w:bottom w:val="single" w:sz="4" w:space="0" w:color="auto"/>
                    <w:right w:val="single" w:sz="4" w:space="0" w:color="auto"/>
                  </w:tcBorders>
                  <w:vAlign w:val="center"/>
                  <w:hideMark/>
                </w:tcPr>
                <w:p w14:paraId="507BDFB7"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100%</w:t>
                  </w:r>
                </w:p>
              </w:tc>
            </w:tr>
            <w:tr w:rsidR="00853EDC" w:rsidRPr="00C10B47" w14:paraId="08B8B1B5" w14:textId="77777777" w:rsidTr="00A4192F">
              <w:trPr>
                <w:trHeight w:val="56"/>
                <w:jc w:val="center"/>
              </w:trPr>
              <w:tc>
                <w:tcPr>
                  <w:tcW w:w="1405" w:type="pct"/>
                  <w:vMerge/>
                  <w:tcBorders>
                    <w:top w:val="single" w:sz="4" w:space="0" w:color="auto"/>
                    <w:left w:val="nil"/>
                    <w:bottom w:val="nil"/>
                    <w:right w:val="single" w:sz="4" w:space="0" w:color="auto"/>
                  </w:tcBorders>
                  <w:vAlign w:val="center"/>
                  <w:hideMark/>
                </w:tcPr>
                <w:p w14:paraId="7A3A127E" w14:textId="77777777" w:rsidR="00853EDC" w:rsidRPr="00907F4D" w:rsidRDefault="00853EDC" w:rsidP="004D5B37">
                  <w:pPr>
                    <w:framePr w:hSpace="141" w:wrap="around" w:vAnchor="page" w:hAnchor="page" w:x="1537" w:y="1463"/>
                    <w:rPr>
                      <w:rFonts w:ascii="Arial" w:hAnsi="Arial" w:cs="Arial"/>
                      <w:b/>
                      <w:bCs/>
                      <w:smallCaps/>
                      <w:sz w:val="20"/>
                      <w:szCs w:val="20"/>
                    </w:rPr>
                  </w:pPr>
                </w:p>
              </w:tc>
              <w:tc>
                <w:tcPr>
                  <w:tcW w:w="1361" w:type="pct"/>
                  <w:tcBorders>
                    <w:top w:val="single" w:sz="4" w:space="0" w:color="auto"/>
                    <w:left w:val="single" w:sz="4" w:space="0" w:color="auto"/>
                    <w:bottom w:val="single" w:sz="4" w:space="0" w:color="auto"/>
                    <w:right w:val="single" w:sz="4" w:space="0" w:color="auto"/>
                  </w:tcBorders>
                  <w:hideMark/>
                </w:tcPr>
                <w:p w14:paraId="20E45473"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Outros ativos financeiros e/ou modalidades operacionais indicados nas tabelas abaixo, no âmbito de gestão de liquidez.</w:t>
                  </w:r>
                </w:p>
              </w:tc>
              <w:tc>
                <w:tcPr>
                  <w:tcW w:w="835" w:type="pct"/>
                  <w:tcBorders>
                    <w:top w:val="single" w:sz="4" w:space="0" w:color="auto"/>
                    <w:left w:val="single" w:sz="4" w:space="0" w:color="auto"/>
                    <w:bottom w:val="single" w:sz="4" w:space="0" w:color="auto"/>
                    <w:right w:val="single" w:sz="4" w:space="0" w:color="auto"/>
                  </w:tcBorders>
                  <w:vAlign w:val="center"/>
                  <w:hideMark/>
                </w:tcPr>
                <w:p w14:paraId="7288902C"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0%</w:t>
                  </w:r>
                </w:p>
              </w:tc>
              <w:tc>
                <w:tcPr>
                  <w:tcW w:w="1399" w:type="pct"/>
                  <w:tcBorders>
                    <w:top w:val="single" w:sz="4" w:space="0" w:color="auto"/>
                    <w:left w:val="single" w:sz="4" w:space="0" w:color="auto"/>
                    <w:bottom w:val="single" w:sz="4" w:space="0" w:color="auto"/>
                    <w:right w:val="single" w:sz="4" w:space="0" w:color="auto"/>
                  </w:tcBorders>
                  <w:vAlign w:val="center"/>
                  <w:hideMark/>
                </w:tcPr>
                <w:p w14:paraId="7C0FE45D"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5%</w:t>
                  </w:r>
                </w:p>
              </w:tc>
            </w:tr>
            <w:tr w:rsidR="00853EDC" w:rsidRPr="00907F4D" w14:paraId="09F7AFF6" w14:textId="77777777" w:rsidTr="00A4192F">
              <w:trPr>
                <w:trHeight w:val="56"/>
                <w:jc w:val="center"/>
              </w:trPr>
              <w:tc>
                <w:tcPr>
                  <w:tcW w:w="1405" w:type="pct"/>
                  <w:tcBorders>
                    <w:top w:val="nil"/>
                    <w:left w:val="nil"/>
                    <w:bottom w:val="nil"/>
                    <w:right w:val="single" w:sz="4" w:space="0" w:color="auto"/>
                  </w:tcBorders>
                  <w:vAlign w:val="center"/>
                </w:tcPr>
                <w:p w14:paraId="30863237"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595" w:type="pct"/>
                  <w:gridSpan w:val="3"/>
                  <w:tcBorders>
                    <w:top w:val="single" w:sz="4" w:space="0" w:color="auto"/>
                    <w:left w:val="single" w:sz="4" w:space="0" w:color="auto"/>
                    <w:bottom w:val="single" w:sz="4" w:space="0" w:color="auto"/>
                    <w:right w:val="single" w:sz="4" w:space="0" w:color="auto"/>
                  </w:tcBorders>
                  <w:hideMark/>
                </w:tcPr>
                <w:p w14:paraId="27412A12"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color w:val="000000"/>
                      <w:sz w:val="20"/>
                      <w:szCs w:val="20"/>
                    </w:rPr>
                    <w:t>Cada Classe Investida observará os limites por emissor e por modalidade de ativo previstos na regulamentação aplicável.</w:t>
                  </w:r>
                </w:p>
              </w:tc>
            </w:tr>
          </w:tbl>
          <w:p w14:paraId="7E26256A" w14:textId="77777777" w:rsidR="00853EDC" w:rsidRPr="00017B8F" w:rsidRDefault="00853EDC" w:rsidP="00A4192F">
            <w:pPr>
              <w:pBdr>
                <w:top w:val="single" w:sz="4" w:space="1" w:color="auto"/>
                <w:bottom w:val="single" w:sz="4" w:space="1" w:color="auto"/>
              </w:pBdr>
              <w:rPr>
                <w:rFonts w:ascii="Arial" w:hAnsi="Arial" w:cs="Arial"/>
              </w:rPr>
            </w:pPr>
          </w:p>
          <w:p w14:paraId="1876446D" w14:textId="77777777" w:rsidR="00853EDC" w:rsidRDefault="00853EDC" w:rsidP="00A4192F"/>
          <w:tbl>
            <w:tblPr>
              <w:tblStyle w:val="Tabelacomgrade3"/>
              <w:tblW w:w="9040"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0"/>
              <w:gridCol w:w="71"/>
              <w:gridCol w:w="976"/>
              <w:gridCol w:w="823"/>
              <w:gridCol w:w="689"/>
              <w:gridCol w:w="22"/>
              <w:gridCol w:w="7"/>
              <w:gridCol w:w="334"/>
              <w:gridCol w:w="1119"/>
              <w:gridCol w:w="591"/>
              <w:gridCol w:w="1938"/>
            </w:tblGrid>
            <w:tr w:rsidR="00853EDC" w:rsidRPr="00907F4D" w14:paraId="093A22F4" w14:textId="77777777" w:rsidTr="00A4192F">
              <w:trPr>
                <w:jc w:val="center"/>
              </w:trPr>
              <w:tc>
                <w:tcPr>
                  <w:tcW w:w="5000" w:type="pct"/>
                  <w:gridSpan w:val="11"/>
                  <w:shd w:val="clear" w:color="auto" w:fill="D9D9D9" w:themeFill="background1" w:themeFillShade="D9"/>
                  <w:vAlign w:val="center"/>
                  <w:hideMark/>
                </w:tcPr>
                <w:p w14:paraId="0C2BD940" w14:textId="77777777" w:rsidR="00853EDC" w:rsidRPr="00907F4D" w:rsidRDefault="00853EDC" w:rsidP="004D5B37">
                  <w:pPr>
                    <w:framePr w:hSpace="141" w:wrap="around" w:vAnchor="page" w:hAnchor="page" w:x="1537" w:y="1463"/>
                    <w:numPr>
                      <w:ilvl w:val="1"/>
                      <w:numId w:val="14"/>
                    </w:numPr>
                    <w:ind w:left="142" w:firstLine="0"/>
                    <w:contextualSpacing/>
                    <w:rPr>
                      <w:rFonts w:ascii="Arial" w:hAnsi="Arial" w:cs="Arial"/>
                      <w:sz w:val="20"/>
                      <w:szCs w:val="20"/>
                    </w:rPr>
                  </w:pPr>
                  <w:r w:rsidRPr="00907F4D">
                    <w:rPr>
                      <w:rFonts w:ascii="Arial" w:hAnsi="Arial" w:cs="Arial"/>
                      <w:b/>
                      <w:bCs/>
                      <w:smallCaps/>
                      <w:sz w:val="20"/>
                      <w:szCs w:val="20"/>
                    </w:rPr>
                    <w:t>Limites de Concentração por Ativo (percentual do patrimônio líquido da Classe)</w:t>
                  </w:r>
                </w:p>
              </w:tc>
            </w:tr>
            <w:tr w:rsidR="00853EDC" w:rsidRPr="00907F4D" w14:paraId="6CD0386A" w14:textId="77777777" w:rsidTr="00A4192F">
              <w:trPr>
                <w:jc w:val="center"/>
              </w:trPr>
              <w:tc>
                <w:tcPr>
                  <w:tcW w:w="194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B8EAF" w14:textId="77777777" w:rsidR="00853EDC" w:rsidRPr="00907F4D" w:rsidRDefault="00853EDC" w:rsidP="004D5B37">
                  <w:pPr>
                    <w:framePr w:hSpace="141" w:wrap="around" w:vAnchor="page" w:hAnchor="page" w:x="1537" w:y="1463"/>
                    <w:ind w:left="142"/>
                    <w:jc w:val="center"/>
                    <w:rPr>
                      <w:rFonts w:ascii="Arial" w:hAnsi="Arial" w:cs="Arial"/>
                      <w:b/>
                      <w:bCs/>
                      <w:color w:val="000000"/>
                      <w:sz w:val="20"/>
                      <w:szCs w:val="20"/>
                    </w:rPr>
                  </w:pPr>
                  <w:r w:rsidRPr="00907F4D">
                    <w:rPr>
                      <w:rFonts w:ascii="Arial" w:hAnsi="Arial" w:cs="Arial"/>
                      <w:b/>
                      <w:bCs/>
                      <w:color w:val="000000"/>
                      <w:sz w:val="20"/>
                      <w:szCs w:val="20"/>
                    </w:rPr>
                    <w:t>QUADRO 1 – Classes Investidas de Renda Variável</w:t>
                  </w:r>
                </w:p>
              </w:tc>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D9136" w14:textId="77777777" w:rsidR="00853EDC" w:rsidRPr="00907F4D" w:rsidRDefault="00853EDC" w:rsidP="004D5B37">
                  <w:pPr>
                    <w:framePr w:hSpace="141" w:wrap="around" w:vAnchor="page" w:hAnchor="page" w:x="1537" w:y="1463"/>
                    <w:ind w:left="142"/>
                    <w:jc w:val="center"/>
                    <w:rPr>
                      <w:rFonts w:ascii="Arial" w:hAnsi="Arial" w:cs="Arial"/>
                      <w:b/>
                      <w:bCs/>
                      <w:color w:val="000000"/>
                      <w:sz w:val="20"/>
                      <w:szCs w:val="20"/>
                    </w:rPr>
                  </w:pPr>
                  <w:r w:rsidRPr="00907F4D">
                    <w:rPr>
                      <w:rFonts w:ascii="Arial" w:hAnsi="Arial" w:cs="Arial"/>
                      <w:b/>
                      <w:bCs/>
                      <w:color w:val="000000"/>
                      <w:sz w:val="20"/>
                      <w:szCs w:val="20"/>
                    </w:rPr>
                    <w:t xml:space="preserve">Permitido / Vedado </w:t>
                  </w:r>
                </w:p>
              </w:tc>
              <w:tc>
                <w:tcPr>
                  <w:tcW w:w="220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38A2F3" w14:textId="77777777" w:rsidR="00853EDC" w:rsidRPr="00907F4D" w:rsidRDefault="00853EDC" w:rsidP="004D5B37">
                  <w:pPr>
                    <w:framePr w:hSpace="141" w:wrap="around" w:vAnchor="page" w:hAnchor="page" w:x="1537" w:y="1463"/>
                    <w:ind w:left="142"/>
                    <w:jc w:val="center"/>
                    <w:rPr>
                      <w:rFonts w:ascii="Arial" w:hAnsi="Arial" w:cs="Arial"/>
                      <w:b/>
                      <w:sz w:val="20"/>
                      <w:szCs w:val="20"/>
                    </w:rPr>
                  </w:pPr>
                  <w:r w:rsidRPr="00907F4D">
                    <w:rPr>
                      <w:rFonts w:ascii="Arial" w:hAnsi="Arial" w:cs="Arial"/>
                      <w:b/>
                      <w:sz w:val="20"/>
                      <w:szCs w:val="20"/>
                    </w:rPr>
                    <w:t>Conjunto Máximo</w:t>
                  </w:r>
                </w:p>
              </w:tc>
            </w:tr>
            <w:tr w:rsidR="00853EDC" w:rsidRPr="00C10B47" w14:paraId="59E8AB99" w14:textId="77777777" w:rsidTr="00A4192F">
              <w:trPr>
                <w:trHeight w:val="330"/>
                <w:jc w:val="center"/>
              </w:trPr>
              <w:tc>
                <w:tcPr>
                  <w:tcW w:w="1945" w:type="pct"/>
                  <w:gridSpan w:val="3"/>
                  <w:tcBorders>
                    <w:top w:val="single" w:sz="4" w:space="0" w:color="auto"/>
                    <w:left w:val="single" w:sz="4" w:space="0" w:color="auto"/>
                    <w:bottom w:val="single" w:sz="4" w:space="0" w:color="auto"/>
                    <w:right w:val="single" w:sz="4" w:space="0" w:color="auto"/>
                  </w:tcBorders>
                  <w:vAlign w:val="center"/>
                  <w:hideMark/>
                </w:tcPr>
                <w:p w14:paraId="0B11292E" w14:textId="77777777" w:rsidR="00853EDC" w:rsidRPr="00907F4D" w:rsidRDefault="00853EDC" w:rsidP="004D5B37">
                  <w:pPr>
                    <w:framePr w:hSpace="141" w:wrap="around" w:vAnchor="page" w:hAnchor="page" w:x="1537" w:y="1463"/>
                    <w:ind w:left="142"/>
                    <w:contextualSpacing/>
                    <w:jc w:val="both"/>
                    <w:rPr>
                      <w:rFonts w:ascii="Arial" w:hAnsi="Arial" w:cs="Arial"/>
                      <w:sz w:val="20"/>
                      <w:szCs w:val="20"/>
                    </w:rPr>
                  </w:pPr>
                  <w:r w:rsidRPr="00907F4D">
                    <w:rPr>
                      <w:rFonts w:ascii="Arial" w:hAnsi="Arial" w:cs="Arial"/>
                      <w:sz w:val="20"/>
                      <w:szCs w:val="20"/>
                      <w:shd w:val="clear" w:color="auto" w:fill="FFFFFF"/>
                    </w:rPr>
                    <w:t>Cotas da Classe Investida Magnus</w:t>
                  </w:r>
                </w:p>
              </w:tc>
              <w:tc>
                <w:tcPr>
                  <w:tcW w:w="852" w:type="pct"/>
                  <w:gridSpan w:val="4"/>
                  <w:tcBorders>
                    <w:top w:val="single" w:sz="4" w:space="0" w:color="auto"/>
                    <w:left w:val="single" w:sz="4" w:space="0" w:color="auto"/>
                    <w:bottom w:val="single" w:sz="4" w:space="0" w:color="auto"/>
                    <w:right w:val="single" w:sz="4" w:space="0" w:color="auto"/>
                  </w:tcBorders>
                  <w:vAlign w:val="center"/>
                  <w:hideMark/>
                </w:tcPr>
                <w:p w14:paraId="2C658821" w14:textId="77777777" w:rsidR="00853EDC" w:rsidRPr="00907F4D" w:rsidRDefault="00853EDC" w:rsidP="004D5B37">
                  <w:pPr>
                    <w:framePr w:hSpace="141" w:wrap="around" w:vAnchor="page" w:hAnchor="page" w:x="1537" w:y="1463"/>
                    <w:ind w:left="142"/>
                    <w:contextualSpacing/>
                    <w:jc w:val="center"/>
                    <w:rPr>
                      <w:rFonts w:ascii="Arial" w:hAnsi="Arial" w:cs="Arial"/>
                      <w:sz w:val="20"/>
                      <w:szCs w:val="20"/>
                    </w:rPr>
                  </w:pPr>
                  <w:r w:rsidRPr="00907F4D">
                    <w:rPr>
                      <w:rFonts w:ascii="Arial" w:hAnsi="Arial" w:cs="Arial"/>
                      <w:color w:val="000000"/>
                      <w:sz w:val="20"/>
                      <w:szCs w:val="20"/>
                    </w:rPr>
                    <w:t>Permitido</w:t>
                  </w:r>
                </w:p>
              </w:tc>
              <w:tc>
                <w:tcPr>
                  <w:tcW w:w="2202" w:type="pct"/>
                  <w:gridSpan w:val="4"/>
                  <w:tcBorders>
                    <w:top w:val="single" w:sz="4" w:space="0" w:color="auto"/>
                    <w:left w:val="single" w:sz="4" w:space="0" w:color="auto"/>
                    <w:bottom w:val="single" w:sz="4" w:space="0" w:color="auto"/>
                    <w:right w:val="single" w:sz="4" w:space="0" w:color="auto"/>
                  </w:tcBorders>
                  <w:vAlign w:val="center"/>
                  <w:hideMark/>
                </w:tcPr>
                <w:p w14:paraId="4E24193A" w14:textId="77777777" w:rsidR="00853EDC" w:rsidRPr="00907F4D" w:rsidRDefault="00853EDC" w:rsidP="004D5B37">
                  <w:pPr>
                    <w:framePr w:hSpace="141" w:wrap="around" w:vAnchor="page" w:hAnchor="page" w:x="1537" w:y="1463"/>
                    <w:ind w:left="142"/>
                    <w:contextualSpacing/>
                    <w:jc w:val="center"/>
                    <w:rPr>
                      <w:rFonts w:ascii="Arial" w:hAnsi="Arial" w:cs="Arial"/>
                      <w:sz w:val="20"/>
                      <w:szCs w:val="20"/>
                    </w:rPr>
                  </w:pPr>
                  <w:r w:rsidRPr="00907F4D">
                    <w:rPr>
                      <w:rFonts w:ascii="Arial" w:hAnsi="Arial" w:cs="Arial"/>
                      <w:color w:val="000000"/>
                      <w:sz w:val="20"/>
                      <w:szCs w:val="20"/>
                    </w:rPr>
                    <w:t>100%</w:t>
                  </w:r>
                </w:p>
              </w:tc>
            </w:tr>
            <w:tr w:rsidR="00853EDC" w:rsidRPr="00907F4D" w14:paraId="7338D87B" w14:textId="77777777" w:rsidTr="00A4192F">
              <w:trPr>
                <w:trHeight w:val="201"/>
                <w:jc w:val="center"/>
              </w:trPr>
              <w:tc>
                <w:tcPr>
                  <w:tcW w:w="1945"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4E0BEB24" w14:textId="77777777" w:rsidR="00853EDC" w:rsidRPr="00907F4D" w:rsidRDefault="00853EDC" w:rsidP="004D5B37">
                  <w:pPr>
                    <w:framePr w:hSpace="141" w:wrap="around" w:vAnchor="page" w:hAnchor="page" w:x="1537" w:y="1463"/>
                    <w:ind w:left="142"/>
                    <w:contextualSpacing/>
                    <w:jc w:val="center"/>
                    <w:rPr>
                      <w:rFonts w:ascii="Arial" w:hAnsi="Arial" w:cs="Arial"/>
                      <w:b/>
                      <w:bCs/>
                      <w:sz w:val="20"/>
                      <w:szCs w:val="20"/>
                      <w:vertAlign w:val="superscript"/>
                    </w:rPr>
                  </w:pPr>
                  <w:r w:rsidRPr="00907F4D">
                    <w:rPr>
                      <w:rFonts w:ascii="Arial" w:hAnsi="Arial" w:cs="Arial"/>
                      <w:b/>
                      <w:bCs/>
                      <w:sz w:val="20"/>
                      <w:szCs w:val="20"/>
                    </w:rPr>
                    <w:t>QUADRO 2 – Classes Investidas com Variação Cambial, incluindo Investimento no Exterior</w:t>
                  </w:r>
                </w:p>
              </w:tc>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8A6C2" w14:textId="77777777" w:rsidR="00853EDC" w:rsidRPr="00907F4D" w:rsidRDefault="00853EDC" w:rsidP="004D5B37">
                  <w:pPr>
                    <w:framePr w:hSpace="141" w:wrap="around" w:vAnchor="page" w:hAnchor="page" w:x="1537" w:y="1463"/>
                    <w:ind w:left="142"/>
                    <w:jc w:val="center"/>
                    <w:rPr>
                      <w:rFonts w:ascii="Arial" w:hAnsi="Arial" w:cs="Arial"/>
                      <w:color w:val="000000"/>
                      <w:sz w:val="20"/>
                      <w:szCs w:val="20"/>
                    </w:rPr>
                  </w:pPr>
                </w:p>
              </w:tc>
              <w:tc>
                <w:tcPr>
                  <w:tcW w:w="220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03242C9" w14:textId="77777777" w:rsidR="00853EDC" w:rsidRPr="00907F4D" w:rsidRDefault="00853EDC" w:rsidP="004D5B37">
                  <w:pPr>
                    <w:framePr w:hSpace="141" w:wrap="around" w:vAnchor="page" w:hAnchor="page" w:x="1537" w:y="1463"/>
                    <w:ind w:left="142"/>
                    <w:jc w:val="center"/>
                    <w:rPr>
                      <w:rFonts w:ascii="Arial" w:hAnsi="Arial" w:cs="Arial"/>
                      <w:color w:val="000000"/>
                      <w:sz w:val="20"/>
                      <w:szCs w:val="20"/>
                    </w:rPr>
                  </w:pPr>
                </w:p>
              </w:tc>
            </w:tr>
            <w:tr w:rsidR="00853EDC" w:rsidRPr="00C10B47" w14:paraId="446DCA34"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vAlign w:val="center"/>
                  <w:hideMark/>
                </w:tcPr>
                <w:p w14:paraId="66D5E11D"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p>
              </w:tc>
              <w:tc>
                <w:tcPr>
                  <w:tcW w:w="848" w:type="pct"/>
                  <w:gridSpan w:val="3"/>
                  <w:tcBorders>
                    <w:top w:val="single" w:sz="4" w:space="0" w:color="auto"/>
                    <w:left w:val="single" w:sz="4" w:space="0" w:color="auto"/>
                    <w:bottom w:val="single" w:sz="4" w:space="0" w:color="auto"/>
                    <w:right w:val="single" w:sz="4" w:space="0" w:color="auto"/>
                  </w:tcBorders>
                  <w:vAlign w:val="center"/>
                  <w:hideMark/>
                </w:tcPr>
                <w:p w14:paraId="362A0E3F" w14:textId="77777777" w:rsidR="00853EDC" w:rsidRPr="00907F4D" w:rsidRDefault="00853EDC" w:rsidP="004D5B37">
                  <w:pPr>
                    <w:framePr w:hSpace="141" w:wrap="around" w:vAnchor="page" w:hAnchor="page" w:x="1537" w:y="1463"/>
                    <w:spacing w:before="60" w:after="60" w:line="280" w:lineRule="exact"/>
                    <w:ind w:left="142"/>
                    <w:jc w:val="center"/>
                    <w:rPr>
                      <w:rFonts w:ascii="Arial" w:hAnsi="Arial" w:cs="Arial"/>
                      <w:color w:val="000000"/>
                      <w:sz w:val="20"/>
                      <w:szCs w:val="20"/>
                    </w:rPr>
                  </w:pPr>
                  <w:r w:rsidRPr="00907F4D">
                    <w:rPr>
                      <w:rFonts w:ascii="Arial" w:hAnsi="Arial" w:cs="Arial"/>
                      <w:color w:val="000000"/>
                      <w:sz w:val="20"/>
                      <w:szCs w:val="20"/>
                    </w:rPr>
                    <w:t>Permitido</w:t>
                  </w:r>
                </w:p>
              </w:tc>
              <w:tc>
                <w:tcPr>
                  <w:tcW w:w="2206" w:type="pct"/>
                  <w:gridSpan w:val="5"/>
                  <w:vMerge w:val="restart"/>
                  <w:tcBorders>
                    <w:top w:val="nil"/>
                    <w:left w:val="single" w:sz="4" w:space="0" w:color="auto"/>
                    <w:bottom w:val="nil"/>
                    <w:right w:val="single" w:sz="4" w:space="0" w:color="auto"/>
                  </w:tcBorders>
                  <w:vAlign w:val="center"/>
                  <w:hideMark/>
                </w:tcPr>
                <w:p w14:paraId="06715245" w14:textId="77777777" w:rsidR="00853EDC" w:rsidRPr="00907F4D" w:rsidRDefault="00853EDC" w:rsidP="004D5B37">
                  <w:pPr>
                    <w:framePr w:hSpace="141" w:wrap="around" w:vAnchor="page" w:hAnchor="page" w:x="1537" w:y="1463"/>
                    <w:ind w:left="142"/>
                    <w:contextualSpacing/>
                    <w:jc w:val="center"/>
                    <w:rPr>
                      <w:rFonts w:ascii="Arial" w:hAnsi="Arial" w:cs="Arial"/>
                      <w:color w:val="000000"/>
                      <w:sz w:val="20"/>
                      <w:szCs w:val="20"/>
                    </w:rPr>
                  </w:pPr>
                  <w:r w:rsidRPr="00907F4D">
                    <w:rPr>
                      <w:rFonts w:ascii="Arial" w:hAnsi="Arial" w:cs="Arial"/>
                      <w:color w:val="000000"/>
                      <w:sz w:val="20"/>
                      <w:szCs w:val="20"/>
                    </w:rPr>
                    <w:t>5%</w:t>
                  </w:r>
                </w:p>
              </w:tc>
            </w:tr>
            <w:tr w:rsidR="00853EDC" w:rsidRPr="00C10B47" w14:paraId="7AAEA867"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vAlign w:val="center"/>
                  <w:hideMark/>
                </w:tcPr>
                <w:p w14:paraId="42F2FC04"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Cotas de classes de fundos de investimento, constituídos sob a forma de condomínio aberto, que adotem o sufixo “Ações - BDR Nível I”.</w:t>
                  </w:r>
                </w:p>
              </w:tc>
              <w:tc>
                <w:tcPr>
                  <w:tcW w:w="848" w:type="pct"/>
                  <w:gridSpan w:val="3"/>
                  <w:tcBorders>
                    <w:top w:val="single" w:sz="4" w:space="0" w:color="auto"/>
                    <w:left w:val="single" w:sz="4" w:space="0" w:color="auto"/>
                    <w:bottom w:val="single" w:sz="4" w:space="0" w:color="auto"/>
                    <w:right w:val="single" w:sz="4" w:space="0" w:color="auto"/>
                  </w:tcBorders>
                  <w:vAlign w:val="center"/>
                  <w:hideMark/>
                </w:tcPr>
                <w:p w14:paraId="7EBAF818" w14:textId="77777777" w:rsidR="00853EDC" w:rsidRPr="00907F4D" w:rsidRDefault="00853EDC" w:rsidP="004D5B37">
                  <w:pPr>
                    <w:framePr w:hSpace="141" w:wrap="around" w:vAnchor="page" w:hAnchor="page" w:x="1537" w:y="1463"/>
                    <w:spacing w:before="60" w:after="60" w:line="280" w:lineRule="exact"/>
                    <w:ind w:left="142"/>
                    <w:jc w:val="center"/>
                    <w:rPr>
                      <w:rFonts w:ascii="Arial" w:hAnsi="Arial" w:cs="Arial"/>
                      <w:color w:val="000000"/>
                      <w:sz w:val="20"/>
                      <w:szCs w:val="20"/>
                    </w:rPr>
                  </w:pPr>
                  <w:r w:rsidRPr="00907F4D">
                    <w:rPr>
                      <w:rFonts w:ascii="Arial" w:hAnsi="Arial" w:cs="Arial"/>
                      <w:color w:val="000000"/>
                      <w:sz w:val="20"/>
                      <w:szCs w:val="20"/>
                    </w:rPr>
                    <w:t>Permitido</w:t>
                  </w:r>
                </w:p>
              </w:tc>
              <w:tc>
                <w:tcPr>
                  <w:tcW w:w="2206" w:type="pct"/>
                  <w:gridSpan w:val="5"/>
                  <w:vMerge/>
                  <w:tcBorders>
                    <w:top w:val="nil"/>
                    <w:left w:val="single" w:sz="4" w:space="0" w:color="auto"/>
                    <w:bottom w:val="nil"/>
                    <w:right w:val="single" w:sz="4" w:space="0" w:color="auto"/>
                  </w:tcBorders>
                  <w:vAlign w:val="center"/>
                  <w:hideMark/>
                </w:tcPr>
                <w:p w14:paraId="65CCBE55" w14:textId="77777777" w:rsidR="00853EDC" w:rsidRPr="00907F4D" w:rsidRDefault="00853EDC" w:rsidP="004D5B37">
                  <w:pPr>
                    <w:framePr w:hSpace="141" w:wrap="around" w:vAnchor="page" w:hAnchor="page" w:x="1537" w:y="1463"/>
                    <w:rPr>
                      <w:rFonts w:ascii="Arial" w:hAnsi="Arial" w:cs="Arial"/>
                      <w:color w:val="000000"/>
                      <w:sz w:val="20"/>
                      <w:szCs w:val="20"/>
                    </w:rPr>
                  </w:pPr>
                </w:p>
              </w:tc>
            </w:tr>
            <w:tr w:rsidR="00853EDC" w:rsidRPr="00907F4D" w14:paraId="4AD1F870" w14:textId="77777777" w:rsidTr="00A4192F">
              <w:trPr>
                <w:trHeight w:val="180"/>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197F7C58" w14:textId="77777777" w:rsidR="00853EDC" w:rsidRPr="00907F4D" w:rsidRDefault="00853EDC" w:rsidP="004D5B37">
                  <w:pPr>
                    <w:framePr w:hSpace="141" w:wrap="around" w:vAnchor="page" w:hAnchor="page" w:x="1537" w:y="1463"/>
                    <w:numPr>
                      <w:ilvl w:val="2"/>
                      <w:numId w:val="14"/>
                    </w:numPr>
                    <w:ind w:left="142" w:firstLine="0"/>
                    <w:contextualSpacing/>
                    <w:jc w:val="both"/>
                    <w:rPr>
                      <w:rFonts w:ascii="Arial" w:hAnsi="Arial" w:cs="Arial"/>
                      <w:bCs/>
                      <w:sz w:val="20"/>
                      <w:szCs w:val="20"/>
                    </w:rPr>
                  </w:pPr>
                  <w:r w:rsidRPr="00907F4D">
                    <w:rPr>
                      <w:rFonts w:ascii="Arial" w:hAnsi="Arial" w:cs="Arial"/>
                      <w:bCs/>
                      <w:sz w:val="20"/>
                      <w:szCs w:val="20"/>
                    </w:rPr>
                    <w:t>Os títulos e valores mobiliários previstos neste Quadro 2 deverão ser considerados de baixo risco de crédito pelo Gestor, com exceção dos títulos públicos federais de emissão de responsabilidade da União emitidos no exterior.</w:t>
                  </w:r>
                </w:p>
              </w:tc>
            </w:tr>
            <w:tr w:rsidR="00853EDC" w:rsidRPr="00907F4D" w14:paraId="1FB77CEC" w14:textId="77777777" w:rsidTr="00A4192F">
              <w:trPr>
                <w:trHeight w:val="245"/>
                <w:jc w:val="center"/>
              </w:trPr>
              <w:tc>
                <w:tcPr>
                  <w:tcW w:w="194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434AA90" w14:textId="77777777" w:rsidR="00853EDC" w:rsidRPr="00907F4D" w:rsidRDefault="00853EDC" w:rsidP="004D5B37">
                  <w:pPr>
                    <w:framePr w:hSpace="141" w:wrap="around" w:vAnchor="page" w:hAnchor="page" w:x="1537" w:y="1463"/>
                    <w:ind w:left="142"/>
                    <w:contextualSpacing/>
                    <w:jc w:val="center"/>
                    <w:rPr>
                      <w:rFonts w:ascii="Arial" w:hAnsi="Arial" w:cs="Arial"/>
                      <w:sz w:val="20"/>
                      <w:szCs w:val="20"/>
                    </w:rPr>
                  </w:pPr>
                  <w:r w:rsidRPr="00907F4D">
                    <w:rPr>
                      <w:rFonts w:ascii="Arial" w:hAnsi="Arial" w:cs="Arial"/>
                      <w:b/>
                      <w:bCs/>
                      <w:sz w:val="20"/>
                      <w:szCs w:val="20"/>
                    </w:rPr>
                    <w:t>QUADRO 3 – Outras Classes Investidas</w:t>
                  </w:r>
                </w:p>
              </w:tc>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05A43" w14:textId="77777777" w:rsidR="00853EDC" w:rsidRPr="00907F4D" w:rsidRDefault="00853EDC" w:rsidP="004D5B37">
                  <w:pPr>
                    <w:framePr w:hSpace="141" w:wrap="around" w:vAnchor="page" w:hAnchor="page" w:x="1537" w:y="1463"/>
                    <w:ind w:left="142"/>
                    <w:jc w:val="center"/>
                    <w:rPr>
                      <w:rFonts w:ascii="Arial" w:hAnsi="Arial" w:cs="Arial"/>
                      <w:color w:val="000000"/>
                      <w:sz w:val="20"/>
                      <w:szCs w:val="20"/>
                    </w:rPr>
                  </w:pPr>
                </w:p>
              </w:tc>
              <w:tc>
                <w:tcPr>
                  <w:tcW w:w="220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3913D" w14:textId="77777777" w:rsidR="00853EDC" w:rsidRPr="00907F4D" w:rsidRDefault="00853EDC" w:rsidP="004D5B37">
                  <w:pPr>
                    <w:framePr w:hSpace="141" w:wrap="around" w:vAnchor="page" w:hAnchor="page" w:x="1537" w:y="1463"/>
                    <w:ind w:left="142"/>
                    <w:rPr>
                      <w:rFonts w:ascii="Arial" w:hAnsi="Arial" w:cs="Arial"/>
                      <w:color w:val="000000"/>
                      <w:sz w:val="20"/>
                      <w:szCs w:val="20"/>
                    </w:rPr>
                  </w:pPr>
                </w:p>
              </w:tc>
            </w:tr>
            <w:tr w:rsidR="00853EDC" w:rsidRPr="00C10B47" w14:paraId="5EAE85C4" w14:textId="77777777" w:rsidTr="00A4192F">
              <w:trPr>
                <w:trHeight w:val="535"/>
                <w:jc w:val="center"/>
              </w:trPr>
              <w:tc>
                <w:tcPr>
                  <w:tcW w:w="1945" w:type="pct"/>
                  <w:gridSpan w:val="3"/>
                  <w:tcBorders>
                    <w:top w:val="single" w:sz="4" w:space="0" w:color="auto"/>
                    <w:left w:val="single" w:sz="4" w:space="0" w:color="auto"/>
                    <w:bottom w:val="nil"/>
                    <w:right w:val="single" w:sz="4" w:space="0" w:color="auto"/>
                  </w:tcBorders>
                  <w:vAlign w:val="center"/>
                  <w:hideMark/>
                </w:tcPr>
                <w:p w14:paraId="5D402035"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907F4D">
                    <w:rPr>
                      <w:rFonts w:ascii="Arial" w:hAnsi="Arial" w:cs="Arial"/>
                      <w:sz w:val="20"/>
                      <w:szCs w:val="20"/>
                    </w:rPr>
                    <w:t>ii</w:t>
                  </w:r>
                  <w:proofErr w:type="spellEnd"/>
                  <w:r w:rsidRPr="00907F4D">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848" w:type="pct"/>
                  <w:gridSpan w:val="3"/>
                  <w:tcBorders>
                    <w:top w:val="single" w:sz="4" w:space="0" w:color="auto"/>
                    <w:left w:val="single" w:sz="4" w:space="0" w:color="auto"/>
                    <w:bottom w:val="single" w:sz="4" w:space="0" w:color="auto"/>
                    <w:right w:val="single" w:sz="4" w:space="0" w:color="auto"/>
                  </w:tcBorders>
                  <w:vAlign w:val="center"/>
                  <w:hideMark/>
                </w:tcPr>
                <w:p w14:paraId="00206D1F" w14:textId="77777777" w:rsidR="00853EDC" w:rsidRPr="00907F4D" w:rsidRDefault="00853EDC" w:rsidP="004D5B37">
                  <w:pPr>
                    <w:framePr w:hSpace="141" w:wrap="around" w:vAnchor="page" w:hAnchor="page" w:x="1537" w:y="1463"/>
                    <w:spacing w:before="60" w:after="60" w:line="280" w:lineRule="exact"/>
                    <w:ind w:left="142"/>
                    <w:jc w:val="center"/>
                    <w:rPr>
                      <w:rFonts w:ascii="Arial" w:hAnsi="Arial" w:cs="Arial"/>
                      <w:color w:val="000000"/>
                      <w:sz w:val="20"/>
                      <w:szCs w:val="20"/>
                    </w:rPr>
                  </w:pPr>
                  <w:r w:rsidRPr="00907F4D">
                    <w:rPr>
                      <w:rFonts w:ascii="Arial" w:hAnsi="Arial" w:cs="Arial"/>
                      <w:color w:val="000000"/>
                      <w:sz w:val="20"/>
                      <w:szCs w:val="20"/>
                    </w:rPr>
                    <w:t>Vedado</w:t>
                  </w:r>
                </w:p>
              </w:tc>
              <w:tc>
                <w:tcPr>
                  <w:tcW w:w="2206" w:type="pct"/>
                  <w:gridSpan w:val="5"/>
                  <w:vMerge w:val="restart"/>
                  <w:tcBorders>
                    <w:top w:val="single" w:sz="4" w:space="0" w:color="auto"/>
                    <w:left w:val="single" w:sz="4" w:space="0" w:color="auto"/>
                    <w:bottom w:val="nil"/>
                    <w:right w:val="single" w:sz="4" w:space="0" w:color="auto"/>
                  </w:tcBorders>
                  <w:vAlign w:val="center"/>
                  <w:hideMark/>
                </w:tcPr>
                <w:p w14:paraId="7706E5E5" w14:textId="77777777" w:rsidR="00853EDC" w:rsidRPr="00907F4D" w:rsidRDefault="00853EDC" w:rsidP="004D5B37">
                  <w:pPr>
                    <w:framePr w:hSpace="141" w:wrap="around" w:vAnchor="page" w:hAnchor="page" w:x="1537" w:y="1463"/>
                    <w:spacing w:line="254" w:lineRule="auto"/>
                    <w:ind w:left="142"/>
                    <w:jc w:val="center"/>
                    <w:rPr>
                      <w:rFonts w:ascii="Arial" w:hAnsi="Arial" w:cs="Arial"/>
                      <w:color w:val="000000"/>
                      <w:sz w:val="20"/>
                      <w:szCs w:val="20"/>
                    </w:rPr>
                  </w:pPr>
                  <w:r w:rsidRPr="00907F4D">
                    <w:rPr>
                      <w:rFonts w:ascii="Arial" w:hAnsi="Arial" w:cs="Arial"/>
                      <w:color w:val="000000"/>
                      <w:sz w:val="20"/>
                      <w:szCs w:val="20"/>
                    </w:rPr>
                    <w:t>0%</w:t>
                  </w:r>
                </w:p>
              </w:tc>
            </w:tr>
            <w:tr w:rsidR="00853EDC" w:rsidRPr="00C10B47" w14:paraId="3DE568B1" w14:textId="77777777" w:rsidTr="00A4192F">
              <w:trPr>
                <w:trHeight w:val="535"/>
                <w:jc w:val="center"/>
              </w:trPr>
              <w:tc>
                <w:tcPr>
                  <w:tcW w:w="1945" w:type="pct"/>
                  <w:gridSpan w:val="3"/>
                  <w:tcBorders>
                    <w:top w:val="single" w:sz="4" w:space="0" w:color="auto"/>
                    <w:left w:val="single" w:sz="4" w:space="0" w:color="auto"/>
                    <w:bottom w:val="nil"/>
                    <w:right w:val="single" w:sz="4" w:space="0" w:color="auto"/>
                  </w:tcBorders>
                  <w:vAlign w:val="center"/>
                  <w:hideMark/>
                </w:tcPr>
                <w:p w14:paraId="684E96ED"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Cotas de classes de fundos de investimentos que adotem o sufixo “Ações – Mercado de Acesso” (“FIA Mercado de Acesso”).</w:t>
                  </w:r>
                </w:p>
              </w:tc>
              <w:tc>
                <w:tcPr>
                  <w:tcW w:w="848" w:type="pct"/>
                  <w:gridSpan w:val="3"/>
                  <w:tcBorders>
                    <w:top w:val="single" w:sz="4" w:space="0" w:color="auto"/>
                    <w:left w:val="single" w:sz="4" w:space="0" w:color="auto"/>
                    <w:bottom w:val="single" w:sz="4" w:space="0" w:color="auto"/>
                    <w:right w:val="single" w:sz="4" w:space="0" w:color="auto"/>
                  </w:tcBorders>
                  <w:vAlign w:val="center"/>
                  <w:hideMark/>
                </w:tcPr>
                <w:p w14:paraId="2A01036D" w14:textId="77777777" w:rsidR="00853EDC" w:rsidRPr="00907F4D" w:rsidRDefault="00853EDC" w:rsidP="004D5B37">
                  <w:pPr>
                    <w:framePr w:hSpace="141" w:wrap="around" w:vAnchor="page" w:hAnchor="page" w:x="1537" w:y="1463"/>
                    <w:spacing w:before="60" w:after="60" w:line="280" w:lineRule="exact"/>
                    <w:ind w:left="142"/>
                    <w:jc w:val="center"/>
                    <w:rPr>
                      <w:rFonts w:ascii="Arial" w:hAnsi="Arial" w:cs="Arial"/>
                      <w:color w:val="000000"/>
                      <w:sz w:val="20"/>
                      <w:szCs w:val="20"/>
                    </w:rPr>
                  </w:pPr>
                  <w:r w:rsidRPr="00907F4D">
                    <w:rPr>
                      <w:rFonts w:ascii="Arial" w:hAnsi="Arial" w:cs="Arial"/>
                      <w:color w:val="000000"/>
                      <w:sz w:val="20"/>
                      <w:szCs w:val="20"/>
                    </w:rPr>
                    <w:t>Vedado</w:t>
                  </w:r>
                </w:p>
              </w:tc>
              <w:tc>
                <w:tcPr>
                  <w:tcW w:w="2206" w:type="pct"/>
                  <w:gridSpan w:val="5"/>
                  <w:vMerge/>
                  <w:tcBorders>
                    <w:top w:val="single" w:sz="4" w:space="0" w:color="auto"/>
                    <w:left w:val="single" w:sz="4" w:space="0" w:color="auto"/>
                    <w:bottom w:val="nil"/>
                    <w:right w:val="single" w:sz="4" w:space="0" w:color="auto"/>
                  </w:tcBorders>
                  <w:vAlign w:val="center"/>
                  <w:hideMark/>
                </w:tcPr>
                <w:p w14:paraId="03ED33B5" w14:textId="77777777" w:rsidR="00853EDC" w:rsidRPr="00907F4D" w:rsidRDefault="00853EDC" w:rsidP="004D5B37">
                  <w:pPr>
                    <w:framePr w:hSpace="141" w:wrap="around" w:vAnchor="page" w:hAnchor="page" w:x="1537" w:y="1463"/>
                    <w:rPr>
                      <w:rFonts w:ascii="Arial" w:hAnsi="Arial" w:cs="Arial"/>
                      <w:color w:val="000000"/>
                      <w:sz w:val="20"/>
                      <w:szCs w:val="20"/>
                    </w:rPr>
                  </w:pPr>
                </w:p>
              </w:tc>
            </w:tr>
            <w:tr w:rsidR="00853EDC" w:rsidRPr="00907F4D" w14:paraId="5EA0C918" w14:textId="77777777" w:rsidTr="00A4192F">
              <w:trPr>
                <w:trHeight w:val="180"/>
                <w:jc w:val="center"/>
              </w:trPr>
              <w:tc>
                <w:tcPr>
                  <w:tcW w:w="5000" w:type="pct"/>
                  <w:gridSpan w:val="11"/>
                  <w:tcBorders>
                    <w:top w:val="single" w:sz="4" w:space="0" w:color="auto"/>
                    <w:left w:val="single" w:sz="4" w:space="0" w:color="auto"/>
                    <w:bottom w:val="nil"/>
                    <w:right w:val="single" w:sz="4" w:space="0" w:color="auto"/>
                  </w:tcBorders>
                  <w:shd w:val="clear" w:color="auto" w:fill="D9D9D9" w:themeFill="background1" w:themeFillShade="D9"/>
                  <w:hideMark/>
                </w:tcPr>
                <w:p w14:paraId="24EE2226" w14:textId="77777777" w:rsidR="00853EDC" w:rsidRPr="00907F4D" w:rsidRDefault="00853EDC" w:rsidP="004D5B37">
                  <w:pPr>
                    <w:framePr w:hSpace="141" w:wrap="around" w:vAnchor="page" w:hAnchor="page" w:x="1537" w:y="1463"/>
                    <w:ind w:left="142"/>
                    <w:contextualSpacing/>
                    <w:jc w:val="center"/>
                    <w:rPr>
                      <w:rFonts w:ascii="Arial" w:hAnsi="Arial" w:cs="Arial"/>
                      <w:sz w:val="20"/>
                      <w:szCs w:val="20"/>
                    </w:rPr>
                  </w:pPr>
                  <w:r w:rsidRPr="00907F4D">
                    <w:rPr>
                      <w:rFonts w:ascii="Arial" w:hAnsi="Arial" w:cs="Arial"/>
                      <w:b/>
                      <w:bCs/>
                      <w:sz w:val="20"/>
                      <w:szCs w:val="20"/>
                    </w:rPr>
                    <w:t>QUADRO 4 – Outros Ativos de Renda Fixa</w:t>
                  </w:r>
                </w:p>
              </w:tc>
            </w:tr>
            <w:tr w:rsidR="00853EDC" w:rsidRPr="00C10B47" w14:paraId="3FD4A5D1"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hideMark/>
                </w:tcPr>
                <w:p w14:paraId="594F8DE3"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Títulos da Dívida Pública Mobiliária Federal interna;</w:t>
                  </w:r>
                </w:p>
              </w:tc>
              <w:tc>
                <w:tcPr>
                  <w:tcW w:w="836" w:type="pct"/>
                  <w:gridSpan w:val="2"/>
                  <w:tcBorders>
                    <w:top w:val="single" w:sz="4" w:space="0" w:color="auto"/>
                    <w:left w:val="single" w:sz="4" w:space="0" w:color="auto"/>
                    <w:bottom w:val="nil"/>
                    <w:right w:val="single" w:sz="4" w:space="0" w:color="auto"/>
                  </w:tcBorders>
                  <w:hideMark/>
                </w:tcPr>
                <w:p w14:paraId="5C031415" w14:textId="77777777" w:rsidR="00853EDC" w:rsidRPr="00907F4D" w:rsidRDefault="00853EDC" w:rsidP="004D5B37">
                  <w:pPr>
                    <w:framePr w:hSpace="141" w:wrap="around" w:vAnchor="page" w:hAnchor="page" w:x="1537" w:y="1463"/>
                    <w:spacing w:before="60" w:after="60" w:line="280" w:lineRule="exact"/>
                    <w:contextualSpacing/>
                    <w:jc w:val="center"/>
                    <w:rPr>
                      <w:rFonts w:ascii="Arial" w:hAnsi="Arial" w:cs="Arial"/>
                      <w:sz w:val="20"/>
                      <w:szCs w:val="20"/>
                    </w:rPr>
                  </w:pPr>
                  <w:r w:rsidRPr="00907F4D">
                    <w:rPr>
                      <w:rFonts w:ascii="Arial" w:hAnsi="Arial" w:cs="Arial"/>
                      <w:sz w:val="20"/>
                      <w:szCs w:val="20"/>
                    </w:rPr>
                    <w:t>Permitido</w:t>
                  </w:r>
                </w:p>
              </w:tc>
              <w:tc>
                <w:tcPr>
                  <w:tcW w:w="2218" w:type="pct"/>
                  <w:gridSpan w:val="6"/>
                  <w:vMerge w:val="restart"/>
                  <w:tcBorders>
                    <w:top w:val="single" w:sz="4" w:space="0" w:color="auto"/>
                    <w:left w:val="single" w:sz="4" w:space="0" w:color="auto"/>
                    <w:bottom w:val="nil"/>
                    <w:right w:val="single" w:sz="4" w:space="0" w:color="auto"/>
                  </w:tcBorders>
                  <w:vAlign w:val="center"/>
                  <w:hideMark/>
                </w:tcPr>
                <w:p w14:paraId="7D264291" w14:textId="77777777" w:rsidR="00853EDC" w:rsidRPr="00907F4D" w:rsidRDefault="00853EDC" w:rsidP="004D5B37">
                  <w:pPr>
                    <w:framePr w:hSpace="141" w:wrap="around" w:vAnchor="page" w:hAnchor="page" w:x="1537" w:y="1463"/>
                    <w:spacing w:before="60" w:after="60" w:line="280" w:lineRule="exact"/>
                    <w:ind w:left="142"/>
                    <w:contextualSpacing/>
                    <w:jc w:val="center"/>
                    <w:rPr>
                      <w:rFonts w:ascii="Arial" w:hAnsi="Arial" w:cs="Arial"/>
                      <w:sz w:val="20"/>
                      <w:szCs w:val="20"/>
                    </w:rPr>
                  </w:pPr>
                  <w:r w:rsidRPr="00907F4D">
                    <w:rPr>
                      <w:rFonts w:ascii="Arial" w:hAnsi="Arial" w:cs="Arial"/>
                      <w:sz w:val="20"/>
                      <w:szCs w:val="20"/>
                    </w:rPr>
                    <w:t>5%</w:t>
                  </w:r>
                </w:p>
              </w:tc>
            </w:tr>
            <w:tr w:rsidR="00853EDC" w:rsidRPr="00C10B47" w14:paraId="48B208A0"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hideMark/>
                </w:tcPr>
                <w:p w14:paraId="5BEA278E"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Ativos financeiros de renda fixa de emissão ou coobrigação de instituição financeira autorizadas a funcionar pelo Banco Central do Brasil;</w:t>
                  </w:r>
                </w:p>
              </w:tc>
              <w:tc>
                <w:tcPr>
                  <w:tcW w:w="836" w:type="pct"/>
                  <w:gridSpan w:val="2"/>
                  <w:tcBorders>
                    <w:top w:val="single" w:sz="4" w:space="0" w:color="auto"/>
                    <w:left w:val="single" w:sz="4" w:space="0" w:color="auto"/>
                    <w:bottom w:val="nil"/>
                    <w:right w:val="single" w:sz="4" w:space="0" w:color="auto"/>
                  </w:tcBorders>
                  <w:vAlign w:val="center"/>
                  <w:hideMark/>
                </w:tcPr>
                <w:p w14:paraId="40FC4A41" w14:textId="77777777" w:rsidR="00853EDC" w:rsidRPr="00907F4D" w:rsidRDefault="00853EDC" w:rsidP="004D5B37">
                  <w:pPr>
                    <w:framePr w:hSpace="141" w:wrap="around" w:vAnchor="page" w:hAnchor="page" w:x="1537" w:y="1463"/>
                    <w:spacing w:before="60" w:after="60" w:line="280" w:lineRule="exact"/>
                    <w:contextualSpacing/>
                    <w:jc w:val="center"/>
                    <w:rPr>
                      <w:rFonts w:ascii="Arial" w:hAnsi="Arial" w:cs="Arial"/>
                      <w:sz w:val="20"/>
                      <w:szCs w:val="20"/>
                    </w:rPr>
                  </w:pPr>
                  <w:r w:rsidRPr="00907F4D">
                    <w:rPr>
                      <w:rFonts w:ascii="Arial" w:hAnsi="Arial" w:cs="Arial"/>
                      <w:sz w:val="20"/>
                      <w:szCs w:val="20"/>
                    </w:rPr>
                    <w:t>Permitido</w:t>
                  </w:r>
                </w:p>
              </w:tc>
              <w:tc>
                <w:tcPr>
                  <w:tcW w:w="2218" w:type="pct"/>
                  <w:gridSpan w:val="6"/>
                  <w:vMerge/>
                  <w:tcBorders>
                    <w:top w:val="single" w:sz="4" w:space="0" w:color="auto"/>
                    <w:left w:val="single" w:sz="4" w:space="0" w:color="auto"/>
                    <w:bottom w:val="nil"/>
                    <w:right w:val="single" w:sz="4" w:space="0" w:color="auto"/>
                  </w:tcBorders>
                  <w:vAlign w:val="center"/>
                  <w:hideMark/>
                </w:tcPr>
                <w:p w14:paraId="29B96706"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C10B47" w14:paraId="21DC0A3B"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hideMark/>
                </w:tcPr>
                <w:p w14:paraId="7101CBD9" w14:textId="77777777" w:rsidR="00853EDC" w:rsidRPr="00907F4D" w:rsidRDefault="00853EDC" w:rsidP="004D5B37">
                  <w:pPr>
                    <w:framePr w:hSpace="141" w:wrap="around" w:vAnchor="page" w:hAnchor="page" w:x="1537" w:y="1463"/>
                    <w:numPr>
                      <w:ilvl w:val="0"/>
                      <w:numId w:val="15"/>
                    </w:numPr>
                    <w:spacing w:before="60" w:after="60" w:line="280" w:lineRule="exact"/>
                    <w:ind w:left="33" w:firstLine="0"/>
                    <w:contextualSpacing/>
                    <w:jc w:val="both"/>
                    <w:rPr>
                      <w:rFonts w:ascii="Arial" w:hAnsi="Arial" w:cs="Arial"/>
                      <w:sz w:val="20"/>
                      <w:szCs w:val="20"/>
                    </w:rPr>
                  </w:pPr>
                  <w:r w:rsidRPr="00907F4D">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836" w:type="pct"/>
                  <w:gridSpan w:val="2"/>
                  <w:tcBorders>
                    <w:top w:val="single" w:sz="4" w:space="0" w:color="auto"/>
                    <w:left w:val="single" w:sz="4" w:space="0" w:color="auto"/>
                    <w:bottom w:val="nil"/>
                    <w:right w:val="single" w:sz="4" w:space="0" w:color="auto"/>
                  </w:tcBorders>
                  <w:vAlign w:val="center"/>
                  <w:hideMark/>
                </w:tcPr>
                <w:p w14:paraId="6CF628FC" w14:textId="77777777" w:rsidR="00853EDC" w:rsidRPr="00907F4D" w:rsidRDefault="00853EDC" w:rsidP="004D5B37">
                  <w:pPr>
                    <w:framePr w:hSpace="141" w:wrap="around" w:vAnchor="page" w:hAnchor="page" w:x="1537" w:y="1463"/>
                    <w:spacing w:before="60" w:after="60" w:line="280" w:lineRule="exact"/>
                    <w:contextualSpacing/>
                    <w:jc w:val="center"/>
                    <w:rPr>
                      <w:rFonts w:ascii="Arial" w:hAnsi="Arial" w:cs="Arial"/>
                      <w:sz w:val="20"/>
                      <w:szCs w:val="20"/>
                    </w:rPr>
                  </w:pPr>
                  <w:r w:rsidRPr="00907F4D">
                    <w:rPr>
                      <w:rFonts w:ascii="Arial" w:hAnsi="Arial" w:cs="Arial"/>
                      <w:sz w:val="20"/>
                      <w:szCs w:val="20"/>
                    </w:rPr>
                    <w:t>Permitido</w:t>
                  </w:r>
                </w:p>
              </w:tc>
              <w:tc>
                <w:tcPr>
                  <w:tcW w:w="2218" w:type="pct"/>
                  <w:gridSpan w:val="6"/>
                  <w:vMerge/>
                  <w:tcBorders>
                    <w:top w:val="single" w:sz="4" w:space="0" w:color="auto"/>
                    <w:left w:val="single" w:sz="4" w:space="0" w:color="auto"/>
                    <w:bottom w:val="nil"/>
                    <w:right w:val="single" w:sz="4" w:space="0" w:color="auto"/>
                  </w:tcBorders>
                  <w:vAlign w:val="center"/>
                  <w:hideMark/>
                </w:tcPr>
                <w:p w14:paraId="3A8F2DC7"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C10B47" w14:paraId="72FE628B" w14:textId="77777777" w:rsidTr="00A4192F">
              <w:trPr>
                <w:trHeight w:val="180"/>
                <w:jc w:val="center"/>
              </w:trPr>
              <w:tc>
                <w:tcPr>
                  <w:tcW w:w="1945" w:type="pct"/>
                  <w:gridSpan w:val="3"/>
                  <w:tcBorders>
                    <w:top w:val="single" w:sz="4" w:space="0" w:color="auto"/>
                    <w:left w:val="single" w:sz="4" w:space="0" w:color="auto"/>
                    <w:bottom w:val="nil"/>
                    <w:right w:val="single" w:sz="4" w:space="0" w:color="auto"/>
                  </w:tcBorders>
                  <w:hideMark/>
                </w:tcPr>
                <w:p w14:paraId="1181323B" w14:textId="77777777" w:rsidR="00853EDC" w:rsidRPr="00907F4D" w:rsidRDefault="00853EDC" w:rsidP="004D5B37">
                  <w:pPr>
                    <w:framePr w:hSpace="141" w:wrap="around" w:vAnchor="page" w:hAnchor="page" w:x="1537" w:y="1463"/>
                    <w:spacing w:before="60" w:after="60" w:line="280" w:lineRule="exact"/>
                    <w:contextualSpacing/>
                    <w:jc w:val="both"/>
                    <w:rPr>
                      <w:rFonts w:ascii="Arial" w:hAnsi="Arial" w:cs="Arial"/>
                      <w:sz w:val="20"/>
                      <w:szCs w:val="20"/>
                    </w:rPr>
                  </w:pPr>
                  <w:r w:rsidRPr="00907F4D">
                    <w:rPr>
                      <w:rFonts w:ascii="Arial" w:hAnsi="Arial" w:cs="Arial"/>
                      <w:sz w:val="20"/>
                      <w:szCs w:val="20"/>
                    </w:rPr>
                    <w:t>h) 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36" w:type="pct"/>
                  <w:gridSpan w:val="2"/>
                  <w:tcBorders>
                    <w:top w:val="single" w:sz="4" w:space="0" w:color="auto"/>
                    <w:left w:val="single" w:sz="4" w:space="0" w:color="auto"/>
                    <w:bottom w:val="nil"/>
                    <w:right w:val="single" w:sz="4" w:space="0" w:color="auto"/>
                  </w:tcBorders>
                  <w:vAlign w:val="center"/>
                  <w:hideMark/>
                </w:tcPr>
                <w:p w14:paraId="2470CF23" w14:textId="77777777" w:rsidR="00853EDC" w:rsidRPr="00907F4D" w:rsidRDefault="00853EDC" w:rsidP="004D5B37">
                  <w:pPr>
                    <w:framePr w:hSpace="141" w:wrap="around" w:vAnchor="page" w:hAnchor="page" w:x="1537" w:y="1463"/>
                    <w:spacing w:before="60" w:after="60" w:line="280" w:lineRule="exact"/>
                    <w:contextualSpacing/>
                    <w:jc w:val="center"/>
                    <w:rPr>
                      <w:rFonts w:ascii="Arial" w:hAnsi="Arial" w:cs="Arial"/>
                      <w:sz w:val="20"/>
                      <w:szCs w:val="20"/>
                    </w:rPr>
                  </w:pPr>
                  <w:r w:rsidRPr="00907F4D">
                    <w:rPr>
                      <w:rFonts w:ascii="Arial" w:hAnsi="Arial" w:cs="Arial"/>
                      <w:sz w:val="20"/>
                      <w:szCs w:val="20"/>
                    </w:rPr>
                    <w:t>Permitido</w:t>
                  </w:r>
                </w:p>
              </w:tc>
              <w:tc>
                <w:tcPr>
                  <w:tcW w:w="2218" w:type="pct"/>
                  <w:gridSpan w:val="6"/>
                  <w:vMerge/>
                  <w:tcBorders>
                    <w:top w:val="single" w:sz="4" w:space="0" w:color="auto"/>
                    <w:left w:val="single" w:sz="4" w:space="0" w:color="auto"/>
                    <w:bottom w:val="nil"/>
                    <w:right w:val="single" w:sz="4" w:space="0" w:color="auto"/>
                  </w:tcBorders>
                  <w:vAlign w:val="center"/>
                  <w:hideMark/>
                </w:tcPr>
                <w:p w14:paraId="16C7330E"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2A83338" w14:textId="77777777" w:rsidTr="00A4192F">
              <w:trPr>
                <w:jc w:val="center"/>
              </w:trPr>
              <w:tc>
                <w:tcPr>
                  <w:tcW w:w="5000" w:type="pct"/>
                  <w:gridSpan w:val="11"/>
                  <w:tcBorders>
                    <w:top w:val="single" w:sz="4" w:space="0" w:color="auto"/>
                    <w:left w:val="nil"/>
                    <w:bottom w:val="nil"/>
                    <w:right w:val="nil"/>
                  </w:tcBorders>
                </w:tcPr>
                <w:p w14:paraId="2417731F"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r>
            <w:tr w:rsidR="00853EDC" w:rsidRPr="00907F4D" w14:paraId="19CA8CD8" w14:textId="77777777" w:rsidTr="00A4192F">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9C1C5B4"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b/>
                      <w:bCs/>
                      <w:sz w:val="20"/>
                      <w:szCs w:val="20"/>
                    </w:rPr>
                  </w:pPr>
                  <w:r w:rsidRPr="00907F4D">
                    <w:rPr>
                      <w:rFonts w:ascii="Arial" w:hAnsi="Arial" w:cs="Arial"/>
                      <w:b/>
                      <w:bCs/>
                      <w:smallCaps/>
                      <w:sz w:val="20"/>
                      <w:szCs w:val="20"/>
                    </w:rPr>
                    <w:t>Limites de Concentração por Emissor (percentual do patrimônio líquido da Classe</w:t>
                  </w:r>
                  <w:r w:rsidRPr="00907F4D">
                    <w:rPr>
                      <w:rFonts w:ascii="Arial" w:hAnsi="Arial" w:cs="Arial"/>
                      <w:b/>
                      <w:sz w:val="20"/>
                      <w:szCs w:val="20"/>
                    </w:rPr>
                    <w:t>)</w:t>
                  </w:r>
                </w:p>
              </w:tc>
            </w:tr>
            <w:tr w:rsidR="00853EDC" w:rsidRPr="00907F4D" w14:paraId="3FE8808B" w14:textId="77777777" w:rsidTr="00A4192F">
              <w:trPr>
                <w:jc w:val="center"/>
              </w:trPr>
              <w:tc>
                <w:tcPr>
                  <w:tcW w:w="3928" w:type="pct"/>
                  <w:gridSpan w:val="10"/>
                  <w:tcBorders>
                    <w:top w:val="single" w:sz="4" w:space="0" w:color="auto"/>
                    <w:left w:val="nil"/>
                    <w:bottom w:val="single" w:sz="4" w:space="0" w:color="auto"/>
                    <w:right w:val="nil"/>
                  </w:tcBorders>
                </w:tcPr>
                <w:p w14:paraId="0A89F717"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c>
                <w:tcPr>
                  <w:tcW w:w="1072" w:type="pct"/>
                  <w:tcBorders>
                    <w:top w:val="single" w:sz="4" w:space="0" w:color="auto"/>
                    <w:left w:val="nil"/>
                    <w:bottom w:val="single" w:sz="4" w:space="0" w:color="auto"/>
                    <w:right w:val="nil"/>
                  </w:tcBorders>
                </w:tcPr>
                <w:p w14:paraId="69D8DECE"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r>
            <w:tr w:rsidR="00853EDC" w:rsidRPr="00C10B47" w14:paraId="1702D8A2"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82A10" w14:textId="77777777" w:rsidR="00853EDC" w:rsidRPr="00907F4D" w:rsidRDefault="00853EDC" w:rsidP="004D5B37">
                  <w:pPr>
                    <w:framePr w:hSpace="141" w:wrap="around" w:vAnchor="page" w:hAnchor="page" w:x="1537" w:y="1463"/>
                    <w:contextualSpacing/>
                    <w:jc w:val="both"/>
                    <w:rPr>
                      <w:rFonts w:ascii="Arial" w:hAnsi="Arial" w:cs="Arial"/>
                      <w:b/>
                      <w:bCs/>
                      <w:smallCap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29249" w14:textId="77777777" w:rsidR="00853EDC" w:rsidRPr="00907F4D" w:rsidRDefault="00853EDC" w:rsidP="004D5B37">
                  <w:pPr>
                    <w:framePr w:hSpace="141" w:wrap="around" w:vAnchor="page" w:hAnchor="page" w:x="1537" w:y="1463"/>
                    <w:contextualSpacing/>
                    <w:jc w:val="center"/>
                    <w:rPr>
                      <w:rFonts w:ascii="Arial" w:hAnsi="Arial" w:cs="Arial"/>
                      <w:b/>
                      <w:bCs/>
                      <w:color w:val="000000"/>
                      <w:sz w:val="20"/>
                      <w:szCs w:val="20"/>
                    </w:rPr>
                  </w:pPr>
                  <w:r w:rsidRPr="00907F4D">
                    <w:rPr>
                      <w:rFonts w:ascii="Arial" w:hAnsi="Arial" w:cs="Arial"/>
                      <w:b/>
                      <w:bCs/>
                      <w:color w:val="000000"/>
                      <w:sz w:val="20"/>
                      <w:szCs w:val="20"/>
                    </w:rPr>
                    <w:t>Individual Máximo</w:t>
                  </w:r>
                </w:p>
              </w:tc>
            </w:tr>
            <w:tr w:rsidR="00853EDC" w:rsidRPr="00907F4D" w14:paraId="12F51CF5"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633D77B8"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4826C8E0"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430F4E09"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6064A5D7"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color w:val="000000"/>
                      <w:sz w:val="20"/>
                      <w:szCs w:val="20"/>
                    </w:rPr>
                  </w:pPr>
                  <w:r w:rsidRPr="00907F4D">
                    <w:rPr>
                      <w:rFonts w:ascii="Arial" w:hAnsi="Arial" w:cs="Arial"/>
                      <w:b/>
                      <w:bCs/>
                      <w:smallCaps/>
                      <w:color w:val="000000"/>
                      <w:sz w:val="20"/>
                      <w:szCs w:val="20"/>
                    </w:rPr>
                    <w:t xml:space="preserve">Fundo de Investimento Especialmente Constituído </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103B03D9"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100%</w:t>
                  </w:r>
                </w:p>
              </w:tc>
            </w:tr>
            <w:tr w:rsidR="00853EDC" w:rsidRPr="00907F4D" w14:paraId="757B2CB1"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3D317D92"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2EAB1CC3"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p>
              </w:tc>
            </w:tr>
            <w:tr w:rsidR="00853EDC" w:rsidRPr="00907F4D" w14:paraId="2471F414"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116E89ED"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smallCaps/>
                      <w:color w:val="000000"/>
                      <w:sz w:val="20"/>
                      <w:szCs w:val="20"/>
                    </w:rPr>
                  </w:pPr>
                  <w:r w:rsidRPr="00907F4D">
                    <w:rPr>
                      <w:rFonts w:ascii="Arial" w:hAnsi="Arial" w:cs="Arial"/>
                      <w:b/>
                      <w:bCs/>
                      <w:smallCaps/>
                      <w:color w:val="000000"/>
                      <w:sz w:val="20"/>
                      <w:szCs w:val="20"/>
                    </w:rPr>
                    <w:t>Fundo de Investimento e Fundo de Índice, exceto FIDC, FICFIDC, FII, FICFII, FIP e FIA Mercado de Acesso</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58ADF3E1"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49%</w:t>
                  </w:r>
                </w:p>
              </w:tc>
            </w:tr>
            <w:tr w:rsidR="00853EDC" w:rsidRPr="00907F4D" w14:paraId="29FD10E8"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42AD67FA"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smallCap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117AAAF4"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228CE776"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6C7E6BF2"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color w:val="000000"/>
                      <w:sz w:val="20"/>
                      <w:szCs w:val="20"/>
                    </w:rPr>
                  </w:pPr>
                  <w:r w:rsidRPr="00907F4D">
                    <w:rPr>
                      <w:rFonts w:ascii="Arial" w:hAnsi="Arial" w:cs="Arial"/>
                      <w:b/>
                      <w:bCs/>
                      <w:smallCaps/>
                      <w:color w:val="000000"/>
                      <w:sz w:val="20"/>
                      <w:szCs w:val="20"/>
                    </w:rPr>
                    <w:t>FIDC e FICFIDC</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490010AF"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10%</w:t>
                  </w:r>
                </w:p>
              </w:tc>
            </w:tr>
            <w:tr w:rsidR="00853EDC" w:rsidRPr="00907F4D" w14:paraId="2F0F679F"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12986433"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7B48B331"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755AB9DE"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7D070C4F"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color w:val="000000"/>
                      <w:sz w:val="20"/>
                      <w:szCs w:val="20"/>
                    </w:rPr>
                  </w:pPr>
                  <w:r w:rsidRPr="00907F4D">
                    <w:rPr>
                      <w:rFonts w:ascii="Arial" w:hAnsi="Arial" w:cs="Arial"/>
                      <w:b/>
                      <w:bCs/>
                      <w:smallCaps/>
                      <w:color w:val="000000"/>
                      <w:sz w:val="20"/>
                      <w:szCs w:val="20"/>
                    </w:rPr>
                    <w:t>FII e FICFII</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127032D4"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10%</w:t>
                  </w:r>
                </w:p>
              </w:tc>
            </w:tr>
            <w:tr w:rsidR="00853EDC" w:rsidRPr="00907F4D" w14:paraId="4AC65711"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34996519"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7BC835D6"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0441F944"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3606F8A0"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color w:val="000000"/>
                      <w:sz w:val="20"/>
                      <w:szCs w:val="20"/>
                    </w:rPr>
                  </w:pPr>
                  <w:r w:rsidRPr="00907F4D">
                    <w:rPr>
                      <w:rFonts w:ascii="Arial" w:hAnsi="Arial" w:cs="Arial"/>
                      <w:b/>
                      <w:bCs/>
                      <w:smallCaps/>
                      <w:color w:val="000000"/>
                      <w:sz w:val="20"/>
                      <w:szCs w:val="20"/>
                    </w:rPr>
                    <w:t>FIP</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447CD69C"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10%</w:t>
                  </w:r>
                </w:p>
              </w:tc>
            </w:tr>
            <w:tr w:rsidR="00853EDC" w:rsidRPr="00907F4D" w14:paraId="0E919044"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720449F7"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299685A3"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02598ECB"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01583036" w14:textId="77777777" w:rsidR="00853EDC" w:rsidRPr="00907F4D" w:rsidRDefault="00853EDC" w:rsidP="004D5B37">
                  <w:pPr>
                    <w:framePr w:hSpace="141" w:wrap="around" w:vAnchor="page" w:hAnchor="page" w:x="1537" w:y="1463"/>
                    <w:numPr>
                      <w:ilvl w:val="0"/>
                      <w:numId w:val="10"/>
                    </w:numPr>
                    <w:spacing w:line="320" w:lineRule="exact"/>
                    <w:ind w:left="0" w:firstLine="0"/>
                    <w:contextualSpacing/>
                    <w:jc w:val="both"/>
                    <w:rPr>
                      <w:rFonts w:ascii="Arial" w:hAnsi="Arial" w:cs="Arial"/>
                      <w:b/>
                      <w:bCs/>
                      <w:color w:val="000000"/>
                      <w:sz w:val="20"/>
                      <w:szCs w:val="20"/>
                    </w:rPr>
                  </w:pPr>
                  <w:r w:rsidRPr="00907F4D">
                    <w:rPr>
                      <w:rFonts w:ascii="Arial" w:hAnsi="Arial" w:cs="Arial"/>
                      <w:b/>
                      <w:bCs/>
                      <w:smallCaps/>
                      <w:color w:val="000000"/>
                      <w:sz w:val="20"/>
                      <w:szCs w:val="20"/>
                    </w:rPr>
                    <w:t>FIA Mercado de Acesso</w:t>
                  </w:r>
                </w:p>
              </w:tc>
              <w:tc>
                <w:tcPr>
                  <w:tcW w:w="2600" w:type="pct"/>
                  <w:gridSpan w:val="7"/>
                  <w:tcBorders>
                    <w:top w:val="single" w:sz="4" w:space="0" w:color="auto"/>
                    <w:left w:val="single" w:sz="4" w:space="0" w:color="auto"/>
                    <w:bottom w:val="single" w:sz="4" w:space="0" w:color="auto"/>
                    <w:right w:val="single" w:sz="4" w:space="0" w:color="auto"/>
                  </w:tcBorders>
                  <w:vAlign w:val="center"/>
                  <w:hideMark/>
                </w:tcPr>
                <w:p w14:paraId="2F3E413D"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r w:rsidRPr="00907F4D">
                    <w:rPr>
                      <w:rFonts w:ascii="Arial" w:hAnsi="Arial" w:cs="Arial"/>
                      <w:color w:val="000000"/>
                      <w:sz w:val="20"/>
                      <w:szCs w:val="20"/>
                    </w:rPr>
                    <w:t>10%</w:t>
                  </w:r>
                </w:p>
              </w:tc>
            </w:tr>
            <w:tr w:rsidR="00853EDC" w:rsidRPr="00907F4D" w14:paraId="29A6C6BC"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tcPr>
                <w:p w14:paraId="40C7A141"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rPr>
                  </w:pPr>
                </w:p>
              </w:tc>
              <w:tc>
                <w:tcPr>
                  <w:tcW w:w="2600" w:type="pct"/>
                  <w:gridSpan w:val="7"/>
                  <w:tcBorders>
                    <w:top w:val="single" w:sz="4" w:space="0" w:color="auto"/>
                    <w:left w:val="single" w:sz="4" w:space="0" w:color="auto"/>
                    <w:bottom w:val="single" w:sz="4" w:space="0" w:color="auto"/>
                    <w:right w:val="single" w:sz="4" w:space="0" w:color="auto"/>
                  </w:tcBorders>
                  <w:vAlign w:val="center"/>
                </w:tcPr>
                <w:p w14:paraId="45820FD9" w14:textId="77777777" w:rsidR="00853EDC" w:rsidRPr="00907F4D" w:rsidRDefault="00853EDC" w:rsidP="004D5B37">
                  <w:pPr>
                    <w:framePr w:hSpace="141" w:wrap="around" w:vAnchor="page" w:hAnchor="page" w:x="1537" w:y="1463"/>
                    <w:spacing w:line="320" w:lineRule="exact"/>
                    <w:contextualSpacing/>
                    <w:jc w:val="center"/>
                    <w:rPr>
                      <w:rFonts w:ascii="Arial" w:hAnsi="Arial" w:cs="Arial"/>
                      <w:color w:val="000000"/>
                      <w:sz w:val="20"/>
                      <w:szCs w:val="20"/>
                    </w:rPr>
                  </w:pPr>
                </w:p>
              </w:tc>
            </w:tr>
            <w:tr w:rsidR="00853EDC" w:rsidRPr="00907F4D" w14:paraId="19C6C4E3" w14:textId="77777777" w:rsidTr="00A4192F">
              <w:trPr>
                <w:jc w:val="center"/>
              </w:trPr>
              <w:tc>
                <w:tcPr>
                  <w:tcW w:w="5000" w:type="pct"/>
                  <w:gridSpan w:val="11"/>
                  <w:tcBorders>
                    <w:top w:val="single" w:sz="4" w:space="0" w:color="auto"/>
                    <w:left w:val="nil"/>
                    <w:bottom w:val="nil"/>
                    <w:right w:val="nil"/>
                  </w:tcBorders>
                  <w:hideMark/>
                </w:tcPr>
                <w:p w14:paraId="7E22D809"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b/>
                      <w:bCs/>
                      <w:color w:val="000000"/>
                      <w:sz w:val="20"/>
                      <w:szCs w:val="20"/>
                    </w:rPr>
                  </w:pPr>
                  <w:r w:rsidRPr="00907F4D">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53EDC" w:rsidRPr="006423EF" w14:paraId="23A9BC1E" w14:textId="77777777" w:rsidTr="00A4192F">
              <w:trPr>
                <w:jc w:val="center"/>
              </w:trPr>
              <w:tc>
                <w:tcPr>
                  <w:tcW w:w="5000" w:type="pct"/>
                  <w:gridSpan w:val="11"/>
                  <w:tcBorders>
                    <w:top w:val="single" w:sz="4" w:space="0" w:color="auto"/>
                    <w:left w:val="nil"/>
                    <w:bottom w:val="single" w:sz="4" w:space="0" w:color="auto"/>
                    <w:right w:val="nil"/>
                  </w:tcBorders>
                </w:tcPr>
                <w:p w14:paraId="797BF66D" w14:textId="77777777" w:rsidR="00853EDC" w:rsidRPr="00907F4D" w:rsidRDefault="00853EDC" w:rsidP="004D5B37">
                  <w:pPr>
                    <w:framePr w:hSpace="141" w:wrap="around" w:vAnchor="page" w:hAnchor="page" w:x="1537" w:y="1463"/>
                    <w:contextualSpacing/>
                    <w:jc w:val="both"/>
                    <w:rPr>
                      <w:rFonts w:ascii="Arial" w:hAnsi="Arial" w:cs="Arial"/>
                      <w:color w:val="000000"/>
                      <w:sz w:val="20"/>
                      <w:szCs w:val="20"/>
                    </w:rPr>
                  </w:pPr>
                </w:p>
              </w:tc>
            </w:tr>
            <w:tr w:rsidR="00853EDC" w:rsidRPr="00C10B47" w14:paraId="1751BB70" w14:textId="77777777" w:rsidTr="00A4192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1A2A2F0"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b/>
                      <w:bCs/>
                      <w:color w:val="000000"/>
                      <w:sz w:val="20"/>
                      <w:szCs w:val="20"/>
                    </w:rPr>
                  </w:pPr>
                  <w:r w:rsidRPr="00907F4D">
                    <w:rPr>
                      <w:rFonts w:ascii="Arial" w:hAnsi="Arial" w:cs="Arial"/>
                      <w:b/>
                      <w:bCs/>
                      <w:smallCaps/>
                      <w:sz w:val="20"/>
                      <w:szCs w:val="20"/>
                    </w:rPr>
                    <w:t>Composição da Carteira das Classes Investidas de Ações</w:t>
                  </w:r>
                </w:p>
              </w:tc>
            </w:tr>
            <w:tr w:rsidR="00853EDC" w:rsidRPr="00907F4D" w14:paraId="03AD966E" w14:textId="77777777" w:rsidTr="00A4192F">
              <w:trPr>
                <w:jc w:val="center"/>
              </w:trPr>
              <w:tc>
                <w:tcPr>
                  <w:tcW w:w="5000" w:type="pct"/>
                  <w:gridSpan w:val="11"/>
                  <w:tcBorders>
                    <w:top w:val="single" w:sz="4" w:space="0" w:color="auto"/>
                    <w:left w:val="nil"/>
                    <w:bottom w:val="single" w:sz="4" w:space="0" w:color="auto"/>
                    <w:right w:val="nil"/>
                  </w:tcBorders>
                </w:tcPr>
                <w:p w14:paraId="359080E5"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r>
            <w:tr w:rsidR="00853EDC" w:rsidRPr="00907F4D" w14:paraId="3DC8FE39" w14:textId="77777777" w:rsidTr="00A4192F">
              <w:trPr>
                <w:jc w:val="center"/>
              </w:trPr>
              <w:tc>
                <w:tcPr>
                  <w:tcW w:w="5000" w:type="pct"/>
                  <w:gridSpan w:val="11"/>
                  <w:tcBorders>
                    <w:top w:val="single" w:sz="4" w:space="0" w:color="auto"/>
                    <w:left w:val="single" w:sz="4" w:space="0" w:color="auto"/>
                    <w:bottom w:val="nil"/>
                    <w:right w:val="single" w:sz="4" w:space="0" w:color="auto"/>
                  </w:tcBorders>
                  <w:shd w:val="clear" w:color="auto" w:fill="D9D9D9" w:themeFill="background1" w:themeFillShade="D9"/>
                  <w:hideMark/>
                </w:tcPr>
                <w:p w14:paraId="3570A725"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b/>
                      <w:bCs/>
                      <w:color w:val="000000"/>
                      <w:sz w:val="20"/>
                      <w:szCs w:val="20"/>
                    </w:rPr>
                    <w:t>Percentual do Patrimônio Líquido da Classe Investida de Ações</w:t>
                  </w:r>
                </w:p>
              </w:tc>
            </w:tr>
            <w:tr w:rsidR="00853EDC" w:rsidRPr="00907F4D" w14:paraId="269CD18E" w14:textId="77777777" w:rsidTr="00A4192F">
              <w:trPr>
                <w:jc w:val="center"/>
              </w:trPr>
              <w:tc>
                <w:tcPr>
                  <w:tcW w:w="2400" w:type="pct"/>
                  <w:gridSpan w:val="4"/>
                  <w:tcBorders>
                    <w:top w:val="single" w:sz="4" w:space="0" w:color="auto"/>
                    <w:left w:val="single" w:sz="4" w:space="0" w:color="auto"/>
                    <w:bottom w:val="nil"/>
                    <w:right w:val="nil"/>
                  </w:tcBorders>
                  <w:shd w:val="clear" w:color="auto" w:fill="D9D9D9" w:themeFill="background1" w:themeFillShade="D9"/>
                </w:tcPr>
                <w:p w14:paraId="62CDAAFE"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c>
                <w:tcPr>
                  <w:tcW w:w="1201" w:type="pct"/>
                  <w:gridSpan w:val="5"/>
                  <w:tcBorders>
                    <w:top w:val="single" w:sz="4" w:space="0" w:color="auto"/>
                    <w:left w:val="nil"/>
                    <w:bottom w:val="single" w:sz="4" w:space="0" w:color="auto"/>
                    <w:right w:val="single" w:sz="4" w:space="0" w:color="auto"/>
                  </w:tcBorders>
                  <w:shd w:val="clear" w:color="auto" w:fill="D9D9D9" w:themeFill="background1" w:themeFillShade="D9"/>
                  <w:hideMark/>
                </w:tcPr>
                <w:p w14:paraId="0725CDC2"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b/>
                      <w:bCs/>
                      <w:color w:val="000000"/>
                      <w:sz w:val="20"/>
                      <w:szCs w:val="20"/>
                    </w:rPr>
                    <w:t>Mínimo</w:t>
                  </w:r>
                </w:p>
              </w:tc>
              <w:tc>
                <w:tcPr>
                  <w:tcW w:w="13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34C24"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b/>
                      <w:bCs/>
                      <w:color w:val="000000"/>
                      <w:sz w:val="20"/>
                      <w:szCs w:val="20"/>
                    </w:rPr>
                    <w:t>Máximo</w:t>
                  </w:r>
                </w:p>
              </w:tc>
            </w:tr>
            <w:tr w:rsidR="00853EDC" w:rsidRPr="00907F4D" w14:paraId="60CE6C6D" w14:textId="77777777" w:rsidTr="00A4192F">
              <w:trPr>
                <w:jc w:val="center"/>
              </w:trPr>
              <w:tc>
                <w:tcPr>
                  <w:tcW w:w="2400" w:type="pct"/>
                  <w:gridSpan w:val="4"/>
                  <w:tcBorders>
                    <w:top w:val="single" w:sz="4" w:space="0" w:color="auto"/>
                    <w:left w:val="single" w:sz="4" w:space="0" w:color="auto"/>
                    <w:bottom w:val="nil"/>
                    <w:right w:val="single" w:sz="4" w:space="0" w:color="auto"/>
                  </w:tcBorders>
                  <w:hideMark/>
                </w:tcPr>
                <w:p w14:paraId="691FEB35"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r w:rsidRPr="00907F4D">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907F4D">
                    <w:rPr>
                      <w:rFonts w:ascii="Arial" w:hAnsi="Arial" w:cs="Arial"/>
                      <w:sz w:val="20"/>
                      <w:szCs w:val="20"/>
                    </w:rPr>
                    <w:t>BDR-Ações</w:t>
                  </w:r>
                  <w:proofErr w:type="spellEnd"/>
                  <w:r w:rsidRPr="00907F4D">
                    <w:rPr>
                      <w:rFonts w:ascii="Arial" w:hAnsi="Arial" w:cs="Arial"/>
                      <w:sz w:val="20"/>
                      <w:szCs w:val="20"/>
                    </w:rPr>
                    <w:t>; e (f) BDR-ETF de ações;</w:t>
                  </w:r>
                </w:p>
              </w:tc>
              <w:tc>
                <w:tcPr>
                  <w:tcW w:w="1201" w:type="pct"/>
                  <w:gridSpan w:val="5"/>
                  <w:tcBorders>
                    <w:top w:val="single" w:sz="4" w:space="0" w:color="auto"/>
                    <w:left w:val="single" w:sz="4" w:space="0" w:color="auto"/>
                    <w:bottom w:val="single" w:sz="4" w:space="0" w:color="auto"/>
                    <w:right w:val="single" w:sz="4" w:space="0" w:color="auto"/>
                  </w:tcBorders>
                  <w:vAlign w:val="center"/>
                  <w:hideMark/>
                </w:tcPr>
                <w:p w14:paraId="088F3A0E"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sz w:val="20"/>
                      <w:szCs w:val="20"/>
                    </w:rPr>
                    <w:t>67%</w:t>
                  </w:r>
                </w:p>
              </w:tc>
              <w:tc>
                <w:tcPr>
                  <w:tcW w:w="1399" w:type="pct"/>
                  <w:gridSpan w:val="2"/>
                  <w:tcBorders>
                    <w:top w:val="single" w:sz="4" w:space="0" w:color="auto"/>
                    <w:left w:val="single" w:sz="4" w:space="0" w:color="auto"/>
                    <w:bottom w:val="single" w:sz="4" w:space="0" w:color="auto"/>
                    <w:right w:val="single" w:sz="4" w:space="0" w:color="auto"/>
                  </w:tcBorders>
                  <w:vAlign w:val="center"/>
                  <w:hideMark/>
                </w:tcPr>
                <w:p w14:paraId="79B2F0D7"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sz w:val="20"/>
                      <w:szCs w:val="20"/>
                    </w:rPr>
                    <w:t>100%</w:t>
                  </w:r>
                </w:p>
              </w:tc>
            </w:tr>
            <w:tr w:rsidR="00853EDC" w:rsidRPr="00907F4D" w14:paraId="415625E5" w14:textId="77777777" w:rsidTr="00A4192F">
              <w:trPr>
                <w:jc w:val="center"/>
              </w:trPr>
              <w:tc>
                <w:tcPr>
                  <w:tcW w:w="2400" w:type="pct"/>
                  <w:gridSpan w:val="4"/>
                  <w:tcBorders>
                    <w:top w:val="single" w:sz="4" w:space="0" w:color="auto"/>
                    <w:left w:val="single" w:sz="4" w:space="0" w:color="auto"/>
                    <w:bottom w:val="single" w:sz="4" w:space="0" w:color="auto"/>
                    <w:right w:val="single" w:sz="4" w:space="0" w:color="auto"/>
                  </w:tcBorders>
                  <w:hideMark/>
                </w:tcPr>
                <w:p w14:paraId="6A228968"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r w:rsidRPr="00907F4D">
                    <w:rPr>
                      <w:rFonts w:ascii="Arial" w:hAnsi="Arial" w:cs="Arial"/>
                      <w:sz w:val="20"/>
                      <w:szCs w:val="20"/>
                    </w:rPr>
                    <w:t>(b) Quaisquer ativos financeiros e/ou modalidades operacionais e que não estejam indicados acima, desde que destinados à gestão de liquidez.</w:t>
                  </w:r>
                </w:p>
              </w:tc>
              <w:tc>
                <w:tcPr>
                  <w:tcW w:w="1201" w:type="pct"/>
                  <w:gridSpan w:val="5"/>
                  <w:tcBorders>
                    <w:top w:val="single" w:sz="4" w:space="0" w:color="auto"/>
                    <w:left w:val="single" w:sz="4" w:space="0" w:color="auto"/>
                    <w:bottom w:val="single" w:sz="4" w:space="0" w:color="auto"/>
                    <w:right w:val="single" w:sz="4" w:space="0" w:color="auto"/>
                  </w:tcBorders>
                  <w:vAlign w:val="center"/>
                  <w:hideMark/>
                </w:tcPr>
                <w:p w14:paraId="49FE45A1"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sz w:val="20"/>
                      <w:szCs w:val="20"/>
                    </w:rPr>
                    <w:t>0%</w:t>
                  </w:r>
                </w:p>
              </w:tc>
              <w:tc>
                <w:tcPr>
                  <w:tcW w:w="1399" w:type="pct"/>
                  <w:gridSpan w:val="2"/>
                  <w:tcBorders>
                    <w:top w:val="single" w:sz="4" w:space="0" w:color="auto"/>
                    <w:left w:val="single" w:sz="4" w:space="0" w:color="auto"/>
                    <w:bottom w:val="single" w:sz="4" w:space="0" w:color="auto"/>
                    <w:right w:val="single" w:sz="4" w:space="0" w:color="auto"/>
                  </w:tcBorders>
                  <w:vAlign w:val="center"/>
                  <w:hideMark/>
                </w:tcPr>
                <w:p w14:paraId="3AC20C14" w14:textId="77777777" w:rsidR="00853EDC" w:rsidRPr="00907F4D" w:rsidRDefault="00853EDC" w:rsidP="004D5B37">
                  <w:pPr>
                    <w:framePr w:hSpace="141" w:wrap="around" w:vAnchor="page" w:hAnchor="page" w:x="1537" w:y="1463"/>
                    <w:spacing w:line="320" w:lineRule="exact"/>
                    <w:contextualSpacing/>
                    <w:jc w:val="center"/>
                    <w:rPr>
                      <w:rFonts w:ascii="Arial" w:hAnsi="Arial" w:cs="Arial"/>
                      <w:b/>
                      <w:bCs/>
                      <w:color w:val="000000"/>
                      <w:sz w:val="20"/>
                      <w:szCs w:val="20"/>
                      <w:highlight w:val="green"/>
                    </w:rPr>
                  </w:pPr>
                  <w:r w:rsidRPr="00907F4D">
                    <w:rPr>
                      <w:rFonts w:ascii="Arial" w:hAnsi="Arial" w:cs="Arial"/>
                      <w:sz w:val="20"/>
                      <w:szCs w:val="20"/>
                    </w:rPr>
                    <w:t>33%</w:t>
                  </w:r>
                </w:p>
              </w:tc>
            </w:tr>
            <w:tr w:rsidR="00853EDC" w:rsidRPr="006423EF" w14:paraId="7C083644" w14:textId="77777777" w:rsidTr="00A4192F">
              <w:trPr>
                <w:jc w:val="center"/>
              </w:trPr>
              <w:tc>
                <w:tcPr>
                  <w:tcW w:w="5000" w:type="pct"/>
                  <w:gridSpan w:val="11"/>
                  <w:tcBorders>
                    <w:top w:val="single" w:sz="4" w:space="0" w:color="auto"/>
                    <w:left w:val="nil"/>
                    <w:bottom w:val="single" w:sz="4" w:space="0" w:color="auto"/>
                    <w:right w:val="nil"/>
                  </w:tcBorders>
                </w:tcPr>
                <w:p w14:paraId="20F898BC" w14:textId="77777777" w:rsidR="00853EDC" w:rsidRPr="00907F4D" w:rsidRDefault="00853EDC" w:rsidP="004D5B37">
                  <w:pPr>
                    <w:framePr w:hSpace="141" w:wrap="around" w:vAnchor="page" w:hAnchor="page" w:x="1537" w:y="1463"/>
                    <w:spacing w:line="320" w:lineRule="exact"/>
                    <w:contextualSpacing/>
                    <w:jc w:val="both"/>
                    <w:rPr>
                      <w:rFonts w:ascii="Arial" w:hAnsi="Arial" w:cs="Arial"/>
                      <w:b/>
                      <w:bCs/>
                      <w:color w:val="000000"/>
                      <w:sz w:val="20"/>
                      <w:szCs w:val="20"/>
                      <w:highlight w:val="green"/>
                    </w:rPr>
                  </w:pPr>
                </w:p>
              </w:tc>
            </w:tr>
            <w:tr w:rsidR="00853EDC" w:rsidRPr="00C10B47" w14:paraId="1E68BEE9" w14:textId="77777777" w:rsidTr="00A4192F">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6216C3F7"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sz w:val="20"/>
                      <w:szCs w:val="20"/>
                    </w:rPr>
                  </w:pPr>
                  <w:r w:rsidRPr="00907F4D">
                    <w:rPr>
                      <w:rFonts w:ascii="Arial" w:hAnsi="Arial" w:cs="Arial"/>
                      <w:b/>
                      <w:bCs/>
                      <w:smallCaps/>
                      <w:sz w:val="20"/>
                      <w:szCs w:val="20"/>
                    </w:rPr>
                    <w:t>Outros Limites (percentual do patrimônio líquido da Classe)</w:t>
                  </w:r>
                </w:p>
              </w:tc>
            </w:tr>
            <w:tr w:rsidR="00853EDC" w:rsidRPr="00907F4D" w14:paraId="083D326C"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3370C4DD"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r>
            <w:tr w:rsidR="00853EDC" w:rsidRPr="00C10B47" w14:paraId="3D426942" w14:textId="77777777" w:rsidTr="00A4192F">
              <w:trPr>
                <w:jc w:val="center"/>
              </w:trPr>
              <w:tc>
                <w:tcPr>
                  <w:tcW w:w="1366" w:type="pct"/>
                  <w:tcBorders>
                    <w:top w:val="single" w:sz="4" w:space="0" w:color="auto"/>
                    <w:left w:val="nil"/>
                    <w:bottom w:val="single" w:sz="4" w:space="0" w:color="auto"/>
                    <w:right w:val="nil"/>
                  </w:tcBorders>
                  <w:vAlign w:val="center"/>
                  <w:hideMark/>
                </w:tcPr>
                <w:p w14:paraId="2EC40E6F" w14:textId="77777777" w:rsidR="00853EDC" w:rsidRPr="00907F4D" w:rsidRDefault="00853EDC" w:rsidP="004D5B37">
                  <w:pPr>
                    <w:framePr w:hSpace="141" w:wrap="around" w:vAnchor="page" w:hAnchor="page" w:x="1537" w:y="1463"/>
                    <w:numPr>
                      <w:ilvl w:val="0"/>
                      <w:numId w:val="11"/>
                    </w:numPr>
                    <w:ind w:left="326" w:firstLine="0"/>
                    <w:contextualSpacing/>
                    <w:jc w:val="center"/>
                    <w:rPr>
                      <w:rFonts w:ascii="Arial" w:hAnsi="Arial" w:cs="Arial"/>
                      <w:b/>
                      <w:bCs/>
                      <w:smallCaps/>
                      <w:sz w:val="20"/>
                      <w:szCs w:val="20"/>
                    </w:rPr>
                  </w:pPr>
                  <w:r w:rsidRPr="00907F4D">
                    <w:rPr>
                      <w:rFonts w:ascii="Arial" w:hAnsi="Arial" w:cs="Arial"/>
                      <w:b/>
                      <w:bCs/>
                      <w:smallCaps/>
                      <w:sz w:val="20"/>
                      <w:szCs w:val="20"/>
                    </w:rPr>
                    <w:t>Crédito Privado</w:t>
                  </w:r>
                </w:p>
              </w:tc>
              <w:tc>
                <w:tcPr>
                  <w:tcW w:w="3634" w:type="pct"/>
                  <w:gridSpan w:val="10"/>
                  <w:tcBorders>
                    <w:top w:val="single" w:sz="4" w:space="0" w:color="auto"/>
                    <w:left w:val="nil"/>
                    <w:bottom w:val="single" w:sz="4" w:space="0" w:color="auto"/>
                    <w:right w:val="nil"/>
                  </w:tcBorders>
                  <w:vAlign w:val="center"/>
                  <w:hideMark/>
                </w:tcPr>
                <w:p w14:paraId="326A90D1"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hAnsi="Arial" w:cs="Arial"/>
                      <w:sz w:val="20"/>
                      <w:szCs w:val="20"/>
                    </w:rPr>
                    <w:t>Limite: Até 33%</w:t>
                  </w:r>
                </w:p>
              </w:tc>
            </w:tr>
            <w:tr w:rsidR="00853EDC" w:rsidRPr="00C10B47" w14:paraId="7D156457" w14:textId="77777777" w:rsidTr="00A4192F">
              <w:trPr>
                <w:jc w:val="center"/>
              </w:trPr>
              <w:tc>
                <w:tcPr>
                  <w:tcW w:w="1366" w:type="pct"/>
                  <w:tcBorders>
                    <w:top w:val="single" w:sz="4" w:space="0" w:color="auto"/>
                    <w:left w:val="nil"/>
                    <w:bottom w:val="single" w:sz="4" w:space="0" w:color="auto"/>
                    <w:right w:val="nil"/>
                  </w:tcBorders>
                  <w:vAlign w:val="center"/>
                </w:tcPr>
                <w:p w14:paraId="37CCDFD2" w14:textId="77777777" w:rsidR="00853EDC" w:rsidRPr="00907F4D" w:rsidRDefault="00853EDC" w:rsidP="004D5B37">
                  <w:pPr>
                    <w:framePr w:hSpace="141" w:wrap="around" w:vAnchor="page" w:hAnchor="page" w:x="1537" w:y="1463"/>
                    <w:ind w:left="326"/>
                    <w:contextualSpacing/>
                    <w:rPr>
                      <w:rFonts w:ascii="Arial" w:hAnsi="Arial" w:cs="Arial"/>
                      <w:b/>
                      <w:bCs/>
                      <w:smallCaps/>
                      <w:sz w:val="20"/>
                      <w:szCs w:val="20"/>
                    </w:rPr>
                  </w:pPr>
                </w:p>
              </w:tc>
              <w:tc>
                <w:tcPr>
                  <w:tcW w:w="3634" w:type="pct"/>
                  <w:gridSpan w:val="10"/>
                  <w:tcBorders>
                    <w:top w:val="single" w:sz="4" w:space="0" w:color="auto"/>
                    <w:left w:val="nil"/>
                    <w:bottom w:val="single" w:sz="4" w:space="0" w:color="auto"/>
                    <w:right w:val="nil"/>
                  </w:tcBorders>
                  <w:vAlign w:val="center"/>
                </w:tcPr>
                <w:p w14:paraId="49B342C5"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C10B47" w14:paraId="67AEF83C" w14:textId="77777777" w:rsidTr="00A4192F">
              <w:trPr>
                <w:jc w:val="center"/>
              </w:trPr>
              <w:tc>
                <w:tcPr>
                  <w:tcW w:w="1366" w:type="pct"/>
                  <w:tcBorders>
                    <w:top w:val="single" w:sz="4" w:space="0" w:color="auto"/>
                    <w:left w:val="nil"/>
                    <w:bottom w:val="single" w:sz="4" w:space="0" w:color="auto"/>
                    <w:right w:val="nil"/>
                  </w:tcBorders>
                  <w:vAlign w:val="center"/>
                  <w:hideMark/>
                </w:tcPr>
                <w:p w14:paraId="38B76993" w14:textId="77777777" w:rsidR="00853EDC" w:rsidRPr="00907F4D" w:rsidRDefault="00853EDC" w:rsidP="004D5B37">
                  <w:pPr>
                    <w:framePr w:hSpace="141" w:wrap="around" w:vAnchor="page" w:hAnchor="page" w:x="1537" w:y="1463"/>
                    <w:numPr>
                      <w:ilvl w:val="0"/>
                      <w:numId w:val="11"/>
                    </w:numPr>
                    <w:ind w:left="326" w:firstLine="0"/>
                    <w:contextualSpacing/>
                    <w:jc w:val="center"/>
                    <w:rPr>
                      <w:rFonts w:ascii="Arial" w:hAnsi="Arial" w:cs="Arial"/>
                      <w:b/>
                      <w:bCs/>
                      <w:smallCaps/>
                      <w:sz w:val="20"/>
                      <w:szCs w:val="20"/>
                    </w:rPr>
                  </w:pPr>
                  <w:r w:rsidRPr="00907F4D">
                    <w:rPr>
                      <w:rFonts w:ascii="Arial" w:hAnsi="Arial" w:cs="Arial"/>
                      <w:b/>
                      <w:bCs/>
                      <w:smallCaps/>
                      <w:sz w:val="20"/>
                      <w:szCs w:val="20"/>
                    </w:rPr>
                    <w:t>Investimento no Exterior</w:t>
                  </w:r>
                </w:p>
              </w:tc>
              <w:tc>
                <w:tcPr>
                  <w:tcW w:w="3634" w:type="pct"/>
                  <w:gridSpan w:val="10"/>
                  <w:tcBorders>
                    <w:top w:val="single" w:sz="4" w:space="0" w:color="auto"/>
                    <w:left w:val="nil"/>
                    <w:bottom w:val="single" w:sz="4" w:space="0" w:color="auto"/>
                    <w:right w:val="nil"/>
                  </w:tcBorders>
                  <w:vAlign w:val="center"/>
                  <w:hideMark/>
                </w:tcPr>
                <w:p w14:paraId="6F59EB90"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hAnsi="Arial" w:cs="Arial"/>
                      <w:sz w:val="20"/>
                      <w:szCs w:val="20"/>
                    </w:rPr>
                    <w:t xml:space="preserve">Limite: </w:t>
                  </w:r>
                  <w:r w:rsidRPr="00907F4D">
                    <w:rPr>
                      <w:rFonts w:ascii="Arial" w:hAnsi="Arial" w:cs="Arial"/>
                      <w:color w:val="000000"/>
                      <w:sz w:val="20"/>
                      <w:szCs w:val="20"/>
                    </w:rPr>
                    <w:t>33</w:t>
                  </w:r>
                  <w:r w:rsidRPr="00907F4D">
                    <w:rPr>
                      <w:rFonts w:ascii="Arial" w:hAnsi="Arial" w:cs="Arial"/>
                      <w:sz w:val="20"/>
                      <w:szCs w:val="20"/>
                    </w:rPr>
                    <w:t xml:space="preserve">% </w:t>
                  </w:r>
                </w:p>
              </w:tc>
            </w:tr>
            <w:tr w:rsidR="00853EDC" w:rsidRPr="00C10B47" w14:paraId="1CF7ADBD" w14:textId="77777777" w:rsidTr="00A4192F">
              <w:trPr>
                <w:jc w:val="center"/>
              </w:trPr>
              <w:tc>
                <w:tcPr>
                  <w:tcW w:w="1366" w:type="pct"/>
                  <w:tcBorders>
                    <w:top w:val="single" w:sz="4" w:space="0" w:color="auto"/>
                    <w:left w:val="nil"/>
                    <w:bottom w:val="single" w:sz="4" w:space="0" w:color="auto"/>
                    <w:right w:val="nil"/>
                  </w:tcBorders>
                  <w:vAlign w:val="center"/>
                </w:tcPr>
                <w:p w14:paraId="3E75F8A1"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34" w:type="pct"/>
                  <w:gridSpan w:val="10"/>
                  <w:tcBorders>
                    <w:top w:val="single" w:sz="4" w:space="0" w:color="auto"/>
                    <w:left w:val="nil"/>
                    <w:bottom w:val="single" w:sz="4" w:space="0" w:color="auto"/>
                    <w:right w:val="nil"/>
                  </w:tcBorders>
                  <w:vAlign w:val="center"/>
                </w:tcPr>
                <w:p w14:paraId="4ED0025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C10B47" w14:paraId="309EC810" w14:textId="77777777" w:rsidTr="00A4192F">
              <w:trPr>
                <w:jc w:val="center"/>
              </w:trPr>
              <w:tc>
                <w:tcPr>
                  <w:tcW w:w="1366" w:type="pct"/>
                  <w:tcBorders>
                    <w:top w:val="single" w:sz="4" w:space="0" w:color="auto"/>
                    <w:left w:val="nil"/>
                    <w:bottom w:val="single" w:sz="4" w:space="0" w:color="auto"/>
                    <w:right w:val="nil"/>
                  </w:tcBorders>
                  <w:vAlign w:val="center"/>
                  <w:hideMark/>
                </w:tcPr>
                <w:p w14:paraId="64D0DA1D" w14:textId="77777777" w:rsidR="00853EDC" w:rsidRPr="00907F4D" w:rsidRDefault="00853EDC" w:rsidP="004D5B37">
                  <w:pPr>
                    <w:framePr w:hSpace="141" w:wrap="around" w:vAnchor="page" w:hAnchor="page" w:x="1537" w:y="1463"/>
                    <w:numPr>
                      <w:ilvl w:val="0"/>
                      <w:numId w:val="11"/>
                    </w:numPr>
                    <w:ind w:left="0" w:firstLine="0"/>
                    <w:contextualSpacing/>
                    <w:jc w:val="center"/>
                    <w:rPr>
                      <w:rFonts w:ascii="Arial" w:hAnsi="Arial" w:cs="Arial"/>
                      <w:b/>
                      <w:bCs/>
                      <w:smallCaps/>
                      <w:sz w:val="20"/>
                      <w:szCs w:val="20"/>
                    </w:rPr>
                  </w:pPr>
                  <w:r w:rsidRPr="00907F4D">
                    <w:rPr>
                      <w:rFonts w:ascii="Arial" w:hAnsi="Arial" w:cs="Arial"/>
                      <w:b/>
                      <w:bCs/>
                      <w:smallCaps/>
                      <w:sz w:val="20"/>
                      <w:szCs w:val="20"/>
                    </w:rPr>
                    <w:t>Exposição ao Risco de Capital</w:t>
                  </w:r>
                </w:p>
              </w:tc>
              <w:tc>
                <w:tcPr>
                  <w:tcW w:w="3634" w:type="pct"/>
                  <w:gridSpan w:val="10"/>
                  <w:tcBorders>
                    <w:top w:val="single" w:sz="4" w:space="0" w:color="auto"/>
                    <w:left w:val="nil"/>
                    <w:bottom w:val="single" w:sz="4" w:space="0" w:color="auto"/>
                    <w:right w:val="nil"/>
                  </w:tcBorders>
                  <w:vAlign w:val="center"/>
                  <w:hideMark/>
                </w:tcPr>
                <w:p w14:paraId="3B4C7C0D" w14:textId="77777777" w:rsidR="00853EDC" w:rsidRPr="00907F4D" w:rsidRDefault="00853EDC" w:rsidP="004D5B37">
                  <w:pPr>
                    <w:framePr w:hSpace="141" w:wrap="around" w:vAnchor="page" w:hAnchor="page" w:x="1537" w:y="1463"/>
                    <w:spacing w:line="254" w:lineRule="auto"/>
                    <w:jc w:val="both"/>
                    <w:rPr>
                      <w:rFonts w:ascii="Arial" w:hAnsi="Arial" w:cs="Arial"/>
                      <w:sz w:val="20"/>
                      <w:szCs w:val="20"/>
                    </w:rPr>
                  </w:pPr>
                  <w:r w:rsidRPr="00907F4D">
                    <w:rPr>
                      <w:rFonts w:ascii="Arial" w:hAnsi="Arial" w:cs="Arial"/>
                      <w:sz w:val="20"/>
                      <w:szCs w:val="20"/>
                    </w:rPr>
                    <w:t xml:space="preserve">Operações com </w:t>
                  </w:r>
                  <w:r w:rsidRPr="00907F4D">
                    <w:rPr>
                      <w:rFonts w:ascii="Arial" w:hAnsi="Arial" w:cs="Arial"/>
                      <w:color w:val="000000"/>
                      <w:sz w:val="20"/>
                      <w:szCs w:val="20"/>
                    </w:rPr>
                    <w:t>derivativos</w:t>
                  </w:r>
                  <w:r w:rsidRPr="00907F4D">
                    <w:rPr>
                      <w:rFonts w:ascii="Arial" w:hAnsi="Arial" w:cs="Arial"/>
                      <w:sz w:val="20"/>
                      <w:szCs w:val="20"/>
                    </w:rPr>
                    <w:t>? Permitido</w:t>
                  </w:r>
                </w:p>
                <w:p w14:paraId="003FDFAF" w14:textId="77777777" w:rsidR="00853EDC" w:rsidRPr="00907F4D" w:rsidRDefault="00853EDC" w:rsidP="004D5B37">
                  <w:pPr>
                    <w:framePr w:hSpace="141" w:wrap="around" w:vAnchor="page" w:hAnchor="page" w:x="1537" w:y="1463"/>
                    <w:spacing w:line="254" w:lineRule="auto"/>
                    <w:ind w:firstLine="47"/>
                    <w:jc w:val="both"/>
                    <w:rPr>
                      <w:rFonts w:ascii="Arial" w:hAnsi="Arial" w:cs="Arial"/>
                      <w:sz w:val="20"/>
                      <w:szCs w:val="20"/>
                    </w:rPr>
                  </w:pPr>
                  <w:r w:rsidRPr="00907F4D">
                    <w:rPr>
                      <w:rFonts w:ascii="Arial" w:hAnsi="Arial" w:cs="Arial"/>
                      <w:sz w:val="20"/>
                      <w:szCs w:val="20"/>
                    </w:rPr>
                    <w:t>Derivativos apenas para Proteção/Hedge? Não</w:t>
                  </w:r>
                </w:p>
                <w:p w14:paraId="2D74F1B3" w14:textId="77777777" w:rsidR="00853EDC" w:rsidRPr="00907F4D" w:rsidRDefault="00853EDC" w:rsidP="004D5B37">
                  <w:pPr>
                    <w:framePr w:hSpace="141" w:wrap="around" w:vAnchor="page" w:hAnchor="page" w:x="1537" w:y="1463"/>
                    <w:spacing w:line="254" w:lineRule="auto"/>
                    <w:jc w:val="both"/>
                    <w:rPr>
                      <w:rFonts w:ascii="Arial" w:hAnsi="Arial" w:cs="Arial"/>
                      <w:sz w:val="20"/>
                      <w:szCs w:val="20"/>
                    </w:rPr>
                  </w:pPr>
                  <w:r w:rsidRPr="00907F4D">
                    <w:rPr>
                      <w:rFonts w:ascii="Arial" w:hAnsi="Arial" w:cs="Arial"/>
                      <w:sz w:val="20"/>
                      <w:szCs w:val="20"/>
                    </w:rPr>
                    <w:t>Margem bruta máxima: 15%.</w:t>
                  </w:r>
                </w:p>
                <w:p w14:paraId="7A69318C"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Limite máximo para pagamento de prêmio de opções: 5%.</w:t>
                  </w:r>
                </w:p>
              </w:tc>
            </w:tr>
            <w:tr w:rsidR="00853EDC" w:rsidRPr="00C10B47" w14:paraId="690A0DCD" w14:textId="77777777" w:rsidTr="00A4192F">
              <w:trPr>
                <w:jc w:val="center"/>
              </w:trPr>
              <w:tc>
                <w:tcPr>
                  <w:tcW w:w="1366" w:type="pct"/>
                  <w:tcBorders>
                    <w:top w:val="single" w:sz="4" w:space="0" w:color="auto"/>
                    <w:left w:val="nil"/>
                    <w:bottom w:val="single" w:sz="4" w:space="0" w:color="auto"/>
                    <w:right w:val="nil"/>
                  </w:tcBorders>
                  <w:vAlign w:val="center"/>
                </w:tcPr>
                <w:p w14:paraId="566DDF8F"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34" w:type="pct"/>
                  <w:gridSpan w:val="10"/>
                  <w:tcBorders>
                    <w:top w:val="single" w:sz="4" w:space="0" w:color="auto"/>
                    <w:left w:val="nil"/>
                    <w:bottom w:val="single" w:sz="4" w:space="0" w:color="auto"/>
                    <w:right w:val="nil"/>
                  </w:tcBorders>
                  <w:vAlign w:val="center"/>
                </w:tcPr>
                <w:p w14:paraId="5026514E" w14:textId="77777777" w:rsidR="00853EDC" w:rsidRPr="00907F4D" w:rsidRDefault="00853EDC" w:rsidP="004D5B37">
                  <w:pPr>
                    <w:framePr w:hSpace="141" w:wrap="around" w:vAnchor="page" w:hAnchor="page" w:x="1537" w:y="1463"/>
                    <w:rPr>
                      <w:rFonts w:ascii="Arial" w:hAnsi="Arial" w:cs="Arial"/>
                      <w:sz w:val="20"/>
                      <w:szCs w:val="20"/>
                      <w:highlight w:val="yellow"/>
                    </w:rPr>
                  </w:pPr>
                </w:p>
              </w:tc>
            </w:tr>
            <w:tr w:rsidR="00853EDC" w:rsidRPr="00907F4D" w14:paraId="0CC7C331" w14:textId="77777777" w:rsidTr="00A4192F">
              <w:trPr>
                <w:jc w:val="center"/>
              </w:trPr>
              <w:tc>
                <w:tcPr>
                  <w:tcW w:w="5000" w:type="pct"/>
                  <w:gridSpan w:val="11"/>
                  <w:tcBorders>
                    <w:top w:val="single" w:sz="4" w:space="0" w:color="auto"/>
                    <w:left w:val="nil"/>
                    <w:bottom w:val="single" w:sz="4" w:space="0" w:color="auto"/>
                    <w:right w:val="nil"/>
                  </w:tcBorders>
                  <w:hideMark/>
                </w:tcPr>
                <w:p w14:paraId="41C063F7"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907F4D">
                    <w:rPr>
                      <w:rFonts w:ascii="Arial" w:hAnsi="Arial" w:cs="Arial"/>
                      <w:sz w:val="20"/>
                      <w:szCs w:val="20"/>
                    </w:rPr>
                    <w:t>ii</w:t>
                  </w:r>
                  <w:proofErr w:type="spellEnd"/>
                  <w:r w:rsidRPr="00907F4D">
                    <w:rPr>
                      <w:rFonts w:ascii="Arial" w:hAnsi="Arial" w:cs="Arial"/>
                      <w:sz w:val="20"/>
                      <w:szCs w:val="20"/>
                    </w:rPr>
                    <w:t>) estar condicionada à existência de sistema de controles adequados às suas operações (</w:t>
                  </w:r>
                  <w:proofErr w:type="spellStart"/>
                  <w:r w:rsidRPr="00907F4D">
                    <w:rPr>
                      <w:rFonts w:ascii="Arial" w:hAnsi="Arial" w:cs="Arial"/>
                      <w:sz w:val="20"/>
                      <w:szCs w:val="20"/>
                    </w:rPr>
                    <w:t>iii</w:t>
                  </w:r>
                  <w:proofErr w:type="spellEnd"/>
                  <w:r w:rsidRPr="00907F4D">
                    <w:rPr>
                      <w:rFonts w:ascii="Arial" w:hAnsi="Arial" w:cs="Arial"/>
                      <w:sz w:val="20"/>
                      <w:szCs w:val="20"/>
                    </w:rPr>
                    <w:t>) não pode gerar, a qualquer tempo, a possibilidade de perda superior ao valor do seu respectivo patrimônio líquido; (</w:t>
                  </w:r>
                  <w:proofErr w:type="spellStart"/>
                  <w:r w:rsidRPr="00907F4D">
                    <w:rPr>
                      <w:rFonts w:ascii="Arial" w:hAnsi="Arial" w:cs="Arial"/>
                      <w:sz w:val="20"/>
                      <w:szCs w:val="20"/>
                    </w:rPr>
                    <w:t>iv</w:t>
                  </w:r>
                  <w:proofErr w:type="spellEnd"/>
                  <w:r w:rsidRPr="00907F4D">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53EDC" w:rsidRPr="00907F4D" w14:paraId="69C846DF"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6697D4B6"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b/>
                      <w:bCs/>
                      <w:sz w:val="20"/>
                      <w:szCs w:val="20"/>
                    </w:rPr>
                    <w:t>3.5.3.</w:t>
                  </w:r>
                  <w:r w:rsidRPr="00907F4D">
                    <w:rPr>
                      <w:rFonts w:ascii="Arial" w:hAnsi="Arial" w:cs="Arial"/>
                      <w:sz w:val="20"/>
                      <w:szCs w:val="20"/>
                    </w:rPr>
                    <w:t xml:space="preserve"> Considerando as restrições aplicáveis a esta Classe para a atuação em mercados derivativos, os limites aplicáveis à margem bruta máxima equivalem aos limites para margem requerida máxima, nos termos da Resolução CMN nº 4.993/22.</w:t>
                  </w:r>
                </w:p>
              </w:tc>
            </w:tr>
            <w:tr w:rsidR="00853EDC" w:rsidRPr="00907F4D" w14:paraId="7F7C6A48" w14:textId="77777777" w:rsidTr="00A4192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353C369"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b/>
                      <w:bCs/>
                      <w:smallCaps/>
                      <w:sz w:val="20"/>
                      <w:szCs w:val="20"/>
                    </w:rPr>
                  </w:pPr>
                  <w:r w:rsidRPr="00907F4D">
                    <w:rPr>
                      <w:rFonts w:ascii="Arial" w:hAnsi="Arial" w:cs="Arial"/>
                      <w:b/>
                      <w:bCs/>
                      <w:smallCaps/>
                      <w:sz w:val="20"/>
                      <w:szCs w:val="20"/>
                    </w:rPr>
                    <w:t>Vedações</w:t>
                  </w:r>
                </w:p>
              </w:tc>
            </w:tr>
            <w:tr w:rsidR="00853EDC" w:rsidRPr="00907F4D" w14:paraId="051946D3" w14:textId="77777777" w:rsidTr="00A4192F">
              <w:trPr>
                <w:jc w:val="center"/>
              </w:trPr>
              <w:tc>
                <w:tcPr>
                  <w:tcW w:w="5000" w:type="pct"/>
                  <w:gridSpan w:val="11"/>
                  <w:tcBorders>
                    <w:top w:val="single" w:sz="4" w:space="0" w:color="auto"/>
                    <w:left w:val="nil"/>
                    <w:bottom w:val="single" w:sz="4" w:space="0" w:color="auto"/>
                    <w:right w:val="nil"/>
                  </w:tcBorders>
                </w:tcPr>
                <w:p w14:paraId="630655DF"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r>
            <w:tr w:rsidR="00853EDC" w:rsidRPr="00907F4D" w14:paraId="703136ED" w14:textId="77777777" w:rsidTr="00A4192F">
              <w:trPr>
                <w:jc w:val="center"/>
              </w:trPr>
              <w:tc>
                <w:tcPr>
                  <w:tcW w:w="5000" w:type="pct"/>
                  <w:gridSpan w:val="11"/>
                  <w:tcBorders>
                    <w:top w:val="single" w:sz="4" w:space="0" w:color="auto"/>
                    <w:left w:val="nil"/>
                    <w:bottom w:val="single" w:sz="4" w:space="0" w:color="auto"/>
                    <w:right w:val="nil"/>
                  </w:tcBorders>
                  <w:hideMark/>
                </w:tcPr>
                <w:p w14:paraId="35BEB4F7" w14:textId="77777777" w:rsidR="00853EDC" w:rsidRPr="00907F4D" w:rsidRDefault="00853EDC" w:rsidP="004D5B37">
                  <w:pPr>
                    <w:framePr w:hSpace="141" w:wrap="around" w:vAnchor="page" w:hAnchor="page" w:x="1537" w:y="1463"/>
                    <w:rPr>
                      <w:rFonts w:ascii="Arial" w:hAnsi="Arial" w:cs="Arial"/>
                      <w:b/>
                      <w:bCs/>
                      <w:smallCaps/>
                      <w:sz w:val="20"/>
                      <w:szCs w:val="20"/>
                    </w:rPr>
                  </w:pPr>
                  <w:r w:rsidRPr="00907F4D">
                    <w:rPr>
                      <w:rFonts w:ascii="Arial" w:hAnsi="Arial" w:cs="Arial"/>
                      <w:sz w:val="20"/>
                      <w:szCs w:val="20"/>
                    </w:rPr>
                    <w:t>Vedações aplicáveis a Classe e as Classes Investidas:</w:t>
                  </w:r>
                </w:p>
              </w:tc>
            </w:tr>
            <w:tr w:rsidR="00853EDC" w:rsidRPr="00907F4D" w14:paraId="64C91608"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2B152214"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53EDC" w:rsidRPr="00907F4D" w14:paraId="07F51E80"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115F16A9"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classes de fundos de investimento que nela invistam, assim como aplicar em outra(s) classe(s) do Fundo.</w:t>
                  </w:r>
                </w:p>
              </w:tc>
            </w:tr>
            <w:tr w:rsidR="00853EDC" w:rsidRPr="00907F4D" w14:paraId="49407992"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619FC474"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títulos ou valores mobiliários de coobrigação de pessoas físicas.</w:t>
                  </w:r>
                </w:p>
              </w:tc>
            </w:tr>
            <w:tr w:rsidR="00853EDC" w:rsidRPr="00907F4D" w14:paraId="0292B9F5"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4984B14D"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ativos financeiros não previstos nesta Política de Investimentos.</w:t>
                  </w:r>
                </w:p>
              </w:tc>
            </w:tr>
            <w:tr w:rsidR="00853EDC" w:rsidRPr="00907F4D" w14:paraId="304966DA"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51F49D75"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ações</w:t>
                  </w:r>
                  <w:r w:rsidRPr="00017B8F">
                    <w:rPr>
                      <w:rFonts w:ascii="Arial" w:hAnsi="Arial" w:cs="Arial"/>
                    </w:rPr>
                    <w:t xml:space="preserve"> </w:t>
                  </w:r>
                  <w:r w:rsidRPr="00907F4D">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907F4D">
                    <w:rPr>
                      <w:rFonts w:ascii="Arial" w:hAnsi="Arial" w:cs="Arial"/>
                      <w:bCs/>
                      <w:sz w:val="20"/>
                      <w:szCs w:val="20"/>
                    </w:rPr>
                    <w:t>.</w:t>
                  </w:r>
                  <w:r w:rsidRPr="00907F4D">
                    <w:rPr>
                      <w:rFonts w:ascii="Arial" w:hAnsi="Arial" w:cs="Arial"/>
                      <w:sz w:val="20"/>
                      <w:szCs w:val="20"/>
                    </w:rPr>
                    <w:t xml:space="preserve"> </w:t>
                  </w:r>
                </w:p>
              </w:tc>
            </w:tr>
            <w:tr w:rsidR="00853EDC" w:rsidRPr="00907F4D" w14:paraId="6D5373D3"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0AFB7F68"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carteiras administradas ou cotas de classes de fundos de investimento que sejam administradas por pessoas físicas.</w:t>
                  </w:r>
                </w:p>
              </w:tc>
            </w:tr>
            <w:tr w:rsidR="00853EDC" w:rsidRPr="00907F4D" w14:paraId="54470DBA"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358F4496"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Aplicar em cotas de classes de fundos de investimento que não possuam procedimentos de avaliação e de mensuração de risco da carteira de investimentos.</w:t>
                  </w:r>
                </w:p>
              </w:tc>
            </w:tr>
            <w:tr w:rsidR="00853EDC" w:rsidRPr="00907F4D" w14:paraId="56F9A0BD"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44E66D3D" w14:textId="77777777" w:rsidR="00853EDC" w:rsidRPr="00907F4D" w:rsidRDefault="00853EDC" w:rsidP="004D5B37">
                  <w:pPr>
                    <w:framePr w:hSpace="141" w:wrap="around" w:vAnchor="page" w:hAnchor="page" w:x="1537" w:y="1463"/>
                    <w:ind w:left="1167"/>
                    <w:contextualSpacing/>
                    <w:jc w:val="both"/>
                    <w:rPr>
                      <w:rFonts w:ascii="Arial" w:hAnsi="Arial" w:cs="Arial"/>
                      <w:sz w:val="20"/>
                      <w:szCs w:val="20"/>
                      <w:highlight w:val="yellow"/>
                    </w:rPr>
                  </w:pPr>
                </w:p>
              </w:tc>
            </w:tr>
            <w:tr w:rsidR="00853EDC" w:rsidRPr="00907F4D" w14:paraId="0D08E1AA" w14:textId="77777777" w:rsidTr="00A4192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1985BDC"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sz w:val="20"/>
                      <w:szCs w:val="20"/>
                    </w:rPr>
                  </w:pPr>
                  <w:r w:rsidRPr="00907F4D">
                    <w:rPr>
                      <w:rFonts w:ascii="Arial" w:hAnsi="Arial" w:cs="Arial"/>
                      <w:b/>
                      <w:bCs/>
                      <w:smallCaps/>
                      <w:sz w:val="20"/>
                      <w:szCs w:val="20"/>
                    </w:rPr>
                    <w:t>Operações com o Gestor e Grupo Econômico</w:t>
                  </w:r>
                </w:p>
              </w:tc>
            </w:tr>
            <w:tr w:rsidR="00853EDC" w:rsidRPr="00907F4D" w14:paraId="686C5B53"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28C5E8F6"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c>
                <w:tcPr>
                  <w:tcW w:w="946" w:type="pct"/>
                  <w:gridSpan w:val="2"/>
                  <w:tcBorders>
                    <w:top w:val="single" w:sz="4" w:space="0" w:color="auto"/>
                    <w:left w:val="nil"/>
                    <w:bottom w:val="single" w:sz="4" w:space="0" w:color="auto"/>
                    <w:right w:val="nil"/>
                  </w:tcBorders>
                  <w:vAlign w:val="center"/>
                </w:tcPr>
                <w:p w14:paraId="4B86F3AB"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c>
                <w:tcPr>
                  <w:tcW w:w="1072" w:type="pct"/>
                  <w:tcBorders>
                    <w:top w:val="single" w:sz="4" w:space="0" w:color="auto"/>
                    <w:left w:val="nil"/>
                    <w:bottom w:val="single" w:sz="4" w:space="0" w:color="auto"/>
                    <w:right w:val="nil"/>
                  </w:tcBorders>
                  <w:vAlign w:val="center"/>
                </w:tcPr>
                <w:p w14:paraId="133EB9D8"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036A6CA4" w14:textId="77777777" w:rsidTr="00A4192F">
              <w:trPr>
                <w:trHeight w:val="768"/>
                <w:jc w:val="center"/>
              </w:trPr>
              <w:tc>
                <w:tcPr>
                  <w:tcW w:w="298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FF86069" w14:textId="77777777" w:rsidR="00853EDC" w:rsidRPr="00907F4D" w:rsidRDefault="00853EDC" w:rsidP="004D5B37">
                  <w:pPr>
                    <w:framePr w:hSpace="141" w:wrap="around" w:vAnchor="page" w:hAnchor="page" w:x="1537" w:y="1463"/>
                    <w:jc w:val="center"/>
                    <w:rPr>
                      <w:rFonts w:ascii="Arial" w:hAnsi="Arial" w:cs="Arial"/>
                      <w:b/>
                      <w:bCs/>
                      <w:sz w:val="20"/>
                      <w:szCs w:val="20"/>
                    </w:rPr>
                  </w:pPr>
                  <w:r w:rsidRPr="00907F4D">
                    <w:rPr>
                      <w:rFonts w:ascii="Arial" w:hAnsi="Arial" w:cs="Arial"/>
                      <w:b/>
                      <w:bCs/>
                      <w:sz w:val="20"/>
                      <w:szCs w:val="20"/>
                    </w:rPr>
                    <w:t>Operação</w:t>
                  </w:r>
                </w:p>
              </w:tc>
              <w:tc>
                <w:tcPr>
                  <w:tcW w:w="94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976D25" w14:textId="77777777" w:rsidR="00853EDC" w:rsidRPr="00907F4D" w:rsidRDefault="00853EDC" w:rsidP="004D5B37">
                  <w:pPr>
                    <w:framePr w:hSpace="141" w:wrap="around" w:vAnchor="page" w:hAnchor="page" w:x="1537" w:y="1463"/>
                    <w:jc w:val="center"/>
                    <w:rPr>
                      <w:rFonts w:ascii="Arial" w:hAnsi="Arial" w:cs="Arial"/>
                      <w:b/>
                      <w:bCs/>
                      <w:sz w:val="20"/>
                      <w:szCs w:val="20"/>
                      <w:highlight w:val="yellow"/>
                    </w:rPr>
                  </w:pPr>
                  <w:r w:rsidRPr="00907F4D">
                    <w:rPr>
                      <w:rFonts w:ascii="Arial" w:hAnsi="Arial" w:cs="Arial"/>
                      <w:b/>
                      <w:bCs/>
                      <w:sz w:val="20"/>
                      <w:szCs w:val="20"/>
                    </w:rPr>
                    <w:t>Permitido / Vedado</w:t>
                  </w:r>
                </w:p>
              </w:tc>
              <w:tc>
                <w:tcPr>
                  <w:tcW w:w="1072" w:type="pct"/>
                  <w:tcBorders>
                    <w:top w:val="single" w:sz="4" w:space="0" w:color="auto"/>
                    <w:left w:val="nil"/>
                    <w:bottom w:val="single" w:sz="4" w:space="0" w:color="auto"/>
                    <w:right w:val="nil"/>
                  </w:tcBorders>
                  <w:shd w:val="clear" w:color="auto" w:fill="D9D9D9" w:themeFill="background1" w:themeFillShade="D9"/>
                  <w:vAlign w:val="center"/>
                  <w:hideMark/>
                </w:tcPr>
                <w:p w14:paraId="4A42E57B" w14:textId="77777777" w:rsidR="00853EDC" w:rsidRPr="00907F4D" w:rsidRDefault="00853EDC" w:rsidP="004D5B37">
                  <w:pPr>
                    <w:framePr w:hSpace="141" w:wrap="around" w:vAnchor="page" w:hAnchor="page" w:x="1537" w:y="1463"/>
                    <w:jc w:val="center"/>
                    <w:rPr>
                      <w:rFonts w:ascii="Arial" w:hAnsi="Arial" w:cs="Arial"/>
                      <w:b/>
                      <w:bCs/>
                      <w:sz w:val="20"/>
                      <w:szCs w:val="20"/>
                      <w:highlight w:val="yellow"/>
                    </w:rPr>
                  </w:pPr>
                  <w:r w:rsidRPr="00907F4D">
                    <w:rPr>
                      <w:rFonts w:ascii="Arial" w:hAnsi="Arial" w:cs="Arial"/>
                      <w:b/>
                      <w:bCs/>
                      <w:sz w:val="20"/>
                      <w:szCs w:val="20"/>
                    </w:rPr>
                    <w:t>Limite Aplicável (percentual do patrimônio líquido da Classe)</w:t>
                  </w:r>
                </w:p>
              </w:tc>
            </w:tr>
            <w:tr w:rsidR="00853EDC" w:rsidRPr="00907F4D" w14:paraId="50D5BBA1"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24D67199" w14:textId="77777777" w:rsidR="00853EDC" w:rsidRPr="00907F4D" w:rsidRDefault="00853EDC" w:rsidP="004D5B37">
                  <w:pPr>
                    <w:framePr w:hSpace="141" w:wrap="around" w:vAnchor="page" w:hAnchor="page" w:x="1537" w:y="1463"/>
                    <w:contextualSpacing/>
                    <w:jc w:val="both"/>
                    <w:rPr>
                      <w:rFonts w:ascii="Arial" w:hAnsi="Arial" w:cs="Arial"/>
                      <w:sz w:val="20"/>
                      <w:szCs w:val="20"/>
                    </w:rPr>
                  </w:pPr>
                </w:p>
              </w:tc>
              <w:tc>
                <w:tcPr>
                  <w:tcW w:w="946" w:type="pct"/>
                  <w:gridSpan w:val="2"/>
                  <w:tcBorders>
                    <w:top w:val="single" w:sz="4" w:space="0" w:color="auto"/>
                    <w:left w:val="nil"/>
                    <w:bottom w:val="single" w:sz="4" w:space="0" w:color="auto"/>
                    <w:right w:val="nil"/>
                  </w:tcBorders>
                  <w:vAlign w:val="center"/>
                </w:tcPr>
                <w:p w14:paraId="51D0BFE4"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p>
              </w:tc>
              <w:tc>
                <w:tcPr>
                  <w:tcW w:w="1072" w:type="pct"/>
                  <w:tcBorders>
                    <w:top w:val="single" w:sz="4" w:space="0" w:color="auto"/>
                    <w:left w:val="nil"/>
                    <w:bottom w:val="single" w:sz="4" w:space="0" w:color="auto"/>
                    <w:right w:val="nil"/>
                  </w:tcBorders>
                  <w:vAlign w:val="center"/>
                </w:tcPr>
                <w:p w14:paraId="505E6857"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05B5DC7A" w14:textId="77777777" w:rsidTr="00A4192F">
              <w:trPr>
                <w:jc w:val="center"/>
              </w:trPr>
              <w:tc>
                <w:tcPr>
                  <w:tcW w:w="2982" w:type="pct"/>
                  <w:gridSpan w:val="8"/>
                  <w:tcBorders>
                    <w:top w:val="single" w:sz="4" w:space="0" w:color="auto"/>
                    <w:left w:val="nil"/>
                    <w:bottom w:val="single" w:sz="4" w:space="0" w:color="auto"/>
                    <w:right w:val="nil"/>
                  </w:tcBorders>
                  <w:vAlign w:val="center"/>
                  <w:hideMark/>
                </w:tcPr>
                <w:p w14:paraId="328BEA27" w14:textId="77777777" w:rsidR="00853EDC" w:rsidRPr="00907F4D" w:rsidRDefault="00853EDC" w:rsidP="004D5B37">
                  <w:pPr>
                    <w:framePr w:hSpace="141" w:wrap="around" w:vAnchor="page" w:hAnchor="page" w:x="1537" w:y="1463"/>
                    <w:numPr>
                      <w:ilvl w:val="0"/>
                      <w:numId w:val="12"/>
                    </w:numPr>
                    <w:ind w:left="0" w:firstLine="0"/>
                    <w:contextualSpacing/>
                    <w:jc w:val="both"/>
                    <w:rPr>
                      <w:rFonts w:ascii="Arial" w:hAnsi="Arial" w:cs="Arial"/>
                      <w:sz w:val="20"/>
                      <w:szCs w:val="20"/>
                    </w:rPr>
                  </w:pPr>
                  <w:r w:rsidRPr="00907F4D">
                    <w:rPr>
                      <w:rFonts w:ascii="Arial" w:hAnsi="Arial" w:cs="Arial"/>
                      <w:sz w:val="20"/>
                      <w:szCs w:val="20"/>
                    </w:rPr>
                    <w:t>Títulos ou valores mobiliários de emissão do Gestor ou de empresas de seu grupo econômico.</w:t>
                  </w:r>
                </w:p>
              </w:tc>
              <w:tc>
                <w:tcPr>
                  <w:tcW w:w="946" w:type="pct"/>
                  <w:gridSpan w:val="2"/>
                  <w:tcBorders>
                    <w:top w:val="single" w:sz="4" w:space="0" w:color="auto"/>
                    <w:left w:val="nil"/>
                    <w:bottom w:val="single" w:sz="4" w:space="0" w:color="auto"/>
                    <w:right w:val="nil"/>
                  </w:tcBorders>
                  <w:vAlign w:val="center"/>
                  <w:hideMark/>
                </w:tcPr>
                <w:p w14:paraId="3CA2ABC4"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Vedado</w:t>
                  </w:r>
                </w:p>
              </w:tc>
              <w:tc>
                <w:tcPr>
                  <w:tcW w:w="1072" w:type="pct"/>
                  <w:tcBorders>
                    <w:top w:val="single" w:sz="4" w:space="0" w:color="auto"/>
                    <w:left w:val="nil"/>
                    <w:bottom w:val="single" w:sz="4" w:space="0" w:color="auto"/>
                    <w:right w:val="nil"/>
                  </w:tcBorders>
                  <w:vAlign w:val="center"/>
                  <w:hideMark/>
                </w:tcPr>
                <w:p w14:paraId="47A450A0"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0%</w:t>
                  </w:r>
                </w:p>
              </w:tc>
            </w:tr>
            <w:tr w:rsidR="00853EDC" w:rsidRPr="00907F4D" w14:paraId="0417AB74"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2CD7D956"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c>
                <w:tcPr>
                  <w:tcW w:w="946" w:type="pct"/>
                  <w:gridSpan w:val="2"/>
                  <w:tcBorders>
                    <w:top w:val="single" w:sz="4" w:space="0" w:color="auto"/>
                    <w:left w:val="nil"/>
                    <w:bottom w:val="single" w:sz="4" w:space="0" w:color="auto"/>
                    <w:right w:val="nil"/>
                  </w:tcBorders>
                  <w:vAlign w:val="center"/>
                </w:tcPr>
                <w:p w14:paraId="6FB987BD" w14:textId="77777777" w:rsidR="00853EDC" w:rsidRPr="00907F4D" w:rsidRDefault="00853EDC" w:rsidP="004D5B37">
                  <w:pPr>
                    <w:framePr w:hSpace="141" w:wrap="around" w:vAnchor="page" w:hAnchor="page" w:x="1537" w:y="1463"/>
                    <w:jc w:val="center"/>
                    <w:rPr>
                      <w:rFonts w:ascii="Arial" w:hAnsi="Arial" w:cs="Arial"/>
                      <w:sz w:val="20"/>
                      <w:szCs w:val="20"/>
                    </w:rPr>
                  </w:pPr>
                </w:p>
              </w:tc>
              <w:tc>
                <w:tcPr>
                  <w:tcW w:w="1072" w:type="pct"/>
                  <w:tcBorders>
                    <w:top w:val="single" w:sz="4" w:space="0" w:color="auto"/>
                    <w:left w:val="nil"/>
                    <w:bottom w:val="single" w:sz="4" w:space="0" w:color="auto"/>
                    <w:right w:val="nil"/>
                  </w:tcBorders>
                  <w:vAlign w:val="center"/>
                </w:tcPr>
                <w:p w14:paraId="3B995326" w14:textId="77777777" w:rsidR="00853EDC" w:rsidRPr="00907F4D" w:rsidRDefault="00853EDC" w:rsidP="004D5B37">
                  <w:pPr>
                    <w:framePr w:hSpace="141" w:wrap="around" w:vAnchor="page" w:hAnchor="page" w:x="1537" w:y="1463"/>
                    <w:jc w:val="center"/>
                    <w:rPr>
                      <w:rFonts w:ascii="Arial" w:hAnsi="Arial" w:cs="Arial"/>
                      <w:sz w:val="20"/>
                      <w:szCs w:val="20"/>
                    </w:rPr>
                  </w:pPr>
                </w:p>
              </w:tc>
            </w:tr>
            <w:tr w:rsidR="00853EDC" w:rsidRPr="00907F4D" w14:paraId="235CC6FC" w14:textId="77777777" w:rsidTr="00A4192F">
              <w:trPr>
                <w:jc w:val="center"/>
              </w:trPr>
              <w:tc>
                <w:tcPr>
                  <w:tcW w:w="2982" w:type="pct"/>
                  <w:gridSpan w:val="8"/>
                  <w:tcBorders>
                    <w:top w:val="single" w:sz="4" w:space="0" w:color="auto"/>
                    <w:left w:val="nil"/>
                    <w:bottom w:val="single" w:sz="4" w:space="0" w:color="auto"/>
                    <w:right w:val="nil"/>
                  </w:tcBorders>
                  <w:vAlign w:val="center"/>
                  <w:hideMark/>
                </w:tcPr>
                <w:p w14:paraId="1B194208" w14:textId="77777777" w:rsidR="00853EDC" w:rsidRPr="00907F4D" w:rsidRDefault="00853EDC" w:rsidP="004D5B37">
                  <w:pPr>
                    <w:framePr w:hSpace="141" w:wrap="around" w:vAnchor="page" w:hAnchor="page" w:x="1537" w:y="1463"/>
                    <w:numPr>
                      <w:ilvl w:val="0"/>
                      <w:numId w:val="12"/>
                    </w:numPr>
                    <w:ind w:left="0" w:firstLine="0"/>
                    <w:contextualSpacing/>
                    <w:jc w:val="both"/>
                    <w:rPr>
                      <w:rFonts w:ascii="Arial" w:hAnsi="Arial" w:cs="Arial"/>
                      <w:sz w:val="20"/>
                      <w:szCs w:val="20"/>
                    </w:rPr>
                  </w:pPr>
                  <w:r w:rsidRPr="00907F4D">
                    <w:rPr>
                      <w:rFonts w:ascii="Arial" w:hAnsi="Arial" w:cs="Arial"/>
                      <w:sz w:val="20"/>
                      <w:szCs w:val="20"/>
                    </w:rPr>
                    <w:t>Cotas de classes de fundos de investimento geridas pelo Gestor ou empresas de seu grupo econômico.</w:t>
                  </w:r>
                </w:p>
              </w:tc>
              <w:tc>
                <w:tcPr>
                  <w:tcW w:w="946" w:type="pct"/>
                  <w:gridSpan w:val="2"/>
                  <w:tcBorders>
                    <w:top w:val="single" w:sz="4" w:space="0" w:color="auto"/>
                    <w:left w:val="nil"/>
                    <w:bottom w:val="single" w:sz="4" w:space="0" w:color="auto"/>
                    <w:right w:val="nil"/>
                  </w:tcBorders>
                  <w:vAlign w:val="center"/>
                  <w:hideMark/>
                </w:tcPr>
                <w:p w14:paraId="3306EBEC"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 xml:space="preserve">Permitido </w:t>
                  </w:r>
                </w:p>
              </w:tc>
              <w:tc>
                <w:tcPr>
                  <w:tcW w:w="1072" w:type="pct"/>
                  <w:tcBorders>
                    <w:top w:val="single" w:sz="4" w:space="0" w:color="auto"/>
                    <w:left w:val="nil"/>
                    <w:bottom w:val="single" w:sz="4" w:space="0" w:color="auto"/>
                    <w:right w:val="nil"/>
                  </w:tcBorders>
                  <w:vAlign w:val="center"/>
                  <w:hideMark/>
                </w:tcPr>
                <w:p w14:paraId="2B958D5C"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100%</w:t>
                  </w:r>
                </w:p>
              </w:tc>
            </w:tr>
            <w:tr w:rsidR="00853EDC" w:rsidRPr="00907F4D" w14:paraId="73342999"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394A6CBE" w14:textId="77777777" w:rsidR="00853EDC" w:rsidRPr="00907F4D" w:rsidRDefault="00853EDC" w:rsidP="004D5B37">
                  <w:pPr>
                    <w:framePr w:hSpace="141" w:wrap="around" w:vAnchor="page" w:hAnchor="page" w:x="1537" w:y="1463"/>
                    <w:jc w:val="both"/>
                    <w:rPr>
                      <w:rFonts w:ascii="Arial" w:hAnsi="Arial" w:cs="Arial"/>
                      <w:sz w:val="20"/>
                      <w:szCs w:val="20"/>
                    </w:rPr>
                  </w:pPr>
                </w:p>
              </w:tc>
              <w:tc>
                <w:tcPr>
                  <w:tcW w:w="946" w:type="pct"/>
                  <w:gridSpan w:val="2"/>
                  <w:tcBorders>
                    <w:top w:val="single" w:sz="4" w:space="0" w:color="auto"/>
                    <w:left w:val="nil"/>
                    <w:bottom w:val="single" w:sz="4" w:space="0" w:color="auto"/>
                    <w:right w:val="nil"/>
                  </w:tcBorders>
                  <w:vAlign w:val="center"/>
                </w:tcPr>
                <w:p w14:paraId="773A7B87" w14:textId="77777777" w:rsidR="00853EDC" w:rsidRPr="00907F4D" w:rsidRDefault="00853EDC" w:rsidP="004D5B37">
                  <w:pPr>
                    <w:framePr w:hSpace="141" w:wrap="around" w:vAnchor="page" w:hAnchor="page" w:x="1537" w:y="1463"/>
                    <w:jc w:val="center"/>
                    <w:rPr>
                      <w:rFonts w:ascii="Arial" w:hAnsi="Arial" w:cs="Arial"/>
                      <w:sz w:val="20"/>
                      <w:szCs w:val="20"/>
                    </w:rPr>
                  </w:pPr>
                </w:p>
              </w:tc>
              <w:tc>
                <w:tcPr>
                  <w:tcW w:w="1072" w:type="pct"/>
                  <w:tcBorders>
                    <w:top w:val="single" w:sz="4" w:space="0" w:color="auto"/>
                    <w:left w:val="nil"/>
                    <w:bottom w:val="single" w:sz="4" w:space="0" w:color="auto"/>
                    <w:right w:val="nil"/>
                  </w:tcBorders>
                  <w:vAlign w:val="center"/>
                </w:tcPr>
                <w:p w14:paraId="19A1E753" w14:textId="77777777" w:rsidR="00853EDC" w:rsidRPr="00907F4D" w:rsidRDefault="00853EDC" w:rsidP="004D5B37">
                  <w:pPr>
                    <w:framePr w:hSpace="141" w:wrap="around" w:vAnchor="page" w:hAnchor="page" w:x="1537" w:y="1463"/>
                    <w:jc w:val="center"/>
                    <w:rPr>
                      <w:rFonts w:ascii="Arial" w:hAnsi="Arial" w:cs="Arial"/>
                      <w:sz w:val="20"/>
                      <w:szCs w:val="20"/>
                    </w:rPr>
                  </w:pPr>
                </w:p>
              </w:tc>
            </w:tr>
            <w:tr w:rsidR="00853EDC" w:rsidRPr="00907F4D" w14:paraId="0B12B7C3" w14:textId="77777777" w:rsidTr="00A4192F">
              <w:trPr>
                <w:jc w:val="center"/>
              </w:trPr>
              <w:tc>
                <w:tcPr>
                  <w:tcW w:w="2982" w:type="pct"/>
                  <w:gridSpan w:val="8"/>
                  <w:tcBorders>
                    <w:top w:val="single" w:sz="4" w:space="0" w:color="auto"/>
                    <w:left w:val="nil"/>
                    <w:bottom w:val="single" w:sz="4" w:space="0" w:color="auto"/>
                    <w:right w:val="nil"/>
                  </w:tcBorders>
                  <w:vAlign w:val="center"/>
                  <w:hideMark/>
                </w:tcPr>
                <w:p w14:paraId="332CD99B"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 Operações tendo como contraparte o Administrador, Gestor e empresas de seu grupo econômico</w:t>
                  </w:r>
                </w:p>
              </w:tc>
              <w:tc>
                <w:tcPr>
                  <w:tcW w:w="946" w:type="pct"/>
                  <w:gridSpan w:val="2"/>
                  <w:tcBorders>
                    <w:top w:val="single" w:sz="4" w:space="0" w:color="auto"/>
                    <w:left w:val="nil"/>
                    <w:bottom w:val="single" w:sz="4" w:space="0" w:color="auto"/>
                    <w:right w:val="nil"/>
                  </w:tcBorders>
                  <w:vAlign w:val="center"/>
                  <w:hideMark/>
                </w:tcPr>
                <w:p w14:paraId="5AA4CF12"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Vedado</w:t>
                  </w:r>
                </w:p>
              </w:tc>
              <w:tc>
                <w:tcPr>
                  <w:tcW w:w="1072" w:type="pct"/>
                  <w:tcBorders>
                    <w:top w:val="single" w:sz="4" w:space="0" w:color="auto"/>
                    <w:left w:val="nil"/>
                    <w:bottom w:val="single" w:sz="4" w:space="0" w:color="auto"/>
                    <w:right w:val="nil"/>
                  </w:tcBorders>
                  <w:vAlign w:val="center"/>
                  <w:hideMark/>
                </w:tcPr>
                <w:p w14:paraId="7FA8D57A"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0%</w:t>
                  </w:r>
                </w:p>
              </w:tc>
            </w:tr>
            <w:tr w:rsidR="00853EDC" w:rsidRPr="00907F4D" w14:paraId="1F31C769"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682072DA" w14:textId="77777777" w:rsidR="00853EDC" w:rsidRPr="00907F4D" w:rsidRDefault="00853EDC" w:rsidP="004D5B37">
                  <w:pPr>
                    <w:framePr w:hSpace="141" w:wrap="around" w:vAnchor="page" w:hAnchor="page" w:x="1537" w:y="1463"/>
                    <w:jc w:val="both"/>
                    <w:rPr>
                      <w:rFonts w:ascii="Arial" w:hAnsi="Arial" w:cs="Arial"/>
                      <w:sz w:val="20"/>
                      <w:szCs w:val="20"/>
                    </w:rPr>
                  </w:pPr>
                </w:p>
              </w:tc>
              <w:tc>
                <w:tcPr>
                  <w:tcW w:w="946" w:type="pct"/>
                  <w:gridSpan w:val="2"/>
                  <w:tcBorders>
                    <w:top w:val="single" w:sz="4" w:space="0" w:color="auto"/>
                    <w:left w:val="nil"/>
                    <w:bottom w:val="single" w:sz="4" w:space="0" w:color="auto"/>
                    <w:right w:val="nil"/>
                  </w:tcBorders>
                  <w:vAlign w:val="center"/>
                </w:tcPr>
                <w:p w14:paraId="3FE30C2F" w14:textId="77777777" w:rsidR="00853EDC" w:rsidRPr="00907F4D" w:rsidRDefault="00853EDC" w:rsidP="004D5B37">
                  <w:pPr>
                    <w:framePr w:hSpace="141" w:wrap="around" w:vAnchor="page" w:hAnchor="page" w:x="1537" w:y="1463"/>
                    <w:jc w:val="center"/>
                    <w:rPr>
                      <w:rFonts w:ascii="Arial" w:hAnsi="Arial" w:cs="Arial"/>
                      <w:sz w:val="20"/>
                      <w:szCs w:val="20"/>
                    </w:rPr>
                  </w:pPr>
                </w:p>
              </w:tc>
              <w:tc>
                <w:tcPr>
                  <w:tcW w:w="1072" w:type="pct"/>
                  <w:tcBorders>
                    <w:top w:val="single" w:sz="4" w:space="0" w:color="auto"/>
                    <w:left w:val="nil"/>
                    <w:bottom w:val="single" w:sz="4" w:space="0" w:color="auto"/>
                    <w:right w:val="nil"/>
                  </w:tcBorders>
                  <w:vAlign w:val="center"/>
                </w:tcPr>
                <w:p w14:paraId="04572BA3" w14:textId="77777777" w:rsidR="00853EDC" w:rsidRPr="00907F4D" w:rsidRDefault="00853EDC" w:rsidP="004D5B37">
                  <w:pPr>
                    <w:framePr w:hSpace="141" w:wrap="around" w:vAnchor="page" w:hAnchor="page" w:x="1537" w:y="1463"/>
                    <w:jc w:val="center"/>
                    <w:rPr>
                      <w:rFonts w:ascii="Arial" w:hAnsi="Arial" w:cs="Arial"/>
                      <w:sz w:val="20"/>
                      <w:szCs w:val="20"/>
                    </w:rPr>
                  </w:pPr>
                </w:p>
              </w:tc>
            </w:tr>
            <w:tr w:rsidR="00853EDC" w:rsidRPr="00907F4D" w14:paraId="2D68AC36" w14:textId="77777777" w:rsidTr="00A4192F">
              <w:trPr>
                <w:jc w:val="center"/>
              </w:trPr>
              <w:tc>
                <w:tcPr>
                  <w:tcW w:w="2982" w:type="pct"/>
                  <w:gridSpan w:val="8"/>
                  <w:tcBorders>
                    <w:top w:val="single" w:sz="4" w:space="0" w:color="auto"/>
                    <w:left w:val="nil"/>
                    <w:bottom w:val="single" w:sz="4" w:space="0" w:color="auto"/>
                    <w:right w:val="nil"/>
                  </w:tcBorders>
                  <w:vAlign w:val="center"/>
                  <w:hideMark/>
                </w:tcPr>
                <w:p w14:paraId="53BBCDA7"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d) Operações tendo como contraparte classes de fundos de investimento, clubes de investimento e/ou carteiras administradas geridas pelo Gestor</w:t>
                  </w:r>
                  <w:r w:rsidRPr="00907F4D">
                    <w:rPr>
                      <w:rFonts w:ascii="Arial" w:hAnsi="Arial" w:cs="Arial"/>
                      <w:smallCaps/>
                      <w:sz w:val="20"/>
                      <w:szCs w:val="20"/>
                    </w:rPr>
                    <w:t xml:space="preserve"> </w:t>
                  </w:r>
                  <w:r w:rsidRPr="00907F4D">
                    <w:rPr>
                      <w:rFonts w:ascii="Arial" w:hAnsi="Arial" w:cs="Arial"/>
                      <w:sz w:val="20"/>
                      <w:szCs w:val="20"/>
                    </w:rPr>
                    <w:t>ou por empresas de seu grupo econômico.</w:t>
                  </w:r>
                </w:p>
              </w:tc>
              <w:tc>
                <w:tcPr>
                  <w:tcW w:w="946" w:type="pct"/>
                  <w:gridSpan w:val="2"/>
                  <w:tcBorders>
                    <w:top w:val="single" w:sz="4" w:space="0" w:color="auto"/>
                    <w:left w:val="nil"/>
                    <w:bottom w:val="single" w:sz="4" w:space="0" w:color="auto"/>
                    <w:right w:val="nil"/>
                  </w:tcBorders>
                  <w:vAlign w:val="center"/>
                  <w:hideMark/>
                </w:tcPr>
                <w:p w14:paraId="66CD5695"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Vedado</w:t>
                  </w:r>
                </w:p>
              </w:tc>
              <w:tc>
                <w:tcPr>
                  <w:tcW w:w="1072" w:type="pct"/>
                  <w:tcBorders>
                    <w:top w:val="single" w:sz="4" w:space="0" w:color="auto"/>
                    <w:left w:val="nil"/>
                    <w:bottom w:val="single" w:sz="4" w:space="0" w:color="auto"/>
                    <w:right w:val="nil"/>
                  </w:tcBorders>
                  <w:vAlign w:val="center"/>
                  <w:hideMark/>
                </w:tcPr>
                <w:p w14:paraId="6E7F86F1"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0%</w:t>
                  </w:r>
                </w:p>
              </w:tc>
            </w:tr>
            <w:tr w:rsidR="00853EDC" w:rsidRPr="00907F4D" w14:paraId="4BC2A02E"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23A35362"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6D93C052"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0487ECCA" w14:textId="77777777" w:rsidR="00853EDC" w:rsidRPr="00907F4D" w:rsidRDefault="00853EDC" w:rsidP="004D5B37">
                  <w:pPr>
                    <w:framePr w:hSpace="141" w:wrap="around" w:vAnchor="page" w:hAnchor="page" w:x="1537" w:y="1463"/>
                    <w:numPr>
                      <w:ilvl w:val="2"/>
                      <w:numId w:val="14"/>
                    </w:numPr>
                    <w:spacing w:line="254" w:lineRule="auto"/>
                    <w:ind w:left="0" w:firstLine="0"/>
                    <w:contextualSpacing/>
                    <w:jc w:val="both"/>
                    <w:rPr>
                      <w:rFonts w:ascii="Arial" w:hAnsi="Arial" w:cs="Arial"/>
                      <w:sz w:val="20"/>
                      <w:szCs w:val="20"/>
                    </w:rPr>
                  </w:pPr>
                  <w:r w:rsidRPr="00907F4D">
                    <w:rPr>
                      <w:rFonts w:ascii="Arial" w:hAnsi="Arial" w:cs="Arial"/>
                      <w:sz w:val="20"/>
                      <w:szCs w:val="20"/>
                    </w:rPr>
                    <w:t>Excetuam-se da vedação mencionada na alínea “c”, as operações compromissadas de um dia, observados os limites por ativo e por emissor indicados neste Anexo.</w:t>
                  </w:r>
                </w:p>
              </w:tc>
            </w:tr>
            <w:tr w:rsidR="00853EDC" w:rsidRPr="00907F4D" w14:paraId="0F8D42F5"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5845F9CE" w14:textId="77777777" w:rsidR="00853EDC" w:rsidRPr="00907F4D" w:rsidRDefault="00853EDC" w:rsidP="004D5B37">
                  <w:pPr>
                    <w:framePr w:hSpace="141" w:wrap="around" w:vAnchor="page" w:hAnchor="page" w:x="1537" w:y="1463"/>
                    <w:jc w:val="both"/>
                    <w:rPr>
                      <w:rFonts w:ascii="Arial" w:hAnsi="Arial" w:cs="Arial"/>
                      <w:b/>
                      <w:sz w:val="20"/>
                      <w:szCs w:val="20"/>
                    </w:rPr>
                  </w:pPr>
                </w:p>
              </w:tc>
            </w:tr>
            <w:tr w:rsidR="00853EDC" w:rsidRPr="00907F4D" w14:paraId="11969BA8" w14:textId="77777777" w:rsidTr="00A4192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94E72CB"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sz w:val="20"/>
                      <w:szCs w:val="20"/>
                    </w:rPr>
                  </w:pPr>
                  <w:r w:rsidRPr="00907F4D">
                    <w:rPr>
                      <w:rFonts w:ascii="Arial" w:hAnsi="Arial" w:cs="Arial"/>
                      <w:b/>
                      <w:bCs/>
                      <w:smallCaps/>
                      <w:sz w:val="20"/>
                      <w:szCs w:val="20"/>
                    </w:rPr>
                    <w:t>Condições Gerais das Operações</w:t>
                  </w:r>
                  <w:r w:rsidRPr="00017B8F">
                    <w:rPr>
                      <w:rFonts w:ascii="Arial" w:hAnsi="Arial" w:cs="Arial"/>
                    </w:rPr>
                    <w:t xml:space="preserve"> </w:t>
                  </w:r>
                  <w:r w:rsidRPr="00907F4D">
                    <w:rPr>
                      <w:rFonts w:ascii="Arial" w:hAnsi="Arial" w:cs="Arial"/>
                      <w:b/>
                      <w:bCs/>
                      <w:smallCaps/>
                      <w:sz w:val="20"/>
                      <w:szCs w:val="20"/>
                    </w:rPr>
                    <w:t xml:space="preserve"> </w:t>
                  </w:r>
                </w:p>
              </w:tc>
            </w:tr>
            <w:tr w:rsidR="00853EDC" w:rsidRPr="00907F4D" w14:paraId="079F3A02" w14:textId="77777777" w:rsidTr="00A4192F">
              <w:trPr>
                <w:jc w:val="center"/>
              </w:trPr>
              <w:tc>
                <w:tcPr>
                  <w:tcW w:w="2982" w:type="pct"/>
                  <w:gridSpan w:val="8"/>
                  <w:tcBorders>
                    <w:top w:val="single" w:sz="4" w:space="0" w:color="auto"/>
                    <w:left w:val="nil"/>
                    <w:bottom w:val="single" w:sz="4" w:space="0" w:color="auto"/>
                    <w:right w:val="nil"/>
                  </w:tcBorders>
                  <w:vAlign w:val="center"/>
                  <w:hideMark/>
                </w:tcPr>
                <w:p w14:paraId="59DE4190"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Classe e as Classes Investidas poderão:</w:t>
                  </w:r>
                </w:p>
              </w:tc>
              <w:tc>
                <w:tcPr>
                  <w:tcW w:w="946" w:type="pct"/>
                  <w:gridSpan w:val="2"/>
                  <w:tcBorders>
                    <w:top w:val="single" w:sz="4" w:space="0" w:color="auto"/>
                    <w:left w:val="nil"/>
                    <w:bottom w:val="single" w:sz="4" w:space="0" w:color="auto"/>
                    <w:right w:val="nil"/>
                  </w:tcBorders>
                  <w:vAlign w:val="center"/>
                </w:tcPr>
                <w:p w14:paraId="3E8620BB"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p>
              </w:tc>
              <w:tc>
                <w:tcPr>
                  <w:tcW w:w="1072" w:type="pct"/>
                  <w:tcBorders>
                    <w:top w:val="single" w:sz="4" w:space="0" w:color="auto"/>
                    <w:left w:val="nil"/>
                    <w:bottom w:val="single" w:sz="4" w:space="0" w:color="auto"/>
                    <w:right w:val="nil"/>
                  </w:tcBorders>
                  <w:vAlign w:val="center"/>
                </w:tcPr>
                <w:p w14:paraId="3AA28398"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0695128B"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028125C3" w14:textId="77777777" w:rsidR="00853EDC" w:rsidRPr="00907F4D" w:rsidRDefault="00853EDC" w:rsidP="004D5B37">
                  <w:pPr>
                    <w:framePr w:hSpace="141" w:wrap="around" w:vAnchor="page" w:hAnchor="page" w:x="1537" w:y="1463"/>
                    <w:jc w:val="both"/>
                    <w:rPr>
                      <w:rFonts w:ascii="Arial" w:hAnsi="Arial" w:cs="Arial"/>
                      <w:sz w:val="20"/>
                      <w:szCs w:val="20"/>
                    </w:rPr>
                  </w:pPr>
                </w:p>
              </w:tc>
              <w:tc>
                <w:tcPr>
                  <w:tcW w:w="946" w:type="pct"/>
                  <w:gridSpan w:val="2"/>
                  <w:tcBorders>
                    <w:top w:val="single" w:sz="4" w:space="0" w:color="auto"/>
                    <w:left w:val="nil"/>
                    <w:bottom w:val="single" w:sz="4" w:space="0" w:color="auto"/>
                    <w:right w:val="nil"/>
                  </w:tcBorders>
                  <w:vAlign w:val="center"/>
                </w:tcPr>
                <w:p w14:paraId="2F9264CF"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p>
              </w:tc>
              <w:tc>
                <w:tcPr>
                  <w:tcW w:w="1072" w:type="pct"/>
                  <w:tcBorders>
                    <w:top w:val="single" w:sz="4" w:space="0" w:color="auto"/>
                    <w:left w:val="nil"/>
                    <w:bottom w:val="single" w:sz="4" w:space="0" w:color="auto"/>
                    <w:right w:val="nil"/>
                  </w:tcBorders>
                  <w:vAlign w:val="center"/>
                </w:tcPr>
                <w:p w14:paraId="1E32312B"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1A43322A"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1FF522C2" w14:textId="77777777" w:rsidR="00853EDC" w:rsidRPr="00907F4D" w:rsidRDefault="00853EDC" w:rsidP="004D5B37">
                  <w:pPr>
                    <w:framePr w:hSpace="141" w:wrap="around" w:vAnchor="page" w:hAnchor="page" w:x="1537" w:y="1463"/>
                    <w:numPr>
                      <w:ilvl w:val="0"/>
                      <w:numId w:val="16"/>
                    </w:numPr>
                    <w:ind w:left="0" w:firstLine="0"/>
                    <w:contextualSpacing/>
                    <w:jc w:val="both"/>
                    <w:rPr>
                      <w:rFonts w:ascii="Arial" w:hAnsi="Arial" w:cs="Arial"/>
                      <w:sz w:val="20"/>
                      <w:szCs w:val="20"/>
                    </w:rPr>
                  </w:pPr>
                  <w:r w:rsidRPr="00907F4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do seu patrimônio líquido.</w:t>
                  </w:r>
                </w:p>
              </w:tc>
            </w:tr>
            <w:tr w:rsidR="00853EDC" w:rsidRPr="00907F4D" w14:paraId="3628FF91" w14:textId="77777777" w:rsidTr="00A4192F">
              <w:trPr>
                <w:jc w:val="center"/>
              </w:trPr>
              <w:tc>
                <w:tcPr>
                  <w:tcW w:w="2982" w:type="pct"/>
                  <w:gridSpan w:val="8"/>
                  <w:tcBorders>
                    <w:top w:val="single" w:sz="4" w:space="0" w:color="auto"/>
                    <w:left w:val="nil"/>
                    <w:bottom w:val="single" w:sz="4" w:space="0" w:color="auto"/>
                    <w:right w:val="nil"/>
                  </w:tcBorders>
                  <w:vAlign w:val="center"/>
                </w:tcPr>
                <w:p w14:paraId="1EE825E3" w14:textId="77777777" w:rsidR="00853EDC" w:rsidRPr="00907F4D" w:rsidRDefault="00853EDC" w:rsidP="004D5B37">
                  <w:pPr>
                    <w:framePr w:hSpace="141" w:wrap="around" w:vAnchor="page" w:hAnchor="page" w:x="1537" w:y="1463"/>
                    <w:jc w:val="both"/>
                    <w:rPr>
                      <w:rFonts w:ascii="Arial" w:hAnsi="Arial" w:cs="Arial"/>
                      <w:sz w:val="20"/>
                      <w:szCs w:val="20"/>
                    </w:rPr>
                  </w:pPr>
                </w:p>
              </w:tc>
              <w:tc>
                <w:tcPr>
                  <w:tcW w:w="946" w:type="pct"/>
                  <w:gridSpan w:val="2"/>
                  <w:tcBorders>
                    <w:top w:val="single" w:sz="4" w:space="0" w:color="auto"/>
                    <w:left w:val="nil"/>
                    <w:bottom w:val="single" w:sz="4" w:space="0" w:color="auto"/>
                    <w:right w:val="nil"/>
                  </w:tcBorders>
                  <w:vAlign w:val="center"/>
                </w:tcPr>
                <w:p w14:paraId="4B024AE2"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p>
              </w:tc>
              <w:tc>
                <w:tcPr>
                  <w:tcW w:w="1072" w:type="pct"/>
                  <w:tcBorders>
                    <w:top w:val="single" w:sz="4" w:space="0" w:color="auto"/>
                    <w:left w:val="nil"/>
                    <w:bottom w:val="single" w:sz="4" w:space="0" w:color="auto"/>
                    <w:right w:val="nil"/>
                  </w:tcBorders>
                  <w:vAlign w:val="center"/>
                </w:tcPr>
                <w:p w14:paraId="31FF9CA4"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p>
              </w:tc>
            </w:tr>
            <w:tr w:rsidR="00853EDC" w:rsidRPr="00907F4D" w14:paraId="24CDCC9C"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5DE13C29" w14:textId="77777777" w:rsidR="00853EDC" w:rsidRPr="00907F4D" w:rsidRDefault="00853EDC" w:rsidP="004D5B37">
                  <w:pPr>
                    <w:framePr w:hSpace="141" w:wrap="around" w:vAnchor="page" w:hAnchor="page" w:x="1537" w:y="1463"/>
                    <w:numPr>
                      <w:ilvl w:val="0"/>
                      <w:numId w:val="16"/>
                    </w:numPr>
                    <w:ind w:left="0" w:firstLine="0"/>
                    <w:contextualSpacing/>
                    <w:jc w:val="both"/>
                    <w:rPr>
                      <w:rFonts w:ascii="Arial" w:hAnsi="Arial" w:cs="Arial"/>
                      <w:sz w:val="20"/>
                      <w:szCs w:val="20"/>
                    </w:rPr>
                  </w:pPr>
                  <w:r w:rsidRPr="00907F4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53EDC" w:rsidRPr="00907F4D" w14:paraId="5D39DDC0"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062F3CBD" w14:textId="77777777" w:rsidR="00853EDC" w:rsidRPr="00907F4D" w:rsidRDefault="00853EDC" w:rsidP="004D5B37">
                  <w:pPr>
                    <w:framePr w:hSpace="141" w:wrap="around" w:vAnchor="page" w:hAnchor="page" w:x="1537" w:y="1463"/>
                    <w:contextualSpacing/>
                    <w:jc w:val="both"/>
                    <w:rPr>
                      <w:rFonts w:ascii="Arial" w:hAnsi="Arial" w:cs="Arial"/>
                      <w:sz w:val="20"/>
                      <w:szCs w:val="20"/>
                    </w:rPr>
                  </w:pPr>
                </w:p>
              </w:tc>
            </w:tr>
            <w:tr w:rsidR="00853EDC" w:rsidRPr="00907F4D" w14:paraId="741D7E67"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0FFCE658" w14:textId="77777777" w:rsidR="00853EDC" w:rsidRPr="00907F4D" w:rsidRDefault="00853EDC" w:rsidP="004D5B37">
                  <w:pPr>
                    <w:framePr w:hSpace="141" w:wrap="around" w:vAnchor="page" w:hAnchor="page" w:x="1537" w:y="1463"/>
                    <w:contextualSpacing/>
                    <w:jc w:val="both"/>
                    <w:rPr>
                      <w:rFonts w:ascii="Arial" w:hAnsi="Arial" w:cs="Arial"/>
                      <w:sz w:val="20"/>
                      <w:szCs w:val="20"/>
                    </w:rPr>
                  </w:pPr>
                  <w:r w:rsidRPr="00907F4D">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853EDC" w:rsidRPr="00907F4D" w14:paraId="2157588B" w14:textId="77777777" w:rsidTr="00A4192F">
              <w:trPr>
                <w:jc w:val="center"/>
              </w:trPr>
              <w:tc>
                <w:tcPr>
                  <w:tcW w:w="5000" w:type="pct"/>
                  <w:gridSpan w:val="11"/>
                  <w:tcBorders>
                    <w:top w:val="single" w:sz="4" w:space="0" w:color="auto"/>
                    <w:left w:val="nil"/>
                    <w:bottom w:val="single" w:sz="4" w:space="0" w:color="auto"/>
                    <w:right w:val="nil"/>
                  </w:tcBorders>
                  <w:vAlign w:val="center"/>
                </w:tcPr>
                <w:p w14:paraId="2A873DB7" w14:textId="77777777" w:rsidR="00853EDC" w:rsidRPr="00907F4D" w:rsidRDefault="00853EDC" w:rsidP="004D5B37">
                  <w:pPr>
                    <w:framePr w:hSpace="141" w:wrap="around" w:vAnchor="page" w:hAnchor="page" w:x="1537" w:y="1463"/>
                    <w:contextualSpacing/>
                    <w:jc w:val="both"/>
                    <w:rPr>
                      <w:rFonts w:ascii="Arial" w:hAnsi="Arial" w:cs="Arial"/>
                      <w:color w:val="000000"/>
                      <w:sz w:val="20"/>
                      <w:szCs w:val="20"/>
                    </w:rPr>
                  </w:pPr>
                </w:p>
              </w:tc>
            </w:tr>
            <w:tr w:rsidR="00853EDC" w:rsidRPr="00907F4D" w14:paraId="453ABF7F"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2EEC95C7" w14:textId="77777777" w:rsidR="00853EDC" w:rsidRPr="00907F4D" w:rsidRDefault="00853EDC" w:rsidP="004D5B37">
                  <w:pPr>
                    <w:framePr w:hSpace="141" w:wrap="around" w:vAnchor="page" w:hAnchor="page" w:x="1537" w:y="1463"/>
                    <w:contextualSpacing/>
                    <w:jc w:val="both"/>
                    <w:rPr>
                      <w:rFonts w:ascii="Arial" w:hAnsi="Arial" w:cs="Arial"/>
                      <w:sz w:val="20"/>
                      <w:szCs w:val="20"/>
                    </w:rPr>
                  </w:pPr>
                  <w:r w:rsidRPr="00907F4D">
                    <w:rPr>
                      <w:rFonts w:ascii="Arial" w:hAnsi="Arial" w:cs="Arial"/>
                      <w:sz w:val="20"/>
                      <w:szCs w:val="20"/>
                    </w:rPr>
                    <w:t>d) realizar suas operações por meio de instituições autorizadas a operar no mercado de títulos e/ou valores mobiliários, ligadas ou não ao Gestor</w:t>
                  </w:r>
                  <w:r w:rsidRPr="00907F4D">
                    <w:rPr>
                      <w:rFonts w:ascii="Arial" w:hAnsi="Arial" w:cs="Arial"/>
                      <w:smallCaps/>
                      <w:sz w:val="20"/>
                      <w:szCs w:val="20"/>
                    </w:rPr>
                    <w:t xml:space="preserve"> </w:t>
                  </w:r>
                  <w:r w:rsidRPr="00907F4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53EDC" w:rsidRPr="00907F4D" w14:paraId="6AC06E77" w14:textId="77777777" w:rsidTr="00A4192F">
              <w:trPr>
                <w:jc w:val="center"/>
              </w:trPr>
              <w:tc>
                <w:tcPr>
                  <w:tcW w:w="5000" w:type="pct"/>
                  <w:gridSpan w:val="11"/>
                  <w:tcBorders>
                    <w:top w:val="single" w:sz="4" w:space="0" w:color="auto"/>
                    <w:left w:val="nil"/>
                    <w:bottom w:val="single" w:sz="4" w:space="0" w:color="auto"/>
                    <w:right w:val="nil"/>
                  </w:tcBorders>
                  <w:vAlign w:val="center"/>
                  <w:hideMark/>
                </w:tcPr>
                <w:p w14:paraId="79D13A8F"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53EDC" w:rsidRPr="00907F4D" w14:paraId="7CC8382A" w14:textId="77777777" w:rsidTr="00A4192F">
              <w:trPr>
                <w:trHeight w:val="70"/>
                <w:jc w:val="center"/>
              </w:trPr>
              <w:tc>
                <w:tcPr>
                  <w:tcW w:w="5000" w:type="pct"/>
                  <w:gridSpan w:val="11"/>
                  <w:tcBorders>
                    <w:top w:val="single" w:sz="4" w:space="0" w:color="auto"/>
                    <w:left w:val="nil"/>
                    <w:bottom w:val="single" w:sz="4" w:space="0" w:color="auto"/>
                    <w:right w:val="nil"/>
                  </w:tcBorders>
                  <w:vAlign w:val="center"/>
                  <w:hideMark/>
                </w:tcPr>
                <w:p w14:paraId="735AC86F" w14:textId="77777777" w:rsidR="00853EDC" w:rsidRPr="00907F4D" w:rsidRDefault="00853EDC" w:rsidP="004D5B37">
                  <w:pPr>
                    <w:framePr w:hSpace="141" w:wrap="around" w:vAnchor="page" w:hAnchor="page" w:x="1537" w:y="1463"/>
                    <w:numPr>
                      <w:ilvl w:val="2"/>
                      <w:numId w:val="14"/>
                    </w:numPr>
                    <w:ind w:left="0" w:firstLine="0"/>
                    <w:contextualSpacing/>
                    <w:jc w:val="both"/>
                    <w:rPr>
                      <w:rFonts w:ascii="Arial" w:hAnsi="Arial" w:cs="Arial"/>
                      <w:sz w:val="20"/>
                      <w:szCs w:val="20"/>
                    </w:rPr>
                  </w:pPr>
                  <w:r w:rsidRPr="00907F4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53EDC" w:rsidRPr="00907F4D" w14:paraId="62782479" w14:textId="77777777" w:rsidTr="00A4192F">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81FAE8D" w14:textId="77777777" w:rsidR="00853EDC" w:rsidRPr="00907F4D" w:rsidRDefault="00853EDC" w:rsidP="004D5B37">
                  <w:pPr>
                    <w:framePr w:hSpace="141" w:wrap="around" w:vAnchor="page" w:hAnchor="page" w:x="1537" w:y="1463"/>
                    <w:contextualSpacing/>
                    <w:rPr>
                      <w:rFonts w:ascii="Arial" w:hAnsi="Arial" w:cs="Arial"/>
                      <w:b/>
                      <w:bCs/>
                      <w:smallCaps/>
                      <w:sz w:val="20"/>
                      <w:szCs w:val="20"/>
                    </w:rPr>
                  </w:pPr>
                </w:p>
              </w:tc>
            </w:tr>
            <w:tr w:rsidR="00853EDC" w:rsidRPr="00907F4D" w14:paraId="6F2664CD" w14:textId="77777777" w:rsidTr="00A4192F">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61C1A36" w14:textId="77777777" w:rsidR="00853EDC" w:rsidRPr="00907F4D" w:rsidRDefault="00853EDC" w:rsidP="004D5B37">
                  <w:pPr>
                    <w:framePr w:hSpace="141" w:wrap="around" w:vAnchor="page" w:hAnchor="page" w:x="1537" w:y="1463"/>
                    <w:numPr>
                      <w:ilvl w:val="1"/>
                      <w:numId w:val="14"/>
                    </w:numPr>
                    <w:ind w:left="0" w:firstLine="0"/>
                    <w:contextualSpacing/>
                    <w:jc w:val="center"/>
                    <w:rPr>
                      <w:rFonts w:ascii="Arial" w:hAnsi="Arial" w:cs="Arial"/>
                      <w:sz w:val="20"/>
                      <w:szCs w:val="20"/>
                    </w:rPr>
                  </w:pPr>
                  <w:r w:rsidRPr="00907F4D">
                    <w:rPr>
                      <w:rFonts w:ascii="Arial" w:hAnsi="Arial" w:cs="Arial"/>
                      <w:b/>
                      <w:bCs/>
                      <w:smallCaps/>
                      <w:sz w:val="20"/>
                      <w:szCs w:val="20"/>
                    </w:rPr>
                    <w:t>Interpretação e Consolidação da Política de Investimentos</w:t>
                  </w:r>
                </w:p>
              </w:tc>
            </w:tr>
            <w:tr w:rsidR="00853EDC" w:rsidRPr="00907F4D" w14:paraId="306D3889" w14:textId="77777777" w:rsidTr="00A4192F">
              <w:trPr>
                <w:jc w:val="center"/>
              </w:trPr>
              <w:tc>
                <w:tcPr>
                  <w:tcW w:w="1405" w:type="pct"/>
                  <w:gridSpan w:val="2"/>
                  <w:tcBorders>
                    <w:top w:val="single" w:sz="4" w:space="0" w:color="auto"/>
                    <w:left w:val="nil"/>
                    <w:bottom w:val="single" w:sz="4" w:space="0" w:color="auto"/>
                    <w:right w:val="nil"/>
                  </w:tcBorders>
                  <w:vAlign w:val="center"/>
                </w:tcPr>
                <w:p w14:paraId="2EF60ED9"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595" w:type="pct"/>
                  <w:gridSpan w:val="9"/>
                  <w:tcBorders>
                    <w:top w:val="single" w:sz="4" w:space="0" w:color="auto"/>
                    <w:left w:val="nil"/>
                    <w:bottom w:val="single" w:sz="4" w:space="0" w:color="auto"/>
                    <w:right w:val="nil"/>
                  </w:tcBorders>
                  <w:vAlign w:val="center"/>
                </w:tcPr>
                <w:p w14:paraId="30A476C5"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C10B47" w14:paraId="46A05174" w14:textId="77777777" w:rsidTr="00A4192F">
              <w:trPr>
                <w:jc w:val="center"/>
              </w:trPr>
              <w:tc>
                <w:tcPr>
                  <w:tcW w:w="1366" w:type="pct"/>
                  <w:tcBorders>
                    <w:top w:val="single" w:sz="4" w:space="0" w:color="auto"/>
                    <w:left w:val="nil"/>
                    <w:bottom w:val="single" w:sz="4" w:space="0" w:color="auto"/>
                    <w:right w:val="nil"/>
                  </w:tcBorders>
                  <w:vAlign w:val="center"/>
                  <w:hideMark/>
                </w:tcPr>
                <w:p w14:paraId="691EB8DB" w14:textId="77777777" w:rsidR="00853EDC" w:rsidRPr="00907F4D" w:rsidRDefault="00853EDC" w:rsidP="004D5B37">
                  <w:pPr>
                    <w:framePr w:hSpace="141" w:wrap="around" w:vAnchor="page" w:hAnchor="page" w:x="1537" w:y="1463"/>
                    <w:numPr>
                      <w:ilvl w:val="2"/>
                      <w:numId w:val="14"/>
                    </w:numPr>
                    <w:ind w:left="0" w:firstLine="0"/>
                    <w:contextualSpacing/>
                    <w:jc w:val="center"/>
                    <w:rPr>
                      <w:rFonts w:ascii="Arial" w:hAnsi="Arial" w:cs="Arial"/>
                      <w:b/>
                      <w:bCs/>
                      <w:smallCaps/>
                      <w:sz w:val="20"/>
                      <w:szCs w:val="20"/>
                    </w:rPr>
                  </w:pPr>
                  <w:r w:rsidRPr="00907F4D">
                    <w:rPr>
                      <w:rFonts w:ascii="Arial" w:hAnsi="Arial" w:cs="Arial"/>
                      <w:b/>
                      <w:bCs/>
                      <w:smallCaps/>
                      <w:sz w:val="20"/>
                      <w:szCs w:val="20"/>
                    </w:rPr>
                    <w:t>Interpretação</w:t>
                  </w:r>
                </w:p>
              </w:tc>
              <w:tc>
                <w:tcPr>
                  <w:tcW w:w="3634" w:type="pct"/>
                  <w:gridSpan w:val="10"/>
                  <w:tcBorders>
                    <w:top w:val="single" w:sz="4" w:space="0" w:color="auto"/>
                    <w:left w:val="nil"/>
                    <w:bottom w:val="single" w:sz="4" w:space="0" w:color="auto"/>
                    <w:right w:val="nil"/>
                  </w:tcBorders>
                  <w:hideMark/>
                </w:tcPr>
                <w:p w14:paraId="5AA6A8A3"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53EDC" w:rsidRPr="00C10B47" w14:paraId="2F25BD5D" w14:textId="77777777" w:rsidTr="00A4192F">
              <w:trPr>
                <w:jc w:val="center"/>
              </w:trPr>
              <w:tc>
                <w:tcPr>
                  <w:tcW w:w="1366" w:type="pct"/>
                  <w:tcBorders>
                    <w:top w:val="single" w:sz="4" w:space="0" w:color="auto"/>
                    <w:left w:val="nil"/>
                    <w:bottom w:val="single" w:sz="4" w:space="0" w:color="auto"/>
                    <w:right w:val="nil"/>
                  </w:tcBorders>
                  <w:vAlign w:val="center"/>
                </w:tcPr>
                <w:p w14:paraId="0F61999F"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34" w:type="pct"/>
                  <w:gridSpan w:val="10"/>
                  <w:tcBorders>
                    <w:top w:val="single" w:sz="4" w:space="0" w:color="auto"/>
                    <w:left w:val="nil"/>
                    <w:bottom w:val="single" w:sz="4" w:space="0" w:color="auto"/>
                    <w:right w:val="nil"/>
                  </w:tcBorders>
                </w:tcPr>
                <w:p w14:paraId="2E4F315E"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C10B47" w14:paraId="550B05C2" w14:textId="77777777" w:rsidTr="00A4192F">
              <w:trPr>
                <w:jc w:val="center"/>
              </w:trPr>
              <w:tc>
                <w:tcPr>
                  <w:tcW w:w="1366" w:type="pct"/>
                  <w:tcBorders>
                    <w:top w:val="single" w:sz="4" w:space="0" w:color="auto"/>
                    <w:left w:val="nil"/>
                    <w:bottom w:val="single" w:sz="4" w:space="0" w:color="auto"/>
                    <w:right w:val="nil"/>
                  </w:tcBorders>
                  <w:vAlign w:val="center"/>
                  <w:hideMark/>
                </w:tcPr>
                <w:p w14:paraId="55DE66EF" w14:textId="77777777" w:rsidR="00853EDC" w:rsidRPr="00907F4D" w:rsidRDefault="00853EDC" w:rsidP="004D5B37">
                  <w:pPr>
                    <w:framePr w:hSpace="141" w:wrap="around" w:vAnchor="page" w:hAnchor="page" w:x="1537" w:y="1463"/>
                    <w:numPr>
                      <w:ilvl w:val="2"/>
                      <w:numId w:val="14"/>
                    </w:numPr>
                    <w:ind w:left="0" w:firstLine="0"/>
                    <w:contextualSpacing/>
                    <w:jc w:val="center"/>
                    <w:rPr>
                      <w:rFonts w:ascii="Arial" w:hAnsi="Arial" w:cs="Arial"/>
                      <w:b/>
                      <w:bCs/>
                      <w:smallCaps/>
                      <w:sz w:val="20"/>
                      <w:szCs w:val="20"/>
                    </w:rPr>
                  </w:pPr>
                  <w:r w:rsidRPr="00907F4D">
                    <w:rPr>
                      <w:rFonts w:ascii="Arial" w:hAnsi="Arial" w:cs="Arial"/>
                      <w:b/>
                      <w:bCs/>
                      <w:smallCaps/>
                      <w:sz w:val="20"/>
                      <w:szCs w:val="20"/>
                    </w:rPr>
                    <w:t>Consolidação</w:t>
                  </w:r>
                </w:p>
              </w:tc>
              <w:tc>
                <w:tcPr>
                  <w:tcW w:w="3634" w:type="pct"/>
                  <w:gridSpan w:val="10"/>
                  <w:tcBorders>
                    <w:top w:val="single" w:sz="4" w:space="0" w:color="auto"/>
                    <w:left w:val="nil"/>
                    <w:bottom w:val="single" w:sz="4" w:space="0" w:color="auto"/>
                    <w:right w:val="nil"/>
                  </w:tcBorders>
                  <w:vAlign w:val="center"/>
                </w:tcPr>
                <w:p w14:paraId="501FC9F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07F4D">
                    <w:rPr>
                      <w:rFonts w:ascii="Arial" w:hAnsi="Arial" w:cs="Arial"/>
                      <w:sz w:val="20"/>
                      <w:szCs w:val="20"/>
                    </w:rPr>
                    <w:t>FIFEs</w:t>
                  </w:r>
                  <w:proofErr w:type="spellEnd"/>
                  <w:r w:rsidRPr="00907F4D">
                    <w:rPr>
                      <w:rFonts w:ascii="Arial" w:hAnsi="Arial" w:cs="Arial"/>
                      <w:sz w:val="20"/>
                      <w:szCs w:val="20"/>
                    </w:rPr>
                    <w:t xml:space="preserve"> e demais </w:t>
                  </w:r>
                  <w:proofErr w:type="spellStart"/>
                  <w:r w:rsidRPr="00907F4D">
                    <w:rPr>
                      <w:rFonts w:ascii="Arial" w:hAnsi="Arial" w:cs="Arial"/>
                      <w:sz w:val="20"/>
                      <w:szCs w:val="20"/>
                    </w:rPr>
                    <w:t>FIEs</w:t>
                  </w:r>
                  <w:proofErr w:type="spellEnd"/>
                  <w:r w:rsidRPr="00907F4D">
                    <w:rPr>
                      <w:rFonts w:ascii="Arial" w:hAnsi="Arial" w:cs="Arial"/>
                      <w:sz w:val="20"/>
                      <w:szCs w:val="20"/>
                    </w:rPr>
                    <w:t>.</w:t>
                  </w:r>
                </w:p>
                <w:p w14:paraId="6E94258E" w14:textId="77777777" w:rsidR="00853EDC" w:rsidRPr="00907F4D" w:rsidRDefault="00853EDC" w:rsidP="004D5B37">
                  <w:pPr>
                    <w:framePr w:hSpace="141" w:wrap="around" w:vAnchor="page" w:hAnchor="page" w:x="1537" w:y="1463"/>
                    <w:jc w:val="both"/>
                    <w:rPr>
                      <w:rFonts w:ascii="Arial" w:hAnsi="Arial" w:cs="Arial"/>
                      <w:sz w:val="20"/>
                      <w:szCs w:val="20"/>
                    </w:rPr>
                  </w:pPr>
                </w:p>
                <w:p w14:paraId="44719918" w14:textId="77777777" w:rsidR="00853EDC" w:rsidRPr="00907F4D" w:rsidRDefault="00853EDC" w:rsidP="004D5B37">
                  <w:pPr>
                    <w:framePr w:hSpace="141" w:wrap="around" w:vAnchor="page" w:hAnchor="page" w:x="1537" w:y="1463"/>
                    <w:jc w:val="both"/>
                    <w:rPr>
                      <w:rFonts w:ascii="Arial" w:hAnsi="Arial" w:cs="Arial"/>
                      <w:sz w:val="20"/>
                      <w:szCs w:val="20"/>
                      <w:highlight w:val="cyan"/>
                    </w:rPr>
                  </w:pPr>
                  <w:r w:rsidRPr="00907F4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07F4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17B8F">
                    <w:rPr>
                      <w:rFonts w:ascii="Arial" w:hAnsi="Arial" w:cs="Arial"/>
                    </w:rPr>
                    <w:t>.</w:t>
                  </w:r>
                </w:p>
              </w:tc>
            </w:tr>
          </w:tbl>
          <w:p w14:paraId="22E8CDBA" w14:textId="77777777" w:rsidR="00853EDC" w:rsidRPr="00907F4D" w:rsidRDefault="00853EDC" w:rsidP="00A4192F">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571"/>
              <w:gridCol w:w="933"/>
              <w:gridCol w:w="1471"/>
              <w:gridCol w:w="4177"/>
            </w:tblGrid>
            <w:tr w:rsidR="00853EDC" w:rsidRPr="00907F4D" w14:paraId="3D019487" w14:textId="77777777" w:rsidTr="00A4192F">
              <w:trPr>
                <w:jc w:val="center"/>
              </w:trPr>
              <w:tc>
                <w:tcPr>
                  <w:tcW w:w="4999" w:type="pct"/>
                  <w:gridSpan w:val="5"/>
                  <w:shd w:val="clear" w:color="auto" w:fill="C00000"/>
                </w:tcPr>
                <w:p w14:paraId="582921C6"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FATORES DE RISCOS ESPECÍFICOS DA CLASSE</w:t>
                  </w:r>
                </w:p>
              </w:tc>
            </w:tr>
            <w:tr w:rsidR="00853EDC" w:rsidRPr="00907F4D" w14:paraId="4763F181" w14:textId="77777777" w:rsidTr="00A4192F">
              <w:trPr>
                <w:jc w:val="center"/>
              </w:trPr>
              <w:tc>
                <w:tcPr>
                  <w:tcW w:w="1671" w:type="pct"/>
                  <w:gridSpan w:val="2"/>
                  <w:tcBorders>
                    <w:bottom w:val="single" w:sz="4" w:space="0" w:color="auto"/>
                  </w:tcBorders>
                  <w:vAlign w:val="center"/>
                </w:tcPr>
                <w:p w14:paraId="00ABD298"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328" w:type="pct"/>
                  <w:gridSpan w:val="3"/>
                  <w:tcBorders>
                    <w:bottom w:val="single" w:sz="4" w:space="0" w:color="auto"/>
                  </w:tcBorders>
                </w:tcPr>
                <w:p w14:paraId="5ABAB2A3"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63146E6C" w14:textId="77777777" w:rsidTr="00A4192F">
              <w:trPr>
                <w:jc w:val="center"/>
              </w:trPr>
              <w:tc>
                <w:tcPr>
                  <w:tcW w:w="4999" w:type="pct"/>
                  <w:gridSpan w:val="5"/>
                  <w:tcBorders>
                    <w:bottom w:val="single" w:sz="4" w:space="0" w:color="auto"/>
                  </w:tcBorders>
                  <w:vAlign w:val="center"/>
                </w:tcPr>
                <w:p w14:paraId="6034C272" w14:textId="77777777" w:rsidR="00853EDC" w:rsidRPr="00907F4D" w:rsidRDefault="00853EDC" w:rsidP="004D5B37">
                  <w:pPr>
                    <w:pStyle w:val="PargrafodaLista"/>
                    <w:framePr w:hSpace="141" w:wrap="around" w:vAnchor="page" w:hAnchor="page" w:x="1537" w:y="1463"/>
                    <w:numPr>
                      <w:ilvl w:val="1"/>
                      <w:numId w:val="4"/>
                    </w:numPr>
                    <w:ind w:left="33" w:firstLine="0"/>
                    <w:rPr>
                      <w:rFonts w:ascii="Arial" w:hAnsi="Arial" w:cs="Arial"/>
                      <w:sz w:val="20"/>
                      <w:szCs w:val="20"/>
                    </w:rPr>
                  </w:pPr>
                  <w:r w:rsidRPr="00907F4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07F4D">
                    <w:rPr>
                      <w:rFonts w:ascii="Arial" w:hAnsi="Arial" w:cs="Arial"/>
                      <w:sz w:val="20"/>
                      <w:szCs w:val="20"/>
                    </w:rPr>
                    <w:t>respectivos Cotistas</w:t>
                  </w:r>
                  <w:proofErr w:type="gramEnd"/>
                  <w:r w:rsidRPr="00907F4D">
                    <w:rPr>
                      <w:rFonts w:ascii="Arial" w:hAnsi="Arial" w:cs="Arial"/>
                      <w:sz w:val="20"/>
                      <w:szCs w:val="20"/>
                    </w:rPr>
                    <w:t xml:space="preserve">. </w:t>
                  </w:r>
                </w:p>
              </w:tc>
            </w:tr>
            <w:tr w:rsidR="00853EDC" w:rsidRPr="00907F4D" w14:paraId="7212ABAC" w14:textId="77777777" w:rsidTr="00A4192F">
              <w:trPr>
                <w:jc w:val="center"/>
              </w:trPr>
              <w:tc>
                <w:tcPr>
                  <w:tcW w:w="4999" w:type="pct"/>
                  <w:gridSpan w:val="5"/>
                  <w:tcBorders>
                    <w:top w:val="single" w:sz="4" w:space="0" w:color="auto"/>
                    <w:bottom w:val="single" w:sz="4" w:space="0" w:color="auto"/>
                  </w:tcBorders>
                  <w:vAlign w:val="center"/>
                </w:tcPr>
                <w:p w14:paraId="21DD0B5D"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sz w:val="20"/>
                      <w:szCs w:val="20"/>
                    </w:rPr>
                    <w:t>Risco de Mercado:</w:t>
                  </w:r>
                  <w:r w:rsidRPr="00907F4D">
                    <w:rPr>
                      <w:rFonts w:ascii="Arial" w:eastAsia="Calibri"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09B85E" w14:textId="77777777" w:rsidR="00853EDC" w:rsidRPr="00907F4D" w:rsidRDefault="00853EDC" w:rsidP="004D5B37">
                  <w:pPr>
                    <w:framePr w:hSpace="141" w:wrap="around" w:vAnchor="page" w:hAnchor="page" w:x="1537" w:y="1463"/>
                    <w:ind w:left="32"/>
                    <w:contextualSpacing/>
                    <w:jc w:val="both"/>
                    <w:rPr>
                      <w:rFonts w:ascii="Arial" w:eastAsia="Calibri" w:hAnsi="Arial" w:cs="Arial"/>
                      <w:sz w:val="20"/>
                      <w:szCs w:val="20"/>
                    </w:rPr>
                  </w:pPr>
                </w:p>
                <w:p w14:paraId="67F2AFDC"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sz w:val="20"/>
                      <w:szCs w:val="20"/>
                    </w:rPr>
                    <w:t>Risco de Crédito:</w:t>
                  </w:r>
                  <w:r w:rsidRPr="00907F4D">
                    <w:rPr>
                      <w:rFonts w:ascii="Arial" w:eastAsia="Calibri"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517039" w14:textId="77777777" w:rsidR="00853EDC" w:rsidRPr="00907F4D" w:rsidRDefault="00853EDC" w:rsidP="004D5B37">
                  <w:pPr>
                    <w:framePr w:hSpace="141" w:wrap="around" w:vAnchor="page" w:hAnchor="page" w:x="1537" w:y="1463"/>
                    <w:ind w:left="32"/>
                    <w:contextualSpacing/>
                    <w:jc w:val="both"/>
                    <w:rPr>
                      <w:rFonts w:ascii="Arial" w:eastAsia="Calibri" w:hAnsi="Arial" w:cs="Arial"/>
                      <w:sz w:val="20"/>
                      <w:szCs w:val="20"/>
                    </w:rPr>
                  </w:pPr>
                </w:p>
                <w:p w14:paraId="234B2ABA"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sz w:val="20"/>
                      <w:szCs w:val="20"/>
                    </w:rPr>
                    <w:t>Risco de Liquidez</w:t>
                  </w:r>
                  <w:r w:rsidRPr="00907F4D">
                    <w:rPr>
                      <w:rFonts w:ascii="Arial" w:eastAsia="Calibri"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B2EA41" w14:textId="77777777" w:rsidR="00853EDC" w:rsidRPr="00907F4D" w:rsidRDefault="00853EDC" w:rsidP="004D5B37">
                  <w:pPr>
                    <w:framePr w:hSpace="141" w:wrap="around" w:vAnchor="page" w:hAnchor="page" w:x="1537" w:y="1463"/>
                    <w:ind w:left="32"/>
                    <w:contextualSpacing/>
                    <w:jc w:val="both"/>
                    <w:rPr>
                      <w:rFonts w:ascii="Arial" w:eastAsia="Calibri" w:hAnsi="Arial" w:cs="Arial"/>
                      <w:sz w:val="20"/>
                      <w:szCs w:val="20"/>
                    </w:rPr>
                  </w:pPr>
                </w:p>
                <w:p w14:paraId="0BD17A6F"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sz w:val="20"/>
                      <w:szCs w:val="20"/>
                    </w:rPr>
                    <w:t>Risco de Concentração:</w:t>
                  </w:r>
                  <w:r w:rsidRPr="00907F4D">
                    <w:rPr>
                      <w:rFonts w:ascii="Arial" w:eastAsia="Calibri"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52BE5A" w14:textId="77777777" w:rsidR="00853EDC" w:rsidRPr="00907F4D" w:rsidRDefault="00853EDC" w:rsidP="004D5B37">
                  <w:pPr>
                    <w:framePr w:hSpace="141" w:wrap="around" w:vAnchor="page" w:hAnchor="page" w:x="1537" w:y="1463"/>
                    <w:ind w:left="32"/>
                    <w:contextualSpacing/>
                    <w:jc w:val="both"/>
                    <w:rPr>
                      <w:rFonts w:ascii="Arial" w:eastAsia="Calibri" w:hAnsi="Arial" w:cs="Arial"/>
                      <w:sz w:val="20"/>
                      <w:szCs w:val="20"/>
                    </w:rPr>
                  </w:pPr>
                </w:p>
                <w:p w14:paraId="475D6E38" w14:textId="77777777" w:rsidR="00853EDC" w:rsidRPr="00907F4D" w:rsidRDefault="00853EDC" w:rsidP="004D5B37">
                  <w:pPr>
                    <w:framePr w:hSpace="141" w:wrap="around" w:vAnchor="page" w:hAnchor="page" w:x="1537" w:y="1463"/>
                    <w:ind w:left="32"/>
                    <w:jc w:val="both"/>
                    <w:rPr>
                      <w:rFonts w:ascii="Arial" w:eastAsia="Calibri" w:hAnsi="Arial" w:cs="Arial"/>
                      <w:color w:val="000000"/>
                      <w:sz w:val="20"/>
                      <w:szCs w:val="20"/>
                    </w:rPr>
                  </w:pPr>
                  <w:r w:rsidRPr="00907F4D">
                    <w:rPr>
                      <w:rFonts w:ascii="Arial" w:eastAsia="Calibri" w:hAnsi="Arial" w:cs="Arial"/>
                      <w:b/>
                      <w:color w:val="000000"/>
                      <w:sz w:val="20"/>
                      <w:szCs w:val="20"/>
                    </w:rPr>
                    <w:t>Risco Decorrente da Precificação dos Ativos</w:t>
                  </w:r>
                  <w:r w:rsidRPr="00907F4D">
                    <w:rPr>
                      <w:rFonts w:ascii="Arial" w:eastAsia="Calibri" w:hAnsi="Arial" w:cs="Arial"/>
                      <w:bCs/>
                      <w:color w:val="000000"/>
                      <w:sz w:val="20"/>
                      <w:szCs w:val="20"/>
                    </w:rPr>
                    <w:t xml:space="preserve"> </w:t>
                  </w:r>
                  <w:r w:rsidRPr="00907F4D">
                    <w:rPr>
                      <w:rFonts w:ascii="Arial" w:eastAsia="Calibri" w:hAnsi="Arial" w:cs="Arial"/>
                      <w:b/>
                      <w:bCs/>
                      <w:color w:val="000000"/>
                      <w:sz w:val="20"/>
                      <w:szCs w:val="20"/>
                    </w:rPr>
                    <w:t>Financeiros</w:t>
                  </w:r>
                  <w:r w:rsidRPr="00907F4D">
                    <w:rPr>
                      <w:rFonts w:ascii="Arial" w:eastAsia="Calibri" w:hAnsi="Arial" w:cs="Arial"/>
                      <w:b/>
                      <w:color w:val="000000"/>
                      <w:sz w:val="20"/>
                      <w:szCs w:val="20"/>
                    </w:rPr>
                    <w:t>:</w:t>
                  </w:r>
                  <w:r w:rsidRPr="00907F4D">
                    <w:rPr>
                      <w:rFonts w:ascii="Arial" w:eastAsia="Calibri"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65A26FE" w14:textId="77777777" w:rsidR="00853EDC" w:rsidRPr="00907F4D" w:rsidRDefault="00853EDC" w:rsidP="004D5B37">
                  <w:pPr>
                    <w:framePr w:hSpace="141" w:wrap="around" w:vAnchor="page" w:hAnchor="page" w:x="1537" w:y="1463"/>
                    <w:ind w:left="32"/>
                    <w:jc w:val="both"/>
                    <w:rPr>
                      <w:rFonts w:ascii="Arial" w:eastAsia="Calibri" w:hAnsi="Arial" w:cs="Arial"/>
                      <w:color w:val="000000"/>
                      <w:sz w:val="20"/>
                      <w:szCs w:val="20"/>
                    </w:rPr>
                  </w:pPr>
                </w:p>
                <w:p w14:paraId="2B96D782" w14:textId="77777777" w:rsidR="00853EDC" w:rsidRPr="00907F4D" w:rsidRDefault="00853EDC" w:rsidP="004D5B37">
                  <w:pPr>
                    <w:framePr w:hSpace="141" w:wrap="around" w:vAnchor="page" w:hAnchor="page" w:x="1537" w:y="1463"/>
                    <w:ind w:left="32"/>
                    <w:jc w:val="both"/>
                    <w:rPr>
                      <w:rFonts w:ascii="Arial" w:eastAsia="Calibri" w:hAnsi="Arial" w:cs="Arial"/>
                      <w:color w:val="000000"/>
                      <w:sz w:val="20"/>
                      <w:szCs w:val="20"/>
                    </w:rPr>
                  </w:pPr>
                  <w:r w:rsidRPr="00907F4D">
                    <w:rPr>
                      <w:rFonts w:ascii="Arial" w:eastAsia="Calibri" w:hAnsi="Arial" w:cs="Arial"/>
                      <w:b/>
                      <w:bCs/>
                      <w:color w:val="000000"/>
                      <w:sz w:val="20"/>
                      <w:szCs w:val="20"/>
                    </w:rPr>
                    <w:t>Risco Relacionado Às Classes Investidas</w:t>
                  </w:r>
                  <w:r w:rsidRPr="00907F4D">
                    <w:rPr>
                      <w:rFonts w:ascii="Arial" w:eastAsia="Calibri" w:hAnsi="Arial" w:cs="Arial"/>
                      <w:color w:val="000000"/>
                      <w:sz w:val="20"/>
                      <w:szCs w:val="20"/>
                    </w:rPr>
                    <w:t>: A Classe, na qualidade de cotista das Classes Investidas, está sujeito a todos os riscos envolvidos nas aplicações realizadas por tais Classes Investidas. O Administrador e o Gestor não têm qualquer poder de decisão ou interferência na composição da carteira de investimento ou na definição de estratégias de gestão das Classes Investidas geridos por terceiros.</w:t>
                  </w:r>
                </w:p>
                <w:p w14:paraId="54D66C05" w14:textId="77777777" w:rsidR="00853EDC" w:rsidRPr="00907F4D" w:rsidRDefault="00853EDC" w:rsidP="004D5B37">
                  <w:pPr>
                    <w:framePr w:hSpace="141" w:wrap="around" w:vAnchor="page" w:hAnchor="page" w:x="1537" w:y="1463"/>
                    <w:ind w:left="32"/>
                    <w:jc w:val="both"/>
                    <w:rPr>
                      <w:rFonts w:ascii="Arial" w:eastAsia="Calibri" w:hAnsi="Arial" w:cs="Arial"/>
                      <w:color w:val="000000"/>
                      <w:sz w:val="20"/>
                      <w:szCs w:val="20"/>
                    </w:rPr>
                  </w:pPr>
                </w:p>
                <w:p w14:paraId="40FAD4D5" w14:textId="77777777" w:rsidR="00853EDC" w:rsidRPr="00907F4D" w:rsidRDefault="00853EDC" w:rsidP="004D5B37">
                  <w:pPr>
                    <w:framePr w:hSpace="141" w:wrap="around" w:vAnchor="page" w:hAnchor="page" w:x="1537" w:y="1463"/>
                    <w:ind w:left="32"/>
                    <w:jc w:val="both"/>
                    <w:rPr>
                      <w:rFonts w:ascii="Arial" w:eastAsia="Calibri" w:hAnsi="Arial" w:cs="Arial"/>
                      <w:color w:val="000000"/>
                      <w:sz w:val="20"/>
                      <w:szCs w:val="20"/>
                    </w:rPr>
                  </w:pPr>
                  <w:r w:rsidRPr="00907F4D">
                    <w:rPr>
                      <w:rFonts w:ascii="Arial" w:eastAsia="Calibri" w:hAnsi="Arial" w:cs="Arial"/>
                      <w:b/>
                      <w:color w:val="000000"/>
                      <w:sz w:val="20"/>
                      <w:szCs w:val="20"/>
                    </w:rPr>
                    <w:t>Risco de Perdas Patrimoniais/Capital</w:t>
                  </w:r>
                  <w:r w:rsidRPr="00907F4D">
                    <w:rPr>
                      <w:rFonts w:ascii="Arial" w:eastAsia="Calibri" w:hAnsi="Arial" w:cs="Arial"/>
                      <w:color w:val="000000"/>
                      <w:sz w:val="20"/>
                      <w:szCs w:val="20"/>
                    </w:rPr>
                    <w:t>:</w:t>
                  </w:r>
                  <w:r w:rsidRPr="00907F4D">
                    <w:rPr>
                      <w:rFonts w:ascii="Arial" w:eastAsia="Calibri" w:hAnsi="Arial" w:cs="Arial"/>
                      <w:sz w:val="20"/>
                      <w:szCs w:val="20"/>
                    </w:rPr>
                    <w:t xml:space="preserve"> </w:t>
                  </w:r>
                  <w:r w:rsidRPr="00907F4D">
                    <w:rPr>
                      <w:rFonts w:ascii="Arial" w:eastAsia="Calibri"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1C3C11F" w14:textId="77777777" w:rsidR="00853EDC" w:rsidRPr="00907F4D" w:rsidRDefault="00853EDC" w:rsidP="004D5B37">
                  <w:pPr>
                    <w:framePr w:hSpace="141" w:wrap="around" w:vAnchor="page" w:hAnchor="page" w:x="1537" w:y="1463"/>
                    <w:ind w:left="32"/>
                    <w:contextualSpacing/>
                    <w:rPr>
                      <w:rFonts w:ascii="Arial" w:eastAsia="Calibri" w:hAnsi="Arial" w:cs="Arial"/>
                      <w:color w:val="000000"/>
                      <w:sz w:val="20"/>
                      <w:szCs w:val="20"/>
                    </w:rPr>
                  </w:pPr>
                </w:p>
                <w:p w14:paraId="7DD4C8FB"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color w:val="000000"/>
                      <w:sz w:val="20"/>
                      <w:szCs w:val="20"/>
                    </w:rPr>
                    <w:t>Risco Cambial</w:t>
                  </w:r>
                  <w:r w:rsidRPr="00907F4D">
                    <w:rPr>
                      <w:rFonts w:ascii="Arial" w:eastAsia="Calibri"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72F35CC" w14:textId="77777777" w:rsidR="00853EDC" w:rsidRPr="00907F4D" w:rsidRDefault="00853EDC" w:rsidP="004D5B37">
                  <w:pPr>
                    <w:framePr w:hSpace="141" w:wrap="around" w:vAnchor="page" w:hAnchor="page" w:x="1537" w:y="1463"/>
                    <w:ind w:left="32"/>
                    <w:contextualSpacing/>
                    <w:rPr>
                      <w:rFonts w:ascii="Arial" w:eastAsia="Calibri" w:hAnsi="Arial" w:cs="Arial"/>
                      <w:sz w:val="20"/>
                      <w:szCs w:val="20"/>
                    </w:rPr>
                  </w:pPr>
                </w:p>
                <w:p w14:paraId="192FD39D" w14:textId="77777777" w:rsidR="00853EDC" w:rsidRPr="00907F4D" w:rsidRDefault="00853EDC" w:rsidP="004D5B37">
                  <w:pPr>
                    <w:framePr w:hSpace="141" w:wrap="around" w:vAnchor="page" w:hAnchor="page" w:x="1537" w:y="1463"/>
                    <w:ind w:left="32"/>
                    <w:jc w:val="both"/>
                    <w:rPr>
                      <w:rFonts w:ascii="Arial" w:eastAsia="Calibri" w:hAnsi="Arial" w:cs="Arial"/>
                      <w:sz w:val="20"/>
                      <w:szCs w:val="20"/>
                    </w:rPr>
                  </w:pPr>
                  <w:r w:rsidRPr="00907F4D">
                    <w:rPr>
                      <w:rFonts w:ascii="Arial" w:eastAsia="Calibri" w:hAnsi="Arial" w:cs="Arial"/>
                      <w:b/>
                      <w:color w:val="000000"/>
                      <w:sz w:val="20"/>
                      <w:szCs w:val="20"/>
                    </w:rPr>
                    <w:t>Risco de Mercado Externo</w:t>
                  </w:r>
                  <w:r w:rsidRPr="00907F4D">
                    <w:rPr>
                      <w:rFonts w:ascii="Arial" w:eastAsia="Calibri"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D5F537" w14:textId="77777777" w:rsidR="00853EDC" w:rsidRPr="00907F4D" w:rsidRDefault="00853EDC" w:rsidP="004D5B37">
                  <w:pPr>
                    <w:framePr w:hSpace="141" w:wrap="around" w:vAnchor="page" w:hAnchor="page" w:x="1537" w:y="1463"/>
                    <w:spacing w:before="120" w:after="120"/>
                    <w:ind w:left="32"/>
                    <w:jc w:val="both"/>
                    <w:rPr>
                      <w:rFonts w:ascii="Arial" w:eastAsia="Calibri" w:hAnsi="Arial" w:cs="Arial"/>
                      <w:noProof/>
                      <w:sz w:val="20"/>
                      <w:szCs w:val="20"/>
                    </w:rPr>
                  </w:pPr>
                  <w:r w:rsidRPr="00907F4D">
                    <w:rPr>
                      <w:rFonts w:ascii="Arial" w:eastAsia="Calibri" w:hAnsi="Arial" w:cs="Arial"/>
                      <w:b/>
                      <w:bCs/>
                      <w:noProof/>
                      <w:sz w:val="20"/>
                      <w:szCs w:val="20"/>
                    </w:rPr>
                    <w:t>Risco Socioambiental:</w:t>
                  </w:r>
                  <w:r w:rsidRPr="00907F4D">
                    <w:rPr>
                      <w:rFonts w:ascii="Arial" w:eastAsia="Calibri"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2D2E3F" w14:textId="77777777" w:rsidR="00853EDC" w:rsidRPr="00907F4D" w:rsidRDefault="00853EDC" w:rsidP="004D5B37">
                  <w:pPr>
                    <w:framePr w:hSpace="141" w:wrap="around" w:vAnchor="page" w:hAnchor="page" w:x="1537" w:y="1463"/>
                    <w:ind w:left="32"/>
                    <w:jc w:val="both"/>
                    <w:rPr>
                      <w:rFonts w:ascii="Arial" w:eastAsia="Calibri" w:hAnsi="Arial" w:cs="Arial"/>
                      <w:bCs/>
                      <w:color w:val="000000"/>
                      <w:sz w:val="20"/>
                      <w:szCs w:val="20"/>
                    </w:rPr>
                  </w:pPr>
                  <w:r w:rsidRPr="00907F4D">
                    <w:rPr>
                      <w:rFonts w:ascii="Arial" w:eastAsia="Calibri" w:hAnsi="Arial" w:cs="Arial"/>
                      <w:b/>
                      <w:color w:val="000000"/>
                      <w:sz w:val="20"/>
                      <w:szCs w:val="20"/>
                    </w:rPr>
                    <w:t xml:space="preserve">Risco de Tratamento Fiscal: </w:t>
                  </w:r>
                  <w:r w:rsidRPr="00907F4D">
                    <w:rPr>
                      <w:rFonts w:ascii="Arial" w:eastAsia="Calibri" w:hAnsi="Arial" w:cs="Arial"/>
                      <w:bCs/>
                      <w:color w:val="000000"/>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9541CFA" w14:textId="77777777" w:rsidR="00853EDC" w:rsidRPr="00907F4D" w:rsidRDefault="00853EDC" w:rsidP="004D5B37">
                  <w:pPr>
                    <w:framePr w:hSpace="141" w:wrap="around" w:vAnchor="page" w:hAnchor="page" w:x="1537" w:y="1463"/>
                    <w:ind w:left="32"/>
                    <w:jc w:val="both"/>
                    <w:rPr>
                      <w:rFonts w:ascii="Arial" w:eastAsia="Calibri" w:hAnsi="Arial" w:cs="Arial"/>
                      <w:bCs/>
                      <w:color w:val="000000"/>
                      <w:sz w:val="20"/>
                      <w:szCs w:val="20"/>
                    </w:rPr>
                  </w:pPr>
                </w:p>
                <w:p w14:paraId="1AE8607D" w14:textId="77777777" w:rsidR="00853EDC" w:rsidRPr="00907F4D" w:rsidRDefault="00853EDC" w:rsidP="004D5B37">
                  <w:pPr>
                    <w:framePr w:hSpace="141" w:wrap="around" w:vAnchor="page" w:hAnchor="page" w:x="1537" w:y="1463"/>
                    <w:ind w:left="32"/>
                    <w:jc w:val="both"/>
                    <w:rPr>
                      <w:rFonts w:ascii="Arial" w:eastAsia="Calibri" w:hAnsi="Arial" w:cs="Arial"/>
                      <w:noProof/>
                      <w:sz w:val="20"/>
                      <w:szCs w:val="20"/>
                    </w:rPr>
                  </w:pPr>
                  <w:r w:rsidRPr="00907F4D">
                    <w:rPr>
                      <w:rFonts w:ascii="Arial" w:eastAsia="Calibri" w:hAnsi="Arial" w:cs="Arial"/>
                      <w:b/>
                      <w:color w:val="000000"/>
                      <w:sz w:val="20"/>
                      <w:szCs w:val="20"/>
                    </w:rPr>
                    <w:t>Risco de Responsabilidade Limitada:</w:t>
                  </w:r>
                  <w:r w:rsidRPr="00907F4D">
                    <w:rPr>
                      <w:rFonts w:ascii="Arial" w:eastAsia="Calibri" w:hAnsi="Arial" w:cs="Arial"/>
                      <w:bCs/>
                      <w:color w:val="000000"/>
                      <w:sz w:val="20"/>
                      <w:szCs w:val="20"/>
                    </w:rPr>
                    <w:t xml:space="preserve"> A responsabilidade dos Cotistas da Classe é limitada ao valor de suas Cotas subscritas. Constatado o patrimônio líquido negativo, a Classe poderá estar sujeita à insolvência.</w:t>
                  </w:r>
                </w:p>
                <w:p w14:paraId="5FCA61B1" w14:textId="77777777" w:rsidR="00853EDC" w:rsidRPr="00907F4D" w:rsidRDefault="00853EDC" w:rsidP="004D5B37">
                  <w:pPr>
                    <w:framePr w:hSpace="141" w:wrap="around" w:vAnchor="page" w:hAnchor="page" w:x="1537" w:y="1463"/>
                    <w:ind w:left="32"/>
                    <w:jc w:val="both"/>
                    <w:rPr>
                      <w:rFonts w:ascii="Arial" w:hAnsi="Arial" w:cs="Arial"/>
                      <w:sz w:val="20"/>
                      <w:szCs w:val="20"/>
                    </w:rPr>
                  </w:pPr>
                </w:p>
              </w:tc>
            </w:tr>
            <w:tr w:rsidR="00853EDC" w:rsidRPr="00907F4D" w14:paraId="4FCF34A4" w14:textId="77777777" w:rsidTr="00A4192F">
              <w:trPr>
                <w:jc w:val="center"/>
              </w:trPr>
              <w:tc>
                <w:tcPr>
                  <w:tcW w:w="1671" w:type="pct"/>
                  <w:gridSpan w:val="2"/>
                  <w:tcBorders>
                    <w:top w:val="single" w:sz="4" w:space="0" w:color="auto"/>
                    <w:bottom w:val="single" w:sz="4" w:space="0" w:color="auto"/>
                  </w:tcBorders>
                  <w:vAlign w:val="center"/>
                </w:tcPr>
                <w:p w14:paraId="5150E6A9" w14:textId="77777777" w:rsidR="00853EDC" w:rsidRPr="00907F4D" w:rsidRDefault="00853EDC" w:rsidP="004D5B37">
                  <w:pPr>
                    <w:pStyle w:val="PargrafodaLista"/>
                    <w:framePr w:hSpace="141" w:wrap="around" w:vAnchor="page" w:hAnchor="page" w:x="1537" w:y="1463"/>
                    <w:ind w:left="0"/>
                    <w:rPr>
                      <w:rFonts w:ascii="Arial" w:hAnsi="Arial" w:cs="Arial"/>
                      <w:b/>
                      <w:smallCaps/>
                      <w:color w:val="000000"/>
                      <w:sz w:val="20"/>
                      <w:szCs w:val="20"/>
                    </w:rPr>
                  </w:pPr>
                </w:p>
              </w:tc>
              <w:tc>
                <w:tcPr>
                  <w:tcW w:w="3328" w:type="pct"/>
                  <w:gridSpan w:val="3"/>
                  <w:tcBorders>
                    <w:top w:val="single" w:sz="4" w:space="0" w:color="auto"/>
                    <w:bottom w:val="single" w:sz="4" w:space="0" w:color="auto"/>
                  </w:tcBorders>
                </w:tcPr>
                <w:p w14:paraId="27ADC0E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73F4932E" w14:textId="77777777" w:rsidTr="00A4192F">
              <w:tblPrEx>
                <w:jc w:val="left"/>
              </w:tblPrEx>
              <w:tc>
                <w:tcPr>
                  <w:tcW w:w="5000" w:type="pct"/>
                  <w:gridSpan w:val="5"/>
                  <w:shd w:val="clear" w:color="auto" w:fill="C00000"/>
                </w:tcPr>
                <w:p w14:paraId="5B234AAC"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REMUNERAÇÃO DOS PRESTADORES DE SERVIÇOS</w:t>
                  </w:r>
                </w:p>
              </w:tc>
            </w:tr>
            <w:tr w:rsidR="00853EDC" w:rsidRPr="00907F4D" w14:paraId="5442FCB7" w14:textId="77777777" w:rsidTr="00A4192F">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8BF3EBB"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BD63884"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4F26A963" w14:textId="77777777" w:rsidTr="00A4192F">
              <w:tblPrEx>
                <w:jc w:val="left"/>
              </w:tblPrEx>
              <w:trPr>
                <w:trHeight w:val="132"/>
              </w:trPr>
              <w:tc>
                <w:tcPr>
                  <w:tcW w:w="1382" w:type="pct"/>
                  <w:tcBorders>
                    <w:top w:val="single" w:sz="4" w:space="0" w:color="auto"/>
                    <w:left w:val="nil"/>
                    <w:right w:val="nil"/>
                  </w:tcBorders>
                  <w:vAlign w:val="center"/>
                </w:tcPr>
                <w:p w14:paraId="28E5CD60"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4"/>
                  <w:tcBorders>
                    <w:top w:val="single" w:sz="4" w:space="0" w:color="auto"/>
                    <w:left w:val="nil"/>
                    <w:bottom w:val="single" w:sz="4" w:space="0" w:color="auto"/>
                    <w:right w:val="nil"/>
                  </w:tcBorders>
                  <w:vAlign w:val="center"/>
                </w:tcPr>
                <w:p w14:paraId="1304AE00"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93EC79" w14:textId="77777777" w:rsidR="00853EDC" w:rsidRPr="00907F4D" w:rsidRDefault="00853EDC" w:rsidP="004D5B37">
                  <w:pPr>
                    <w:framePr w:hSpace="141" w:wrap="around" w:vAnchor="page" w:hAnchor="page" w:x="1537" w:y="1463"/>
                    <w:jc w:val="both"/>
                    <w:rPr>
                      <w:rFonts w:ascii="Arial" w:hAnsi="Arial" w:cs="Arial"/>
                      <w:sz w:val="20"/>
                      <w:szCs w:val="20"/>
                    </w:rPr>
                  </w:pPr>
                </w:p>
                <w:p w14:paraId="06E3B9D3" w14:textId="77777777" w:rsidR="00853EDC" w:rsidRDefault="00853EDC" w:rsidP="004D5B37">
                  <w:pPr>
                    <w:framePr w:hSpace="141" w:wrap="around" w:vAnchor="page" w:hAnchor="page" w:x="1537" w:y="1463"/>
                    <w:jc w:val="both"/>
                    <w:rPr>
                      <w:rFonts w:ascii="Arial" w:hAnsi="Arial" w:cs="Arial"/>
                      <w:sz w:val="20"/>
                      <w:szCs w:val="20"/>
                    </w:rPr>
                  </w:pPr>
                  <w:r w:rsidRPr="00907F4D">
                    <w:rPr>
                      <w:rFonts w:ascii="Arial" w:hAnsi="Arial" w:cs="Arial"/>
                      <w:b/>
                      <w:sz w:val="20"/>
                      <w:szCs w:val="20"/>
                    </w:rPr>
                    <w:t xml:space="preserve">Taxa </w:t>
                  </w:r>
                  <w:r>
                    <w:rPr>
                      <w:rFonts w:ascii="Arial" w:hAnsi="Arial" w:cs="Arial"/>
                      <w:b/>
                      <w:sz w:val="20"/>
                      <w:szCs w:val="20"/>
                    </w:rPr>
                    <w:t xml:space="preserve">Global </w:t>
                  </w:r>
                  <w:r w:rsidRPr="00907F4D">
                    <w:rPr>
                      <w:rFonts w:ascii="Arial" w:hAnsi="Arial" w:cs="Arial"/>
                      <w:b/>
                      <w:sz w:val="20"/>
                      <w:szCs w:val="20"/>
                    </w:rPr>
                    <w:t>Mínima</w:t>
                  </w:r>
                  <w:r w:rsidRPr="00907F4D">
                    <w:rPr>
                      <w:rFonts w:ascii="Arial" w:hAnsi="Arial" w:cs="Arial"/>
                      <w:sz w:val="20"/>
                      <w:szCs w:val="20"/>
                    </w:rPr>
                    <w:t>: 0,55% ao ano sobre o valor do patrimônio líquido da Classe.</w:t>
                  </w:r>
                </w:p>
                <w:p w14:paraId="695C7B4A" w14:textId="77777777" w:rsidR="00853EDC" w:rsidRPr="00907F4D" w:rsidRDefault="00853EDC" w:rsidP="004D5B37">
                  <w:pPr>
                    <w:framePr w:hSpace="141" w:wrap="around" w:vAnchor="page" w:hAnchor="page" w:x="1537" w:y="1463"/>
                    <w:jc w:val="both"/>
                    <w:rPr>
                      <w:rFonts w:ascii="Arial" w:hAnsi="Arial" w:cs="Arial"/>
                      <w:sz w:val="20"/>
                      <w:szCs w:val="20"/>
                    </w:rPr>
                  </w:pPr>
                </w:p>
                <w:p w14:paraId="1BF2A319" w14:textId="77777777" w:rsidR="00853EDC" w:rsidRDefault="00853EDC" w:rsidP="004D5B37">
                  <w:pPr>
                    <w:framePr w:hSpace="141" w:wrap="around" w:vAnchor="page" w:hAnchor="page" w:x="1537" w:y="1463"/>
                    <w:jc w:val="both"/>
                    <w:rPr>
                      <w:rFonts w:eastAsia="Arial Unicode MS"/>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667A80F" w14:textId="77777777" w:rsidR="00853EDC" w:rsidRPr="00907F4D" w:rsidRDefault="00853EDC" w:rsidP="004D5B37">
                  <w:pPr>
                    <w:framePr w:hSpace="141" w:wrap="around" w:vAnchor="page" w:hAnchor="page" w:x="1537" w:y="1463"/>
                    <w:jc w:val="both"/>
                    <w:rPr>
                      <w:rFonts w:ascii="Arial" w:hAnsi="Arial" w:cs="Arial"/>
                      <w:sz w:val="20"/>
                      <w:szCs w:val="20"/>
                    </w:rPr>
                  </w:pPr>
                  <w:r w:rsidRPr="00BE0B51">
                    <w:rPr>
                      <w:rFonts w:ascii="Arial" w:hAnsi="Arial" w:cs="Arial"/>
                      <w:sz w:val="20"/>
                      <w:szCs w:val="20"/>
                    </w:rPr>
                    <w:t xml:space="preserve"> </w:t>
                  </w:r>
                </w:p>
                <w:p w14:paraId="11A72736"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A Taxa </w:t>
                  </w:r>
                  <w:r>
                    <w:rPr>
                      <w:rFonts w:ascii="Arial" w:hAnsi="Arial" w:cs="Arial"/>
                      <w:sz w:val="20"/>
                      <w:szCs w:val="20"/>
                    </w:rPr>
                    <w:t xml:space="preserve">Global </w:t>
                  </w:r>
                  <w:r w:rsidRPr="00907F4D">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497FB56" w14:textId="77777777" w:rsidR="00853EDC" w:rsidRDefault="00853EDC" w:rsidP="004D5B37">
                  <w:pPr>
                    <w:framePr w:hSpace="141" w:wrap="around" w:vAnchor="page" w:hAnchor="page" w:x="1537" w:y="1463"/>
                    <w:jc w:val="both"/>
                    <w:rPr>
                      <w:rFonts w:ascii="Arial" w:hAnsi="Arial" w:cs="Arial"/>
                      <w:sz w:val="20"/>
                      <w:szCs w:val="20"/>
                    </w:rPr>
                  </w:pPr>
                </w:p>
                <w:p w14:paraId="6591FF56" w14:textId="77777777" w:rsidR="00853EDC" w:rsidRPr="00A573E5" w:rsidRDefault="00853EDC" w:rsidP="004D5B37">
                  <w:pPr>
                    <w:framePr w:hSpace="141" w:wrap="around" w:vAnchor="page" w:hAnchor="page" w:x="1537" w:y="1463"/>
                    <w:jc w:val="both"/>
                    <w:rPr>
                      <w:rFonts w:ascii="Arial" w:hAnsi="Arial" w:cs="Arial"/>
                    </w:rPr>
                  </w:pPr>
                  <w:r w:rsidRPr="00A573E5">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573E5">
                      <w:rPr>
                        <w:rStyle w:val="Hyperlink"/>
                        <w:rFonts w:ascii="Arial" w:hAnsi="Arial" w:cs="Arial"/>
                      </w:rPr>
                      <w:t>https://www.santander.com.br/spa/.</w:t>
                    </w:r>
                  </w:hyperlink>
                </w:p>
                <w:p w14:paraId="2CFD7211" w14:textId="77777777" w:rsidR="00853EDC" w:rsidRPr="00A573E5" w:rsidRDefault="00853EDC" w:rsidP="004D5B37">
                  <w:pPr>
                    <w:framePr w:hSpace="141" w:wrap="around" w:vAnchor="page" w:hAnchor="page" w:x="1537" w:y="1463"/>
                    <w:jc w:val="both"/>
                    <w:rPr>
                      <w:rFonts w:ascii="Arial" w:hAnsi="Arial" w:cs="Arial"/>
                    </w:rPr>
                  </w:pPr>
                  <w:r w:rsidRPr="00A573E5">
                    <w:rPr>
                      <w:rFonts w:ascii="Arial" w:hAnsi="Arial" w:cs="Arial"/>
                    </w:rPr>
                    <w:t> </w:t>
                  </w:r>
                </w:p>
                <w:p w14:paraId="120DB844" w14:textId="77777777" w:rsidR="00853EDC" w:rsidRPr="00A573E5" w:rsidRDefault="00853EDC" w:rsidP="004D5B37">
                  <w:pPr>
                    <w:framePr w:hSpace="141" w:wrap="around" w:vAnchor="page" w:hAnchor="page" w:x="1537" w:y="1463"/>
                    <w:jc w:val="both"/>
                    <w:rPr>
                      <w:rFonts w:ascii="Arial" w:hAnsi="Arial" w:cs="Arial"/>
                    </w:rPr>
                  </w:pPr>
                  <w:r w:rsidRPr="00A573E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A573E5">
                      <w:rPr>
                        <w:rStyle w:val="Hyperlink"/>
                        <w:rFonts w:ascii="Arial" w:hAnsi="Arial" w:cs="Arial"/>
                      </w:rPr>
                      <w:t>Plataforma de Transparência de Taxas</w:t>
                    </w:r>
                  </w:hyperlink>
                  <w:r w:rsidRPr="00A573E5">
                    <w:rPr>
                      <w:rFonts w:ascii="Arial" w:hAnsi="Arial" w:cs="Arial"/>
                    </w:rPr>
                    <w:t xml:space="preserve"> no endereço </w:t>
                  </w:r>
                  <w:r w:rsidRPr="00976B02">
                    <w:rPr>
                      <w:rFonts w:ascii="Arial" w:hAnsi="Arial" w:cs="Arial"/>
                    </w:rPr>
                    <w:t>www.data.anbima.com/busca/</w:t>
                  </w:r>
                  <w:proofErr w:type="spellStart"/>
                  <w:r w:rsidRPr="00976B02">
                    <w:rPr>
                      <w:rFonts w:ascii="Arial" w:hAnsi="Arial" w:cs="Arial"/>
                    </w:rPr>
                    <w:t>transparencia</w:t>
                  </w:r>
                  <w:proofErr w:type="spellEnd"/>
                  <w:r w:rsidRPr="00976B02">
                    <w:rPr>
                      <w:rFonts w:ascii="Arial" w:hAnsi="Arial" w:cs="Arial"/>
                    </w:rPr>
                    <w:t>-de-taxas-de-fundos.</w:t>
                  </w:r>
                </w:p>
                <w:p w14:paraId="3362C41F" w14:textId="77777777" w:rsidR="00853EDC" w:rsidRPr="00907F4D" w:rsidRDefault="00853EDC" w:rsidP="004D5B37">
                  <w:pPr>
                    <w:framePr w:hSpace="141" w:wrap="around" w:vAnchor="page" w:hAnchor="page" w:x="1537" w:y="1463"/>
                    <w:jc w:val="both"/>
                    <w:rPr>
                      <w:rFonts w:ascii="Arial" w:hAnsi="Arial" w:cs="Arial"/>
                      <w:sz w:val="20"/>
                      <w:szCs w:val="20"/>
                    </w:rPr>
                  </w:pPr>
                </w:p>
                <w:p w14:paraId="6F0AB4AC"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8C21B68" w14:textId="77777777" w:rsidR="00853EDC" w:rsidRPr="00907F4D" w:rsidRDefault="00853EDC" w:rsidP="004D5B37">
                  <w:pPr>
                    <w:framePr w:hSpace="141" w:wrap="around" w:vAnchor="page" w:hAnchor="page" w:x="1537" w:y="1463"/>
                    <w:jc w:val="center"/>
                    <w:rPr>
                      <w:rFonts w:ascii="Arial" w:hAnsi="Arial" w:cs="Arial"/>
                      <w:sz w:val="20"/>
                      <w:szCs w:val="20"/>
                    </w:rPr>
                  </w:pPr>
                </w:p>
                <w:p w14:paraId="19A20E12"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9027F3C" w14:textId="77777777" w:rsidR="00853EDC" w:rsidRPr="00907F4D" w:rsidRDefault="00853EDC" w:rsidP="004D5B37">
                  <w:pPr>
                    <w:framePr w:hSpace="141" w:wrap="around" w:vAnchor="page" w:hAnchor="page" w:x="1537" w:y="1463"/>
                    <w:jc w:val="both"/>
                    <w:rPr>
                      <w:rFonts w:ascii="Arial" w:hAnsi="Arial" w:cs="Arial"/>
                      <w:sz w:val="20"/>
                      <w:szCs w:val="20"/>
                    </w:rPr>
                  </w:pPr>
                </w:p>
                <w:p w14:paraId="6FD81190"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r w:rsidRPr="00907F4D">
                    <w:rPr>
                      <w:rFonts w:ascii="Arial" w:hAnsi="Arial" w:cs="Arial"/>
                      <w:sz w:val="20"/>
                      <w:szCs w:val="20"/>
                    </w:rPr>
                    <w:t>A Classe poderá também aplicar seus recursos em outras classes (e/ou subclasses) de fundos de investimento que cobrem taxas de ingresso e saída, conforme aplicável.</w:t>
                  </w:r>
                </w:p>
              </w:tc>
            </w:tr>
            <w:tr w:rsidR="00853EDC" w:rsidRPr="00907F4D" w14:paraId="2133ABC8" w14:textId="77777777" w:rsidTr="00A4192F">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3D2058" w14:textId="77777777" w:rsidR="00853EDC" w:rsidRPr="00907F4D" w:rsidRDefault="00853EDC" w:rsidP="004D5B37">
                  <w:pPr>
                    <w:framePr w:hSpace="141" w:wrap="around" w:vAnchor="page" w:hAnchor="page" w:x="1537" w:y="1463"/>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590EA097"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5B7BF4F" w14:textId="77777777" w:rsidTr="00A4192F">
              <w:tblPrEx>
                <w:jc w:val="left"/>
              </w:tblPrEx>
              <w:tc>
                <w:tcPr>
                  <w:tcW w:w="1382" w:type="pct"/>
                  <w:tcBorders>
                    <w:top w:val="single" w:sz="4" w:space="0" w:color="auto"/>
                    <w:left w:val="nil"/>
                    <w:bottom w:val="nil"/>
                    <w:right w:val="nil"/>
                  </w:tcBorders>
                  <w:vAlign w:val="center"/>
                </w:tcPr>
                <w:p w14:paraId="5651D2D9"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1C12BBB5"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taxa máxima de custódia paga pela Classe ao Custodiante será de 0,015% ao ano sobre o patrimônio líquido da Classe.</w:t>
                  </w:r>
                </w:p>
              </w:tc>
            </w:tr>
            <w:tr w:rsidR="00853EDC" w:rsidRPr="00907F4D" w14:paraId="2C82E6D9" w14:textId="77777777" w:rsidTr="00A4192F">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45330826" w14:textId="77777777" w:rsidR="00853EDC" w:rsidRPr="00907F4D" w:rsidRDefault="00853EDC" w:rsidP="004D5B37">
                  <w:pPr>
                    <w:framePr w:hSpace="141" w:wrap="around" w:vAnchor="page" w:hAnchor="page" w:x="1537" w:y="1463"/>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CC7A76"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0D324D8D" w14:textId="77777777" w:rsidTr="00A4192F">
              <w:tblPrEx>
                <w:jc w:val="left"/>
              </w:tblPrEx>
              <w:trPr>
                <w:trHeight w:val="402"/>
              </w:trPr>
              <w:tc>
                <w:tcPr>
                  <w:tcW w:w="1382" w:type="pct"/>
                  <w:tcBorders>
                    <w:left w:val="nil"/>
                    <w:right w:val="nil"/>
                  </w:tcBorders>
                  <w:vAlign w:val="center"/>
                </w:tcPr>
                <w:p w14:paraId="34DECE7A"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62A3E846"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eastAsia="Tahoma" w:hAnsi="Arial" w:cs="Arial"/>
                      <w:sz w:val="20"/>
                      <w:szCs w:val="20"/>
                    </w:rPr>
                    <w:t>Será cobrada pela Classe uma Taxa de Performance correspondente a 4% aplicável sobre a valorização da Cota da Classe, que exceder 100% da variação diária do IPCA+IMA-B</w:t>
                  </w:r>
                  <w:r w:rsidRPr="00907F4D" w:rsidDel="008C24BA">
                    <w:rPr>
                      <w:rFonts w:ascii="Arial" w:eastAsia="Tahoma" w:hAnsi="Arial" w:cs="Arial"/>
                      <w:sz w:val="20"/>
                      <w:szCs w:val="20"/>
                    </w:rPr>
                    <w:t xml:space="preserve"> </w:t>
                  </w:r>
                  <w:r w:rsidRPr="00907F4D">
                    <w:rPr>
                      <w:rFonts w:ascii="Arial" w:eastAsia="Tahoma" w:hAnsi="Arial" w:cs="Arial"/>
                      <w:sz w:val="20"/>
                      <w:szCs w:val="20"/>
                    </w:rPr>
                    <w:t xml:space="preserve">(“Índice de Referência”), deduzidos todos os demais custos e despesas do Fundo e da Classe, inclusive a Taxa </w:t>
                  </w:r>
                  <w:r>
                    <w:rPr>
                      <w:rFonts w:ascii="Arial" w:eastAsia="Tahoma" w:hAnsi="Arial" w:cs="Arial"/>
                      <w:sz w:val="20"/>
                      <w:szCs w:val="20"/>
                    </w:rPr>
                    <w:t>Global.</w:t>
                  </w:r>
                </w:p>
                <w:p w14:paraId="4512A9FC" w14:textId="77777777" w:rsidR="00853EDC" w:rsidRPr="00907F4D" w:rsidRDefault="00853EDC" w:rsidP="004D5B37">
                  <w:pPr>
                    <w:framePr w:hSpace="141" w:wrap="around" w:vAnchor="page" w:hAnchor="page" w:x="1537" w:y="1463"/>
                    <w:jc w:val="both"/>
                    <w:rPr>
                      <w:rFonts w:ascii="Arial" w:eastAsia="Tahoma" w:hAnsi="Arial" w:cs="Arial"/>
                      <w:sz w:val="20"/>
                      <w:szCs w:val="20"/>
                    </w:rPr>
                  </w:pPr>
                </w:p>
                <w:p w14:paraId="780FF93E"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eastAsia="Tahoma" w:hAnsi="Arial" w:cs="Arial"/>
                      <w:sz w:val="20"/>
                      <w:szCs w:val="20"/>
                    </w:rPr>
                    <w:t>A Taxa de Performance será calculada individualmente sobre o resultado de cada aplicação realizada pelo Cotista (</w:t>
                  </w:r>
                  <w:r w:rsidRPr="00907F4D">
                    <w:rPr>
                      <w:rFonts w:ascii="Arial" w:eastAsia="Tahoma" w:hAnsi="Arial" w:cs="Arial"/>
                      <w:b/>
                      <w:sz w:val="20"/>
                      <w:szCs w:val="20"/>
                    </w:rPr>
                    <w:t>método do passivo</w:t>
                  </w:r>
                  <w:r w:rsidRPr="00907F4D">
                    <w:rPr>
                      <w:rFonts w:ascii="Arial" w:eastAsia="Tahoma" w:hAnsi="Arial" w:cs="Arial"/>
                      <w:sz w:val="20"/>
                      <w:szCs w:val="20"/>
                    </w:rPr>
                    <w:t xml:space="preserve">), </w:t>
                  </w:r>
                  <w:r w:rsidRPr="00907F4D">
                    <w:rPr>
                      <w:rFonts w:ascii="Arial" w:hAnsi="Arial" w:cs="Arial"/>
                      <w:sz w:val="20"/>
                      <w:szCs w:val="20"/>
                    </w:rPr>
                    <w:t xml:space="preserve">acumulado na forma de capitalização composta em cada período de avaliação, </w:t>
                  </w:r>
                  <w:r w:rsidRPr="00907F4D">
                    <w:rPr>
                      <w:rFonts w:ascii="Arial" w:eastAsia="Tahoma" w:hAnsi="Arial" w:cs="Arial"/>
                      <w:sz w:val="20"/>
                      <w:szCs w:val="20"/>
                    </w:rPr>
                    <w:t xml:space="preserve">conforme segue: </w:t>
                  </w:r>
                </w:p>
                <w:p w14:paraId="17D9B16B" w14:textId="77777777" w:rsidR="00853EDC" w:rsidRPr="00907F4D" w:rsidRDefault="00853EDC" w:rsidP="004D5B37">
                  <w:pPr>
                    <w:framePr w:hSpace="141" w:wrap="around" w:vAnchor="page" w:hAnchor="page" w:x="1537" w:y="1463"/>
                    <w:rPr>
                      <w:rFonts w:ascii="Arial" w:hAnsi="Arial" w:cs="Arial"/>
                      <w:sz w:val="20"/>
                      <w:szCs w:val="20"/>
                    </w:rPr>
                  </w:pPr>
                </w:p>
                <w:tbl>
                  <w:tblPr>
                    <w:tblW w:w="6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3"/>
                  </w:tblGrid>
                  <w:tr w:rsidR="00853EDC" w:rsidRPr="00907F4D" w14:paraId="399566CC" w14:textId="77777777" w:rsidTr="00A4192F">
                    <w:trPr>
                      <w:trHeight w:val="333"/>
                    </w:trPr>
                    <w:tc>
                      <w:tcPr>
                        <w:tcW w:w="6863" w:type="dxa"/>
                        <w:tcBorders>
                          <w:top w:val="single" w:sz="4" w:space="0" w:color="auto"/>
                          <w:left w:val="single" w:sz="8" w:space="0" w:color="auto"/>
                          <w:bottom w:val="single" w:sz="12" w:space="0" w:color="auto"/>
                          <w:right w:val="single" w:sz="8" w:space="0" w:color="auto"/>
                        </w:tcBorders>
                      </w:tcPr>
                      <w:p w14:paraId="15780CF2" w14:textId="77777777" w:rsidR="00853EDC" w:rsidRPr="00907F4D" w:rsidRDefault="00853EDC" w:rsidP="004D5B37">
                        <w:pPr>
                          <w:keepNext/>
                          <w:framePr w:hSpace="141" w:wrap="around" w:vAnchor="page" w:hAnchor="page" w:x="1537" w:y="1463"/>
                          <w:jc w:val="center"/>
                          <w:rPr>
                            <w:rFonts w:ascii="Arial" w:eastAsia="Tahoma" w:hAnsi="Arial" w:cs="Arial"/>
                          </w:rPr>
                        </w:pPr>
                        <w:r w:rsidRPr="00907F4D">
                          <w:rPr>
                            <w:rFonts w:ascii="Arial" w:eastAsia="Tahoma" w:hAnsi="Arial" w:cs="Arial"/>
                            <w:color w:val="000000"/>
                          </w:rPr>
                          <w:t xml:space="preserve">Taxa de Performance = </w:t>
                        </w:r>
                        <w:r w:rsidRPr="00907F4D">
                          <w:rPr>
                            <w:rFonts w:ascii="Arial" w:eastAsia="Tahoma" w:hAnsi="Arial" w:cs="Arial"/>
                          </w:rPr>
                          <w:t>4</w:t>
                        </w:r>
                        <w:r w:rsidRPr="00907F4D">
                          <w:rPr>
                            <w:rFonts w:ascii="Arial" w:eastAsia="Tahoma" w:hAnsi="Arial" w:cs="Arial"/>
                            <w:color w:val="000000"/>
                          </w:rPr>
                          <w:t>% * (Valor da Cota de Apuração – Cota Índice)</w:t>
                        </w:r>
                      </w:p>
                    </w:tc>
                  </w:tr>
                  <w:tr w:rsidR="00853EDC" w:rsidRPr="00907F4D" w14:paraId="281BD518" w14:textId="77777777" w:rsidTr="00A4192F">
                    <w:tc>
                      <w:tcPr>
                        <w:tcW w:w="6863" w:type="dxa"/>
                        <w:tcBorders>
                          <w:top w:val="single" w:sz="12" w:space="0" w:color="auto"/>
                        </w:tcBorders>
                      </w:tcPr>
                      <w:p w14:paraId="33957381" w14:textId="77777777" w:rsidR="00853EDC" w:rsidRPr="00907F4D" w:rsidRDefault="00853EDC" w:rsidP="004D5B37">
                        <w:pPr>
                          <w:keepNext/>
                          <w:framePr w:hSpace="141" w:wrap="around" w:vAnchor="page" w:hAnchor="page" w:x="1537" w:y="1463"/>
                          <w:jc w:val="both"/>
                          <w:rPr>
                            <w:rFonts w:ascii="Arial" w:eastAsia="Tahoma" w:hAnsi="Arial" w:cs="Arial"/>
                            <w:color w:val="000000"/>
                          </w:rPr>
                        </w:pPr>
                        <w:r w:rsidRPr="00907F4D">
                          <w:rPr>
                            <w:rFonts w:ascii="Arial" w:eastAsia="Tahoma" w:hAnsi="Arial" w:cs="Arial"/>
                            <w:color w:val="000000"/>
                          </w:rPr>
                          <w:t>Onde:</w:t>
                        </w:r>
                      </w:p>
                      <w:p w14:paraId="077CFC13" w14:textId="77777777" w:rsidR="00853EDC" w:rsidRPr="00907F4D" w:rsidRDefault="00853EDC" w:rsidP="004D5B37">
                        <w:pPr>
                          <w:keepNext/>
                          <w:framePr w:hSpace="141" w:wrap="around" w:vAnchor="page" w:hAnchor="page" w:x="1537" w:y="1463"/>
                          <w:jc w:val="both"/>
                          <w:rPr>
                            <w:rFonts w:ascii="Arial" w:eastAsia="Tahoma" w:hAnsi="Arial" w:cs="Arial"/>
                          </w:rPr>
                        </w:pPr>
                        <w:r w:rsidRPr="00907F4D">
                          <w:rPr>
                            <w:rFonts w:ascii="Arial" w:eastAsia="Tahoma" w:hAnsi="Arial" w:cs="Arial"/>
                          </w:rPr>
                          <w:t>“Valor da Cota de Apuração” = Valor da Cota da Classe antes de descontada a provisão para o pagamento da Taxa de Performance</w:t>
                        </w:r>
                        <w:r w:rsidRPr="00907F4D" w:rsidDel="003B60F1">
                          <w:rPr>
                            <w:rFonts w:ascii="Arial" w:eastAsia="Tahoma" w:hAnsi="Arial" w:cs="Arial"/>
                          </w:rPr>
                          <w:t xml:space="preserve"> </w:t>
                        </w:r>
                        <w:r w:rsidRPr="00907F4D">
                          <w:rPr>
                            <w:rFonts w:ascii="Arial" w:eastAsia="Tahoma" w:hAnsi="Arial" w:cs="Arial"/>
                          </w:rPr>
                          <w:t>na Data de Apuração (conforme abaixo definido).</w:t>
                        </w:r>
                      </w:p>
                      <w:p w14:paraId="60DF2111" w14:textId="77777777" w:rsidR="00853EDC" w:rsidRPr="00907F4D" w:rsidRDefault="00853EDC" w:rsidP="004D5B37">
                        <w:pPr>
                          <w:keepNext/>
                          <w:framePr w:hSpace="141" w:wrap="around" w:vAnchor="page" w:hAnchor="page" w:x="1537" w:y="1463"/>
                          <w:jc w:val="both"/>
                          <w:rPr>
                            <w:rFonts w:ascii="Arial" w:eastAsia="Tahoma" w:hAnsi="Arial" w:cs="Arial"/>
                          </w:rPr>
                        </w:pPr>
                        <w:r w:rsidRPr="00907F4D">
                          <w:rPr>
                            <w:rFonts w:ascii="Arial" w:eastAsia="Tahoma" w:hAnsi="Arial" w:cs="Arial"/>
                          </w:rPr>
                          <w:t>“Cota Índice” = a Cota Base (conforme abaixo definido) atualizada pelo Índice de Referência desde a Data-Base (conforme abaixo definido) até a Data de Apuração (conforme abaixo definido).</w:t>
                        </w:r>
                      </w:p>
                      <w:p w14:paraId="6B0483E8" w14:textId="77777777" w:rsidR="00853EDC" w:rsidRPr="00907F4D" w:rsidRDefault="00853EDC" w:rsidP="004D5B37">
                        <w:pPr>
                          <w:keepNext/>
                          <w:framePr w:hSpace="141" w:wrap="around" w:vAnchor="page" w:hAnchor="page" w:x="1537" w:y="1463"/>
                          <w:jc w:val="both"/>
                          <w:rPr>
                            <w:rFonts w:ascii="Arial" w:eastAsia="Tahoma" w:hAnsi="Arial" w:cs="Arial"/>
                          </w:rPr>
                        </w:pPr>
                        <w:r w:rsidRPr="00907F4D">
                          <w:rPr>
                            <w:rFonts w:ascii="Arial" w:eastAsia="Tahoma" w:hAnsi="Arial" w:cs="Arial"/>
                          </w:rPr>
                          <w:t>“Cota Base” = o mais recente entre (i) o valor da Cota logo após a última cobrança de Taxa de Performance efetuada, ou (</w:t>
                        </w:r>
                        <w:proofErr w:type="spellStart"/>
                        <w:r w:rsidRPr="00907F4D">
                          <w:rPr>
                            <w:rFonts w:ascii="Arial" w:eastAsia="Tahoma" w:hAnsi="Arial" w:cs="Arial"/>
                          </w:rPr>
                          <w:t>ii</w:t>
                        </w:r>
                        <w:proofErr w:type="spellEnd"/>
                        <w:r w:rsidRPr="00907F4D">
                          <w:rPr>
                            <w:rFonts w:ascii="Arial" w:eastAsia="Tahoma" w:hAnsi="Arial" w:cs="Arial"/>
                          </w:rPr>
                          <w:t>) o valor da Cota na data de conversão da aplicação pelo respectivo Cotista.</w:t>
                        </w:r>
                      </w:p>
                      <w:p w14:paraId="2745495A" w14:textId="77777777" w:rsidR="00853EDC" w:rsidRPr="00907F4D" w:rsidRDefault="00853EDC" w:rsidP="004D5B37">
                        <w:pPr>
                          <w:keepNext/>
                          <w:framePr w:hSpace="141" w:wrap="around" w:vAnchor="page" w:hAnchor="page" w:x="1537" w:y="1463"/>
                          <w:jc w:val="both"/>
                          <w:rPr>
                            <w:rFonts w:ascii="Arial" w:eastAsia="Tahoma" w:hAnsi="Arial" w:cs="Arial"/>
                          </w:rPr>
                        </w:pPr>
                        <w:r w:rsidRPr="00907F4D">
                          <w:rPr>
                            <w:rFonts w:ascii="Arial" w:eastAsia="Tahoma" w:hAnsi="Arial" w:cs="Arial"/>
                          </w:rPr>
                          <w:t>“Data-Base” = Data para início do período de apuração da Taxa de Performance, sendo que tal dia será o de apuração da Cota Base.</w:t>
                        </w:r>
                      </w:p>
                    </w:tc>
                  </w:tr>
                </w:tbl>
                <w:p w14:paraId="4ECAB390" w14:textId="77777777" w:rsidR="00853EDC" w:rsidRPr="00907F4D" w:rsidRDefault="00853EDC" w:rsidP="004D5B37">
                  <w:pPr>
                    <w:framePr w:hSpace="141" w:wrap="around" w:vAnchor="page" w:hAnchor="page" w:x="1537" w:y="1463"/>
                    <w:rPr>
                      <w:rFonts w:ascii="Arial" w:hAnsi="Arial" w:cs="Arial"/>
                      <w:sz w:val="20"/>
                      <w:szCs w:val="20"/>
                    </w:rPr>
                  </w:pPr>
                </w:p>
                <w:p w14:paraId="51577DD8"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907F4D">
                    <w:rPr>
                      <w:rFonts w:ascii="Arial" w:eastAsia="Tahoma" w:hAnsi="Arial" w:cs="Arial"/>
                      <w:sz w:val="20"/>
                      <w:szCs w:val="20"/>
                    </w:rPr>
                    <w:t>o número de Cotas de cada Cotista não será alterado.</w:t>
                  </w:r>
                </w:p>
                <w:p w14:paraId="24839BD7" w14:textId="77777777" w:rsidR="00853EDC" w:rsidRPr="00907F4D" w:rsidRDefault="00853EDC" w:rsidP="004D5B37">
                  <w:pPr>
                    <w:framePr w:hSpace="141" w:wrap="around" w:vAnchor="page" w:hAnchor="page" w:x="1537" w:y="1463"/>
                    <w:jc w:val="both"/>
                    <w:rPr>
                      <w:rFonts w:ascii="Arial" w:eastAsia="Tahoma" w:hAnsi="Arial" w:cs="Arial"/>
                      <w:sz w:val="20"/>
                      <w:szCs w:val="20"/>
                    </w:rPr>
                  </w:pPr>
                </w:p>
                <w:p w14:paraId="67FE4ECF"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eastAsia="Tahoma" w:hAnsi="Arial" w:cs="Arial"/>
                      <w:sz w:val="20"/>
                      <w:szCs w:val="20"/>
                    </w:rPr>
                    <w:t>A Taxa de Performance será paga ao Gestor observados os seguintes procedimentos:</w:t>
                  </w:r>
                </w:p>
                <w:p w14:paraId="222254E3" w14:textId="77777777" w:rsidR="00853EDC" w:rsidRPr="00907F4D" w:rsidRDefault="00853EDC" w:rsidP="004D5B37">
                  <w:pPr>
                    <w:framePr w:hSpace="141" w:wrap="around" w:vAnchor="page" w:hAnchor="page" w:x="1537" w:y="1463"/>
                    <w:jc w:val="both"/>
                    <w:rPr>
                      <w:rFonts w:ascii="Arial" w:eastAsia="Tahoma" w:hAnsi="Arial" w:cs="Arial"/>
                      <w:sz w:val="20"/>
                      <w:szCs w:val="20"/>
                    </w:rPr>
                  </w:pPr>
                </w:p>
                <w:p w14:paraId="1A1F3B58" w14:textId="77777777" w:rsidR="00853EDC" w:rsidRPr="00907F4D" w:rsidRDefault="00853EDC" w:rsidP="004D5B37">
                  <w:pPr>
                    <w:framePr w:hSpace="141" w:wrap="around" w:vAnchor="page" w:hAnchor="page" w:x="1537" w:y="1463"/>
                    <w:numPr>
                      <w:ilvl w:val="0"/>
                      <w:numId w:val="13"/>
                    </w:numPr>
                    <w:jc w:val="both"/>
                    <w:rPr>
                      <w:rFonts w:ascii="Arial" w:eastAsia="Tahoma" w:hAnsi="Arial" w:cs="Arial"/>
                      <w:sz w:val="20"/>
                      <w:szCs w:val="20"/>
                    </w:rPr>
                  </w:pPr>
                  <w:r w:rsidRPr="00907F4D">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 e terminará em junho do ano subsequente (“Data de Apuração”). e</w:t>
                  </w:r>
                </w:p>
                <w:p w14:paraId="3B345F42" w14:textId="77777777" w:rsidR="00853EDC" w:rsidRPr="00907F4D" w:rsidRDefault="00853EDC" w:rsidP="004D5B37">
                  <w:pPr>
                    <w:framePr w:hSpace="141" w:wrap="around" w:vAnchor="page" w:hAnchor="page" w:x="1537" w:y="1463"/>
                    <w:ind w:left="1440"/>
                    <w:jc w:val="both"/>
                    <w:rPr>
                      <w:rFonts w:ascii="Arial" w:eastAsia="Tahoma" w:hAnsi="Arial" w:cs="Arial"/>
                      <w:sz w:val="20"/>
                      <w:szCs w:val="20"/>
                    </w:rPr>
                  </w:pPr>
                </w:p>
                <w:p w14:paraId="63373AF8" w14:textId="77777777" w:rsidR="00853EDC" w:rsidRPr="00907F4D" w:rsidRDefault="00853EDC" w:rsidP="004D5B37">
                  <w:pPr>
                    <w:framePr w:hSpace="141" w:wrap="around" w:vAnchor="page" w:hAnchor="page" w:x="1537" w:y="1463"/>
                    <w:numPr>
                      <w:ilvl w:val="0"/>
                      <w:numId w:val="13"/>
                    </w:numPr>
                    <w:jc w:val="both"/>
                    <w:rPr>
                      <w:rFonts w:ascii="Arial" w:eastAsia="Tahoma" w:hAnsi="Arial" w:cs="Arial"/>
                      <w:sz w:val="20"/>
                      <w:szCs w:val="20"/>
                    </w:rPr>
                  </w:pPr>
                  <w:r w:rsidRPr="00907F4D">
                    <w:rPr>
                      <w:rFonts w:ascii="Arial" w:eastAsia="Tahoma" w:hAnsi="Arial" w:cs="Arial"/>
                      <w:sz w:val="20"/>
                      <w:szCs w:val="20"/>
                    </w:rPr>
                    <w:t>o pagamento da Taxa de Performance será efetuado até o 5º dia útil do mês subsequente ao período de apuração respectivo.</w:t>
                  </w:r>
                </w:p>
                <w:p w14:paraId="58DE2DAF" w14:textId="77777777" w:rsidR="00853EDC" w:rsidRPr="00907F4D" w:rsidRDefault="00853EDC" w:rsidP="004D5B37">
                  <w:pPr>
                    <w:framePr w:hSpace="141" w:wrap="around" w:vAnchor="page" w:hAnchor="page" w:x="1537" w:y="1463"/>
                    <w:jc w:val="both"/>
                    <w:rPr>
                      <w:rFonts w:ascii="Arial" w:eastAsia="Tahoma" w:hAnsi="Arial" w:cs="Arial"/>
                      <w:sz w:val="20"/>
                      <w:szCs w:val="20"/>
                      <w:highlight w:val="yellow"/>
                    </w:rPr>
                  </w:pPr>
                </w:p>
                <w:p w14:paraId="5E8B7A80"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eastAsia="Tahoma" w:hAnsi="Arial" w:cs="Arial"/>
                      <w:sz w:val="20"/>
                      <w:szCs w:val="20"/>
                    </w:rPr>
                    <w:t>É vedada a cobrança de Taxa de Performance quando o Valor da Cota de Apuração for inferior ao Valor da Cota Base.</w:t>
                  </w:r>
                </w:p>
                <w:p w14:paraId="27E757DE" w14:textId="77777777" w:rsidR="00853EDC" w:rsidRPr="00907F4D" w:rsidRDefault="00853EDC" w:rsidP="004D5B37">
                  <w:pPr>
                    <w:framePr w:hSpace="141" w:wrap="around" w:vAnchor="page" w:hAnchor="page" w:x="1537" w:y="1463"/>
                    <w:jc w:val="both"/>
                    <w:rPr>
                      <w:rFonts w:ascii="Arial" w:eastAsia="Tahoma" w:hAnsi="Arial" w:cs="Arial"/>
                      <w:sz w:val="20"/>
                      <w:szCs w:val="20"/>
                    </w:rPr>
                  </w:pPr>
                </w:p>
                <w:p w14:paraId="7122B18B" w14:textId="77777777" w:rsidR="00853EDC" w:rsidRPr="00907F4D" w:rsidRDefault="00853EDC" w:rsidP="004D5B37">
                  <w:pPr>
                    <w:framePr w:hSpace="141" w:wrap="around" w:vAnchor="page" w:hAnchor="page" w:x="1537" w:y="1463"/>
                    <w:jc w:val="both"/>
                    <w:rPr>
                      <w:rFonts w:ascii="Arial" w:eastAsia="Tahoma" w:hAnsi="Arial" w:cs="Arial"/>
                      <w:sz w:val="20"/>
                      <w:szCs w:val="20"/>
                    </w:rPr>
                  </w:pPr>
                  <w:r w:rsidRPr="00907F4D">
                    <w:rPr>
                      <w:rFonts w:ascii="Arial" w:eastAsia="Tahoma" w:hAnsi="Arial" w:cs="Arial"/>
                      <w:sz w:val="20"/>
                      <w:szCs w:val="20"/>
                    </w:rPr>
                    <w:t xml:space="preserve">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5B020FCA" w14:textId="77777777" w:rsidR="00853EDC" w:rsidRPr="00907F4D" w:rsidRDefault="00853EDC" w:rsidP="004D5B37">
                  <w:pPr>
                    <w:framePr w:hSpace="141" w:wrap="around" w:vAnchor="page" w:hAnchor="page" w:x="1537" w:y="1463"/>
                    <w:jc w:val="both"/>
                    <w:rPr>
                      <w:rFonts w:ascii="Arial" w:eastAsia="Tahoma" w:hAnsi="Arial" w:cs="Arial"/>
                      <w:sz w:val="20"/>
                      <w:szCs w:val="20"/>
                    </w:rPr>
                  </w:pPr>
                </w:p>
                <w:p w14:paraId="7924A09B" w14:textId="77777777" w:rsidR="00853EDC" w:rsidRPr="00907F4D" w:rsidRDefault="00853EDC" w:rsidP="004D5B37">
                  <w:pPr>
                    <w:framePr w:hSpace="141" w:wrap="around" w:vAnchor="page" w:hAnchor="page" w:x="1537" w:y="1463"/>
                    <w:rPr>
                      <w:rFonts w:ascii="Arial" w:hAnsi="Arial" w:cs="Arial"/>
                      <w:sz w:val="20"/>
                      <w:szCs w:val="20"/>
                    </w:rPr>
                  </w:pPr>
                  <w:r w:rsidRPr="00907F4D">
                    <w:rPr>
                      <w:rFonts w:ascii="Arial" w:eastAsia="Tahoma" w:hAnsi="Arial" w:cs="Arial"/>
                      <w:sz w:val="20"/>
                      <w:szCs w:val="20"/>
                    </w:rPr>
                    <w:t>Em caso de extinção do Índice de Referência será adotado, para fins de cálculo da Taxa de Performance, o índice ou taxa que vier a substituí-lo.</w:t>
                  </w:r>
                </w:p>
              </w:tc>
            </w:tr>
          </w:tbl>
          <w:p w14:paraId="5DD5DBC9"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134"/>
              <w:gridCol w:w="1785"/>
              <w:gridCol w:w="815"/>
              <w:gridCol w:w="277"/>
              <w:gridCol w:w="4140"/>
            </w:tblGrid>
            <w:tr w:rsidR="00853EDC" w:rsidRPr="00907F4D" w14:paraId="4ED2F8DC" w14:textId="77777777" w:rsidTr="00A4192F">
              <w:tc>
                <w:tcPr>
                  <w:tcW w:w="5000" w:type="pct"/>
                  <w:gridSpan w:val="6"/>
                  <w:shd w:val="clear" w:color="auto" w:fill="C00000"/>
                </w:tcPr>
                <w:p w14:paraId="705D8562" w14:textId="77777777" w:rsidR="00853EDC" w:rsidRPr="00907F4D" w:rsidRDefault="00853EDC" w:rsidP="004D5B37">
                  <w:pPr>
                    <w:pStyle w:val="PargrafodaLista"/>
                    <w:framePr w:hSpace="141" w:wrap="around" w:vAnchor="page" w:hAnchor="page" w:x="1537" w:y="1463"/>
                    <w:numPr>
                      <w:ilvl w:val="0"/>
                      <w:numId w:val="4"/>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DAS COTAS DA CLASSE</w:t>
                  </w:r>
                </w:p>
              </w:tc>
            </w:tr>
            <w:tr w:rsidR="00853EDC" w:rsidRPr="00907F4D" w14:paraId="77A54C13" w14:textId="77777777" w:rsidTr="00A4192F">
              <w:tc>
                <w:tcPr>
                  <w:tcW w:w="5000" w:type="pct"/>
                  <w:gridSpan w:val="6"/>
                </w:tcPr>
                <w:p w14:paraId="0EA1FE4B" w14:textId="77777777" w:rsidR="00853EDC" w:rsidRPr="00907F4D" w:rsidRDefault="00853EDC" w:rsidP="004D5B37">
                  <w:pPr>
                    <w:framePr w:hSpace="141" w:wrap="around" w:vAnchor="page" w:hAnchor="page" w:x="1537" w:y="1463"/>
                    <w:jc w:val="center"/>
                    <w:rPr>
                      <w:rFonts w:ascii="Arial" w:hAnsi="Arial" w:cs="Arial"/>
                      <w:b/>
                      <w:bCs/>
                      <w:color w:val="ED7D31" w:themeColor="accent2"/>
                      <w:sz w:val="20"/>
                      <w:szCs w:val="20"/>
                    </w:rPr>
                  </w:pPr>
                </w:p>
              </w:tc>
            </w:tr>
            <w:tr w:rsidR="00853EDC" w:rsidRPr="00C10B47" w14:paraId="223098F0" w14:textId="77777777" w:rsidTr="00A4192F">
              <w:trPr>
                <w:trHeight w:val="147"/>
              </w:trPr>
              <w:tc>
                <w:tcPr>
                  <w:tcW w:w="1451" w:type="pct"/>
                  <w:gridSpan w:val="2"/>
                  <w:vMerge w:val="restart"/>
                  <w:tcBorders>
                    <w:top w:val="single" w:sz="4" w:space="0" w:color="auto"/>
                  </w:tcBorders>
                  <w:vAlign w:val="center"/>
                </w:tcPr>
                <w:p w14:paraId="1B646406" w14:textId="77777777" w:rsidR="00853EDC" w:rsidRPr="00017B8F" w:rsidRDefault="00853EDC" w:rsidP="004D5B37">
                  <w:pPr>
                    <w:pStyle w:val="PargrafodaLista"/>
                    <w:framePr w:hSpace="141" w:wrap="around" w:vAnchor="page" w:hAnchor="page" w:x="1537" w:y="1463"/>
                    <w:numPr>
                      <w:ilvl w:val="1"/>
                      <w:numId w:val="4"/>
                    </w:numPr>
                    <w:ind w:left="0" w:firstLine="0"/>
                    <w:jc w:val="center"/>
                    <w:rPr>
                      <w:rFonts w:ascii="Arial" w:hAnsi="Arial" w:cs="Arial"/>
                      <w:sz w:val="20"/>
                      <w:szCs w:val="20"/>
                    </w:rPr>
                  </w:pPr>
                  <w:r w:rsidRPr="00907F4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55DFC0A" w14:textId="77777777" w:rsidR="00853EDC" w:rsidRPr="00907F4D" w:rsidRDefault="00853EDC" w:rsidP="004D5B37">
                  <w:pPr>
                    <w:pStyle w:val="PargrafodaLista"/>
                    <w:framePr w:hSpace="141" w:wrap="around" w:vAnchor="page" w:hAnchor="page" w:x="1537" w:y="1463"/>
                    <w:numPr>
                      <w:ilvl w:val="0"/>
                      <w:numId w:val="7"/>
                    </w:numPr>
                    <w:ind w:left="0" w:firstLine="0"/>
                    <w:jc w:val="center"/>
                    <w:rPr>
                      <w:rFonts w:ascii="Arial" w:hAnsi="Arial" w:cs="Arial"/>
                      <w:sz w:val="20"/>
                      <w:szCs w:val="20"/>
                    </w:rPr>
                  </w:pPr>
                  <w:r w:rsidRPr="00907F4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19AFEE0"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Não há</w:t>
                  </w:r>
                </w:p>
              </w:tc>
            </w:tr>
            <w:tr w:rsidR="00853EDC" w:rsidRPr="00C10B47" w14:paraId="28318A0C" w14:textId="77777777" w:rsidTr="00A4192F">
              <w:tc>
                <w:tcPr>
                  <w:tcW w:w="1451" w:type="pct"/>
                  <w:gridSpan w:val="2"/>
                  <w:vMerge/>
                  <w:vAlign w:val="center"/>
                </w:tcPr>
                <w:p w14:paraId="3D68068E" w14:textId="77777777" w:rsidR="00853EDC" w:rsidRPr="00907F4D" w:rsidRDefault="00853EDC" w:rsidP="004D5B37">
                  <w:pPr>
                    <w:pStyle w:val="PargrafodaLista"/>
                    <w:framePr w:hSpace="141" w:wrap="around" w:vAnchor="page" w:hAnchor="page" w:x="1537" w:y="1463"/>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D0477B" w14:textId="77777777" w:rsidR="00853EDC" w:rsidRPr="00907F4D" w:rsidRDefault="00853EDC" w:rsidP="004D5B37">
                  <w:pPr>
                    <w:pStyle w:val="PargrafodaLista"/>
                    <w:framePr w:hSpace="141" w:wrap="around" w:vAnchor="page" w:hAnchor="page" w:x="1537" w:y="1463"/>
                    <w:numPr>
                      <w:ilvl w:val="0"/>
                      <w:numId w:val="7"/>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35327FB" w14:textId="77777777" w:rsidR="00853EDC" w:rsidRPr="00907F4D" w:rsidRDefault="00853EDC" w:rsidP="004D5B37">
                  <w:pPr>
                    <w:framePr w:hSpace="141" w:wrap="around" w:vAnchor="page" w:hAnchor="page" w:x="1537" w:y="1463"/>
                    <w:jc w:val="both"/>
                    <w:rPr>
                      <w:rFonts w:ascii="Arial" w:hAnsi="Arial" w:cs="Arial"/>
                      <w:color w:val="000000"/>
                      <w:sz w:val="20"/>
                      <w:szCs w:val="20"/>
                    </w:rPr>
                  </w:pPr>
                  <w:r w:rsidRPr="00907F4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53EDC" w:rsidRPr="00907F4D" w14:paraId="1CBA4D22" w14:textId="77777777" w:rsidTr="00A4192F">
              <w:tc>
                <w:tcPr>
                  <w:tcW w:w="2354" w:type="pct"/>
                  <w:gridSpan w:val="3"/>
                  <w:tcBorders>
                    <w:top w:val="single" w:sz="4" w:space="0" w:color="auto"/>
                    <w:bottom w:val="single" w:sz="4" w:space="0" w:color="auto"/>
                  </w:tcBorders>
                  <w:vAlign w:val="center"/>
                </w:tcPr>
                <w:p w14:paraId="0F89BB3E"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E0EB94"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p>
              </w:tc>
            </w:tr>
            <w:tr w:rsidR="00853EDC" w:rsidRPr="00907F4D" w14:paraId="210FE8C0" w14:textId="77777777" w:rsidTr="00A4192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DC5F4" w14:textId="77777777" w:rsidR="00853EDC" w:rsidRPr="00907F4D" w:rsidRDefault="00853EDC" w:rsidP="004D5B37">
                  <w:pPr>
                    <w:pStyle w:val="PargrafodaLista"/>
                    <w:framePr w:hSpace="141" w:wrap="around" w:vAnchor="page" w:hAnchor="page" w:x="1537" w:y="1463"/>
                    <w:numPr>
                      <w:ilvl w:val="2"/>
                      <w:numId w:val="4"/>
                    </w:numPr>
                    <w:ind w:left="0" w:firstLine="0"/>
                    <w:jc w:val="center"/>
                    <w:rPr>
                      <w:rFonts w:ascii="Arial" w:hAnsi="Arial" w:cs="Arial"/>
                      <w:b/>
                      <w:bCs/>
                      <w:smallCaps/>
                      <w:color w:val="000000"/>
                      <w:sz w:val="20"/>
                      <w:szCs w:val="20"/>
                    </w:rPr>
                  </w:pPr>
                  <w:r w:rsidRPr="00907F4D">
                    <w:rPr>
                      <w:rFonts w:ascii="Arial" w:hAnsi="Arial" w:cs="Arial"/>
                      <w:b/>
                      <w:bCs/>
                      <w:sz w:val="20"/>
                      <w:szCs w:val="20"/>
                    </w:rPr>
                    <w:t>Quadro Resumo das Condições de Aplicação</w:t>
                  </w:r>
                </w:p>
              </w:tc>
            </w:tr>
            <w:tr w:rsidR="00853EDC" w:rsidRPr="00907F4D" w14:paraId="49CFEA63" w14:textId="77777777" w:rsidTr="00A4192F">
              <w:tc>
                <w:tcPr>
                  <w:tcW w:w="2766" w:type="pct"/>
                  <w:gridSpan w:val="4"/>
                  <w:tcBorders>
                    <w:top w:val="single" w:sz="4" w:space="0" w:color="auto"/>
                    <w:left w:val="single" w:sz="4" w:space="0" w:color="auto"/>
                    <w:bottom w:val="single" w:sz="4" w:space="0" w:color="auto"/>
                    <w:right w:val="single" w:sz="4" w:space="0" w:color="auto"/>
                  </w:tcBorders>
                  <w:vAlign w:val="center"/>
                </w:tcPr>
                <w:p w14:paraId="7A60CFAF" w14:textId="77777777" w:rsidR="00853EDC" w:rsidRPr="00907F4D" w:rsidRDefault="00853EDC" w:rsidP="004D5B37">
                  <w:pPr>
                    <w:framePr w:hSpace="141" w:wrap="around" w:vAnchor="page" w:hAnchor="page" w:x="1537" w:y="1463"/>
                    <w:jc w:val="center"/>
                    <w:rPr>
                      <w:rFonts w:ascii="Arial" w:hAnsi="Arial" w:cs="Arial"/>
                      <w:smallCaps/>
                      <w:sz w:val="20"/>
                      <w:szCs w:val="20"/>
                    </w:rPr>
                  </w:pPr>
                  <w:r w:rsidRPr="00907F4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F0C66C8" w14:textId="77777777" w:rsidR="00853EDC" w:rsidRPr="00907F4D" w:rsidRDefault="00853EDC" w:rsidP="004D5B37">
                  <w:pPr>
                    <w:framePr w:hSpace="141" w:wrap="around" w:vAnchor="page" w:hAnchor="page" w:x="1537" w:y="1463"/>
                    <w:jc w:val="center"/>
                    <w:rPr>
                      <w:rFonts w:ascii="Arial" w:hAnsi="Arial" w:cs="Arial"/>
                      <w:smallCaps/>
                      <w:sz w:val="20"/>
                      <w:szCs w:val="20"/>
                    </w:rPr>
                  </w:pPr>
                  <w:r w:rsidRPr="00907F4D">
                    <w:rPr>
                      <w:rFonts w:ascii="Arial" w:hAnsi="Arial" w:cs="Arial"/>
                      <w:sz w:val="20"/>
                      <w:szCs w:val="20"/>
                    </w:rPr>
                    <w:t>Cota de Conversão</w:t>
                  </w:r>
                </w:p>
              </w:tc>
            </w:tr>
            <w:tr w:rsidR="00853EDC" w:rsidRPr="00907F4D" w14:paraId="0C59659A" w14:textId="77777777" w:rsidTr="00A4192F">
              <w:tc>
                <w:tcPr>
                  <w:tcW w:w="2766" w:type="pct"/>
                  <w:gridSpan w:val="4"/>
                  <w:tcBorders>
                    <w:top w:val="single" w:sz="4" w:space="0" w:color="auto"/>
                    <w:left w:val="single" w:sz="4" w:space="0" w:color="auto"/>
                    <w:bottom w:val="single" w:sz="4" w:space="0" w:color="auto"/>
                    <w:right w:val="single" w:sz="4" w:space="0" w:color="auto"/>
                  </w:tcBorders>
                  <w:vAlign w:val="center"/>
                </w:tcPr>
                <w:p w14:paraId="485FA8D0"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D+0</w:t>
                  </w:r>
                </w:p>
                <w:p w14:paraId="18DC0D08"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r w:rsidRPr="00907F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EC9ABC" w14:textId="77777777" w:rsidR="00853EDC" w:rsidRPr="00907F4D" w:rsidRDefault="00853EDC" w:rsidP="004D5B37">
                  <w:pPr>
                    <w:framePr w:hSpace="141" w:wrap="around" w:vAnchor="page" w:hAnchor="page" w:x="1537" w:y="1463"/>
                    <w:jc w:val="center"/>
                    <w:rPr>
                      <w:rFonts w:ascii="Arial" w:hAnsi="Arial" w:cs="Arial"/>
                      <w:sz w:val="20"/>
                      <w:szCs w:val="20"/>
                      <w:highlight w:val="yellow"/>
                    </w:rPr>
                  </w:pPr>
                  <w:r w:rsidRPr="00907F4D">
                    <w:rPr>
                      <w:rFonts w:ascii="Arial" w:hAnsi="Arial" w:cs="Arial"/>
                      <w:sz w:val="20"/>
                      <w:szCs w:val="20"/>
                    </w:rPr>
                    <w:t>D+1</w:t>
                  </w:r>
                </w:p>
                <w:p w14:paraId="2BF90C4B" w14:textId="77777777" w:rsidR="00853EDC" w:rsidRPr="00907F4D" w:rsidRDefault="00853EDC" w:rsidP="004D5B37">
                  <w:pPr>
                    <w:framePr w:hSpace="141" w:wrap="around" w:vAnchor="page" w:hAnchor="page" w:x="1537" w:y="1463"/>
                    <w:spacing w:after="60"/>
                    <w:jc w:val="center"/>
                    <w:rPr>
                      <w:rFonts w:ascii="Arial" w:hAnsi="Arial" w:cs="Arial"/>
                      <w:b/>
                      <w:bCs/>
                      <w:smallCaps/>
                      <w:color w:val="000000"/>
                      <w:sz w:val="20"/>
                      <w:szCs w:val="20"/>
                    </w:rPr>
                  </w:pPr>
                  <w:r w:rsidRPr="00907F4D">
                    <w:rPr>
                      <w:rFonts w:ascii="Arial" w:hAnsi="Arial" w:cs="Arial"/>
                      <w:sz w:val="20"/>
                      <w:szCs w:val="20"/>
                    </w:rPr>
                    <w:t xml:space="preserve"> No 1º dia útil seguinte ao da solicitação</w:t>
                  </w:r>
                </w:p>
              </w:tc>
            </w:tr>
            <w:tr w:rsidR="00853EDC" w:rsidRPr="00907F4D" w14:paraId="074F4689" w14:textId="77777777" w:rsidTr="00A4192F">
              <w:tc>
                <w:tcPr>
                  <w:tcW w:w="2354" w:type="pct"/>
                  <w:gridSpan w:val="3"/>
                  <w:tcBorders>
                    <w:top w:val="single" w:sz="4" w:space="0" w:color="auto"/>
                    <w:bottom w:val="single" w:sz="4" w:space="0" w:color="auto"/>
                  </w:tcBorders>
                  <w:vAlign w:val="center"/>
                </w:tcPr>
                <w:p w14:paraId="5C9B7BF1"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EEB2D4" w14:textId="77777777" w:rsidR="00853EDC" w:rsidRPr="00907F4D" w:rsidRDefault="00853EDC" w:rsidP="004D5B37">
                  <w:pPr>
                    <w:framePr w:hSpace="141" w:wrap="around" w:vAnchor="page" w:hAnchor="page" w:x="1537" w:y="1463"/>
                    <w:jc w:val="both"/>
                    <w:rPr>
                      <w:rFonts w:ascii="Arial" w:hAnsi="Arial" w:cs="Arial"/>
                      <w:b/>
                      <w:bCs/>
                      <w:smallCaps/>
                      <w:color w:val="000000"/>
                      <w:sz w:val="20"/>
                      <w:szCs w:val="20"/>
                    </w:rPr>
                  </w:pPr>
                </w:p>
              </w:tc>
            </w:tr>
            <w:tr w:rsidR="00853EDC" w:rsidRPr="00C10B47" w14:paraId="36BB21A7" w14:textId="77777777" w:rsidTr="00A4192F">
              <w:tc>
                <w:tcPr>
                  <w:tcW w:w="1451" w:type="pct"/>
                  <w:gridSpan w:val="2"/>
                  <w:vMerge w:val="restart"/>
                  <w:vAlign w:val="center"/>
                </w:tcPr>
                <w:p w14:paraId="0751AF3E"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 xml:space="preserve">Condições para Resgate </w:t>
                  </w:r>
                </w:p>
                <w:p w14:paraId="63BC9D36"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5E80997" w14:textId="77777777" w:rsidR="00853EDC" w:rsidRPr="00907F4D" w:rsidRDefault="00853EDC" w:rsidP="004D5B37">
                  <w:pPr>
                    <w:pStyle w:val="PargrafodaLista"/>
                    <w:framePr w:hSpace="141" w:wrap="around" w:vAnchor="page" w:hAnchor="page" w:x="1537" w:y="1463"/>
                    <w:numPr>
                      <w:ilvl w:val="0"/>
                      <w:numId w:val="8"/>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1C4D20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Não há</w:t>
                  </w:r>
                </w:p>
              </w:tc>
            </w:tr>
            <w:tr w:rsidR="00853EDC" w:rsidRPr="00C10B47" w14:paraId="04222CE0" w14:textId="77777777" w:rsidTr="00A4192F">
              <w:tc>
                <w:tcPr>
                  <w:tcW w:w="1451" w:type="pct"/>
                  <w:gridSpan w:val="2"/>
                  <w:vMerge/>
                  <w:vAlign w:val="center"/>
                </w:tcPr>
                <w:p w14:paraId="4406D0D8"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86CBC1" w14:textId="77777777" w:rsidR="00853EDC" w:rsidRPr="00907F4D" w:rsidRDefault="00853EDC" w:rsidP="004D5B37">
                  <w:pPr>
                    <w:pStyle w:val="PargrafodaLista"/>
                    <w:framePr w:hSpace="141" w:wrap="around" w:vAnchor="page" w:hAnchor="page" w:x="1537" w:y="1463"/>
                    <w:numPr>
                      <w:ilvl w:val="0"/>
                      <w:numId w:val="8"/>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2438A6C" w14:textId="77777777" w:rsidR="00853EDC" w:rsidRPr="00907F4D" w:rsidRDefault="00853EDC" w:rsidP="004D5B37">
                  <w:pPr>
                    <w:framePr w:hSpace="141" w:wrap="around" w:vAnchor="page" w:hAnchor="page" w:x="1537" w:y="1463"/>
                    <w:jc w:val="both"/>
                    <w:rPr>
                      <w:rFonts w:ascii="Arial" w:hAnsi="Arial" w:cs="Arial"/>
                      <w:smallCaps/>
                      <w:color w:val="000000"/>
                      <w:sz w:val="20"/>
                      <w:szCs w:val="20"/>
                    </w:rPr>
                  </w:pPr>
                  <w:r w:rsidRPr="00907F4D">
                    <w:rPr>
                      <w:rFonts w:ascii="Arial" w:hAnsi="Arial" w:cs="Arial"/>
                      <w:sz w:val="20"/>
                      <w:szCs w:val="20"/>
                    </w:rPr>
                    <w:t>Não há</w:t>
                  </w:r>
                </w:p>
              </w:tc>
            </w:tr>
            <w:tr w:rsidR="00853EDC" w:rsidRPr="00C10B47" w14:paraId="12824F12" w14:textId="77777777" w:rsidTr="00A4192F">
              <w:tc>
                <w:tcPr>
                  <w:tcW w:w="1451" w:type="pct"/>
                  <w:gridSpan w:val="2"/>
                  <w:vMerge/>
                  <w:tcBorders>
                    <w:bottom w:val="single" w:sz="4" w:space="0" w:color="auto"/>
                  </w:tcBorders>
                  <w:vAlign w:val="center"/>
                </w:tcPr>
                <w:p w14:paraId="2E204679"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3C532B" w14:textId="77777777" w:rsidR="00853EDC" w:rsidRPr="00907F4D" w:rsidRDefault="00853EDC" w:rsidP="004D5B37">
                  <w:pPr>
                    <w:pStyle w:val="PargrafodaLista"/>
                    <w:framePr w:hSpace="141" w:wrap="around" w:vAnchor="page" w:hAnchor="page" w:x="1537" w:y="1463"/>
                    <w:numPr>
                      <w:ilvl w:val="0"/>
                      <w:numId w:val="8"/>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04F6FD6" w14:textId="77777777" w:rsidR="00853EDC" w:rsidRPr="00907F4D" w:rsidRDefault="00853EDC" w:rsidP="004D5B37">
                  <w:pPr>
                    <w:framePr w:hSpace="141" w:wrap="around" w:vAnchor="page" w:hAnchor="page" w:x="1537" w:y="1463"/>
                    <w:jc w:val="both"/>
                    <w:rPr>
                      <w:rFonts w:ascii="Arial" w:hAnsi="Arial" w:cs="Arial"/>
                      <w:smallCaps/>
                      <w:color w:val="000000"/>
                      <w:sz w:val="20"/>
                      <w:szCs w:val="20"/>
                    </w:rPr>
                  </w:pPr>
                  <w:r w:rsidRPr="00907F4D">
                    <w:rPr>
                      <w:rFonts w:ascii="Arial" w:hAnsi="Arial" w:cs="Arial"/>
                      <w:sz w:val="20"/>
                      <w:szCs w:val="20"/>
                    </w:rPr>
                    <w:t xml:space="preserve">Crédito em conta, cheque nominal ou por qualquer meio de pagamento permitido pela regulamentação em vigor </w:t>
                  </w:r>
                  <w:r w:rsidRPr="00907F4D">
                    <w:rPr>
                      <w:rFonts w:ascii="Arial" w:hAnsi="Arial" w:cs="Arial"/>
                      <w:color w:val="000000"/>
                      <w:sz w:val="20"/>
                      <w:szCs w:val="20"/>
                    </w:rPr>
                    <w:t>ou mediante a entrega dos ativos financeiros.</w:t>
                  </w:r>
                </w:p>
              </w:tc>
            </w:tr>
            <w:tr w:rsidR="00853EDC" w:rsidRPr="00907F4D" w14:paraId="5A00C91E" w14:textId="77777777" w:rsidTr="00A4192F">
              <w:tc>
                <w:tcPr>
                  <w:tcW w:w="2354" w:type="pct"/>
                  <w:gridSpan w:val="3"/>
                  <w:tcBorders>
                    <w:top w:val="single" w:sz="4" w:space="0" w:color="auto"/>
                    <w:bottom w:val="single" w:sz="4" w:space="0" w:color="auto"/>
                  </w:tcBorders>
                  <w:vAlign w:val="center"/>
                </w:tcPr>
                <w:p w14:paraId="2C200F5A"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F9B0C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3C0CD05D" w14:textId="77777777" w:rsidTr="00A4192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306E85" w14:textId="77777777" w:rsidR="00853EDC" w:rsidRPr="00907F4D" w:rsidRDefault="00853EDC" w:rsidP="004D5B37">
                  <w:pPr>
                    <w:pStyle w:val="PargrafodaLista"/>
                    <w:framePr w:hSpace="141" w:wrap="around" w:vAnchor="page" w:hAnchor="page" w:x="1537" w:y="1463"/>
                    <w:numPr>
                      <w:ilvl w:val="2"/>
                      <w:numId w:val="4"/>
                    </w:numPr>
                    <w:ind w:left="0" w:firstLine="0"/>
                    <w:jc w:val="center"/>
                    <w:rPr>
                      <w:rFonts w:ascii="Arial" w:hAnsi="Arial" w:cs="Arial"/>
                      <w:sz w:val="20"/>
                      <w:szCs w:val="20"/>
                    </w:rPr>
                  </w:pPr>
                  <w:r w:rsidRPr="00907F4D">
                    <w:rPr>
                      <w:rFonts w:ascii="Arial" w:hAnsi="Arial" w:cs="Arial"/>
                      <w:b/>
                      <w:bCs/>
                      <w:sz w:val="20"/>
                      <w:szCs w:val="20"/>
                    </w:rPr>
                    <w:t>Quadro Resumo das Condições de Resgate</w:t>
                  </w:r>
                </w:p>
              </w:tc>
            </w:tr>
            <w:tr w:rsidR="00853EDC" w:rsidRPr="00907F4D" w14:paraId="0FF12770" w14:textId="77777777" w:rsidTr="00A4192F">
              <w:tc>
                <w:tcPr>
                  <w:tcW w:w="2766" w:type="pct"/>
                  <w:gridSpan w:val="4"/>
                  <w:tcBorders>
                    <w:top w:val="single" w:sz="4" w:space="0" w:color="auto"/>
                    <w:left w:val="single" w:sz="4" w:space="0" w:color="auto"/>
                    <w:bottom w:val="single" w:sz="4" w:space="0" w:color="auto"/>
                    <w:right w:val="single" w:sz="4" w:space="0" w:color="auto"/>
                  </w:tcBorders>
                  <w:vAlign w:val="center"/>
                </w:tcPr>
                <w:p w14:paraId="52A256ED" w14:textId="77777777" w:rsidR="00853EDC" w:rsidRPr="00907F4D" w:rsidRDefault="00853EDC" w:rsidP="004D5B37">
                  <w:pPr>
                    <w:framePr w:hSpace="141" w:wrap="around" w:vAnchor="page" w:hAnchor="page" w:x="1537" w:y="1463"/>
                    <w:jc w:val="center"/>
                    <w:rPr>
                      <w:rFonts w:ascii="Arial" w:hAnsi="Arial" w:cs="Arial"/>
                      <w:smallCaps/>
                      <w:sz w:val="20"/>
                      <w:szCs w:val="20"/>
                    </w:rPr>
                  </w:pPr>
                  <w:r w:rsidRPr="00907F4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8EDA574"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Pagamento / Crédito em Conta</w:t>
                  </w:r>
                </w:p>
              </w:tc>
            </w:tr>
            <w:tr w:rsidR="00853EDC" w:rsidRPr="00907F4D" w14:paraId="1CBB561E" w14:textId="77777777" w:rsidTr="00A4192F">
              <w:tc>
                <w:tcPr>
                  <w:tcW w:w="2766" w:type="pct"/>
                  <w:gridSpan w:val="4"/>
                  <w:tcBorders>
                    <w:top w:val="single" w:sz="4" w:space="0" w:color="auto"/>
                    <w:left w:val="single" w:sz="4" w:space="0" w:color="auto"/>
                    <w:bottom w:val="single" w:sz="4" w:space="0" w:color="auto"/>
                    <w:right w:val="single" w:sz="4" w:space="0" w:color="auto"/>
                  </w:tcBorders>
                  <w:vAlign w:val="center"/>
                </w:tcPr>
                <w:p w14:paraId="3182B46D"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D+8</w:t>
                  </w:r>
                </w:p>
                <w:p w14:paraId="7E509109"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r w:rsidRPr="00907F4D">
                    <w:rPr>
                      <w:rFonts w:ascii="Arial" w:hAnsi="Arial" w:cs="Arial"/>
                      <w:sz w:val="20"/>
                      <w:szCs w:val="20"/>
                    </w:rPr>
                    <w:t>[No 8º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3D9057F"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D+10</w:t>
                  </w:r>
                </w:p>
                <w:p w14:paraId="67B4C375" w14:textId="77777777" w:rsidR="00853EDC" w:rsidRPr="00907F4D" w:rsidRDefault="00853EDC" w:rsidP="004D5B37">
                  <w:pPr>
                    <w:framePr w:hSpace="141" w:wrap="around" w:vAnchor="page" w:hAnchor="page" w:x="1537" w:y="1463"/>
                    <w:jc w:val="center"/>
                    <w:rPr>
                      <w:rFonts w:ascii="Arial" w:hAnsi="Arial" w:cs="Arial"/>
                      <w:sz w:val="20"/>
                      <w:szCs w:val="20"/>
                    </w:rPr>
                  </w:pPr>
                  <w:r w:rsidRPr="00907F4D">
                    <w:rPr>
                      <w:rFonts w:ascii="Arial" w:hAnsi="Arial" w:cs="Arial"/>
                      <w:sz w:val="20"/>
                      <w:szCs w:val="20"/>
                    </w:rPr>
                    <w:t>No 2º dia útil seguinte ao da conversão de Cotas</w:t>
                  </w:r>
                </w:p>
              </w:tc>
            </w:tr>
            <w:tr w:rsidR="00853EDC" w:rsidRPr="00907F4D" w14:paraId="00A2682F" w14:textId="77777777" w:rsidTr="00A4192F">
              <w:tc>
                <w:tcPr>
                  <w:tcW w:w="2354" w:type="pct"/>
                  <w:gridSpan w:val="3"/>
                  <w:tcBorders>
                    <w:top w:val="single" w:sz="4" w:space="0" w:color="auto"/>
                    <w:bottom w:val="single" w:sz="4" w:space="0" w:color="auto"/>
                  </w:tcBorders>
                  <w:vAlign w:val="center"/>
                </w:tcPr>
                <w:p w14:paraId="59E384FA"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7160FC"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6001078C" w14:textId="77777777" w:rsidTr="00A4192F">
              <w:tc>
                <w:tcPr>
                  <w:tcW w:w="5000" w:type="pct"/>
                  <w:gridSpan w:val="6"/>
                  <w:tcBorders>
                    <w:top w:val="single" w:sz="4" w:space="0" w:color="auto"/>
                    <w:bottom w:val="single" w:sz="4" w:space="0" w:color="auto"/>
                  </w:tcBorders>
                  <w:vAlign w:val="center"/>
                </w:tcPr>
                <w:p w14:paraId="7183953C" w14:textId="77777777" w:rsidR="00853EDC" w:rsidRPr="00907F4D" w:rsidRDefault="00853EDC" w:rsidP="004D5B37">
                  <w:pPr>
                    <w:pStyle w:val="PargrafodaLista"/>
                    <w:framePr w:hSpace="141" w:wrap="around" w:vAnchor="page" w:hAnchor="page" w:x="1537" w:y="1463"/>
                    <w:numPr>
                      <w:ilvl w:val="1"/>
                      <w:numId w:val="4"/>
                    </w:numPr>
                    <w:ind w:left="0" w:firstLine="0"/>
                    <w:jc w:val="both"/>
                    <w:rPr>
                      <w:rFonts w:ascii="Arial" w:hAnsi="Arial" w:cs="Arial"/>
                      <w:sz w:val="20"/>
                      <w:szCs w:val="20"/>
                    </w:rPr>
                  </w:pPr>
                  <w:r w:rsidRPr="00907F4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53EDC" w:rsidRPr="00907F4D" w14:paraId="71787A4B" w14:textId="77777777" w:rsidTr="00A4192F">
              <w:tc>
                <w:tcPr>
                  <w:tcW w:w="2354" w:type="pct"/>
                  <w:gridSpan w:val="3"/>
                  <w:tcBorders>
                    <w:top w:val="single" w:sz="4" w:space="0" w:color="auto"/>
                    <w:bottom w:val="single" w:sz="4" w:space="0" w:color="auto"/>
                  </w:tcBorders>
                  <w:vAlign w:val="center"/>
                </w:tcPr>
                <w:p w14:paraId="228B68B1"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93C182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1445E7F" w14:textId="77777777" w:rsidTr="00A4192F">
              <w:tc>
                <w:tcPr>
                  <w:tcW w:w="1383" w:type="pct"/>
                  <w:tcBorders>
                    <w:top w:val="single" w:sz="4" w:space="0" w:color="auto"/>
                    <w:bottom w:val="single" w:sz="4" w:space="0" w:color="auto"/>
                  </w:tcBorders>
                  <w:vAlign w:val="center"/>
                </w:tcPr>
                <w:p w14:paraId="35F88A6E"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E3691E"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Cota calculada e divulgada diariamente no momento de fechamento dos mercados.</w:t>
                  </w:r>
                </w:p>
              </w:tc>
            </w:tr>
            <w:tr w:rsidR="00853EDC" w:rsidRPr="00907F4D" w14:paraId="1E37B3BE" w14:textId="77777777" w:rsidTr="00A4192F">
              <w:tc>
                <w:tcPr>
                  <w:tcW w:w="1383" w:type="pct"/>
                  <w:tcBorders>
                    <w:top w:val="single" w:sz="4" w:space="0" w:color="auto"/>
                    <w:bottom w:val="single" w:sz="4" w:space="0" w:color="auto"/>
                  </w:tcBorders>
                  <w:vAlign w:val="center"/>
                </w:tcPr>
                <w:p w14:paraId="56E9E343"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C052DC" w14:textId="77777777" w:rsidR="00853EDC" w:rsidRPr="00907F4D" w:rsidRDefault="00853EDC" w:rsidP="004D5B37">
                  <w:pPr>
                    <w:framePr w:hSpace="141" w:wrap="around" w:vAnchor="page" w:hAnchor="page" w:x="1537" w:y="1463"/>
                    <w:jc w:val="both"/>
                    <w:rPr>
                      <w:rFonts w:ascii="Arial" w:hAnsi="Arial" w:cs="Arial"/>
                      <w:sz w:val="20"/>
                      <w:szCs w:val="20"/>
                      <w:highlight w:val="green"/>
                    </w:rPr>
                  </w:pPr>
                </w:p>
              </w:tc>
            </w:tr>
            <w:tr w:rsidR="00853EDC" w:rsidRPr="00907F4D" w14:paraId="0410DF4C" w14:textId="77777777" w:rsidTr="00A4192F">
              <w:tc>
                <w:tcPr>
                  <w:tcW w:w="1383" w:type="pct"/>
                  <w:tcBorders>
                    <w:top w:val="single" w:sz="4" w:space="0" w:color="auto"/>
                    <w:bottom w:val="single" w:sz="4" w:space="0" w:color="auto"/>
                  </w:tcBorders>
                  <w:vAlign w:val="center"/>
                </w:tcPr>
                <w:p w14:paraId="59F73020"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AFE2CFD" w14:textId="77777777" w:rsidR="00853EDC" w:rsidRPr="00907F4D" w:rsidRDefault="00853EDC" w:rsidP="004D5B37">
                  <w:pPr>
                    <w:framePr w:hSpace="141" w:wrap="around" w:vAnchor="page" w:hAnchor="page" w:x="1537" w:y="1463"/>
                    <w:jc w:val="both"/>
                    <w:rPr>
                      <w:rFonts w:ascii="Arial" w:hAnsi="Arial" w:cs="Arial"/>
                      <w:sz w:val="20"/>
                      <w:szCs w:val="20"/>
                      <w:highlight w:val="green"/>
                    </w:rPr>
                  </w:pPr>
                  <w:r w:rsidRPr="00907F4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53EDC" w:rsidRPr="00907F4D" w14:paraId="780EDFB6" w14:textId="77777777" w:rsidTr="00A4192F">
              <w:tc>
                <w:tcPr>
                  <w:tcW w:w="1383" w:type="pct"/>
                  <w:tcBorders>
                    <w:top w:val="single" w:sz="4" w:space="0" w:color="auto"/>
                    <w:bottom w:val="single" w:sz="4" w:space="0" w:color="auto"/>
                  </w:tcBorders>
                  <w:vAlign w:val="center"/>
                </w:tcPr>
                <w:p w14:paraId="165323FB"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97FE99" w14:textId="77777777" w:rsidR="00853EDC" w:rsidRPr="00907F4D" w:rsidRDefault="00853EDC" w:rsidP="004D5B37">
                  <w:pPr>
                    <w:framePr w:hSpace="141" w:wrap="around" w:vAnchor="page" w:hAnchor="page" w:x="1537" w:y="1463"/>
                    <w:jc w:val="both"/>
                    <w:rPr>
                      <w:rFonts w:ascii="Arial" w:hAnsi="Arial" w:cs="Arial"/>
                      <w:sz w:val="20"/>
                      <w:szCs w:val="20"/>
                      <w:highlight w:val="green"/>
                    </w:rPr>
                  </w:pPr>
                </w:p>
              </w:tc>
            </w:tr>
            <w:tr w:rsidR="00853EDC" w:rsidRPr="00907F4D" w14:paraId="3521C319" w14:textId="77777777" w:rsidTr="00A4192F">
              <w:tc>
                <w:tcPr>
                  <w:tcW w:w="1383" w:type="pct"/>
                  <w:tcBorders>
                    <w:top w:val="single" w:sz="4" w:space="0" w:color="auto"/>
                    <w:bottom w:val="single" w:sz="4" w:space="0" w:color="auto"/>
                  </w:tcBorders>
                  <w:vAlign w:val="center"/>
                </w:tcPr>
                <w:p w14:paraId="6DA948CB"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25A815F" w14:textId="77777777" w:rsidR="00853EDC" w:rsidRPr="00907F4D" w:rsidRDefault="00853EDC" w:rsidP="004D5B37">
                  <w:pPr>
                    <w:framePr w:hSpace="141" w:wrap="around" w:vAnchor="page" w:hAnchor="page" w:x="1537" w:y="1463"/>
                    <w:jc w:val="both"/>
                    <w:rPr>
                      <w:rFonts w:ascii="Arial" w:hAnsi="Arial" w:cs="Arial"/>
                      <w:sz w:val="20"/>
                      <w:szCs w:val="20"/>
                      <w:highlight w:val="green"/>
                    </w:rPr>
                  </w:pPr>
                  <w:r w:rsidRPr="00907F4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07F4D">
                    <w:rPr>
                      <w:rFonts w:ascii="Arial" w:hAnsi="Arial" w:cs="Arial"/>
                      <w:color w:val="000000"/>
                      <w:sz w:val="20"/>
                      <w:szCs w:val="20"/>
                    </w:rPr>
                    <w:t>i</w:t>
                  </w:r>
                  <w:r w:rsidRPr="00907F4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53EDC" w:rsidRPr="00907F4D" w14:paraId="652989D9" w14:textId="77777777" w:rsidTr="00A4192F">
              <w:tc>
                <w:tcPr>
                  <w:tcW w:w="1383" w:type="pct"/>
                  <w:tcBorders>
                    <w:top w:val="single" w:sz="4" w:space="0" w:color="auto"/>
                    <w:bottom w:val="single" w:sz="4" w:space="0" w:color="auto"/>
                  </w:tcBorders>
                  <w:vAlign w:val="center"/>
                </w:tcPr>
                <w:p w14:paraId="6B4668A7"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729AEF4"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tc>
            </w:tr>
            <w:tr w:rsidR="00853EDC" w:rsidRPr="00907F4D" w14:paraId="7AB7D8C4" w14:textId="77777777" w:rsidTr="00A4192F">
              <w:tc>
                <w:tcPr>
                  <w:tcW w:w="1383" w:type="pct"/>
                  <w:tcBorders>
                    <w:top w:val="single" w:sz="4" w:space="0" w:color="auto"/>
                    <w:bottom w:val="single" w:sz="4" w:space="0" w:color="auto"/>
                  </w:tcBorders>
                  <w:vAlign w:val="center"/>
                </w:tcPr>
                <w:p w14:paraId="059A476A"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AB27179"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53EDC" w:rsidRPr="00907F4D" w14:paraId="10B6D58F" w14:textId="77777777" w:rsidTr="00A4192F">
              <w:tc>
                <w:tcPr>
                  <w:tcW w:w="1383" w:type="pct"/>
                  <w:tcBorders>
                    <w:top w:val="single" w:sz="4" w:space="0" w:color="auto"/>
                    <w:bottom w:val="single" w:sz="4" w:space="0" w:color="auto"/>
                  </w:tcBorders>
                  <w:vAlign w:val="center"/>
                </w:tcPr>
                <w:p w14:paraId="7A03BEAD"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B6ED34"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A2C12A0" w14:textId="77777777" w:rsidTr="00A4192F">
              <w:tc>
                <w:tcPr>
                  <w:tcW w:w="1383" w:type="pct"/>
                  <w:tcBorders>
                    <w:top w:val="single" w:sz="4" w:space="0" w:color="auto"/>
                    <w:bottom w:val="single" w:sz="4" w:space="0" w:color="auto"/>
                  </w:tcBorders>
                  <w:vAlign w:val="center"/>
                </w:tcPr>
                <w:p w14:paraId="512B978E"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z w:val="20"/>
                      <w:szCs w:val="20"/>
                    </w:rPr>
                  </w:pPr>
                  <w:r w:rsidRPr="00907F4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061FCCE"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07F4D">
                    <w:rPr>
                      <w:rFonts w:ascii="Arial" w:hAnsi="Arial" w:cs="Arial"/>
                      <w:sz w:val="20"/>
                      <w:szCs w:val="20"/>
                    </w:rPr>
                    <w:t>ii</w:t>
                  </w:r>
                  <w:proofErr w:type="spellEnd"/>
                  <w:r w:rsidRPr="00907F4D">
                    <w:rPr>
                      <w:rFonts w:ascii="Arial" w:hAnsi="Arial" w:cs="Arial"/>
                      <w:sz w:val="20"/>
                      <w:szCs w:val="20"/>
                    </w:rPr>
                    <w:t>) nas demais hipóteses específicas eventualmente previstas na regulamentação em vigor aplicável às classes de fundos de investimento.</w:t>
                  </w:r>
                </w:p>
              </w:tc>
            </w:tr>
            <w:tr w:rsidR="00853EDC" w:rsidRPr="00907F4D" w14:paraId="0A277389" w14:textId="77777777" w:rsidTr="00A4192F">
              <w:tc>
                <w:tcPr>
                  <w:tcW w:w="1383" w:type="pct"/>
                  <w:tcBorders>
                    <w:top w:val="single" w:sz="4" w:space="0" w:color="auto"/>
                    <w:bottom w:val="single" w:sz="4" w:space="0" w:color="auto"/>
                  </w:tcBorders>
                  <w:vAlign w:val="center"/>
                </w:tcPr>
                <w:p w14:paraId="27D348E9" w14:textId="77777777" w:rsidR="00853EDC" w:rsidRPr="00907F4D" w:rsidRDefault="00853EDC" w:rsidP="004D5B37">
                  <w:pPr>
                    <w:pStyle w:val="PargrafodaLista"/>
                    <w:framePr w:hSpace="141" w:wrap="around" w:vAnchor="page" w:hAnchor="page" w:x="1537" w:y="1463"/>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A0E2BE"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1ADE5F7" w14:textId="77777777" w:rsidTr="00A4192F">
              <w:tc>
                <w:tcPr>
                  <w:tcW w:w="1383" w:type="pct"/>
                  <w:tcBorders>
                    <w:top w:val="single" w:sz="4" w:space="0" w:color="auto"/>
                    <w:bottom w:val="single" w:sz="4" w:space="0" w:color="auto"/>
                  </w:tcBorders>
                  <w:vAlign w:val="center"/>
                </w:tcPr>
                <w:p w14:paraId="26880073" w14:textId="77777777" w:rsidR="00853EDC" w:rsidRPr="00907F4D" w:rsidRDefault="00853EDC" w:rsidP="004D5B37">
                  <w:pPr>
                    <w:pStyle w:val="PargrafodaLista"/>
                    <w:framePr w:hSpace="141" w:wrap="around" w:vAnchor="page" w:hAnchor="page" w:x="1537" w:y="1463"/>
                    <w:numPr>
                      <w:ilvl w:val="1"/>
                      <w:numId w:val="4"/>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A85FFA9"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As Cotas correspondem, na forma da lei, aos ativos garantidores das provisões, reservas e fundos do respectivo plano, devendo estar, permanentemente, vinculadas ao órgão executivo do Sistema Nacional de Seguros Privados, não podendo ser por eles </w:t>
                  </w:r>
                  <w:proofErr w:type="gramStart"/>
                  <w:r w:rsidRPr="00907F4D">
                    <w:rPr>
                      <w:rFonts w:ascii="Arial" w:hAnsi="Arial" w:cs="Arial"/>
                      <w:sz w:val="20"/>
                      <w:szCs w:val="20"/>
                    </w:rPr>
                    <w:t>gravadas ,</w:t>
                  </w:r>
                  <w:proofErr w:type="gramEnd"/>
                  <w:r w:rsidRPr="00907F4D">
                    <w:rPr>
                      <w:rFonts w:ascii="Arial" w:hAnsi="Arial" w:cs="Arial"/>
                      <w:sz w:val="20"/>
                      <w:szCs w:val="20"/>
                    </w:rPr>
                    <w:t xml:space="preserve"> dadas em garantia ou ter suas titularidades transferidas.</w:t>
                  </w:r>
                </w:p>
              </w:tc>
            </w:tr>
          </w:tbl>
          <w:p w14:paraId="575BF9F7" w14:textId="77777777" w:rsidR="00853EDC" w:rsidRPr="00907F4D" w:rsidRDefault="00853EDC" w:rsidP="00A4192F">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142"/>
              <w:gridCol w:w="556"/>
              <w:gridCol w:w="2468"/>
              <w:gridCol w:w="3988"/>
            </w:tblGrid>
            <w:tr w:rsidR="00853EDC" w:rsidRPr="00907F4D" w14:paraId="27280793" w14:textId="77777777" w:rsidTr="00A4192F">
              <w:tc>
                <w:tcPr>
                  <w:tcW w:w="5000" w:type="pct"/>
                  <w:gridSpan w:val="5"/>
                  <w:shd w:val="clear" w:color="auto" w:fill="C00000"/>
                </w:tcPr>
                <w:p w14:paraId="7E914C46" w14:textId="77777777" w:rsidR="00853EDC" w:rsidRPr="00907F4D" w:rsidRDefault="00853EDC" w:rsidP="004D5B37">
                  <w:pPr>
                    <w:pStyle w:val="PargrafodaLista"/>
                    <w:framePr w:hSpace="141" w:wrap="around" w:vAnchor="page" w:hAnchor="page" w:x="1537" w:y="1463"/>
                    <w:numPr>
                      <w:ilvl w:val="0"/>
                      <w:numId w:val="6"/>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MECANISMOS DE GERENCIAMENTO DE LIQUIDEZ</w:t>
                  </w:r>
                </w:p>
              </w:tc>
            </w:tr>
            <w:tr w:rsidR="00853EDC" w:rsidRPr="00907F4D" w14:paraId="68379EAD" w14:textId="77777777" w:rsidTr="00A4192F">
              <w:tc>
                <w:tcPr>
                  <w:tcW w:w="1735" w:type="pct"/>
                  <w:gridSpan w:val="3"/>
                  <w:tcBorders>
                    <w:top w:val="single" w:sz="4" w:space="0" w:color="auto"/>
                    <w:bottom w:val="single" w:sz="4" w:space="0" w:color="auto"/>
                  </w:tcBorders>
                  <w:vAlign w:val="center"/>
                </w:tcPr>
                <w:p w14:paraId="45B76CD7"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8D7572A"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EFEC9A8" w14:textId="77777777" w:rsidTr="00A4192F">
              <w:tc>
                <w:tcPr>
                  <w:tcW w:w="1380" w:type="pct"/>
                  <w:tcBorders>
                    <w:top w:val="single" w:sz="4" w:space="0" w:color="auto"/>
                    <w:bottom w:val="single" w:sz="4" w:space="0" w:color="auto"/>
                  </w:tcBorders>
                  <w:vAlign w:val="center"/>
                </w:tcPr>
                <w:p w14:paraId="38CF4A6F" w14:textId="77777777" w:rsidR="00853EDC" w:rsidRPr="00907F4D" w:rsidRDefault="00853EDC" w:rsidP="004D5B37">
                  <w:pPr>
                    <w:pStyle w:val="PargrafodaLista"/>
                    <w:framePr w:hSpace="141" w:wrap="around" w:vAnchor="page" w:hAnchor="page" w:x="1537" w:y="1463"/>
                    <w:numPr>
                      <w:ilvl w:val="1"/>
                      <w:numId w:val="6"/>
                    </w:numPr>
                    <w:jc w:val="center"/>
                    <w:rPr>
                      <w:rFonts w:ascii="Arial" w:hAnsi="Arial" w:cs="Arial"/>
                      <w:b/>
                      <w:bCs/>
                      <w:smallCaps/>
                      <w:color w:val="000000"/>
                      <w:sz w:val="20"/>
                      <w:szCs w:val="20"/>
                    </w:rPr>
                  </w:pPr>
                  <w:r w:rsidRPr="00907F4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3675A45"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53EDC" w:rsidRPr="00907F4D" w14:paraId="702F55CC" w14:textId="77777777" w:rsidTr="00A4192F">
              <w:tc>
                <w:tcPr>
                  <w:tcW w:w="1380" w:type="pct"/>
                  <w:tcBorders>
                    <w:top w:val="single" w:sz="4" w:space="0" w:color="auto"/>
                    <w:bottom w:val="single" w:sz="4" w:space="0" w:color="auto"/>
                  </w:tcBorders>
                  <w:vAlign w:val="center"/>
                </w:tcPr>
                <w:p w14:paraId="7F8AFB88" w14:textId="77777777" w:rsidR="00853EDC" w:rsidRPr="00907F4D" w:rsidRDefault="00853EDC" w:rsidP="004D5B37">
                  <w:pPr>
                    <w:framePr w:hSpace="141" w:wrap="around" w:vAnchor="page" w:hAnchor="page" w:x="1537" w:y="1463"/>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1E097E1"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7507C98" w14:textId="77777777" w:rsidTr="00A4192F">
              <w:tc>
                <w:tcPr>
                  <w:tcW w:w="1380" w:type="pct"/>
                  <w:tcBorders>
                    <w:top w:val="single" w:sz="4" w:space="0" w:color="auto"/>
                    <w:bottom w:val="single" w:sz="4" w:space="0" w:color="auto"/>
                  </w:tcBorders>
                  <w:vAlign w:val="center"/>
                </w:tcPr>
                <w:p w14:paraId="62FB62C0" w14:textId="77777777" w:rsidR="00853EDC" w:rsidRPr="00907F4D" w:rsidRDefault="00853EDC" w:rsidP="004D5B37">
                  <w:pPr>
                    <w:pStyle w:val="PargrafodaLista"/>
                    <w:framePr w:hSpace="141" w:wrap="around" w:vAnchor="page" w:hAnchor="page" w:x="1537" w:y="1463"/>
                    <w:numPr>
                      <w:ilvl w:val="1"/>
                      <w:numId w:val="6"/>
                    </w:numPr>
                    <w:jc w:val="center"/>
                    <w:rPr>
                      <w:rFonts w:ascii="Arial" w:hAnsi="Arial" w:cs="Arial"/>
                      <w:b/>
                      <w:bCs/>
                      <w:smallCaps/>
                      <w:color w:val="000000"/>
                      <w:sz w:val="20"/>
                      <w:szCs w:val="20"/>
                    </w:rPr>
                  </w:pPr>
                  <w:r w:rsidRPr="00907F4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1085277"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53EDC" w:rsidRPr="00C10B47" w14:paraId="1C84EED0" w14:textId="77777777" w:rsidTr="00A4192F">
              <w:tc>
                <w:tcPr>
                  <w:tcW w:w="1452" w:type="pct"/>
                  <w:gridSpan w:val="2"/>
                  <w:tcBorders>
                    <w:bottom w:val="single" w:sz="4" w:space="0" w:color="auto"/>
                  </w:tcBorders>
                  <w:vAlign w:val="center"/>
                </w:tcPr>
                <w:p w14:paraId="05C89323"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7AC156DD" w14:textId="77777777" w:rsidR="00853EDC" w:rsidRPr="00907F4D" w:rsidRDefault="00853EDC" w:rsidP="004D5B37">
                  <w:pPr>
                    <w:pStyle w:val="PargrafodaLista"/>
                    <w:framePr w:hSpace="141" w:wrap="around" w:vAnchor="page" w:hAnchor="page" w:x="1537" w:y="1463"/>
                    <w:ind w:left="0"/>
                    <w:rPr>
                      <w:rFonts w:ascii="Arial" w:hAnsi="Arial" w:cs="Arial"/>
                      <w:b/>
                      <w:bCs/>
                      <w:smallCaps/>
                      <w:sz w:val="20"/>
                      <w:szCs w:val="20"/>
                    </w:rPr>
                  </w:pPr>
                </w:p>
              </w:tc>
              <w:tc>
                <w:tcPr>
                  <w:tcW w:w="2019" w:type="pct"/>
                  <w:tcBorders>
                    <w:top w:val="single" w:sz="4" w:space="0" w:color="auto"/>
                    <w:bottom w:val="single" w:sz="4" w:space="0" w:color="auto"/>
                  </w:tcBorders>
                </w:tcPr>
                <w:p w14:paraId="662E627B"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1A7D2C28" w14:textId="77777777" w:rsidTr="00A4192F">
              <w:tblPrEx>
                <w:jc w:val="center"/>
              </w:tblPrEx>
              <w:trPr>
                <w:jc w:val="center"/>
              </w:trPr>
              <w:tc>
                <w:tcPr>
                  <w:tcW w:w="5000" w:type="pct"/>
                  <w:gridSpan w:val="5"/>
                  <w:shd w:val="clear" w:color="auto" w:fill="C00000"/>
                </w:tcPr>
                <w:p w14:paraId="32CA6B25" w14:textId="77777777" w:rsidR="00853EDC" w:rsidRPr="00907F4D" w:rsidRDefault="00853EDC" w:rsidP="004D5B37">
                  <w:pPr>
                    <w:pStyle w:val="PargrafodaLista"/>
                    <w:framePr w:hSpace="141" w:wrap="around" w:vAnchor="page" w:hAnchor="page" w:x="1537" w:y="1463"/>
                    <w:numPr>
                      <w:ilvl w:val="0"/>
                      <w:numId w:val="6"/>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PATRIMÔNIO LÍQUIDO NEGATIVO</w:t>
                  </w:r>
                </w:p>
              </w:tc>
            </w:tr>
            <w:tr w:rsidR="00853EDC" w:rsidRPr="00907F4D" w14:paraId="3952EFB7" w14:textId="77777777" w:rsidTr="00A4192F">
              <w:tblPrEx>
                <w:jc w:val="center"/>
              </w:tblPrEx>
              <w:trPr>
                <w:jc w:val="center"/>
              </w:trPr>
              <w:tc>
                <w:tcPr>
                  <w:tcW w:w="1454" w:type="pct"/>
                  <w:gridSpan w:val="2"/>
                  <w:tcBorders>
                    <w:bottom w:val="single" w:sz="4" w:space="0" w:color="auto"/>
                  </w:tcBorders>
                  <w:vAlign w:val="center"/>
                </w:tcPr>
                <w:p w14:paraId="4F13B978"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546" w:type="pct"/>
                  <w:gridSpan w:val="3"/>
                  <w:tcBorders>
                    <w:bottom w:val="single" w:sz="4" w:space="0" w:color="auto"/>
                  </w:tcBorders>
                </w:tcPr>
                <w:p w14:paraId="42BF209D"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146FACD4" w14:textId="77777777" w:rsidTr="00A4192F">
              <w:tblPrEx>
                <w:jc w:val="center"/>
              </w:tblPrEx>
              <w:trPr>
                <w:jc w:val="center"/>
              </w:trPr>
              <w:tc>
                <w:tcPr>
                  <w:tcW w:w="1382" w:type="pct"/>
                  <w:tcBorders>
                    <w:top w:val="single" w:sz="4" w:space="0" w:color="auto"/>
                    <w:bottom w:val="single" w:sz="4" w:space="0" w:color="auto"/>
                  </w:tcBorders>
                  <w:vAlign w:val="center"/>
                </w:tcPr>
                <w:p w14:paraId="3DC320AA" w14:textId="77777777" w:rsidR="00853EDC" w:rsidRPr="00907F4D" w:rsidRDefault="00853EDC" w:rsidP="004D5B37">
                  <w:pPr>
                    <w:pStyle w:val="PargrafodaLista"/>
                    <w:framePr w:hSpace="141" w:wrap="around" w:vAnchor="page" w:hAnchor="page" w:x="1537" w:y="1463"/>
                    <w:numPr>
                      <w:ilvl w:val="1"/>
                      <w:numId w:val="6"/>
                    </w:numPr>
                    <w:ind w:left="0" w:firstLine="0"/>
                    <w:contextualSpacing w:val="0"/>
                    <w:jc w:val="center"/>
                    <w:rPr>
                      <w:rFonts w:ascii="Arial" w:hAnsi="Arial" w:cs="Arial"/>
                      <w:smallCaps/>
                      <w:sz w:val="20"/>
                      <w:szCs w:val="20"/>
                    </w:rPr>
                  </w:pPr>
                  <w:r w:rsidRPr="00907F4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1C8E3CB"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 patrimônio líquido da Classe estará negativo quando o seu passivo exigível for superior ao ativo total (“</w:t>
                  </w:r>
                  <w:r w:rsidRPr="00907F4D">
                    <w:rPr>
                      <w:rFonts w:ascii="Arial" w:hAnsi="Arial" w:cs="Arial"/>
                      <w:sz w:val="20"/>
                      <w:szCs w:val="20"/>
                      <w:u w:val="single"/>
                    </w:rPr>
                    <w:t>Patrimônio Líquido Negativo</w:t>
                  </w:r>
                  <w:r w:rsidRPr="00907F4D">
                    <w:rPr>
                      <w:rFonts w:ascii="Arial" w:hAnsi="Arial" w:cs="Arial"/>
                      <w:sz w:val="20"/>
                      <w:szCs w:val="20"/>
                    </w:rPr>
                    <w:t xml:space="preserve">”). </w:t>
                  </w:r>
                </w:p>
                <w:p w14:paraId="12D7818B" w14:textId="77777777" w:rsidR="00853EDC" w:rsidRPr="00907F4D" w:rsidRDefault="00853EDC" w:rsidP="004D5B37">
                  <w:pPr>
                    <w:framePr w:hSpace="141" w:wrap="around" w:vAnchor="page" w:hAnchor="page" w:x="1537" w:y="1463"/>
                    <w:jc w:val="both"/>
                    <w:rPr>
                      <w:rFonts w:ascii="Arial" w:hAnsi="Arial" w:cs="Arial"/>
                      <w:sz w:val="20"/>
                      <w:szCs w:val="20"/>
                    </w:rPr>
                  </w:pPr>
                </w:p>
                <w:p w14:paraId="70917E13"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07F4D">
                    <w:rPr>
                      <w:rFonts w:ascii="Arial" w:hAnsi="Arial" w:cs="Arial"/>
                      <w:sz w:val="20"/>
                      <w:szCs w:val="20"/>
                    </w:rPr>
                    <w:t>respectivos Cotistas</w:t>
                  </w:r>
                  <w:proofErr w:type="gramEnd"/>
                  <w:r w:rsidRPr="00907F4D">
                    <w:rPr>
                      <w:rFonts w:ascii="Arial" w:hAnsi="Arial" w:cs="Arial"/>
                      <w:b/>
                      <w:bCs/>
                      <w:sz w:val="20"/>
                      <w:szCs w:val="20"/>
                    </w:rPr>
                    <w:t>.</w:t>
                  </w:r>
                </w:p>
                <w:p w14:paraId="189E81CF" w14:textId="77777777" w:rsidR="00853EDC" w:rsidRPr="00907F4D" w:rsidRDefault="00853EDC" w:rsidP="004D5B37">
                  <w:pPr>
                    <w:framePr w:hSpace="141" w:wrap="around" w:vAnchor="page" w:hAnchor="page" w:x="1537" w:y="1463"/>
                    <w:jc w:val="both"/>
                    <w:rPr>
                      <w:rFonts w:ascii="Arial" w:hAnsi="Arial" w:cs="Arial"/>
                      <w:sz w:val="20"/>
                      <w:szCs w:val="20"/>
                    </w:rPr>
                  </w:pPr>
                </w:p>
                <w:p w14:paraId="13E6B30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45EFD9"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799"/>
              <w:gridCol w:w="6354"/>
            </w:tblGrid>
            <w:tr w:rsidR="00853EDC" w:rsidRPr="00907F4D" w14:paraId="1036E496" w14:textId="77777777" w:rsidTr="00A4192F">
              <w:tc>
                <w:tcPr>
                  <w:tcW w:w="5000" w:type="pct"/>
                  <w:gridSpan w:val="3"/>
                  <w:shd w:val="clear" w:color="auto" w:fill="C00000"/>
                </w:tcPr>
                <w:p w14:paraId="650F1F76" w14:textId="77777777" w:rsidR="00853EDC" w:rsidRPr="00907F4D" w:rsidRDefault="00853EDC" w:rsidP="004D5B37">
                  <w:pPr>
                    <w:pStyle w:val="PargrafodaLista"/>
                    <w:framePr w:hSpace="141" w:wrap="around" w:vAnchor="page" w:hAnchor="page" w:x="1537" w:y="1463"/>
                    <w:numPr>
                      <w:ilvl w:val="0"/>
                      <w:numId w:val="6"/>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EVENTOS DE AVALIAÇÃO DO PATRIMÔNIO LÍQUIDO</w:t>
                  </w:r>
                </w:p>
              </w:tc>
            </w:tr>
            <w:tr w:rsidR="00853EDC" w:rsidRPr="00907F4D" w14:paraId="1F8BA175" w14:textId="77777777" w:rsidTr="00A4192F">
              <w:tc>
                <w:tcPr>
                  <w:tcW w:w="1786" w:type="pct"/>
                  <w:gridSpan w:val="2"/>
                  <w:tcBorders>
                    <w:bottom w:val="single" w:sz="4" w:space="0" w:color="auto"/>
                  </w:tcBorders>
                  <w:vAlign w:val="center"/>
                </w:tcPr>
                <w:p w14:paraId="24EC057E"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214" w:type="pct"/>
                  <w:tcBorders>
                    <w:bottom w:val="single" w:sz="4" w:space="0" w:color="auto"/>
                  </w:tcBorders>
                </w:tcPr>
                <w:p w14:paraId="0D9B72B1"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76A23033" w14:textId="77777777" w:rsidTr="00A4192F">
              <w:tc>
                <w:tcPr>
                  <w:tcW w:w="1382" w:type="pct"/>
                  <w:tcBorders>
                    <w:bottom w:val="single" w:sz="4" w:space="0" w:color="auto"/>
                  </w:tcBorders>
                  <w:vAlign w:val="center"/>
                </w:tcPr>
                <w:p w14:paraId="4ABDBEF9"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sz w:val="20"/>
                      <w:szCs w:val="20"/>
                    </w:rPr>
                  </w:pPr>
                  <w:r w:rsidRPr="00907F4D">
                    <w:rPr>
                      <w:rFonts w:ascii="Arial" w:hAnsi="Arial" w:cs="Arial"/>
                      <w:b/>
                      <w:bCs/>
                      <w:smallCaps/>
                      <w:sz w:val="20"/>
                      <w:szCs w:val="20"/>
                    </w:rPr>
                    <w:t>Eventos de Avaliação</w:t>
                  </w:r>
                </w:p>
              </w:tc>
              <w:tc>
                <w:tcPr>
                  <w:tcW w:w="3618" w:type="pct"/>
                  <w:gridSpan w:val="2"/>
                  <w:tcBorders>
                    <w:bottom w:val="single" w:sz="4" w:space="0" w:color="auto"/>
                  </w:tcBorders>
                </w:tcPr>
                <w:p w14:paraId="6C543C82" w14:textId="77777777" w:rsidR="00853EDC" w:rsidRPr="00907F4D" w:rsidRDefault="00853EDC" w:rsidP="004D5B37">
                  <w:pPr>
                    <w:pStyle w:val="PargrafodaLista"/>
                    <w:framePr w:hSpace="141" w:wrap="around" w:vAnchor="page" w:hAnchor="page" w:x="1537" w:y="1463"/>
                    <w:ind w:left="0"/>
                    <w:jc w:val="both"/>
                    <w:rPr>
                      <w:rFonts w:ascii="Arial" w:hAnsi="Arial" w:cs="Arial"/>
                      <w:sz w:val="20"/>
                      <w:szCs w:val="20"/>
                    </w:rPr>
                  </w:pPr>
                  <w:r w:rsidRPr="00907F4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2000CC"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7153"/>
            </w:tblGrid>
            <w:tr w:rsidR="00853EDC" w:rsidRPr="00907F4D" w14:paraId="66B0BBA6" w14:textId="77777777" w:rsidTr="00A4192F">
              <w:tc>
                <w:tcPr>
                  <w:tcW w:w="5000" w:type="pct"/>
                  <w:gridSpan w:val="2"/>
                  <w:shd w:val="clear" w:color="auto" w:fill="C00000"/>
                </w:tcPr>
                <w:p w14:paraId="31CB7E15" w14:textId="77777777" w:rsidR="00853EDC" w:rsidRPr="00907F4D" w:rsidRDefault="00853EDC" w:rsidP="004D5B37">
                  <w:pPr>
                    <w:pStyle w:val="PargrafodaLista"/>
                    <w:framePr w:hSpace="141" w:wrap="around" w:vAnchor="page" w:hAnchor="page" w:x="1537" w:y="1463"/>
                    <w:numPr>
                      <w:ilvl w:val="0"/>
                      <w:numId w:val="6"/>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ASSEMBLEIA ESPECIAL DE COTISTAS</w:t>
                  </w:r>
                </w:p>
              </w:tc>
            </w:tr>
            <w:tr w:rsidR="00853EDC" w:rsidRPr="00907F4D" w14:paraId="23C1CC62" w14:textId="77777777" w:rsidTr="00A4192F">
              <w:tc>
                <w:tcPr>
                  <w:tcW w:w="1382" w:type="pct"/>
                  <w:tcBorders>
                    <w:bottom w:val="single" w:sz="4" w:space="0" w:color="auto"/>
                  </w:tcBorders>
                  <w:vAlign w:val="center"/>
                </w:tcPr>
                <w:p w14:paraId="251BCF36"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8" w:type="pct"/>
                  <w:tcBorders>
                    <w:bottom w:val="single" w:sz="4" w:space="0" w:color="auto"/>
                  </w:tcBorders>
                </w:tcPr>
                <w:p w14:paraId="36E9006B"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61029D60" w14:textId="77777777" w:rsidTr="00A4192F">
              <w:tc>
                <w:tcPr>
                  <w:tcW w:w="1382" w:type="pct"/>
                  <w:tcBorders>
                    <w:top w:val="single" w:sz="4" w:space="0" w:color="auto"/>
                    <w:bottom w:val="single" w:sz="4" w:space="0" w:color="auto"/>
                  </w:tcBorders>
                  <w:vAlign w:val="center"/>
                </w:tcPr>
                <w:p w14:paraId="5CCA9854"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z w:val="20"/>
                      <w:szCs w:val="20"/>
                    </w:rPr>
                  </w:pPr>
                  <w:r w:rsidRPr="00907F4D">
                    <w:rPr>
                      <w:rFonts w:ascii="Arial" w:hAnsi="Arial" w:cs="Arial"/>
                      <w:b/>
                      <w:bCs/>
                      <w:smallCaps/>
                      <w:sz w:val="20"/>
                      <w:szCs w:val="20"/>
                    </w:rPr>
                    <w:t>Competência</w:t>
                  </w:r>
                </w:p>
              </w:tc>
              <w:tc>
                <w:tcPr>
                  <w:tcW w:w="3618" w:type="pct"/>
                  <w:tcBorders>
                    <w:top w:val="single" w:sz="4" w:space="0" w:color="auto"/>
                    <w:bottom w:val="single" w:sz="4" w:space="0" w:color="auto"/>
                  </w:tcBorders>
                </w:tcPr>
                <w:p w14:paraId="6342A85A"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417CBC" w14:textId="77777777" w:rsidR="00853EDC" w:rsidRPr="00907F4D" w:rsidRDefault="00853EDC" w:rsidP="004D5B37">
                  <w:pPr>
                    <w:framePr w:hSpace="141" w:wrap="around" w:vAnchor="page" w:hAnchor="page" w:x="1537" w:y="1463"/>
                    <w:jc w:val="both"/>
                    <w:rPr>
                      <w:rFonts w:ascii="Arial" w:hAnsi="Arial" w:cs="Arial"/>
                      <w:sz w:val="20"/>
                      <w:szCs w:val="20"/>
                    </w:rPr>
                  </w:pPr>
                </w:p>
                <w:p w14:paraId="5E5AEB52"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As matérias de interesse específico de uma Subclasse (se houver) competirão privativamente à Assembleia Especial de Cotistas da Subclasse interessada.</w:t>
                  </w:r>
                </w:p>
              </w:tc>
            </w:tr>
            <w:tr w:rsidR="00853EDC" w:rsidRPr="00907F4D" w14:paraId="01666923" w14:textId="77777777" w:rsidTr="00A4192F">
              <w:tc>
                <w:tcPr>
                  <w:tcW w:w="1382" w:type="pct"/>
                  <w:tcBorders>
                    <w:top w:val="single" w:sz="4" w:space="0" w:color="auto"/>
                    <w:bottom w:val="single" w:sz="4" w:space="0" w:color="auto"/>
                  </w:tcBorders>
                  <w:vAlign w:val="center"/>
                </w:tcPr>
                <w:p w14:paraId="3C5C5DFE" w14:textId="77777777" w:rsidR="00853EDC" w:rsidRPr="00907F4D" w:rsidRDefault="00853EDC" w:rsidP="004D5B37">
                  <w:pPr>
                    <w:framePr w:hSpace="141" w:wrap="around" w:vAnchor="page" w:hAnchor="page" w:x="1537" w:y="1463"/>
                    <w:jc w:val="center"/>
                    <w:rPr>
                      <w:rFonts w:ascii="Arial" w:hAnsi="Arial" w:cs="Arial"/>
                      <w:b/>
                      <w:bCs/>
                      <w:smallCaps/>
                      <w:sz w:val="20"/>
                      <w:szCs w:val="20"/>
                    </w:rPr>
                  </w:pPr>
                </w:p>
              </w:tc>
              <w:tc>
                <w:tcPr>
                  <w:tcW w:w="3618" w:type="pct"/>
                  <w:tcBorders>
                    <w:top w:val="single" w:sz="4" w:space="0" w:color="auto"/>
                    <w:bottom w:val="single" w:sz="4" w:space="0" w:color="auto"/>
                  </w:tcBorders>
                </w:tcPr>
                <w:p w14:paraId="3E8EA540" w14:textId="77777777" w:rsidR="00853EDC" w:rsidRPr="00907F4D" w:rsidRDefault="00853EDC" w:rsidP="004D5B37">
                  <w:pPr>
                    <w:framePr w:hSpace="141" w:wrap="around" w:vAnchor="page" w:hAnchor="page" w:x="1537" w:y="1463"/>
                    <w:jc w:val="both"/>
                    <w:rPr>
                      <w:rFonts w:ascii="Arial" w:hAnsi="Arial" w:cs="Arial"/>
                      <w:sz w:val="20"/>
                      <w:szCs w:val="20"/>
                    </w:rPr>
                  </w:pPr>
                </w:p>
              </w:tc>
            </w:tr>
            <w:tr w:rsidR="00853EDC" w:rsidRPr="00907F4D" w14:paraId="2C8A5C4E" w14:textId="77777777" w:rsidTr="00A4192F">
              <w:trPr>
                <w:trHeight w:val="64"/>
              </w:trPr>
              <w:tc>
                <w:tcPr>
                  <w:tcW w:w="1382" w:type="pct"/>
                  <w:tcBorders>
                    <w:top w:val="single" w:sz="4" w:space="0" w:color="auto"/>
                    <w:bottom w:val="single" w:sz="4" w:space="0" w:color="auto"/>
                  </w:tcBorders>
                  <w:vAlign w:val="center"/>
                </w:tcPr>
                <w:p w14:paraId="50DC11DF"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sz w:val="20"/>
                      <w:szCs w:val="20"/>
                    </w:rPr>
                  </w:pPr>
                  <w:r w:rsidRPr="00907F4D">
                    <w:rPr>
                      <w:rFonts w:ascii="Arial" w:hAnsi="Arial" w:cs="Arial"/>
                      <w:b/>
                      <w:bCs/>
                      <w:smallCaps/>
                      <w:sz w:val="20"/>
                      <w:szCs w:val="20"/>
                    </w:rPr>
                    <w:t>Quóruns</w:t>
                  </w:r>
                </w:p>
              </w:tc>
              <w:tc>
                <w:tcPr>
                  <w:tcW w:w="3618" w:type="pct"/>
                  <w:tcBorders>
                    <w:top w:val="single" w:sz="4" w:space="0" w:color="auto"/>
                    <w:bottom w:val="single" w:sz="4" w:space="0" w:color="auto"/>
                  </w:tcBorders>
                </w:tcPr>
                <w:p w14:paraId="25A66DA8"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r w:rsidRPr="00907F4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CC99C92" w14:textId="77777777" w:rsidR="00853EDC" w:rsidRPr="00907F4D" w:rsidRDefault="00853EDC" w:rsidP="004D5B37">
                  <w:pPr>
                    <w:framePr w:hSpace="141" w:wrap="around" w:vAnchor="page" w:hAnchor="page" w:x="1537" w:y="1463"/>
                    <w:jc w:val="both"/>
                    <w:rPr>
                      <w:rFonts w:ascii="Arial" w:hAnsi="Arial" w:cs="Arial"/>
                      <w:sz w:val="20"/>
                      <w:szCs w:val="20"/>
                      <w:highlight w:val="yellow"/>
                    </w:rPr>
                  </w:pPr>
                </w:p>
                <w:p w14:paraId="5D88855F"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97182EC" w14:textId="77777777" w:rsidR="00853EDC" w:rsidRPr="00907F4D" w:rsidRDefault="00853EDC" w:rsidP="004D5B37">
                  <w:pPr>
                    <w:framePr w:hSpace="141" w:wrap="around" w:vAnchor="page" w:hAnchor="page" w:x="1537" w:y="1463"/>
                    <w:jc w:val="both"/>
                    <w:rPr>
                      <w:rFonts w:ascii="Arial" w:hAnsi="Arial" w:cs="Arial"/>
                      <w:sz w:val="20"/>
                      <w:szCs w:val="20"/>
                    </w:rPr>
                  </w:pPr>
                </w:p>
                <w:p w14:paraId="72B889C6"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5303DB0D" w14:textId="77777777" w:rsidR="00853EDC" w:rsidRPr="00907F4D" w:rsidRDefault="00853EDC" w:rsidP="00A4192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2"/>
              <w:gridCol w:w="785"/>
              <w:gridCol w:w="6368"/>
            </w:tblGrid>
            <w:tr w:rsidR="00853EDC" w:rsidRPr="00907F4D" w14:paraId="0DB152CA" w14:textId="77777777" w:rsidTr="00A4192F">
              <w:tc>
                <w:tcPr>
                  <w:tcW w:w="5000" w:type="pct"/>
                  <w:gridSpan w:val="3"/>
                  <w:shd w:val="clear" w:color="auto" w:fill="C00000"/>
                </w:tcPr>
                <w:p w14:paraId="55F75CD6" w14:textId="77777777" w:rsidR="00853EDC" w:rsidRPr="00907F4D" w:rsidRDefault="00853EDC" w:rsidP="004D5B37">
                  <w:pPr>
                    <w:pStyle w:val="PargrafodaLista"/>
                    <w:framePr w:hSpace="141" w:wrap="around" w:vAnchor="page" w:hAnchor="page" w:x="1537" w:y="1463"/>
                    <w:numPr>
                      <w:ilvl w:val="0"/>
                      <w:numId w:val="6"/>
                    </w:numPr>
                    <w:ind w:left="0" w:firstLine="0"/>
                    <w:jc w:val="center"/>
                    <w:rPr>
                      <w:rFonts w:ascii="Arial" w:hAnsi="Arial" w:cs="Arial"/>
                      <w:b/>
                      <w:bCs/>
                      <w:color w:val="FFFFFF" w:themeColor="background1"/>
                      <w:sz w:val="20"/>
                      <w:szCs w:val="20"/>
                    </w:rPr>
                  </w:pPr>
                  <w:r w:rsidRPr="00907F4D">
                    <w:rPr>
                      <w:rFonts w:ascii="Arial" w:hAnsi="Arial" w:cs="Arial"/>
                      <w:b/>
                      <w:bCs/>
                      <w:color w:val="FFFFFF" w:themeColor="background1"/>
                      <w:sz w:val="20"/>
                      <w:szCs w:val="20"/>
                    </w:rPr>
                    <w:t>DISPOSIÇÕES GERAIS</w:t>
                  </w:r>
                </w:p>
              </w:tc>
            </w:tr>
            <w:tr w:rsidR="00853EDC" w:rsidRPr="00907F4D" w14:paraId="7FCB4C88" w14:textId="77777777" w:rsidTr="00A4192F">
              <w:tc>
                <w:tcPr>
                  <w:tcW w:w="1779" w:type="pct"/>
                  <w:gridSpan w:val="2"/>
                  <w:tcBorders>
                    <w:bottom w:val="single" w:sz="4" w:space="0" w:color="auto"/>
                  </w:tcBorders>
                  <w:vAlign w:val="center"/>
                </w:tcPr>
                <w:p w14:paraId="66C1C913"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221" w:type="pct"/>
                  <w:tcBorders>
                    <w:bottom w:val="single" w:sz="4" w:space="0" w:color="auto"/>
                  </w:tcBorders>
                </w:tcPr>
                <w:p w14:paraId="334BD8DC"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10897BC9" w14:textId="77777777" w:rsidTr="00A4192F">
              <w:tc>
                <w:tcPr>
                  <w:tcW w:w="1382" w:type="pct"/>
                  <w:tcBorders>
                    <w:bottom w:val="single" w:sz="4" w:space="0" w:color="auto"/>
                  </w:tcBorders>
                  <w:vAlign w:val="center"/>
                </w:tcPr>
                <w:p w14:paraId="3543EABA"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z w:val="20"/>
                      <w:szCs w:val="20"/>
                    </w:rPr>
                  </w:pPr>
                  <w:r w:rsidRPr="00907F4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90BC03"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53EDC" w:rsidRPr="00907F4D" w14:paraId="598B495F" w14:textId="77777777" w:rsidTr="00A4192F">
              <w:tc>
                <w:tcPr>
                  <w:tcW w:w="1382" w:type="pct"/>
                  <w:tcBorders>
                    <w:bottom w:val="single" w:sz="4" w:space="0" w:color="auto"/>
                  </w:tcBorders>
                  <w:vAlign w:val="center"/>
                </w:tcPr>
                <w:p w14:paraId="055E8672"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8" w:type="pct"/>
                  <w:gridSpan w:val="2"/>
                  <w:tcBorders>
                    <w:bottom w:val="single" w:sz="4" w:space="0" w:color="auto"/>
                  </w:tcBorders>
                </w:tcPr>
                <w:p w14:paraId="16586E47"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1F86AF11" w14:textId="77777777" w:rsidTr="00A4192F">
              <w:tc>
                <w:tcPr>
                  <w:tcW w:w="1382" w:type="pct"/>
                  <w:tcBorders>
                    <w:bottom w:val="single" w:sz="4" w:space="0" w:color="auto"/>
                  </w:tcBorders>
                  <w:vAlign w:val="center"/>
                </w:tcPr>
                <w:p w14:paraId="4F8AA876"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Comunicação</w:t>
                  </w:r>
                </w:p>
              </w:tc>
              <w:tc>
                <w:tcPr>
                  <w:tcW w:w="3618" w:type="pct"/>
                  <w:gridSpan w:val="2"/>
                  <w:tcBorders>
                    <w:bottom w:val="single" w:sz="4" w:space="0" w:color="auto"/>
                  </w:tcBorders>
                </w:tcPr>
                <w:p w14:paraId="156DA6BD"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AA25B68" w14:textId="77777777" w:rsidR="00853EDC" w:rsidRPr="00907F4D" w:rsidRDefault="00853EDC" w:rsidP="004D5B37">
                  <w:pPr>
                    <w:framePr w:hSpace="141" w:wrap="around" w:vAnchor="page" w:hAnchor="page" w:x="1537" w:y="1463"/>
                    <w:jc w:val="both"/>
                    <w:rPr>
                      <w:rFonts w:ascii="Arial" w:hAnsi="Arial" w:cs="Arial"/>
                      <w:sz w:val="20"/>
                      <w:szCs w:val="20"/>
                    </w:rPr>
                  </w:pPr>
                </w:p>
                <w:p w14:paraId="319967D8"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53192BF" w14:textId="77777777" w:rsidR="00853EDC" w:rsidRPr="00907F4D" w:rsidRDefault="00853EDC" w:rsidP="004D5B37">
                  <w:pPr>
                    <w:framePr w:hSpace="141" w:wrap="around" w:vAnchor="page" w:hAnchor="page" w:x="1537" w:y="1463"/>
                    <w:jc w:val="both"/>
                    <w:rPr>
                      <w:rFonts w:ascii="Arial" w:hAnsi="Arial" w:cs="Arial"/>
                      <w:sz w:val="20"/>
                      <w:szCs w:val="20"/>
                    </w:rPr>
                  </w:pPr>
                </w:p>
                <w:p w14:paraId="39D79BF4"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53EDC" w:rsidRPr="00907F4D" w14:paraId="0EA866D2" w14:textId="77777777" w:rsidTr="00A4192F">
              <w:tc>
                <w:tcPr>
                  <w:tcW w:w="1382" w:type="pct"/>
                  <w:tcBorders>
                    <w:bottom w:val="single" w:sz="4" w:space="0" w:color="auto"/>
                  </w:tcBorders>
                  <w:vAlign w:val="center"/>
                </w:tcPr>
                <w:p w14:paraId="0CF6E756" w14:textId="77777777" w:rsidR="00853EDC" w:rsidRPr="00907F4D" w:rsidRDefault="00853EDC" w:rsidP="004D5B37">
                  <w:pPr>
                    <w:framePr w:hSpace="141" w:wrap="around" w:vAnchor="page" w:hAnchor="page" w:x="1537" w:y="1463"/>
                    <w:jc w:val="center"/>
                    <w:rPr>
                      <w:rFonts w:ascii="Arial" w:hAnsi="Arial" w:cs="Arial"/>
                      <w:b/>
                      <w:bCs/>
                      <w:sz w:val="20"/>
                      <w:szCs w:val="20"/>
                    </w:rPr>
                  </w:pPr>
                </w:p>
              </w:tc>
              <w:tc>
                <w:tcPr>
                  <w:tcW w:w="3618" w:type="pct"/>
                  <w:gridSpan w:val="2"/>
                  <w:tcBorders>
                    <w:bottom w:val="single" w:sz="4" w:space="0" w:color="auto"/>
                  </w:tcBorders>
                </w:tcPr>
                <w:p w14:paraId="77157EA5" w14:textId="77777777" w:rsidR="00853EDC" w:rsidRPr="00907F4D" w:rsidRDefault="00853EDC" w:rsidP="004D5B37">
                  <w:pPr>
                    <w:framePr w:hSpace="141" w:wrap="around" w:vAnchor="page" w:hAnchor="page" w:x="1537" w:y="1463"/>
                    <w:rPr>
                      <w:rFonts w:ascii="Arial" w:hAnsi="Arial" w:cs="Arial"/>
                      <w:sz w:val="20"/>
                      <w:szCs w:val="20"/>
                    </w:rPr>
                  </w:pPr>
                </w:p>
              </w:tc>
            </w:tr>
            <w:tr w:rsidR="00853EDC" w:rsidRPr="00907F4D" w14:paraId="319829AE" w14:textId="77777777" w:rsidTr="00A4192F">
              <w:tc>
                <w:tcPr>
                  <w:tcW w:w="1382" w:type="pct"/>
                  <w:tcBorders>
                    <w:bottom w:val="single" w:sz="4" w:space="0" w:color="auto"/>
                  </w:tcBorders>
                  <w:vAlign w:val="center"/>
                </w:tcPr>
                <w:p w14:paraId="6D7D48E6"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z w:val="20"/>
                      <w:szCs w:val="20"/>
                    </w:rPr>
                  </w:pPr>
                  <w:r w:rsidRPr="00907F4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A628BBF" w14:textId="77777777" w:rsidR="00853EDC" w:rsidRPr="00017B8F"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Os resultados oriundos dos ativos financeiros integrantes da carteira da Classe serão incorporados ao seu patrimônio</w:t>
                  </w:r>
                </w:p>
              </w:tc>
            </w:tr>
            <w:tr w:rsidR="00853EDC" w:rsidRPr="00907F4D" w14:paraId="46E59473" w14:textId="77777777" w:rsidTr="00A4192F">
              <w:tc>
                <w:tcPr>
                  <w:tcW w:w="1382" w:type="pct"/>
                  <w:tcBorders>
                    <w:top w:val="single" w:sz="4" w:space="0" w:color="auto"/>
                    <w:bottom w:val="single" w:sz="4" w:space="0" w:color="auto"/>
                  </w:tcBorders>
                  <w:vAlign w:val="center"/>
                </w:tcPr>
                <w:p w14:paraId="3583C577" w14:textId="77777777" w:rsidR="00853EDC" w:rsidRPr="00907F4D" w:rsidRDefault="00853EDC" w:rsidP="004D5B37">
                  <w:pPr>
                    <w:pStyle w:val="PargrafodaLista"/>
                    <w:framePr w:hSpace="141" w:wrap="around" w:vAnchor="page" w:hAnchor="page" w:x="1537" w:y="1463"/>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3B2420" w14:textId="77777777" w:rsidR="00853EDC" w:rsidRPr="00907F4D" w:rsidRDefault="00853EDC" w:rsidP="004D5B37">
                  <w:pPr>
                    <w:framePr w:hSpace="141" w:wrap="around" w:vAnchor="page" w:hAnchor="page" w:x="1537" w:y="1463"/>
                    <w:jc w:val="both"/>
                    <w:rPr>
                      <w:rFonts w:ascii="Arial" w:hAnsi="Arial" w:cs="Arial"/>
                      <w:color w:val="000000"/>
                      <w:sz w:val="20"/>
                      <w:szCs w:val="20"/>
                      <w:highlight w:val="yellow"/>
                    </w:rPr>
                  </w:pPr>
                </w:p>
              </w:tc>
            </w:tr>
            <w:tr w:rsidR="00853EDC" w:rsidRPr="00907F4D" w14:paraId="45610ED5" w14:textId="77777777" w:rsidTr="00A4192F">
              <w:tc>
                <w:tcPr>
                  <w:tcW w:w="1382" w:type="pct"/>
                  <w:tcBorders>
                    <w:top w:val="single" w:sz="4" w:space="0" w:color="auto"/>
                    <w:bottom w:val="single" w:sz="4" w:space="0" w:color="auto"/>
                  </w:tcBorders>
                  <w:vAlign w:val="center"/>
                </w:tcPr>
                <w:p w14:paraId="707CDBC9"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108B053" w14:textId="77777777" w:rsidR="00853EDC" w:rsidRPr="00907F4D" w:rsidRDefault="00853EDC" w:rsidP="004D5B37">
                  <w:pPr>
                    <w:framePr w:hSpace="141" w:wrap="around" w:vAnchor="page" w:hAnchor="page" w:x="1537" w:y="1463"/>
                    <w:jc w:val="both"/>
                    <w:rPr>
                      <w:rFonts w:ascii="Arial" w:hAnsi="Arial" w:cs="Arial"/>
                      <w:color w:val="000000"/>
                      <w:sz w:val="20"/>
                      <w:szCs w:val="20"/>
                      <w:highlight w:val="yellow"/>
                    </w:rPr>
                  </w:pPr>
                  <w:r w:rsidRPr="00907F4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53EDC" w:rsidRPr="00907F4D" w14:paraId="70BF24FA" w14:textId="77777777" w:rsidTr="00A4192F">
              <w:tc>
                <w:tcPr>
                  <w:tcW w:w="1382" w:type="pct"/>
                  <w:tcBorders>
                    <w:top w:val="single" w:sz="4" w:space="0" w:color="auto"/>
                    <w:bottom w:val="single" w:sz="4" w:space="0" w:color="auto"/>
                  </w:tcBorders>
                  <w:vAlign w:val="center"/>
                </w:tcPr>
                <w:p w14:paraId="3782E170" w14:textId="77777777" w:rsidR="00853EDC" w:rsidRPr="00907F4D" w:rsidRDefault="00853EDC" w:rsidP="004D5B37">
                  <w:pPr>
                    <w:pStyle w:val="PargrafodaLista"/>
                    <w:framePr w:hSpace="141" w:wrap="around" w:vAnchor="page" w:hAnchor="page" w:x="1537" w:y="1463"/>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0F65BF" w14:textId="77777777" w:rsidR="00853EDC" w:rsidRPr="00907F4D" w:rsidRDefault="00853EDC" w:rsidP="004D5B37">
                  <w:pPr>
                    <w:framePr w:hSpace="141" w:wrap="around" w:vAnchor="page" w:hAnchor="page" w:x="1537" w:y="1463"/>
                    <w:jc w:val="both"/>
                    <w:rPr>
                      <w:rFonts w:ascii="Arial" w:hAnsi="Arial" w:cs="Arial"/>
                      <w:color w:val="000000"/>
                      <w:sz w:val="20"/>
                      <w:szCs w:val="20"/>
                    </w:rPr>
                  </w:pPr>
                </w:p>
              </w:tc>
            </w:tr>
            <w:tr w:rsidR="00853EDC" w:rsidRPr="00907F4D" w14:paraId="01D6709E" w14:textId="77777777" w:rsidTr="00A4192F">
              <w:tc>
                <w:tcPr>
                  <w:tcW w:w="1382" w:type="pct"/>
                  <w:tcBorders>
                    <w:top w:val="single" w:sz="4" w:space="0" w:color="auto"/>
                    <w:bottom w:val="single" w:sz="4" w:space="0" w:color="auto"/>
                  </w:tcBorders>
                  <w:vAlign w:val="center"/>
                </w:tcPr>
                <w:p w14:paraId="6FFA8DCB"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1E9210" w14:textId="77777777" w:rsidR="00853EDC" w:rsidRPr="00907F4D" w:rsidRDefault="00853EDC" w:rsidP="004D5B37">
                  <w:pPr>
                    <w:framePr w:hSpace="141" w:wrap="around" w:vAnchor="page" w:hAnchor="page" w:x="1537" w:y="1463"/>
                    <w:jc w:val="both"/>
                    <w:rPr>
                      <w:rFonts w:ascii="Arial" w:hAnsi="Arial" w:cs="Arial"/>
                      <w:color w:val="000000"/>
                      <w:sz w:val="20"/>
                      <w:szCs w:val="20"/>
                    </w:rPr>
                  </w:pPr>
                  <w:r w:rsidRPr="00907F4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53EDC" w:rsidRPr="00907F4D" w14:paraId="72D58E31" w14:textId="77777777" w:rsidTr="00A4192F">
              <w:tc>
                <w:tcPr>
                  <w:tcW w:w="1382" w:type="pct"/>
                  <w:tcBorders>
                    <w:top w:val="single" w:sz="4" w:space="0" w:color="auto"/>
                    <w:bottom w:val="single" w:sz="4" w:space="0" w:color="auto"/>
                  </w:tcBorders>
                  <w:vAlign w:val="center"/>
                </w:tcPr>
                <w:p w14:paraId="1AAB1A2B" w14:textId="77777777" w:rsidR="00853EDC" w:rsidRPr="00907F4D" w:rsidRDefault="00853EDC" w:rsidP="004D5B37">
                  <w:pPr>
                    <w:pStyle w:val="PargrafodaLista"/>
                    <w:framePr w:hSpace="141" w:wrap="around" w:vAnchor="page" w:hAnchor="page" w:x="1537" w:y="1463"/>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17A304" w14:textId="77777777" w:rsidR="00853EDC" w:rsidRPr="00907F4D" w:rsidRDefault="00853EDC" w:rsidP="004D5B37">
                  <w:pPr>
                    <w:framePr w:hSpace="141" w:wrap="around" w:vAnchor="page" w:hAnchor="page" w:x="1537" w:y="1463"/>
                    <w:jc w:val="both"/>
                    <w:rPr>
                      <w:rFonts w:ascii="Arial" w:hAnsi="Arial" w:cs="Arial"/>
                      <w:color w:val="000000"/>
                      <w:sz w:val="20"/>
                      <w:szCs w:val="20"/>
                    </w:rPr>
                  </w:pPr>
                </w:p>
              </w:tc>
            </w:tr>
            <w:tr w:rsidR="00853EDC" w:rsidRPr="00907F4D" w14:paraId="07D37173" w14:textId="77777777" w:rsidTr="00A4192F">
              <w:tc>
                <w:tcPr>
                  <w:tcW w:w="1382" w:type="pct"/>
                  <w:tcBorders>
                    <w:top w:val="single" w:sz="4" w:space="0" w:color="auto"/>
                    <w:bottom w:val="single" w:sz="4" w:space="0" w:color="auto"/>
                  </w:tcBorders>
                  <w:vAlign w:val="center"/>
                </w:tcPr>
                <w:p w14:paraId="05BCE16B" w14:textId="77777777" w:rsidR="00853EDC" w:rsidRPr="00907F4D" w:rsidRDefault="00853EDC" w:rsidP="004D5B37">
                  <w:pPr>
                    <w:pStyle w:val="PargrafodaLista"/>
                    <w:framePr w:hSpace="141" w:wrap="around" w:vAnchor="page" w:hAnchor="page" w:x="1537" w:y="1463"/>
                    <w:numPr>
                      <w:ilvl w:val="1"/>
                      <w:numId w:val="6"/>
                    </w:numPr>
                    <w:ind w:left="0" w:firstLine="0"/>
                    <w:jc w:val="center"/>
                    <w:rPr>
                      <w:rFonts w:ascii="Arial" w:hAnsi="Arial" w:cs="Arial"/>
                      <w:b/>
                      <w:bCs/>
                      <w:smallCaps/>
                      <w:color w:val="000000"/>
                      <w:sz w:val="20"/>
                      <w:szCs w:val="20"/>
                    </w:rPr>
                  </w:pPr>
                  <w:r w:rsidRPr="00907F4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A2083D6"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0C6E8AE7" w14:textId="77777777" w:rsidR="00853EDC" w:rsidRPr="00907F4D" w:rsidRDefault="00853EDC" w:rsidP="004D5B37">
                  <w:pPr>
                    <w:framePr w:hSpace="141" w:wrap="around" w:vAnchor="page" w:hAnchor="page" w:x="1537" w:y="1463"/>
                    <w:jc w:val="both"/>
                    <w:rPr>
                      <w:rFonts w:ascii="Arial" w:hAnsi="Arial" w:cs="Arial"/>
                      <w:sz w:val="20"/>
                      <w:szCs w:val="20"/>
                    </w:rPr>
                  </w:pPr>
                  <w:r w:rsidRPr="00907F4D">
                    <w:rPr>
                      <w:rFonts w:ascii="Arial" w:hAnsi="Arial" w:cs="Arial"/>
                      <w:sz w:val="20"/>
                      <w:szCs w:val="20"/>
                    </w:rPr>
                    <w:t>(</w:t>
                  </w:r>
                  <w:proofErr w:type="spellStart"/>
                  <w:r w:rsidRPr="00907F4D">
                    <w:rPr>
                      <w:rFonts w:ascii="Arial" w:hAnsi="Arial" w:cs="Arial"/>
                      <w:sz w:val="20"/>
                      <w:szCs w:val="20"/>
                    </w:rPr>
                    <w:t>ii</w:t>
                  </w:r>
                  <w:proofErr w:type="spellEnd"/>
                  <w:r w:rsidRPr="00907F4D">
                    <w:rPr>
                      <w:rFonts w:ascii="Arial" w:hAnsi="Arial" w:cs="Arial"/>
                      <w:sz w:val="20"/>
                      <w:szCs w:val="20"/>
                    </w:rPr>
                    <w:t>) divulgar diariamente a Taxa</w:t>
                  </w:r>
                  <w:r>
                    <w:rPr>
                      <w:rFonts w:ascii="Arial" w:hAnsi="Arial" w:cs="Arial"/>
                      <w:sz w:val="20"/>
                      <w:szCs w:val="20"/>
                    </w:rPr>
                    <w:t xml:space="preserve"> Global</w:t>
                  </w:r>
                  <w:r w:rsidRPr="00907F4D">
                    <w:rPr>
                      <w:rFonts w:ascii="Arial" w:hAnsi="Arial" w:cs="Arial"/>
                      <w:sz w:val="20"/>
                      <w:szCs w:val="20"/>
                    </w:rPr>
                    <w:t>, o valor do patrimônio líquido, o valor da cota e das rentabilidades acumuladas no mês e no ano civil a que se referirem.</w:t>
                  </w:r>
                </w:p>
              </w:tc>
            </w:tr>
          </w:tbl>
          <w:p w14:paraId="55B3FEBA" w14:textId="77777777" w:rsidR="00853EDC" w:rsidRPr="00907F4D" w:rsidRDefault="00853EDC" w:rsidP="00A4192F">
            <w:pPr>
              <w:pBdr>
                <w:bar w:val="single" w:sz="4" w:color="auto"/>
              </w:pBdr>
              <w:rPr>
                <w:rFonts w:ascii="Arial" w:hAnsi="Arial" w:cs="Arial"/>
                <w:sz w:val="20"/>
                <w:szCs w:val="20"/>
              </w:rPr>
            </w:pPr>
          </w:p>
          <w:p w14:paraId="753FF704" w14:textId="77777777" w:rsidR="00853EDC" w:rsidRPr="00907F4D" w:rsidRDefault="00853EDC" w:rsidP="00A4192F">
            <w:pPr>
              <w:jc w:val="center"/>
              <w:rPr>
                <w:rFonts w:ascii="Arial" w:hAnsi="Arial" w:cs="Arial"/>
                <w:sz w:val="20"/>
                <w:szCs w:val="20"/>
              </w:rPr>
            </w:pPr>
          </w:p>
        </w:tc>
      </w:tr>
      <w:tr w:rsidR="00853EDC" w:rsidRPr="00907F4D" w14:paraId="1E24E9AF" w14:textId="77777777" w:rsidTr="004D5B37">
        <w:trPr>
          <w:gridBefore w:val="1"/>
          <w:wBefore w:w="528" w:type="pct"/>
        </w:trPr>
        <w:tc>
          <w:tcPr>
            <w:tcW w:w="4472" w:type="pct"/>
            <w:gridSpan w:val="2"/>
            <w:vAlign w:val="center"/>
          </w:tcPr>
          <w:p w14:paraId="022D47B7" w14:textId="77777777" w:rsidR="00853EDC" w:rsidRPr="00907F4D" w:rsidRDefault="00853EDC" w:rsidP="00A4192F">
            <w:pPr>
              <w:jc w:val="center"/>
              <w:rPr>
                <w:rFonts w:ascii="Arial" w:hAnsi="Arial" w:cs="Arial"/>
                <w:b/>
              </w:rPr>
            </w:pPr>
          </w:p>
        </w:tc>
      </w:tr>
    </w:tbl>
    <w:p w14:paraId="5D397C59" w14:textId="77777777" w:rsidR="00853EDC" w:rsidRPr="00A573E5" w:rsidRDefault="00853EDC" w:rsidP="00A573E5"/>
    <w:p w14:paraId="016451C1" w14:textId="77777777" w:rsidR="00853EDC" w:rsidRPr="00A573E5" w:rsidRDefault="00853EDC" w:rsidP="00A573E5"/>
    <w:p w14:paraId="00A1106A" w14:textId="77777777" w:rsidR="00853EDC" w:rsidRPr="00A573E5" w:rsidRDefault="00853EDC" w:rsidP="00A573E5"/>
    <w:p w14:paraId="3DFF67EF" w14:textId="77777777" w:rsidR="00853EDC" w:rsidRDefault="00853EDC" w:rsidP="00A573E5"/>
    <w:p w14:paraId="0A430E5C" w14:textId="77777777" w:rsidR="00853EDC" w:rsidRDefault="00853EDC" w:rsidP="00A573E5"/>
    <w:p w14:paraId="498A9213" w14:textId="77777777" w:rsidR="00853EDC" w:rsidRPr="00A573E5" w:rsidRDefault="00853EDC" w:rsidP="00A573E5">
      <w:pPr>
        <w:tabs>
          <w:tab w:val="left" w:pos="7714"/>
        </w:tabs>
      </w:pPr>
      <w:r>
        <w:tab/>
      </w:r>
    </w:p>
    <w:tbl>
      <w:tblPr>
        <w:tblStyle w:val="Tabelacomgrade"/>
        <w:tblpPr w:leftFromText="141" w:rightFromText="141" w:vertAnchor="page" w:horzAnchor="page" w:tblpX="1537" w:tblpY="1463"/>
        <w:tblW w:w="2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
        <w:gridCol w:w="252"/>
      </w:tblGrid>
      <w:tr w:rsidR="00853EDC" w:rsidRPr="00907F4D" w14:paraId="3FF057DD" w14:textId="77777777" w:rsidTr="00A573E5">
        <w:tc>
          <w:tcPr>
            <w:tcW w:w="2510" w:type="pct"/>
            <w:vAlign w:val="center"/>
          </w:tcPr>
          <w:p w14:paraId="6412B4A6" w14:textId="77777777" w:rsidR="00853EDC" w:rsidRPr="00907F4D" w:rsidRDefault="00853EDC" w:rsidP="00A4192F">
            <w:pPr>
              <w:spacing w:line="320" w:lineRule="exact"/>
              <w:jc w:val="center"/>
              <w:rPr>
                <w:rFonts w:ascii="Arial" w:hAnsi="Arial" w:cs="Arial"/>
                <w:sz w:val="20"/>
                <w:szCs w:val="20"/>
              </w:rPr>
            </w:pPr>
          </w:p>
        </w:tc>
        <w:tc>
          <w:tcPr>
            <w:tcW w:w="2490" w:type="pct"/>
            <w:vAlign w:val="center"/>
          </w:tcPr>
          <w:p w14:paraId="3CA924AA" w14:textId="77777777" w:rsidR="00853EDC" w:rsidRPr="00907F4D" w:rsidRDefault="00853EDC" w:rsidP="00A4192F">
            <w:pPr>
              <w:rPr>
                <w:rFonts w:ascii="Arial" w:hAnsi="Arial" w:cs="Arial"/>
                <w:sz w:val="20"/>
                <w:szCs w:val="20"/>
              </w:rPr>
            </w:pPr>
          </w:p>
        </w:tc>
      </w:tr>
      <w:tr w:rsidR="00853EDC" w:rsidRPr="00C10B47" w14:paraId="414FFF03" w14:textId="77777777" w:rsidTr="00A573E5">
        <w:tc>
          <w:tcPr>
            <w:tcW w:w="2510" w:type="pct"/>
            <w:vAlign w:val="center"/>
          </w:tcPr>
          <w:p w14:paraId="0267856B" w14:textId="77777777" w:rsidR="00853EDC" w:rsidRPr="00907F4D" w:rsidRDefault="00853EDC" w:rsidP="00A4192F">
            <w:pPr>
              <w:spacing w:line="320" w:lineRule="exact"/>
              <w:jc w:val="center"/>
              <w:rPr>
                <w:rFonts w:ascii="Arial" w:hAnsi="Arial" w:cs="Arial"/>
              </w:rPr>
            </w:pPr>
          </w:p>
        </w:tc>
        <w:tc>
          <w:tcPr>
            <w:tcW w:w="2490" w:type="pct"/>
            <w:vAlign w:val="center"/>
          </w:tcPr>
          <w:p w14:paraId="5875FBF6" w14:textId="77777777" w:rsidR="00853EDC" w:rsidRPr="00907F4D" w:rsidRDefault="00853EDC" w:rsidP="00A4192F">
            <w:pPr>
              <w:rPr>
                <w:rFonts w:ascii="Arial" w:hAnsi="Arial" w:cs="Arial"/>
              </w:rPr>
            </w:pPr>
          </w:p>
        </w:tc>
      </w:tr>
    </w:tbl>
    <w:p w14:paraId="4461D22F" w14:textId="77777777" w:rsidR="00853EDC" w:rsidRPr="00A573E5" w:rsidRDefault="00853EDC" w:rsidP="00A573E5"/>
    <w:sectPr w:rsidR="00853EDC" w:rsidRPr="00A573E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92682318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4"/>
  </w:num>
  <w:num w:numId="3" w16cid:durableId="1957372512">
    <w:abstractNumId w:val="2"/>
  </w:num>
  <w:num w:numId="4" w16cid:durableId="1157116843">
    <w:abstractNumId w:val="8"/>
  </w:num>
  <w:num w:numId="5" w16cid:durableId="1042825473">
    <w:abstractNumId w:val="14"/>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4623572">
    <w:abstractNumId w:val="12"/>
  </w:num>
  <w:num w:numId="14" w16cid:durableId="72025139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92842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1654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5B62"/>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2B7B"/>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54EC"/>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5D5B"/>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5B37"/>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3FDA"/>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3EDC"/>
    <w:rsid w:val="008540D7"/>
    <w:rsid w:val="008572F5"/>
    <w:rsid w:val="00860EEB"/>
    <w:rsid w:val="00863E23"/>
    <w:rsid w:val="00864708"/>
    <w:rsid w:val="00864B1F"/>
    <w:rsid w:val="00864DC6"/>
    <w:rsid w:val="00864EDA"/>
    <w:rsid w:val="00865F07"/>
    <w:rsid w:val="0087179F"/>
    <w:rsid w:val="00873203"/>
    <w:rsid w:val="00875EBB"/>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BB"/>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3">
    <w:name w:val="Tabela com grade3"/>
    <w:basedOn w:val="Tabelanormal"/>
    <w:next w:val="Tabelacomgrade"/>
    <w:uiPriority w:val="59"/>
    <w:rsid w:val="00853EDC"/>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79AA5-B3DF-4618-AC63-46CDD6AC780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7A5B4D0-C4BB-496C-A89B-F44713D632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4492592-8B68-4D0A-A462-370A9E13B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8176</Words>
  <Characters>44153</Characters>
  <Application>Microsoft Office Word</Application>
  <DocSecurity>0</DocSecurity>
  <Lines>367</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2026-02-03T15:28:00Z</dcterms:created>
  <dcterms:modified xsi:type="dcterms:W3CDTF">2026-02-03T15:28:00Z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