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772C1" w14:textId="77777777" w:rsidR="002C6492" w:rsidRDefault="002C6492" w:rsidP="008572F5">
      <w:pPr>
        <w:jc w:val="both"/>
        <w:rPr>
          <w:rFonts w:ascii="Arial" w:hAnsi="Arial" w:cs="Arial"/>
        </w:rPr>
      </w:pPr>
    </w:p>
    <w:p w14:paraId="6B2500BC" w14:textId="364484CD"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ACESSO CLAVE ALPHA MACRO 2 MULTIMERCADO - CLASSE DE INVESTIMENTO EM COTAS DE FUNDO DE INVESTIMENTO FINANCEIRO RESPONSABILIDADE LIMITADA</w:t>
      </w:r>
      <w:r w:rsidRPr="00995F1A">
        <w:rPr>
          <w:rFonts w:ascii="Arial" w:hAnsi="Arial" w:cs="Arial"/>
        </w:rPr>
        <w:t xml:space="preserve">, datado de </w:t>
      </w:r>
      <w:r>
        <w:rPr>
          <w:rFonts w:ascii="Arial" w:hAnsi="Arial" w:cs="Arial"/>
        </w:rPr>
        <w:t>21/01/2026</w:t>
      </w:r>
    </w:p>
    <w:p w14:paraId="65ED9FBB" w14:textId="3EC6C94A" w:rsidR="00BD6B72"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EA0524" w:rsidRPr="005E1BFF" w14:paraId="7E63E1C4" w14:textId="77777777" w:rsidTr="001925D2">
        <w:tc>
          <w:tcPr>
            <w:tcW w:w="668" w:type="pct"/>
            <w:vAlign w:val="center"/>
          </w:tcPr>
          <w:p w14:paraId="09581981" w14:textId="77777777" w:rsidR="00EA0524" w:rsidRPr="005E1BFF" w:rsidRDefault="00EA0524" w:rsidP="001925D2">
            <w:pPr>
              <w:jc w:val="center"/>
              <w:rPr>
                <w:rFonts w:ascii="Arial" w:hAnsi="Arial" w:cs="Arial"/>
                <w:sz w:val="20"/>
                <w:szCs w:val="20"/>
              </w:rPr>
            </w:pPr>
          </w:p>
        </w:tc>
        <w:tc>
          <w:tcPr>
            <w:tcW w:w="4332" w:type="pct"/>
            <w:tcBorders>
              <w:left w:val="nil"/>
            </w:tcBorders>
            <w:vAlign w:val="center"/>
          </w:tcPr>
          <w:p w14:paraId="13D71506" w14:textId="77777777" w:rsidR="00EA0524" w:rsidRPr="005E1BFF" w:rsidRDefault="00EA0524" w:rsidP="001925D2">
            <w:pPr>
              <w:spacing w:line="320" w:lineRule="exact"/>
              <w:jc w:val="center"/>
              <w:rPr>
                <w:rFonts w:ascii="Arial" w:hAnsi="Arial" w:cs="Arial"/>
                <w:b/>
                <w:sz w:val="20"/>
                <w:szCs w:val="20"/>
              </w:rPr>
            </w:pPr>
          </w:p>
          <w:p w14:paraId="3D4E52A2" w14:textId="77777777" w:rsidR="00EA0524" w:rsidRPr="005E1BFF" w:rsidRDefault="00EA0524" w:rsidP="001925D2">
            <w:pPr>
              <w:spacing w:line="320" w:lineRule="exact"/>
              <w:jc w:val="center"/>
              <w:rPr>
                <w:rFonts w:ascii="Arial" w:hAnsi="Arial" w:cs="Arial"/>
                <w:b/>
                <w:sz w:val="20"/>
                <w:szCs w:val="20"/>
              </w:rPr>
            </w:pPr>
            <w:r w:rsidRPr="005E1BFF">
              <w:rPr>
                <w:rFonts w:ascii="Arial" w:hAnsi="Arial" w:cs="Arial"/>
                <w:b/>
                <w:sz w:val="20"/>
                <w:szCs w:val="20"/>
              </w:rPr>
              <w:t>REGULAMENTO DO ACESSO CLAVE ALPHA MACRO 2 MULTIMERCADO - CLASSE DE INVESTIMENTO EM COTAS DE FUNDO DE INVESTIMENTO FINANCEIRO RESPONSABILIDADE LIMITADA</w:t>
            </w:r>
          </w:p>
          <w:p w14:paraId="00C4E753" w14:textId="77777777" w:rsidR="00EA0524" w:rsidRPr="005E1BFF" w:rsidRDefault="00EA0524" w:rsidP="001925D2">
            <w:pPr>
              <w:spacing w:line="320" w:lineRule="exact"/>
              <w:jc w:val="center"/>
              <w:rPr>
                <w:rFonts w:ascii="Arial" w:hAnsi="Arial" w:cs="Arial"/>
                <w:b/>
                <w:sz w:val="20"/>
                <w:szCs w:val="20"/>
              </w:rPr>
            </w:pPr>
          </w:p>
          <w:p w14:paraId="1CEAFFCB" w14:textId="77777777" w:rsidR="00EA0524" w:rsidRPr="005E1BFF" w:rsidRDefault="00EA0524" w:rsidP="001925D2">
            <w:pPr>
              <w:spacing w:line="320" w:lineRule="exact"/>
              <w:jc w:val="center"/>
              <w:rPr>
                <w:rFonts w:ascii="Arial" w:hAnsi="Arial" w:cs="Arial"/>
                <w:sz w:val="20"/>
                <w:szCs w:val="20"/>
              </w:rPr>
            </w:pPr>
            <w:r w:rsidRPr="005E1BFF">
              <w:rPr>
                <w:rFonts w:ascii="Arial" w:hAnsi="Arial" w:cs="Arial"/>
                <w:sz w:val="20"/>
                <w:szCs w:val="20"/>
              </w:rPr>
              <w:t xml:space="preserve"> CNPJ: N/A – Classe Única / 45.343.205/0001-08</w:t>
            </w:r>
          </w:p>
        </w:tc>
      </w:tr>
    </w:tbl>
    <w:p w14:paraId="58D90B6F" w14:textId="77777777" w:rsidR="00EA0524" w:rsidRPr="005E1BFF" w:rsidRDefault="00EA0524" w:rsidP="00A64EAC">
      <w:pPr>
        <w:rPr>
          <w:rFonts w:ascii="Arial" w:hAnsi="Arial" w:cs="Arial"/>
        </w:rPr>
      </w:pPr>
      <w:r w:rsidRPr="005E1BFF">
        <w:rPr>
          <w:rFonts w:ascii="Arial" w:hAnsi="Arial" w:cs="Arial"/>
        </w:rPr>
        <w:t xml:space="preserve">  </w:t>
      </w:r>
    </w:p>
    <w:p w14:paraId="199880DC" w14:textId="1119A2D5" w:rsidR="00EA0524" w:rsidRPr="005E1BFF" w:rsidRDefault="00EA0524" w:rsidP="00A64EAC">
      <w:pPr>
        <w:jc w:val="right"/>
        <w:rPr>
          <w:rFonts w:ascii="Arial" w:hAnsi="Arial" w:cs="Arial"/>
        </w:rPr>
      </w:pPr>
      <w:r w:rsidRPr="005E1BFF">
        <w:rPr>
          <w:rFonts w:ascii="Arial" w:hAnsi="Arial" w:cs="Arial"/>
          <w:b/>
          <w:bCs/>
          <w:smallCaps/>
        </w:rPr>
        <w:t>Vigência</w:t>
      </w:r>
      <w:r w:rsidRPr="005E1BFF">
        <w:rPr>
          <w:rFonts w:ascii="Arial" w:hAnsi="Arial" w:cs="Arial"/>
        </w:rPr>
        <w:t xml:space="preserve">: </w:t>
      </w:r>
      <w:r w:rsidR="00B7153B">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A0524" w:rsidRPr="005E1BFF" w14:paraId="74B8B28A" w14:textId="77777777" w:rsidTr="001925D2">
        <w:tc>
          <w:tcPr>
            <w:tcW w:w="5000" w:type="pct"/>
            <w:gridSpan w:val="3"/>
            <w:shd w:val="clear" w:color="auto" w:fill="CC0000"/>
          </w:tcPr>
          <w:p w14:paraId="0A94421B" w14:textId="77777777" w:rsidR="00EA0524" w:rsidRPr="005E1BFF" w:rsidRDefault="00EA0524" w:rsidP="00640159">
            <w:pPr>
              <w:pStyle w:val="PargrafodaLista"/>
              <w:numPr>
                <w:ilvl w:val="0"/>
                <w:numId w:val="4"/>
              </w:numPr>
              <w:ind w:left="0" w:firstLine="0"/>
              <w:jc w:val="center"/>
              <w:rPr>
                <w:rFonts w:ascii="Arial" w:hAnsi="Arial" w:cs="Arial"/>
                <w:b/>
                <w:bCs/>
                <w:color w:val="ED7D31" w:themeColor="accent2"/>
              </w:rPr>
            </w:pPr>
            <w:r w:rsidRPr="005E1BFF">
              <w:rPr>
                <w:rFonts w:ascii="Arial" w:hAnsi="Arial" w:cs="Arial"/>
                <w:b/>
                <w:bCs/>
                <w:color w:val="FFFFFF" w:themeColor="background1"/>
              </w:rPr>
              <w:t>INTERPRETAÇÃO</w:t>
            </w:r>
          </w:p>
        </w:tc>
      </w:tr>
      <w:tr w:rsidR="00EA0524" w:rsidRPr="005E1BFF" w14:paraId="68E0AFDA" w14:textId="77777777" w:rsidTr="001925D2">
        <w:tc>
          <w:tcPr>
            <w:tcW w:w="1381" w:type="pct"/>
            <w:tcBorders>
              <w:bottom w:val="single" w:sz="4" w:space="0" w:color="auto"/>
            </w:tcBorders>
            <w:vAlign w:val="center"/>
          </w:tcPr>
          <w:p w14:paraId="6CA642D4" w14:textId="77777777" w:rsidR="00EA0524" w:rsidRPr="005E1BFF" w:rsidRDefault="00EA0524" w:rsidP="001925D2">
            <w:pPr>
              <w:jc w:val="center"/>
              <w:rPr>
                <w:rFonts w:ascii="Arial" w:hAnsi="Arial" w:cs="Arial"/>
                <w:b/>
                <w:bCs/>
                <w:sz w:val="20"/>
                <w:szCs w:val="20"/>
              </w:rPr>
            </w:pPr>
          </w:p>
        </w:tc>
        <w:tc>
          <w:tcPr>
            <w:tcW w:w="3619" w:type="pct"/>
            <w:gridSpan w:val="2"/>
            <w:tcBorders>
              <w:bottom w:val="single" w:sz="4" w:space="0" w:color="auto"/>
            </w:tcBorders>
          </w:tcPr>
          <w:p w14:paraId="415EB208" w14:textId="77777777" w:rsidR="00EA0524" w:rsidRPr="005E1BFF" w:rsidRDefault="00EA0524" w:rsidP="001925D2">
            <w:pPr>
              <w:rPr>
                <w:rFonts w:ascii="Arial" w:hAnsi="Arial" w:cs="Arial"/>
                <w:sz w:val="20"/>
                <w:szCs w:val="20"/>
              </w:rPr>
            </w:pPr>
          </w:p>
        </w:tc>
      </w:tr>
      <w:tr w:rsidR="00EA0524" w:rsidRPr="005E1BFF" w14:paraId="555632AD" w14:textId="77777777" w:rsidTr="001925D2">
        <w:tc>
          <w:tcPr>
            <w:tcW w:w="1454" w:type="pct"/>
            <w:gridSpan w:val="2"/>
            <w:tcBorders>
              <w:top w:val="single" w:sz="4" w:space="0" w:color="auto"/>
              <w:bottom w:val="single" w:sz="4" w:space="0" w:color="auto"/>
            </w:tcBorders>
            <w:vAlign w:val="center"/>
          </w:tcPr>
          <w:p w14:paraId="0EC71AF6" w14:textId="77777777" w:rsidR="00EA0524" w:rsidRPr="005E1BFF" w:rsidRDefault="00EA0524" w:rsidP="00640159">
            <w:pPr>
              <w:pStyle w:val="PargrafodaLista"/>
              <w:numPr>
                <w:ilvl w:val="1"/>
                <w:numId w:val="4"/>
              </w:numPr>
              <w:spacing w:before="60" w:after="60"/>
              <w:ind w:left="0" w:firstLine="0"/>
              <w:jc w:val="center"/>
              <w:rPr>
                <w:rFonts w:ascii="Arial" w:hAnsi="Arial" w:cs="Arial"/>
                <w:b/>
                <w:bCs/>
                <w:smallCaps/>
              </w:rPr>
            </w:pPr>
            <w:r w:rsidRPr="005E1BFF">
              <w:rPr>
                <w:rFonts w:ascii="Arial" w:hAnsi="Arial" w:cs="Arial"/>
                <w:b/>
                <w:bCs/>
                <w:smallCaps/>
              </w:rPr>
              <w:t>Interpretação Conjunta</w:t>
            </w:r>
          </w:p>
        </w:tc>
        <w:tc>
          <w:tcPr>
            <w:tcW w:w="3491" w:type="pct"/>
            <w:tcBorders>
              <w:top w:val="single" w:sz="4" w:space="0" w:color="auto"/>
              <w:bottom w:val="single" w:sz="4" w:space="0" w:color="auto"/>
            </w:tcBorders>
          </w:tcPr>
          <w:p w14:paraId="0761FDE7" w14:textId="77777777" w:rsidR="00EA0524" w:rsidRPr="005E1BFF" w:rsidRDefault="00EA0524" w:rsidP="001925D2">
            <w:pPr>
              <w:spacing w:before="60" w:after="60"/>
              <w:ind w:left="-110" w:right="-110"/>
              <w:jc w:val="both"/>
              <w:rPr>
                <w:rFonts w:ascii="Arial" w:hAnsi="Arial" w:cs="Arial"/>
                <w:b/>
                <w:sz w:val="20"/>
                <w:szCs w:val="20"/>
              </w:rPr>
            </w:pPr>
            <w:r w:rsidRPr="005E1BF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E1BFF">
              <w:rPr>
                <w:rFonts w:ascii="Arial" w:hAnsi="Arial" w:cs="Arial"/>
                <w:b/>
                <w:sz w:val="20"/>
                <w:szCs w:val="20"/>
                <w:u w:val="single"/>
              </w:rPr>
              <w:t>RESOLUÇÃO</w:t>
            </w:r>
            <w:r w:rsidRPr="005E1BFF">
              <w:rPr>
                <w:rFonts w:ascii="Arial" w:hAnsi="Arial" w:cs="Arial"/>
                <w:b/>
                <w:sz w:val="20"/>
                <w:szCs w:val="20"/>
              </w:rPr>
              <w:t>”), SEM PREJUÍZO DAS DEMAIS NORMAS E DIRETRIZES REGULATÓRIAS E DA AUTORREGULAÇÃO.</w:t>
            </w:r>
          </w:p>
        </w:tc>
      </w:tr>
      <w:tr w:rsidR="00EA0524" w:rsidRPr="005E1BFF" w14:paraId="680602B0" w14:textId="77777777" w:rsidTr="001925D2">
        <w:tc>
          <w:tcPr>
            <w:tcW w:w="1381" w:type="pct"/>
            <w:tcBorders>
              <w:top w:val="single" w:sz="4" w:space="0" w:color="auto"/>
              <w:bottom w:val="single" w:sz="4" w:space="0" w:color="auto"/>
            </w:tcBorders>
            <w:vAlign w:val="center"/>
          </w:tcPr>
          <w:p w14:paraId="66E2F3AF" w14:textId="77777777" w:rsidR="00EA0524" w:rsidRPr="005E1BFF" w:rsidRDefault="00EA0524"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BAB5C70" w14:textId="77777777" w:rsidR="00EA0524" w:rsidRPr="005E1BFF" w:rsidRDefault="00EA0524" w:rsidP="001925D2">
            <w:pPr>
              <w:rPr>
                <w:rFonts w:ascii="Arial" w:hAnsi="Arial" w:cs="Arial"/>
                <w:sz w:val="20"/>
                <w:szCs w:val="20"/>
              </w:rPr>
            </w:pPr>
          </w:p>
        </w:tc>
      </w:tr>
      <w:tr w:rsidR="00EA0524" w:rsidRPr="005E1BFF" w14:paraId="4FBE4DA1" w14:textId="77777777" w:rsidTr="001925D2">
        <w:tc>
          <w:tcPr>
            <w:tcW w:w="1381" w:type="pct"/>
            <w:tcBorders>
              <w:top w:val="single" w:sz="4" w:space="0" w:color="auto"/>
              <w:bottom w:val="single" w:sz="4" w:space="0" w:color="auto"/>
            </w:tcBorders>
            <w:vAlign w:val="center"/>
          </w:tcPr>
          <w:p w14:paraId="49A1F726" w14:textId="77777777" w:rsidR="00EA0524" w:rsidRPr="005E1BFF" w:rsidRDefault="00EA0524" w:rsidP="00640159">
            <w:pPr>
              <w:pStyle w:val="PargrafodaLista"/>
              <w:numPr>
                <w:ilvl w:val="1"/>
                <w:numId w:val="4"/>
              </w:numPr>
              <w:spacing w:before="60" w:after="60"/>
              <w:ind w:left="0" w:firstLine="0"/>
              <w:jc w:val="center"/>
              <w:rPr>
                <w:rFonts w:ascii="Arial" w:hAnsi="Arial" w:cs="Arial"/>
                <w:b/>
                <w:bCs/>
                <w:smallCaps/>
              </w:rPr>
            </w:pPr>
            <w:r w:rsidRPr="005E1BFF">
              <w:rPr>
                <w:rFonts w:ascii="Arial" w:hAnsi="Arial" w:cs="Arial"/>
                <w:b/>
                <w:bCs/>
                <w:smallCaps/>
              </w:rPr>
              <w:t>Termos definidos</w:t>
            </w:r>
          </w:p>
        </w:tc>
        <w:tc>
          <w:tcPr>
            <w:tcW w:w="3619" w:type="pct"/>
            <w:gridSpan w:val="2"/>
            <w:tcBorders>
              <w:top w:val="single" w:sz="4" w:space="0" w:color="auto"/>
              <w:bottom w:val="single" w:sz="4" w:space="0" w:color="auto"/>
            </w:tcBorders>
          </w:tcPr>
          <w:p w14:paraId="65934525" w14:textId="77777777" w:rsidR="00EA0524" w:rsidRPr="005E1BFF" w:rsidRDefault="00EA0524" w:rsidP="001925D2">
            <w:pPr>
              <w:spacing w:before="60" w:after="60"/>
              <w:jc w:val="both"/>
              <w:rPr>
                <w:rFonts w:ascii="Arial" w:hAnsi="Arial" w:cs="Arial"/>
                <w:sz w:val="20"/>
                <w:szCs w:val="20"/>
              </w:rPr>
            </w:pPr>
            <w:r w:rsidRPr="005E1BF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DD07C33" w14:textId="77777777" w:rsidR="00EA0524" w:rsidRPr="005E1BFF" w:rsidRDefault="00EA0524" w:rsidP="001925D2">
            <w:pPr>
              <w:spacing w:before="60" w:after="60"/>
              <w:jc w:val="both"/>
              <w:rPr>
                <w:rFonts w:ascii="Arial" w:hAnsi="Arial" w:cs="Arial"/>
                <w:sz w:val="20"/>
                <w:szCs w:val="20"/>
              </w:rPr>
            </w:pPr>
          </w:p>
          <w:p w14:paraId="22398F9D" w14:textId="77777777" w:rsidR="00EA0524" w:rsidRPr="005E1BFF" w:rsidRDefault="00EA0524" w:rsidP="001925D2">
            <w:pPr>
              <w:spacing w:before="60" w:after="60"/>
              <w:jc w:val="both"/>
              <w:rPr>
                <w:rFonts w:ascii="Arial" w:hAnsi="Arial" w:cs="Arial"/>
                <w:sz w:val="20"/>
                <w:szCs w:val="20"/>
              </w:rPr>
            </w:pPr>
            <w:r w:rsidRPr="005E1BF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54740C5" w14:textId="77777777" w:rsidR="00EA0524" w:rsidRPr="005E1BFF" w:rsidRDefault="00EA0524" w:rsidP="001925D2">
            <w:pPr>
              <w:spacing w:before="60" w:after="60"/>
              <w:jc w:val="both"/>
              <w:rPr>
                <w:rFonts w:ascii="Arial" w:hAnsi="Arial" w:cs="Arial"/>
                <w:sz w:val="20"/>
                <w:szCs w:val="20"/>
              </w:rPr>
            </w:pPr>
          </w:p>
          <w:p w14:paraId="698C8B06" w14:textId="77777777" w:rsidR="00EA0524" w:rsidRPr="005E1BFF" w:rsidRDefault="00EA0524" w:rsidP="001925D2">
            <w:pPr>
              <w:spacing w:before="60" w:after="60"/>
              <w:jc w:val="both"/>
              <w:rPr>
                <w:rFonts w:ascii="Arial" w:hAnsi="Arial" w:cs="Arial"/>
                <w:sz w:val="20"/>
                <w:szCs w:val="20"/>
              </w:rPr>
            </w:pPr>
            <w:r w:rsidRPr="005E1BF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A0524" w:rsidRPr="005E1BFF" w14:paraId="3660763D" w14:textId="77777777" w:rsidTr="001925D2">
        <w:tc>
          <w:tcPr>
            <w:tcW w:w="1381" w:type="pct"/>
            <w:tcBorders>
              <w:top w:val="single" w:sz="4" w:space="0" w:color="auto"/>
              <w:bottom w:val="single" w:sz="4" w:space="0" w:color="auto"/>
            </w:tcBorders>
            <w:vAlign w:val="center"/>
          </w:tcPr>
          <w:p w14:paraId="52B4FB45" w14:textId="77777777" w:rsidR="00EA0524" w:rsidRPr="005E1BFF" w:rsidRDefault="00EA0524"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418617C" w14:textId="77777777" w:rsidR="00EA0524" w:rsidRPr="005E1BFF" w:rsidRDefault="00EA0524" w:rsidP="001925D2">
            <w:pPr>
              <w:jc w:val="both"/>
              <w:rPr>
                <w:rFonts w:ascii="Arial" w:hAnsi="Arial" w:cs="Arial"/>
                <w:sz w:val="20"/>
                <w:szCs w:val="20"/>
              </w:rPr>
            </w:pPr>
          </w:p>
        </w:tc>
      </w:tr>
      <w:tr w:rsidR="00EA0524" w:rsidRPr="005E1BFF" w14:paraId="05042763" w14:textId="77777777" w:rsidTr="001925D2">
        <w:tc>
          <w:tcPr>
            <w:tcW w:w="1381" w:type="pct"/>
            <w:tcBorders>
              <w:top w:val="single" w:sz="4" w:space="0" w:color="auto"/>
              <w:bottom w:val="single" w:sz="4" w:space="0" w:color="auto"/>
            </w:tcBorders>
            <w:vAlign w:val="center"/>
          </w:tcPr>
          <w:p w14:paraId="2DA4D1BC" w14:textId="77777777" w:rsidR="00EA0524" w:rsidRPr="005E1BFF" w:rsidRDefault="00EA0524" w:rsidP="00640159">
            <w:pPr>
              <w:pStyle w:val="PargrafodaLista"/>
              <w:numPr>
                <w:ilvl w:val="1"/>
                <w:numId w:val="4"/>
              </w:numPr>
              <w:spacing w:before="60" w:after="60"/>
              <w:ind w:left="0" w:firstLine="0"/>
              <w:jc w:val="center"/>
              <w:rPr>
                <w:rFonts w:ascii="Arial" w:hAnsi="Arial" w:cs="Arial"/>
                <w:b/>
                <w:bCs/>
                <w:smallCaps/>
              </w:rPr>
            </w:pPr>
            <w:r w:rsidRPr="005E1BFF">
              <w:rPr>
                <w:rFonts w:ascii="Arial" w:hAnsi="Arial" w:cs="Arial"/>
                <w:b/>
                <w:bCs/>
                <w:smallCaps/>
              </w:rPr>
              <w:t>Orientações Gerais</w:t>
            </w:r>
          </w:p>
        </w:tc>
        <w:tc>
          <w:tcPr>
            <w:tcW w:w="3619" w:type="pct"/>
            <w:gridSpan w:val="2"/>
            <w:tcBorders>
              <w:top w:val="single" w:sz="4" w:space="0" w:color="auto"/>
              <w:bottom w:val="single" w:sz="4" w:space="0" w:color="auto"/>
            </w:tcBorders>
          </w:tcPr>
          <w:p w14:paraId="270EEF64" w14:textId="77777777" w:rsidR="00EA0524" w:rsidRPr="005E1BFF" w:rsidRDefault="00EA0524" w:rsidP="001925D2">
            <w:pPr>
              <w:spacing w:before="60" w:after="60"/>
              <w:jc w:val="both"/>
              <w:rPr>
                <w:rFonts w:ascii="Arial" w:hAnsi="Arial" w:cs="Arial"/>
                <w:sz w:val="20"/>
                <w:szCs w:val="20"/>
              </w:rPr>
            </w:pPr>
            <w:r w:rsidRPr="005E1BFF">
              <w:rPr>
                <w:rFonts w:ascii="Arial" w:hAnsi="Arial" w:cs="Arial"/>
                <w:b/>
                <w:bCs/>
                <w:sz w:val="20"/>
                <w:szCs w:val="20"/>
              </w:rPr>
              <w:t>Este Regulamento</w:t>
            </w:r>
            <w:r w:rsidRPr="005E1BFF">
              <w:rPr>
                <w:rFonts w:ascii="Arial" w:hAnsi="Arial" w:cs="Arial"/>
                <w:sz w:val="20"/>
                <w:szCs w:val="20"/>
              </w:rPr>
              <w:t xml:space="preserve"> dispõe sobre informações gerais do Fundo e comuns às suas Classes e Subclasses (se houver).</w:t>
            </w:r>
          </w:p>
          <w:p w14:paraId="03029DDB" w14:textId="77777777" w:rsidR="00EA0524" w:rsidRPr="005E1BFF" w:rsidRDefault="00EA0524" w:rsidP="001925D2">
            <w:pPr>
              <w:spacing w:before="60" w:after="60"/>
              <w:jc w:val="both"/>
              <w:rPr>
                <w:rFonts w:ascii="Arial" w:hAnsi="Arial" w:cs="Arial"/>
                <w:sz w:val="20"/>
                <w:szCs w:val="20"/>
              </w:rPr>
            </w:pPr>
          </w:p>
          <w:p w14:paraId="166E9BD3" w14:textId="77777777" w:rsidR="00EA0524" w:rsidRPr="005E1BFF" w:rsidRDefault="00EA0524" w:rsidP="001925D2">
            <w:pPr>
              <w:spacing w:before="60" w:after="60"/>
              <w:jc w:val="both"/>
              <w:rPr>
                <w:rFonts w:ascii="Arial" w:hAnsi="Arial" w:cs="Arial"/>
                <w:sz w:val="20"/>
                <w:szCs w:val="20"/>
              </w:rPr>
            </w:pPr>
            <w:r w:rsidRPr="005E1BFF">
              <w:rPr>
                <w:rFonts w:ascii="Arial" w:hAnsi="Arial" w:cs="Arial"/>
                <w:sz w:val="20"/>
                <w:szCs w:val="20"/>
              </w:rPr>
              <w:t>Cada Anexo que integra o presente Regulamento dispõe sobre informações específicas de cada Classe, e comuns às respectivas Subclasses (se houver).</w:t>
            </w:r>
          </w:p>
          <w:p w14:paraId="2C5CA926" w14:textId="77777777" w:rsidR="00EA0524" w:rsidRPr="005E1BFF" w:rsidRDefault="00EA0524" w:rsidP="001925D2">
            <w:pPr>
              <w:spacing w:before="60" w:after="60"/>
              <w:jc w:val="both"/>
              <w:rPr>
                <w:rFonts w:ascii="Arial" w:hAnsi="Arial" w:cs="Arial"/>
                <w:sz w:val="20"/>
                <w:szCs w:val="20"/>
              </w:rPr>
            </w:pPr>
          </w:p>
          <w:p w14:paraId="79D1E9D2" w14:textId="77777777" w:rsidR="00EA0524" w:rsidRPr="005E1BFF" w:rsidRDefault="00EA0524" w:rsidP="001925D2">
            <w:pPr>
              <w:spacing w:before="60" w:after="60"/>
              <w:jc w:val="both"/>
              <w:rPr>
                <w:rFonts w:ascii="Arial" w:hAnsi="Arial" w:cs="Arial"/>
                <w:sz w:val="20"/>
                <w:szCs w:val="20"/>
              </w:rPr>
            </w:pPr>
            <w:r w:rsidRPr="005E1BFF">
              <w:rPr>
                <w:rFonts w:ascii="Arial" w:hAnsi="Arial" w:cs="Arial"/>
                <w:sz w:val="20"/>
                <w:szCs w:val="20"/>
              </w:rPr>
              <w:t>Cada Apêndice que integra o Anexo de determinada Classe dispõe sobre informações específicas da respectiva Subclasse (se houver).</w:t>
            </w:r>
          </w:p>
        </w:tc>
      </w:tr>
      <w:tr w:rsidR="00EA0524" w:rsidRPr="005E1BFF" w14:paraId="7EC603B7" w14:textId="77777777" w:rsidTr="001925D2">
        <w:tc>
          <w:tcPr>
            <w:tcW w:w="1381" w:type="pct"/>
            <w:tcBorders>
              <w:top w:val="single" w:sz="4" w:space="0" w:color="auto"/>
              <w:bottom w:val="single" w:sz="4" w:space="0" w:color="auto"/>
            </w:tcBorders>
            <w:vAlign w:val="center"/>
          </w:tcPr>
          <w:p w14:paraId="0B67AB74" w14:textId="77777777" w:rsidR="00EA0524" w:rsidRPr="005E1BFF" w:rsidRDefault="00EA0524" w:rsidP="001925D2">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2329343E" w14:textId="77777777" w:rsidR="00EA0524" w:rsidRPr="005E1BFF" w:rsidRDefault="00EA0524" w:rsidP="001925D2">
            <w:pPr>
              <w:jc w:val="both"/>
              <w:rPr>
                <w:rFonts w:ascii="Arial" w:hAnsi="Arial" w:cs="Arial"/>
                <w:b/>
                <w:bCs/>
                <w:sz w:val="20"/>
                <w:szCs w:val="20"/>
              </w:rPr>
            </w:pPr>
          </w:p>
        </w:tc>
      </w:tr>
      <w:tr w:rsidR="00EA0524" w:rsidRPr="005E1BFF" w14:paraId="7ABFA0D7" w14:textId="77777777" w:rsidTr="001925D2">
        <w:tc>
          <w:tcPr>
            <w:tcW w:w="1381" w:type="pct"/>
            <w:tcBorders>
              <w:top w:val="single" w:sz="4" w:space="0" w:color="auto"/>
              <w:bottom w:val="single" w:sz="4" w:space="0" w:color="auto"/>
            </w:tcBorders>
            <w:vAlign w:val="center"/>
          </w:tcPr>
          <w:p w14:paraId="0D89717B" w14:textId="77777777" w:rsidR="00EA0524" w:rsidRPr="005E1BFF" w:rsidRDefault="00EA0524" w:rsidP="00640159">
            <w:pPr>
              <w:pStyle w:val="PargrafodaLista"/>
              <w:numPr>
                <w:ilvl w:val="1"/>
                <w:numId w:val="4"/>
              </w:numPr>
              <w:spacing w:before="60" w:after="60"/>
              <w:ind w:left="0" w:firstLine="0"/>
              <w:jc w:val="center"/>
              <w:rPr>
                <w:rFonts w:ascii="Arial" w:hAnsi="Arial" w:cs="Arial"/>
                <w:b/>
                <w:bCs/>
                <w:smallCaps/>
              </w:rPr>
            </w:pPr>
            <w:r w:rsidRPr="005E1BFF">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CD321AB" w14:textId="77777777" w:rsidR="00EA0524" w:rsidRPr="005E1BFF" w:rsidRDefault="00EA0524" w:rsidP="001925D2">
            <w:pPr>
              <w:spacing w:before="60" w:after="60"/>
              <w:jc w:val="both"/>
              <w:rPr>
                <w:rFonts w:ascii="Arial" w:hAnsi="Arial" w:cs="Arial"/>
                <w:b/>
                <w:bCs/>
                <w:sz w:val="20"/>
                <w:szCs w:val="20"/>
              </w:rPr>
            </w:pPr>
            <w:bookmarkStart w:id="0" w:name="_Hlk133249281"/>
            <w:r w:rsidRPr="005E1BF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E1BFF">
              <w:rPr>
                <w:rFonts w:ascii="Arial" w:hAnsi="Arial" w:cs="Arial"/>
                <w:sz w:val="20"/>
                <w:szCs w:val="20"/>
              </w:rPr>
              <w:t>.</w:t>
            </w:r>
          </w:p>
        </w:tc>
      </w:tr>
    </w:tbl>
    <w:p w14:paraId="248A64E6" w14:textId="77777777" w:rsidR="00EA0524" w:rsidRPr="00877FF6" w:rsidRDefault="00EA0524"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A0524" w:rsidRPr="00877FF6" w14:paraId="75CF9366" w14:textId="77777777" w:rsidTr="001925D2">
        <w:tc>
          <w:tcPr>
            <w:tcW w:w="5000" w:type="pct"/>
            <w:gridSpan w:val="2"/>
            <w:shd w:val="clear" w:color="auto" w:fill="C00000"/>
          </w:tcPr>
          <w:p w14:paraId="6C4D8AB8" w14:textId="77777777" w:rsidR="00EA0524" w:rsidRPr="00877FF6" w:rsidRDefault="00EA0524" w:rsidP="00640159">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EA0524" w:rsidRPr="00877FF6" w14:paraId="45482D72" w14:textId="77777777" w:rsidTr="001925D2">
        <w:tc>
          <w:tcPr>
            <w:tcW w:w="1382" w:type="pct"/>
            <w:tcBorders>
              <w:bottom w:val="single" w:sz="4" w:space="0" w:color="auto"/>
            </w:tcBorders>
            <w:vAlign w:val="center"/>
          </w:tcPr>
          <w:p w14:paraId="3756B940" w14:textId="77777777" w:rsidR="00EA0524" w:rsidRPr="00877FF6" w:rsidRDefault="00EA0524" w:rsidP="001925D2">
            <w:pPr>
              <w:jc w:val="center"/>
              <w:rPr>
                <w:rFonts w:ascii="Arial" w:hAnsi="Arial" w:cs="Arial"/>
                <w:b/>
                <w:bCs/>
                <w:sz w:val="20"/>
                <w:szCs w:val="20"/>
              </w:rPr>
            </w:pPr>
          </w:p>
        </w:tc>
        <w:tc>
          <w:tcPr>
            <w:tcW w:w="3618" w:type="pct"/>
            <w:tcBorders>
              <w:bottom w:val="single" w:sz="4" w:space="0" w:color="auto"/>
            </w:tcBorders>
          </w:tcPr>
          <w:p w14:paraId="150D9635" w14:textId="77777777" w:rsidR="00EA0524" w:rsidRPr="00877FF6" w:rsidRDefault="00EA0524" w:rsidP="001925D2">
            <w:pPr>
              <w:rPr>
                <w:rFonts w:ascii="Arial" w:hAnsi="Arial" w:cs="Arial"/>
                <w:sz w:val="20"/>
                <w:szCs w:val="20"/>
              </w:rPr>
            </w:pPr>
          </w:p>
        </w:tc>
      </w:tr>
      <w:tr w:rsidR="00EA0524" w:rsidRPr="00877FF6" w14:paraId="26EA3422" w14:textId="77777777" w:rsidTr="00F3768D">
        <w:trPr>
          <w:trHeight w:val="881"/>
        </w:trPr>
        <w:tc>
          <w:tcPr>
            <w:tcW w:w="1382" w:type="pct"/>
            <w:tcBorders>
              <w:top w:val="single" w:sz="4" w:space="0" w:color="auto"/>
            </w:tcBorders>
            <w:vAlign w:val="center"/>
          </w:tcPr>
          <w:p w14:paraId="7D043F1C" w14:textId="77777777" w:rsidR="00EA0524" w:rsidRPr="00877FF6" w:rsidRDefault="00EA0524" w:rsidP="00640159">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Administrador</w:t>
            </w:r>
          </w:p>
        </w:tc>
        <w:tc>
          <w:tcPr>
            <w:tcW w:w="3618" w:type="pct"/>
            <w:tcBorders>
              <w:top w:val="single" w:sz="4" w:space="0" w:color="auto"/>
            </w:tcBorders>
          </w:tcPr>
          <w:p w14:paraId="26F60711" w14:textId="77777777" w:rsidR="00EA0524" w:rsidRDefault="00EA0524" w:rsidP="001925D2">
            <w:pPr>
              <w:rPr>
                <w:rFonts w:ascii="Arial" w:hAnsi="Arial" w:cs="Arial"/>
                <w:b/>
                <w:bCs/>
                <w:sz w:val="20"/>
                <w:szCs w:val="20"/>
              </w:rPr>
            </w:pPr>
            <w:r>
              <w:rPr>
                <w:rFonts w:ascii="Arial" w:hAnsi="Arial" w:cs="Arial"/>
                <w:b/>
                <w:bCs/>
                <w:sz w:val="20"/>
                <w:szCs w:val="20"/>
              </w:rPr>
              <w:t>Santander Distribuidora de Títulos e Valores Mobiliários S.A.</w:t>
            </w:r>
          </w:p>
          <w:p w14:paraId="4779CE3F" w14:textId="77777777" w:rsidR="00EA0524" w:rsidRPr="00B36464" w:rsidRDefault="00EA0524" w:rsidP="001925D2">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EA0524" w:rsidRPr="00877FF6" w14:paraId="5BD4B298" w14:textId="77777777" w:rsidTr="001925D2">
        <w:tc>
          <w:tcPr>
            <w:tcW w:w="5000" w:type="pct"/>
            <w:gridSpan w:val="2"/>
            <w:tcBorders>
              <w:top w:val="single" w:sz="4" w:space="0" w:color="auto"/>
              <w:bottom w:val="single" w:sz="4" w:space="0" w:color="auto"/>
            </w:tcBorders>
          </w:tcPr>
          <w:p w14:paraId="01DECFC0" w14:textId="77777777" w:rsidR="00EA0524" w:rsidRPr="00B36464" w:rsidRDefault="00EA0524" w:rsidP="001925D2">
            <w:pPr>
              <w:rPr>
                <w:rFonts w:ascii="Arial" w:hAnsi="Arial" w:cs="Arial"/>
                <w:smallCaps/>
                <w:sz w:val="20"/>
                <w:szCs w:val="20"/>
              </w:rPr>
            </w:pPr>
          </w:p>
        </w:tc>
      </w:tr>
      <w:tr w:rsidR="00EA0524" w:rsidRPr="00877FF6" w14:paraId="295EDAE8" w14:textId="77777777" w:rsidTr="001925D2">
        <w:trPr>
          <w:trHeight w:val="274"/>
        </w:trPr>
        <w:tc>
          <w:tcPr>
            <w:tcW w:w="1382" w:type="pct"/>
            <w:tcBorders>
              <w:top w:val="single" w:sz="4" w:space="0" w:color="auto"/>
            </w:tcBorders>
            <w:vAlign w:val="center"/>
          </w:tcPr>
          <w:p w14:paraId="09D453C1" w14:textId="77777777" w:rsidR="00EA0524" w:rsidRPr="00877FF6" w:rsidRDefault="00EA0524" w:rsidP="00640159">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319DD820" w14:textId="77777777" w:rsidR="00EA0524" w:rsidRPr="00B36464" w:rsidRDefault="00EA0524" w:rsidP="001925D2">
            <w:pPr>
              <w:rPr>
                <w:rFonts w:ascii="Arial" w:hAnsi="Arial" w:cs="Arial"/>
                <w:b/>
                <w:bCs/>
                <w:sz w:val="20"/>
                <w:szCs w:val="20"/>
              </w:rPr>
            </w:pPr>
            <w:r w:rsidRPr="00B36464">
              <w:rPr>
                <w:rFonts w:ascii="Arial" w:hAnsi="Arial" w:cs="Arial"/>
                <w:b/>
                <w:bCs/>
                <w:sz w:val="20"/>
                <w:szCs w:val="20"/>
              </w:rPr>
              <w:t>Santander Brasil Gestão de Recursos Ltda.</w:t>
            </w:r>
          </w:p>
          <w:p w14:paraId="0F790245" w14:textId="77777777" w:rsidR="00EA0524" w:rsidRPr="00B36464" w:rsidRDefault="00EA0524" w:rsidP="001925D2">
            <w:pPr>
              <w:rPr>
                <w:rFonts w:ascii="Arial" w:hAnsi="Arial" w:cs="Arial"/>
                <w:sz w:val="20"/>
                <w:szCs w:val="20"/>
              </w:rPr>
            </w:pPr>
            <w:r w:rsidRPr="00B36464">
              <w:rPr>
                <w:rFonts w:ascii="Arial" w:hAnsi="Arial" w:cs="Arial"/>
                <w:sz w:val="20"/>
                <w:szCs w:val="20"/>
              </w:rPr>
              <w:t>CNPJ: 10.231.177/0001-52</w:t>
            </w:r>
          </w:p>
          <w:p w14:paraId="3058BED9" w14:textId="77777777" w:rsidR="00EA0524" w:rsidRPr="00B36464" w:rsidRDefault="00EA0524" w:rsidP="001925D2">
            <w:pPr>
              <w:rPr>
                <w:rFonts w:ascii="Arial" w:hAnsi="Arial" w:cs="Arial"/>
                <w:sz w:val="20"/>
                <w:szCs w:val="20"/>
              </w:rPr>
            </w:pPr>
            <w:r w:rsidRPr="00B36464">
              <w:rPr>
                <w:rFonts w:ascii="Arial" w:hAnsi="Arial" w:cs="Arial"/>
                <w:sz w:val="20"/>
                <w:szCs w:val="20"/>
              </w:rPr>
              <w:t>Ato Declaratório CVM nº 10.161, de 11/12/2008</w:t>
            </w:r>
          </w:p>
          <w:p w14:paraId="579E63FF" w14:textId="77777777" w:rsidR="00EA0524" w:rsidRPr="00B36464" w:rsidRDefault="00EA0524" w:rsidP="001925D2">
            <w:pPr>
              <w:rPr>
                <w:rFonts w:ascii="Arial" w:hAnsi="Arial" w:cs="Arial"/>
                <w:b/>
                <w:bCs/>
                <w:sz w:val="20"/>
                <w:szCs w:val="20"/>
              </w:rPr>
            </w:pPr>
          </w:p>
          <w:p w14:paraId="726F0D51" w14:textId="77777777" w:rsidR="00EA0524" w:rsidRPr="00B36464" w:rsidRDefault="00EA0524" w:rsidP="001925D2">
            <w:pPr>
              <w:jc w:val="both"/>
              <w:rPr>
                <w:rFonts w:ascii="Arial" w:hAnsi="Arial" w:cs="Arial"/>
                <w:sz w:val="20"/>
                <w:szCs w:val="20"/>
              </w:rPr>
            </w:pPr>
            <w:r w:rsidRPr="00B36464">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EA0524" w:rsidRPr="00877FF6" w14:paraId="5A3D1E14" w14:textId="77777777" w:rsidTr="001925D2">
        <w:tc>
          <w:tcPr>
            <w:tcW w:w="1382" w:type="pct"/>
            <w:tcBorders>
              <w:top w:val="single" w:sz="4" w:space="0" w:color="auto"/>
              <w:bottom w:val="single" w:sz="4" w:space="0" w:color="auto"/>
            </w:tcBorders>
          </w:tcPr>
          <w:p w14:paraId="3700C123" w14:textId="77777777" w:rsidR="00EA0524" w:rsidRPr="00877FF6" w:rsidRDefault="00EA0524" w:rsidP="001925D2">
            <w:pPr>
              <w:rPr>
                <w:rFonts w:ascii="Arial" w:hAnsi="Arial" w:cs="Arial"/>
                <w:smallCaps/>
                <w:sz w:val="20"/>
                <w:szCs w:val="20"/>
              </w:rPr>
            </w:pPr>
          </w:p>
        </w:tc>
        <w:tc>
          <w:tcPr>
            <w:tcW w:w="3618" w:type="pct"/>
            <w:tcBorders>
              <w:top w:val="single" w:sz="4" w:space="0" w:color="auto"/>
              <w:bottom w:val="single" w:sz="4" w:space="0" w:color="auto"/>
            </w:tcBorders>
          </w:tcPr>
          <w:p w14:paraId="32FE20CD" w14:textId="77777777" w:rsidR="00EA0524" w:rsidRPr="00877FF6" w:rsidRDefault="00EA0524" w:rsidP="001925D2">
            <w:pPr>
              <w:rPr>
                <w:rFonts w:ascii="Arial" w:hAnsi="Arial" w:cs="Arial"/>
                <w:sz w:val="20"/>
                <w:szCs w:val="20"/>
              </w:rPr>
            </w:pPr>
          </w:p>
        </w:tc>
      </w:tr>
      <w:tr w:rsidR="00EA0524" w:rsidRPr="00877FF6" w14:paraId="77947419" w14:textId="77777777" w:rsidTr="001925D2">
        <w:tc>
          <w:tcPr>
            <w:tcW w:w="1382" w:type="pct"/>
            <w:tcBorders>
              <w:bottom w:val="single" w:sz="4" w:space="0" w:color="auto"/>
            </w:tcBorders>
            <w:vAlign w:val="center"/>
          </w:tcPr>
          <w:p w14:paraId="75B7DBA6" w14:textId="77777777" w:rsidR="00EA0524" w:rsidRPr="00A64EAC" w:rsidRDefault="00EA0524" w:rsidP="00640159">
            <w:pPr>
              <w:pStyle w:val="PargrafodaLista"/>
              <w:numPr>
                <w:ilvl w:val="1"/>
                <w:numId w:val="4"/>
              </w:numPr>
              <w:spacing w:before="60" w:after="60"/>
              <w:ind w:left="0" w:firstLine="0"/>
              <w:jc w:val="center"/>
              <w:rPr>
                <w:rFonts w:ascii="Arial" w:hAnsi="Arial" w:cs="Arial"/>
              </w:rPr>
            </w:pPr>
            <w:r w:rsidRPr="00A64EAC">
              <w:rPr>
                <w:rFonts w:ascii="Arial" w:hAnsi="Arial" w:cs="Arial"/>
                <w:b/>
                <w:bCs/>
                <w:smallCaps/>
              </w:rPr>
              <w:t>Responsabilidade</w:t>
            </w:r>
            <w:r w:rsidRPr="00A64EAC">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9726F36" w14:textId="77777777" w:rsidR="00EA0524" w:rsidRPr="00877FF6" w:rsidRDefault="00EA0524" w:rsidP="001925D2">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621207E" w14:textId="77777777" w:rsidR="00EA0524" w:rsidRPr="00877FF6" w:rsidRDefault="00EA0524" w:rsidP="001925D2">
            <w:pPr>
              <w:jc w:val="both"/>
              <w:rPr>
                <w:rFonts w:ascii="Arial" w:hAnsi="Arial" w:cs="Arial"/>
                <w:sz w:val="20"/>
                <w:szCs w:val="20"/>
              </w:rPr>
            </w:pPr>
          </w:p>
          <w:p w14:paraId="5FE84C40" w14:textId="77777777" w:rsidR="00EA0524" w:rsidRPr="00877FF6" w:rsidRDefault="00EA0524" w:rsidP="001925D2">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DC22237" w14:textId="77777777" w:rsidR="00EA0524" w:rsidRPr="00877FF6" w:rsidRDefault="00EA0524" w:rsidP="001925D2">
            <w:pPr>
              <w:jc w:val="both"/>
              <w:rPr>
                <w:rFonts w:ascii="Arial" w:hAnsi="Arial" w:cs="Arial"/>
                <w:sz w:val="20"/>
                <w:szCs w:val="20"/>
              </w:rPr>
            </w:pPr>
          </w:p>
          <w:p w14:paraId="4BA7988F" w14:textId="77777777" w:rsidR="00EA0524" w:rsidRPr="00877FF6" w:rsidRDefault="00EA0524" w:rsidP="001925D2">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536CE3C" w14:textId="77777777" w:rsidR="00EA0524" w:rsidRPr="00877FF6" w:rsidRDefault="00EA0524"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0524" w:rsidRPr="00877FF6" w14:paraId="78EC6AA7" w14:textId="77777777" w:rsidTr="001925D2">
        <w:tc>
          <w:tcPr>
            <w:tcW w:w="5000" w:type="pct"/>
            <w:gridSpan w:val="2"/>
            <w:shd w:val="clear" w:color="auto" w:fill="C00000"/>
          </w:tcPr>
          <w:p w14:paraId="72927DAE" w14:textId="77777777" w:rsidR="00EA0524" w:rsidRPr="00877FF6" w:rsidRDefault="00EA0524" w:rsidP="0064015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EA0524" w:rsidRPr="00877FF6" w14:paraId="4645ED44" w14:textId="77777777" w:rsidTr="001925D2">
        <w:tc>
          <w:tcPr>
            <w:tcW w:w="1381" w:type="pct"/>
            <w:tcBorders>
              <w:bottom w:val="single" w:sz="4" w:space="0" w:color="auto"/>
            </w:tcBorders>
            <w:vAlign w:val="center"/>
          </w:tcPr>
          <w:p w14:paraId="20C47EFB" w14:textId="77777777" w:rsidR="00EA0524" w:rsidRPr="00B36464" w:rsidRDefault="00EA0524" w:rsidP="001925D2">
            <w:pPr>
              <w:jc w:val="center"/>
              <w:rPr>
                <w:rFonts w:ascii="Arial" w:hAnsi="Arial" w:cs="Arial"/>
                <w:b/>
                <w:bCs/>
                <w:sz w:val="20"/>
                <w:szCs w:val="20"/>
              </w:rPr>
            </w:pPr>
          </w:p>
        </w:tc>
        <w:tc>
          <w:tcPr>
            <w:tcW w:w="3619" w:type="pct"/>
            <w:tcBorders>
              <w:bottom w:val="single" w:sz="4" w:space="0" w:color="auto"/>
            </w:tcBorders>
          </w:tcPr>
          <w:p w14:paraId="2D4835D5" w14:textId="77777777" w:rsidR="00EA0524" w:rsidRPr="00B36464" w:rsidRDefault="00EA0524" w:rsidP="001925D2">
            <w:pPr>
              <w:rPr>
                <w:rFonts w:ascii="Arial" w:hAnsi="Arial" w:cs="Arial"/>
                <w:sz w:val="20"/>
                <w:szCs w:val="20"/>
              </w:rPr>
            </w:pPr>
          </w:p>
        </w:tc>
      </w:tr>
      <w:tr w:rsidR="00EA0524" w:rsidRPr="00877FF6" w14:paraId="7F970940"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3AC2F16" w14:textId="77777777" w:rsidR="00EA0524" w:rsidRPr="00A64EAC" w:rsidRDefault="00EA0524" w:rsidP="00640159">
            <w:pPr>
              <w:pStyle w:val="PargrafodaLista"/>
              <w:numPr>
                <w:ilvl w:val="1"/>
                <w:numId w:val="4"/>
              </w:numPr>
              <w:ind w:left="0" w:firstLine="0"/>
              <w:jc w:val="both"/>
              <w:rPr>
                <w:rFonts w:ascii="Arial" w:hAnsi="Arial" w:cs="Arial"/>
              </w:rPr>
            </w:pPr>
            <w:r w:rsidRPr="00A64EAC">
              <w:rPr>
                <w:rFonts w:ascii="Arial" w:hAnsi="Arial" w:cs="Arial"/>
              </w:rPr>
              <w:t xml:space="preserve">Prazo de Duração do Fundo: Indeterminado </w:t>
            </w:r>
          </w:p>
        </w:tc>
      </w:tr>
      <w:tr w:rsidR="00EA0524" w:rsidRPr="00877FF6" w14:paraId="2FC7C49E"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04AC72C" w14:textId="77777777" w:rsidR="00EA0524" w:rsidRPr="00A64EAC" w:rsidRDefault="00EA0524" w:rsidP="001925D2">
            <w:pPr>
              <w:pStyle w:val="PargrafodaLista"/>
              <w:ind w:left="0"/>
              <w:rPr>
                <w:rFonts w:ascii="Arial" w:hAnsi="Arial" w:cs="Arial"/>
              </w:rPr>
            </w:pPr>
          </w:p>
        </w:tc>
      </w:tr>
      <w:tr w:rsidR="00EA0524" w:rsidRPr="00877FF6" w14:paraId="1D179A2C" w14:textId="77777777" w:rsidTr="001925D2">
        <w:tc>
          <w:tcPr>
            <w:tcW w:w="5000" w:type="pct"/>
            <w:gridSpan w:val="2"/>
            <w:tcBorders>
              <w:top w:val="single" w:sz="4" w:space="0" w:color="auto"/>
              <w:left w:val="nil"/>
              <w:bottom w:val="single" w:sz="4" w:space="0" w:color="auto"/>
              <w:right w:val="nil"/>
            </w:tcBorders>
          </w:tcPr>
          <w:p w14:paraId="1DCEAEE0" w14:textId="77777777" w:rsidR="00EA0524" w:rsidRPr="00A64EAC" w:rsidRDefault="00EA0524" w:rsidP="00640159">
            <w:pPr>
              <w:pStyle w:val="PargrafodaLista"/>
              <w:numPr>
                <w:ilvl w:val="1"/>
                <w:numId w:val="4"/>
              </w:numPr>
              <w:ind w:left="0" w:firstLine="0"/>
              <w:jc w:val="both"/>
              <w:rPr>
                <w:rFonts w:ascii="Arial" w:hAnsi="Arial" w:cs="Arial"/>
              </w:rPr>
            </w:pPr>
            <w:bookmarkStart w:id="1" w:name="_Hlk149911023"/>
            <w:r w:rsidRPr="00A64EAC">
              <w:rPr>
                <w:rFonts w:ascii="Arial" w:hAnsi="Arial" w:cs="Arial"/>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EA0524" w:rsidRPr="00877FF6" w14:paraId="7C95DA55" w14:textId="77777777" w:rsidTr="001925D2">
        <w:tc>
          <w:tcPr>
            <w:tcW w:w="5000" w:type="pct"/>
            <w:gridSpan w:val="2"/>
            <w:tcBorders>
              <w:top w:val="single" w:sz="4" w:space="0" w:color="auto"/>
              <w:left w:val="nil"/>
              <w:bottom w:val="single" w:sz="4" w:space="0" w:color="auto"/>
              <w:right w:val="nil"/>
            </w:tcBorders>
          </w:tcPr>
          <w:p w14:paraId="2D8258CF" w14:textId="77777777" w:rsidR="00EA0524" w:rsidRPr="00A64EAC" w:rsidRDefault="00EA0524" w:rsidP="001925D2">
            <w:pPr>
              <w:pStyle w:val="PargrafodaLista"/>
              <w:ind w:left="0"/>
              <w:rPr>
                <w:rFonts w:ascii="Arial" w:hAnsi="Arial" w:cs="Arial"/>
              </w:rPr>
            </w:pPr>
          </w:p>
        </w:tc>
      </w:tr>
      <w:tr w:rsidR="00EA0524" w:rsidRPr="00877FF6" w14:paraId="5DCCF910" w14:textId="77777777" w:rsidTr="001925D2">
        <w:tc>
          <w:tcPr>
            <w:tcW w:w="5000" w:type="pct"/>
            <w:gridSpan w:val="2"/>
            <w:tcBorders>
              <w:top w:val="single" w:sz="4" w:space="0" w:color="auto"/>
              <w:left w:val="nil"/>
              <w:bottom w:val="single" w:sz="4" w:space="0" w:color="auto"/>
              <w:right w:val="nil"/>
            </w:tcBorders>
          </w:tcPr>
          <w:p w14:paraId="1BE5E69E" w14:textId="77777777" w:rsidR="00EA0524" w:rsidRPr="00A64EAC" w:rsidRDefault="00EA0524" w:rsidP="00640159">
            <w:pPr>
              <w:pStyle w:val="PargrafodaLista"/>
              <w:numPr>
                <w:ilvl w:val="1"/>
                <w:numId w:val="4"/>
              </w:numPr>
              <w:ind w:left="0" w:firstLine="0"/>
              <w:jc w:val="both"/>
              <w:rPr>
                <w:rFonts w:ascii="Arial" w:hAnsi="Arial" w:cs="Arial"/>
              </w:rPr>
            </w:pPr>
            <w:r w:rsidRPr="00A64EAC">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64EAC" w:rsidDel="00444B10">
              <w:rPr>
                <w:rFonts w:ascii="Arial" w:hAnsi="Arial" w:cs="Arial"/>
              </w:rPr>
              <w:t xml:space="preserve"> </w:t>
            </w:r>
            <w:r w:rsidRPr="00A64EAC">
              <w:rPr>
                <w:rFonts w:ascii="Arial" w:hAnsi="Arial" w:cs="Arial"/>
              </w:rPr>
              <w:t>(“</w:t>
            </w:r>
            <w:r w:rsidRPr="00A64EAC">
              <w:rPr>
                <w:rFonts w:ascii="Arial" w:hAnsi="Arial" w:cs="Arial"/>
                <w:u w:val="single"/>
              </w:rPr>
              <w:t>Código Civil</w:t>
            </w:r>
            <w:r w:rsidRPr="00A64EAC">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A64EAC">
              <w:rPr>
                <w:rFonts w:ascii="Arial" w:hAnsi="Arial" w:cs="Arial"/>
                <w:b/>
                <w:bCs/>
              </w:rPr>
              <w:t xml:space="preserve"> </w:t>
            </w:r>
            <w:r w:rsidRPr="00A64EAC">
              <w:rPr>
                <w:rFonts w:ascii="Arial" w:hAnsi="Arial" w:cs="Arial"/>
              </w:rPr>
              <w:t>Não há, em qualquer hipótese, solidariedade ou qualquer outra forma de coobrigação entre Classes.</w:t>
            </w:r>
          </w:p>
        </w:tc>
      </w:tr>
      <w:tr w:rsidR="00EA0524" w:rsidRPr="00877FF6" w14:paraId="769FBBE0" w14:textId="77777777" w:rsidTr="001925D2">
        <w:tc>
          <w:tcPr>
            <w:tcW w:w="5000" w:type="pct"/>
            <w:gridSpan w:val="2"/>
            <w:tcBorders>
              <w:top w:val="single" w:sz="4" w:space="0" w:color="auto"/>
              <w:left w:val="nil"/>
              <w:bottom w:val="single" w:sz="4" w:space="0" w:color="auto"/>
              <w:right w:val="nil"/>
            </w:tcBorders>
          </w:tcPr>
          <w:p w14:paraId="1B7BC776" w14:textId="77777777" w:rsidR="00EA0524" w:rsidRPr="00A64EAC" w:rsidRDefault="00EA0524" w:rsidP="001925D2">
            <w:pPr>
              <w:pStyle w:val="PargrafodaLista"/>
              <w:ind w:left="0"/>
              <w:rPr>
                <w:rFonts w:ascii="Arial" w:hAnsi="Arial" w:cs="Arial"/>
              </w:rPr>
            </w:pPr>
          </w:p>
        </w:tc>
      </w:tr>
      <w:tr w:rsidR="00EA0524" w:rsidRPr="00877FF6" w14:paraId="7A31DDC1" w14:textId="77777777" w:rsidTr="001925D2">
        <w:tc>
          <w:tcPr>
            <w:tcW w:w="5000" w:type="pct"/>
            <w:gridSpan w:val="2"/>
            <w:tcBorders>
              <w:top w:val="single" w:sz="4" w:space="0" w:color="auto"/>
              <w:left w:val="nil"/>
              <w:bottom w:val="single" w:sz="4" w:space="0" w:color="auto"/>
              <w:right w:val="nil"/>
            </w:tcBorders>
          </w:tcPr>
          <w:p w14:paraId="68F7818D" w14:textId="77777777" w:rsidR="00EA0524" w:rsidRPr="00A64EAC" w:rsidRDefault="00EA0524" w:rsidP="00640159">
            <w:pPr>
              <w:pStyle w:val="PargrafodaLista"/>
              <w:numPr>
                <w:ilvl w:val="1"/>
                <w:numId w:val="4"/>
              </w:numPr>
              <w:ind w:left="0" w:firstLine="0"/>
              <w:jc w:val="both"/>
              <w:rPr>
                <w:rFonts w:ascii="Arial" w:hAnsi="Arial" w:cs="Arial"/>
              </w:rPr>
            </w:pPr>
            <w:r w:rsidRPr="00A64EAC">
              <w:rPr>
                <w:rFonts w:ascii="Arial" w:hAnsi="Arial" w:cs="Arial"/>
              </w:rPr>
              <w:t xml:space="preserve">Exercício Social do Fundo: Término no último dia do mês de </w:t>
            </w:r>
            <w:r>
              <w:rPr>
                <w:rFonts w:ascii="Arial" w:hAnsi="Arial" w:cs="Arial"/>
              </w:rPr>
              <w:t>novembro</w:t>
            </w:r>
            <w:r w:rsidRPr="00A64EAC">
              <w:rPr>
                <w:rFonts w:ascii="Arial" w:hAnsi="Arial" w:cs="Arial"/>
              </w:rPr>
              <w:t xml:space="preserve"> de cada ano civil.</w:t>
            </w:r>
          </w:p>
        </w:tc>
      </w:tr>
    </w:tbl>
    <w:p w14:paraId="661525A7" w14:textId="77777777" w:rsidR="00EA0524" w:rsidRPr="00877FF6" w:rsidRDefault="00EA0524"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0524" w:rsidRPr="00877FF6" w14:paraId="79D08310" w14:textId="77777777" w:rsidTr="001925D2">
        <w:tc>
          <w:tcPr>
            <w:tcW w:w="5000" w:type="pct"/>
            <w:gridSpan w:val="2"/>
            <w:shd w:val="clear" w:color="auto" w:fill="C00000"/>
          </w:tcPr>
          <w:p w14:paraId="54527147" w14:textId="77777777" w:rsidR="00EA0524" w:rsidRPr="00877FF6" w:rsidRDefault="00EA0524" w:rsidP="0064015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EA0524" w:rsidRPr="00877FF6" w14:paraId="31FBBC28" w14:textId="77777777" w:rsidTr="001925D2">
        <w:tc>
          <w:tcPr>
            <w:tcW w:w="1381" w:type="pct"/>
            <w:tcBorders>
              <w:bottom w:val="single" w:sz="4" w:space="0" w:color="auto"/>
            </w:tcBorders>
            <w:vAlign w:val="center"/>
          </w:tcPr>
          <w:p w14:paraId="4F40E796" w14:textId="77777777" w:rsidR="00EA0524" w:rsidRPr="00877FF6" w:rsidRDefault="00EA0524" w:rsidP="001925D2">
            <w:pPr>
              <w:jc w:val="center"/>
              <w:rPr>
                <w:rFonts w:ascii="Arial" w:hAnsi="Arial" w:cs="Arial"/>
                <w:b/>
                <w:bCs/>
                <w:sz w:val="20"/>
                <w:szCs w:val="20"/>
              </w:rPr>
            </w:pPr>
          </w:p>
        </w:tc>
        <w:tc>
          <w:tcPr>
            <w:tcW w:w="3619" w:type="pct"/>
            <w:tcBorders>
              <w:bottom w:val="single" w:sz="4" w:space="0" w:color="auto"/>
            </w:tcBorders>
          </w:tcPr>
          <w:p w14:paraId="08013931" w14:textId="77777777" w:rsidR="00EA0524" w:rsidRPr="00877FF6" w:rsidRDefault="00EA0524" w:rsidP="001925D2">
            <w:pPr>
              <w:rPr>
                <w:rFonts w:ascii="Arial" w:hAnsi="Arial" w:cs="Arial"/>
                <w:sz w:val="20"/>
                <w:szCs w:val="20"/>
              </w:rPr>
            </w:pPr>
          </w:p>
        </w:tc>
      </w:tr>
      <w:tr w:rsidR="00EA0524" w:rsidRPr="00877FF6" w14:paraId="184B2FA3" w14:textId="77777777" w:rsidTr="001925D2">
        <w:tc>
          <w:tcPr>
            <w:tcW w:w="5000" w:type="pct"/>
            <w:gridSpan w:val="2"/>
            <w:tcBorders>
              <w:top w:val="single" w:sz="4" w:space="0" w:color="auto"/>
              <w:left w:val="nil"/>
              <w:bottom w:val="single" w:sz="4" w:space="0" w:color="auto"/>
              <w:right w:val="nil"/>
            </w:tcBorders>
          </w:tcPr>
          <w:p w14:paraId="216E1C94" w14:textId="77777777" w:rsidR="00EA0524" w:rsidRPr="00A64EAC" w:rsidRDefault="00EA0524" w:rsidP="00640159">
            <w:pPr>
              <w:pStyle w:val="PargrafodaLista"/>
              <w:numPr>
                <w:ilvl w:val="1"/>
                <w:numId w:val="4"/>
              </w:numPr>
              <w:ind w:left="0" w:firstLine="0"/>
              <w:jc w:val="both"/>
              <w:rPr>
                <w:rFonts w:ascii="Arial" w:hAnsi="Arial" w:cs="Arial"/>
              </w:rPr>
            </w:pPr>
            <w:r w:rsidRPr="00A64EAC">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A0524" w:rsidRPr="00877FF6" w14:paraId="210A945F" w14:textId="77777777" w:rsidTr="001925D2">
        <w:tc>
          <w:tcPr>
            <w:tcW w:w="5000" w:type="pct"/>
            <w:gridSpan w:val="2"/>
            <w:tcBorders>
              <w:top w:val="single" w:sz="4" w:space="0" w:color="auto"/>
              <w:left w:val="nil"/>
              <w:bottom w:val="single" w:sz="4" w:space="0" w:color="auto"/>
              <w:right w:val="nil"/>
            </w:tcBorders>
          </w:tcPr>
          <w:p w14:paraId="176F39D6" w14:textId="77777777" w:rsidR="00EA0524" w:rsidRPr="00A64EAC" w:rsidRDefault="00EA0524" w:rsidP="001925D2">
            <w:pPr>
              <w:pStyle w:val="PargrafodaLista"/>
              <w:ind w:left="0"/>
              <w:jc w:val="both"/>
              <w:rPr>
                <w:rFonts w:ascii="Arial" w:hAnsi="Arial" w:cs="Arial"/>
              </w:rPr>
            </w:pPr>
          </w:p>
        </w:tc>
      </w:tr>
      <w:tr w:rsidR="00EA0524" w:rsidRPr="00877FF6" w14:paraId="53886DB2" w14:textId="77777777" w:rsidTr="001925D2">
        <w:tc>
          <w:tcPr>
            <w:tcW w:w="5000" w:type="pct"/>
            <w:gridSpan w:val="2"/>
            <w:tcBorders>
              <w:top w:val="single" w:sz="4" w:space="0" w:color="auto"/>
              <w:left w:val="nil"/>
              <w:bottom w:val="single" w:sz="4" w:space="0" w:color="auto"/>
              <w:right w:val="nil"/>
            </w:tcBorders>
          </w:tcPr>
          <w:p w14:paraId="2DEABAE2" w14:textId="77777777" w:rsidR="00EA0524" w:rsidRPr="00A64EAC" w:rsidRDefault="00EA0524" w:rsidP="00640159">
            <w:pPr>
              <w:pStyle w:val="PargrafodaLista"/>
              <w:numPr>
                <w:ilvl w:val="1"/>
                <w:numId w:val="4"/>
              </w:numPr>
              <w:ind w:left="0" w:firstLine="0"/>
              <w:jc w:val="both"/>
              <w:rPr>
                <w:rFonts w:ascii="Arial" w:hAnsi="Arial" w:cs="Arial"/>
              </w:rPr>
            </w:pPr>
            <w:r w:rsidRPr="00A64EAC">
              <w:rPr>
                <w:rFonts w:ascii="Arial" w:hAnsi="Arial" w:cs="Arial"/>
              </w:rPr>
              <w:t>O investimento em uma Classe e/ou Subclasse (se houver) deste Fundo:</w:t>
            </w:r>
          </w:p>
          <w:p w14:paraId="211036B0" w14:textId="77777777" w:rsidR="00EA0524" w:rsidRPr="00A64EAC" w:rsidRDefault="00EA0524" w:rsidP="001925D2">
            <w:pPr>
              <w:pStyle w:val="PargrafodaLista"/>
              <w:ind w:left="0"/>
              <w:jc w:val="both"/>
              <w:rPr>
                <w:rFonts w:ascii="Arial" w:hAnsi="Arial" w:cs="Arial"/>
              </w:rPr>
            </w:pPr>
          </w:p>
          <w:p w14:paraId="060EB577" w14:textId="77777777" w:rsidR="00EA0524" w:rsidRPr="00A64EAC" w:rsidRDefault="00EA0524" w:rsidP="00640159">
            <w:pPr>
              <w:pStyle w:val="PargrafodaLista"/>
              <w:numPr>
                <w:ilvl w:val="0"/>
                <w:numId w:val="10"/>
              </w:numPr>
              <w:jc w:val="both"/>
              <w:rPr>
                <w:rFonts w:ascii="Arial" w:hAnsi="Arial" w:cs="Arial"/>
              </w:rPr>
            </w:pPr>
            <w:r w:rsidRPr="00A64EAC">
              <w:rPr>
                <w:rFonts w:ascii="Arial" w:hAnsi="Arial" w:cs="Arial"/>
              </w:rPr>
              <w:t>não é garantido pelo FGC – Fundo Garantidor de Crédito;</w:t>
            </w:r>
          </w:p>
          <w:p w14:paraId="7D543A31" w14:textId="77777777" w:rsidR="00EA0524" w:rsidRPr="00A64EAC" w:rsidRDefault="00EA0524" w:rsidP="00640159">
            <w:pPr>
              <w:pStyle w:val="PargrafodaLista"/>
              <w:numPr>
                <w:ilvl w:val="0"/>
                <w:numId w:val="10"/>
              </w:numPr>
              <w:jc w:val="both"/>
              <w:rPr>
                <w:rFonts w:ascii="Arial" w:hAnsi="Arial" w:cs="Arial"/>
              </w:rPr>
            </w:pPr>
            <w:r w:rsidRPr="00A64EAC">
              <w:rPr>
                <w:rFonts w:ascii="Arial" w:hAnsi="Arial" w:cs="Arial"/>
              </w:rPr>
              <w:t xml:space="preserve">não é garantido, de forma alguma, pelo Administrador, Gestor, ou qualquer outro Prestador de Serviços; e </w:t>
            </w:r>
          </w:p>
          <w:p w14:paraId="23497133" w14:textId="77777777" w:rsidR="00EA0524" w:rsidRPr="00A64EAC" w:rsidRDefault="00EA0524" w:rsidP="00640159">
            <w:pPr>
              <w:pStyle w:val="PargrafodaLista"/>
              <w:numPr>
                <w:ilvl w:val="0"/>
                <w:numId w:val="10"/>
              </w:numPr>
              <w:jc w:val="both"/>
              <w:rPr>
                <w:rFonts w:ascii="Arial" w:hAnsi="Arial" w:cs="Arial"/>
              </w:rPr>
            </w:pPr>
            <w:r w:rsidRPr="00A64EAC">
              <w:rPr>
                <w:rFonts w:ascii="Arial" w:hAnsi="Arial" w:cs="Arial"/>
              </w:rPr>
              <w:t>não conta com qualquer tipo de cobertura de seguro.</w:t>
            </w:r>
          </w:p>
        </w:tc>
      </w:tr>
      <w:tr w:rsidR="00EA0524" w:rsidRPr="00877FF6" w14:paraId="772492F9" w14:textId="77777777" w:rsidTr="001925D2">
        <w:tc>
          <w:tcPr>
            <w:tcW w:w="5000" w:type="pct"/>
            <w:gridSpan w:val="2"/>
            <w:tcBorders>
              <w:top w:val="single" w:sz="4" w:space="0" w:color="auto"/>
              <w:left w:val="nil"/>
              <w:bottom w:val="single" w:sz="4" w:space="0" w:color="auto"/>
              <w:right w:val="nil"/>
            </w:tcBorders>
          </w:tcPr>
          <w:p w14:paraId="33E51A09" w14:textId="77777777" w:rsidR="00EA0524" w:rsidRPr="00A64EAC" w:rsidRDefault="00EA0524" w:rsidP="001925D2">
            <w:pPr>
              <w:pStyle w:val="PargrafodaLista"/>
              <w:ind w:left="0"/>
              <w:jc w:val="both"/>
              <w:rPr>
                <w:rFonts w:ascii="Arial" w:hAnsi="Arial" w:cs="Arial"/>
              </w:rPr>
            </w:pPr>
          </w:p>
        </w:tc>
      </w:tr>
      <w:tr w:rsidR="00EA0524" w:rsidRPr="00877FF6" w14:paraId="6CD3C251" w14:textId="77777777" w:rsidTr="001925D2">
        <w:tc>
          <w:tcPr>
            <w:tcW w:w="5000" w:type="pct"/>
            <w:gridSpan w:val="2"/>
            <w:tcBorders>
              <w:top w:val="single" w:sz="4" w:space="0" w:color="auto"/>
              <w:left w:val="nil"/>
              <w:bottom w:val="single" w:sz="4" w:space="0" w:color="auto"/>
              <w:right w:val="nil"/>
            </w:tcBorders>
          </w:tcPr>
          <w:p w14:paraId="51275424" w14:textId="77777777" w:rsidR="00EA0524" w:rsidRPr="00A64EAC" w:rsidRDefault="00EA0524" w:rsidP="00640159">
            <w:pPr>
              <w:pStyle w:val="PargrafodaLista"/>
              <w:numPr>
                <w:ilvl w:val="1"/>
                <w:numId w:val="4"/>
              </w:numPr>
              <w:ind w:left="0" w:firstLine="0"/>
              <w:jc w:val="both"/>
              <w:rPr>
                <w:rFonts w:ascii="Arial" w:hAnsi="Arial" w:cs="Arial"/>
              </w:rPr>
            </w:pPr>
            <w:r w:rsidRPr="00A64EAC">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2D28415" w14:textId="77777777" w:rsidR="00EA0524" w:rsidRPr="00877FF6" w:rsidRDefault="00EA0524"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A0524" w:rsidRPr="00877FF6" w14:paraId="77EBE04E" w14:textId="77777777" w:rsidTr="001925D2">
        <w:tc>
          <w:tcPr>
            <w:tcW w:w="5000" w:type="pct"/>
            <w:gridSpan w:val="3"/>
            <w:shd w:val="clear" w:color="auto" w:fill="C00000"/>
          </w:tcPr>
          <w:p w14:paraId="3121C769" w14:textId="77777777" w:rsidR="00EA0524" w:rsidRPr="00A64EAC" w:rsidRDefault="00EA0524" w:rsidP="00640159">
            <w:pPr>
              <w:pStyle w:val="PargrafodaLista"/>
              <w:numPr>
                <w:ilvl w:val="0"/>
                <w:numId w:val="4"/>
              </w:numPr>
              <w:ind w:left="0" w:firstLine="0"/>
              <w:jc w:val="center"/>
              <w:rPr>
                <w:rFonts w:ascii="Arial" w:hAnsi="Arial" w:cs="Arial"/>
                <w:b/>
                <w:bCs/>
                <w:color w:val="FFFFFF" w:themeColor="background1"/>
              </w:rPr>
            </w:pPr>
            <w:r w:rsidRPr="00A64EAC">
              <w:rPr>
                <w:rFonts w:ascii="Arial" w:hAnsi="Arial" w:cs="Arial"/>
                <w:b/>
                <w:bCs/>
                <w:color w:val="FFFFFF" w:themeColor="background1"/>
              </w:rPr>
              <w:t>FATORES DE RISCO COMUNS ÀS CLASSES</w:t>
            </w:r>
          </w:p>
        </w:tc>
      </w:tr>
      <w:tr w:rsidR="00EA0524" w:rsidRPr="00877FF6" w14:paraId="17958E92" w14:textId="77777777" w:rsidTr="001925D2">
        <w:tc>
          <w:tcPr>
            <w:tcW w:w="1964" w:type="pct"/>
            <w:gridSpan w:val="2"/>
            <w:tcBorders>
              <w:top w:val="single" w:sz="4" w:space="0" w:color="auto"/>
              <w:bottom w:val="single" w:sz="4" w:space="0" w:color="auto"/>
            </w:tcBorders>
            <w:vAlign w:val="center"/>
          </w:tcPr>
          <w:p w14:paraId="2F091662" w14:textId="77777777" w:rsidR="00EA0524" w:rsidRPr="00877FF6" w:rsidRDefault="00EA0524" w:rsidP="001925D2">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AAC85CC" w14:textId="77777777" w:rsidR="00EA0524" w:rsidRPr="00877FF6" w:rsidRDefault="00EA0524" w:rsidP="001925D2">
            <w:pPr>
              <w:jc w:val="both"/>
              <w:rPr>
                <w:rFonts w:ascii="Arial" w:hAnsi="Arial" w:cs="Arial"/>
                <w:sz w:val="20"/>
                <w:szCs w:val="20"/>
              </w:rPr>
            </w:pPr>
          </w:p>
        </w:tc>
      </w:tr>
      <w:tr w:rsidR="00EA0524" w:rsidRPr="00877FF6" w14:paraId="7AF04458" w14:textId="77777777" w:rsidTr="001925D2">
        <w:tc>
          <w:tcPr>
            <w:tcW w:w="5000" w:type="pct"/>
            <w:gridSpan w:val="3"/>
            <w:tcBorders>
              <w:top w:val="single" w:sz="4" w:space="0" w:color="auto"/>
              <w:bottom w:val="single" w:sz="4" w:space="0" w:color="auto"/>
            </w:tcBorders>
            <w:vAlign w:val="center"/>
          </w:tcPr>
          <w:p w14:paraId="5F8B3800" w14:textId="77777777" w:rsidR="00EA0524" w:rsidRPr="00A64EAC" w:rsidRDefault="00EA0524" w:rsidP="00640159">
            <w:pPr>
              <w:pStyle w:val="PargrafodaLista"/>
              <w:numPr>
                <w:ilvl w:val="1"/>
                <w:numId w:val="4"/>
              </w:numPr>
              <w:ind w:left="0" w:firstLine="0"/>
              <w:jc w:val="both"/>
              <w:rPr>
                <w:rFonts w:ascii="Arial" w:hAnsi="Arial" w:cs="Arial"/>
              </w:rPr>
            </w:pPr>
            <w:r w:rsidRPr="00A64EAC">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A0524" w:rsidRPr="00877FF6" w14:paraId="3AA76ED4" w14:textId="77777777" w:rsidTr="001925D2">
        <w:tc>
          <w:tcPr>
            <w:tcW w:w="1382" w:type="pct"/>
            <w:tcBorders>
              <w:top w:val="single" w:sz="4" w:space="0" w:color="auto"/>
              <w:bottom w:val="single" w:sz="4" w:space="0" w:color="auto"/>
            </w:tcBorders>
            <w:vAlign w:val="center"/>
          </w:tcPr>
          <w:p w14:paraId="6E7AD6D5" w14:textId="77777777" w:rsidR="00EA0524" w:rsidRPr="00877FF6" w:rsidRDefault="00EA0524"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9094BF" w14:textId="77777777" w:rsidR="00EA0524" w:rsidRPr="00877FF6" w:rsidRDefault="00EA0524" w:rsidP="001925D2">
            <w:pPr>
              <w:jc w:val="both"/>
              <w:rPr>
                <w:rFonts w:ascii="Arial" w:hAnsi="Arial" w:cs="Arial"/>
                <w:sz w:val="20"/>
                <w:szCs w:val="20"/>
              </w:rPr>
            </w:pPr>
          </w:p>
        </w:tc>
      </w:tr>
      <w:tr w:rsidR="00EA0524" w:rsidRPr="00877FF6" w14:paraId="47B28DDB" w14:textId="77777777" w:rsidTr="001925D2">
        <w:tc>
          <w:tcPr>
            <w:tcW w:w="1382" w:type="pct"/>
            <w:tcBorders>
              <w:top w:val="single" w:sz="4" w:space="0" w:color="auto"/>
              <w:bottom w:val="single" w:sz="4" w:space="0" w:color="auto"/>
            </w:tcBorders>
            <w:vAlign w:val="center"/>
          </w:tcPr>
          <w:p w14:paraId="44539634" w14:textId="77777777" w:rsidR="00EA0524" w:rsidRPr="00877FF6" w:rsidRDefault="00EA0524" w:rsidP="00640159">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55B624E7" w14:textId="77777777" w:rsidR="00EA0524" w:rsidRPr="00877FF6" w:rsidRDefault="00EA0524" w:rsidP="001925D2">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EA0524" w:rsidRPr="00877FF6" w14:paraId="5F184C11" w14:textId="77777777" w:rsidTr="001925D2">
        <w:tc>
          <w:tcPr>
            <w:tcW w:w="1382" w:type="pct"/>
            <w:tcBorders>
              <w:top w:val="single" w:sz="4" w:space="0" w:color="auto"/>
              <w:bottom w:val="single" w:sz="4" w:space="0" w:color="auto"/>
            </w:tcBorders>
            <w:vAlign w:val="center"/>
          </w:tcPr>
          <w:p w14:paraId="27F8DF87" w14:textId="77777777" w:rsidR="00EA0524" w:rsidRPr="00877FF6" w:rsidRDefault="00EA0524"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A41723" w14:textId="77777777" w:rsidR="00EA0524" w:rsidRPr="00877FF6" w:rsidRDefault="00EA0524" w:rsidP="001925D2">
            <w:pPr>
              <w:jc w:val="both"/>
              <w:rPr>
                <w:rFonts w:ascii="Arial" w:hAnsi="Arial" w:cs="Arial"/>
                <w:sz w:val="20"/>
                <w:szCs w:val="20"/>
              </w:rPr>
            </w:pPr>
          </w:p>
        </w:tc>
      </w:tr>
      <w:tr w:rsidR="00EA0524" w:rsidRPr="00877FF6" w14:paraId="67DF5283" w14:textId="77777777" w:rsidTr="001925D2">
        <w:tc>
          <w:tcPr>
            <w:tcW w:w="1382" w:type="pct"/>
            <w:tcBorders>
              <w:top w:val="single" w:sz="4" w:space="0" w:color="auto"/>
              <w:bottom w:val="single" w:sz="4" w:space="0" w:color="auto"/>
            </w:tcBorders>
            <w:vAlign w:val="center"/>
          </w:tcPr>
          <w:p w14:paraId="422B046A" w14:textId="77777777" w:rsidR="00EA0524" w:rsidRPr="00877FF6" w:rsidRDefault="00EA0524" w:rsidP="0064015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75520FE" w14:textId="77777777" w:rsidR="00EA0524" w:rsidRPr="00877FF6" w:rsidRDefault="00EA0524" w:rsidP="001925D2">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A0524" w:rsidRPr="00877FF6" w14:paraId="24281FCA" w14:textId="77777777" w:rsidTr="001925D2">
        <w:tc>
          <w:tcPr>
            <w:tcW w:w="1382" w:type="pct"/>
            <w:tcBorders>
              <w:top w:val="single" w:sz="4" w:space="0" w:color="auto"/>
              <w:bottom w:val="single" w:sz="4" w:space="0" w:color="auto"/>
            </w:tcBorders>
            <w:vAlign w:val="center"/>
          </w:tcPr>
          <w:p w14:paraId="7D6D6C2A" w14:textId="77777777" w:rsidR="00EA0524" w:rsidRPr="00877FF6" w:rsidRDefault="00EA0524"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DB7BC5" w14:textId="77777777" w:rsidR="00EA0524" w:rsidRPr="00877FF6" w:rsidRDefault="00EA0524" w:rsidP="001925D2">
            <w:pPr>
              <w:jc w:val="both"/>
              <w:rPr>
                <w:rFonts w:ascii="Arial" w:hAnsi="Arial" w:cs="Arial"/>
                <w:sz w:val="20"/>
                <w:szCs w:val="20"/>
              </w:rPr>
            </w:pPr>
          </w:p>
        </w:tc>
      </w:tr>
      <w:tr w:rsidR="00EA0524" w:rsidRPr="00877FF6" w14:paraId="131772AD" w14:textId="77777777" w:rsidTr="001925D2">
        <w:tc>
          <w:tcPr>
            <w:tcW w:w="1382" w:type="pct"/>
            <w:tcBorders>
              <w:top w:val="single" w:sz="4" w:space="0" w:color="auto"/>
              <w:bottom w:val="single" w:sz="4" w:space="0" w:color="auto"/>
            </w:tcBorders>
            <w:vAlign w:val="center"/>
          </w:tcPr>
          <w:p w14:paraId="32585F73" w14:textId="77777777" w:rsidR="00EA0524" w:rsidRPr="00877FF6" w:rsidRDefault="00EA0524" w:rsidP="0064015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3529B2B" w14:textId="77777777" w:rsidR="00EA0524" w:rsidRPr="00877FF6" w:rsidRDefault="00EA0524" w:rsidP="001925D2">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EA0524" w:rsidRPr="00877FF6" w14:paraId="29B98C89" w14:textId="77777777" w:rsidTr="001925D2">
        <w:tc>
          <w:tcPr>
            <w:tcW w:w="1382" w:type="pct"/>
            <w:tcBorders>
              <w:top w:val="single" w:sz="4" w:space="0" w:color="auto"/>
              <w:bottom w:val="single" w:sz="4" w:space="0" w:color="auto"/>
            </w:tcBorders>
            <w:vAlign w:val="center"/>
          </w:tcPr>
          <w:p w14:paraId="05971738" w14:textId="77777777" w:rsidR="00EA0524" w:rsidRPr="00877FF6" w:rsidRDefault="00EA0524"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626496" w14:textId="77777777" w:rsidR="00EA0524" w:rsidRPr="00877FF6" w:rsidRDefault="00EA0524" w:rsidP="001925D2">
            <w:pPr>
              <w:jc w:val="both"/>
              <w:rPr>
                <w:rFonts w:ascii="Arial" w:hAnsi="Arial" w:cs="Arial"/>
                <w:sz w:val="20"/>
                <w:szCs w:val="20"/>
              </w:rPr>
            </w:pPr>
          </w:p>
        </w:tc>
      </w:tr>
      <w:tr w:rsidR="00EA0524" w:rsidRPr="00877FF6" w14:paraId="24C6B209" w14:textId="77777777" w:rsidTr="001925D2">
        <w:tc>
          <w:tcPr>
            <w:tcW w:w="1382" w:type="pct"/>
            <w:tcBorders>
              <w:top w:val="single" w:sz="4" w:space="0" w:color="auto"/>
              <w:bottom w:val="single" w:sz="4" w:space="0" w:color="auto"/>
            </w:tcBorders>
            <w:vAlign w:val="center"/>
          </w:tcPr>
          <w:p w14:paraId="4E512688" w14:textId="77777777" w:rsidR="00EA0524" w:rsidRPr="00877FF6" w:rsidRDefault="00EA0524" w:rsidP="0064015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A40032E" w14:textId="77777777" w:rsidR="00EA0524" w:rsidRPr="00877FF6" w:rsidRDefault="00EA0524" w:rsidP="001925D2">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A0524" w:rsidRPr="00877FF6" w14:paraId="68D00F51" w14:textId="77777777" w:rsidTr="001925D2">
        <w:tc>
          <w:tcPr>
            <w:tcW w:w="1382" w:type="pct"/>
            <w:tcBorders>
              <w:top w:val="single" w:sz="4" w:space="0" w:color="auto"/>
              <w:bottom w:val="single" w:sz="4" w:space="0" w:color="auto"/>
            </w:tcBorders>
            <w:vAlign w:val="center"/>
          </w:tcPr>
          <w:p w14:paraId="75A8D131" w14:textId="77777777" w:rsidR="00EA0524" w:rsidRPr="00877FF6" w:rsidRDefault="00EA0524"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6E4168" w14:textId="77777777" w:rsidR="00EA0524" w:rsidRPr="00877FF6" w:rsidRDefault="00EA0524" w:rsidP="001925D2">
            <w:pPr>
              <w:jc w:val="both"/>
              <w:rPr>
                <w:rFonts w:ascii="Arial" w:hAnsi="Arial" w:cs="Arial"/>
                <w:sz w:val="20"/>
                <w:szCs w:val="20"/>
              </w:rPr>
            </w:pPr>
          </w:p>
        </w:tc>
      </w:tr>
      <w:tr w:rsidR="00EA0524" w:rsidRPr="00877FF6" w14:paraId="3DE1FA01" w14:textId="77777777" w:rsidTr="001925D2">
        <w:tc>
          <w:tcPr>
            <w:tcW w:w="1382" w:type="pct"/>
            <w:tcBorders>
              <w:top w:val="single" w:sz="4" w:space="0" w:color="auto"/>
              <w:bottom w:val="single" w:sz="4" w:space="0" w:color="auto"/>
            </w:tcBorders>
            <w:vAlign w:val="center"/>
          </w:tcPr>
          <w:p w14:paraId="10E87CC8" w14:textId="77777777" w:rsidR="00EA0524" w:rsidRPr="00877FF6" w:rsidRDefault="00EA0524" w:rsidP="0064015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207BCC7" w14:textId="77777777" w:rsidR="00EA0524" w:rsidRPr="00877FF6" w:rsidRDefault="00EA0524" w:rsidP="001925D2">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140DECB" w14:textId="77777777" w:rsidR="00EA0524" w:rsidRPr="00877FF6" w:rsidRDefault="00EA0524"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A0524" w:rsidRPr="00877FF6" w14:paraId="03EB7956" w14:textId="77777777" w:rsidTr="001925D2">
        <w:tc>
          <w:tcPr>
            <w:tcW w:w="5000" w:type="pct"/>
            <w:gridSpan w:val="2"/>
            <w:tcBorders>
              <w:bottom w:val="single" w:sz="2" w:space="0" w:color="auto"/>
            </w:tcBorders>
            <w:shd w:val="clear" w:color="auto" w:fill="C00000"/>
          </w:tcPr>
          <w:p w14:paraId="50AFD0D6" w14:textId="77777777" w:rsidR="00EA0524" w:rsidRPr="00877FF6" w:rsidRDefault="00EA0524" w:rsidP="00640159">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EA0524" w:rsidRPr="00877FF6" w14:paraId="5730A780" w14:textId="77777777" w:rsidTr="001925D2">
        <w:tc>
          <w:tcPr>
            <w:tcW w:w="1393" w:type="pct"/>
            <w:tcBorders>
              <w:top w:val="single" w:sz="2" w:space="0" w:color="auto"/>
              <w:bottom w:val="single" w:sz="2" w:space="0" w:color="auto"/>
            </w:tcBorders>
            <w:vAlign w:val="center"/>
          </w:tcPr>
          <w:p w14:paraId="7B9A98AD" w14:textId="77777777" w:rsidR="00EA0524" w:rsidRPr="00877FF6" w:rsidRDefault="00EA0524" w:rsidP="001925D2">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4E02D24" w14:textId="77777777" w:rsidR="00EA0524" w:rsidRPr="00877FF6" w:rsidRDefault="00EA0524" w:rsidP="001925D2">
            <w:pPr>
              <w:jc w:val="both"/>
              <w:rPr>
                <w:rFonts w:ascii="Arial" w:hAnsi="Arial" w:cs="Arial"/>
                <w:sz w:val="20"/>
                <w:szCs w:val="20"/>
              </w:rPr>
            </w:pPr>
          </w:p>
        </w:tc>
      </w:tr>
      <w:tr w:rsidR="00EA0524" w:rsidRPr="00877FF6" w14:paraId="33B23C84" w14:textId="77777777" w:rsidTr="001925D2">
        <w:tc>
          <w:tcPr>
            <w:tcW w:w="5000" w:type="pct"/>
            <w:gridSpan w:val="2"/>
            <w:tcBorders>
              <w:top w:val="single" w:sz="2" w:space="0" w:color="auto"/>
              <w:bottom w:val="single" w:sz="2" w:space="0" w:color="auto"/>
            </w:tcBorders>
            <w:vAlign w:val="center"/>
          </w:tcPr>
          <w:p w14:paraId="0096C939" w14:textId="77777777" w:rsidR="00EA0524" w:rsidRPr="00A64EAC" w:rsidRDefault="00EA0524" w:rsidP="00640159">
            <w:pPr>
              <w:pStyle w:val="PargrafodaLista"/>
              <w:numPr>
                <w:ilvl w:val="1"/>
                <w:numId w:val="4"/>
              </w:numPr>
              <w:ind w:left="0" w:firstLine="0"/>
              <w:jc w:val="both"/>
              <w:rPr>
                <w:rFonts w:ascii="Arial" w:hAnsi="Arial" w:cs="Arial"/>
              </w:rPr>
            </w:pPr>
            <w:r w:rsidRPr="00A64EAC">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A0524" w:rsidRPr="00877FF6" w14:paraId="3CFB3B02" w14:textId="77777777" w:rsidTr="001925D2">
        <w:tc>
          <w:tcPr>
            <w:tcW w:w="5000" w:type="pct"/>
            <w:gridSpan w:val="2"/>
            <w:tcBorders>
              <w:top w:val="single" w:sz="2" w:space="0" w:color="auto"/>
              <w:bottom w:val="single" w:sz="2" w:space="0" w:color="auto"/>
            </w:tcBorders>
            <w:vAlign w:val="center"/>
          </w:tcPr>
          <w:p w14:paraId="57C85F42" w14:textId="77777777" w:rsidR="00EA0524" w:rsidRPr="00877FF6" w:rsidRDefault="00EA0524" w:rsidP="001925D2">
            <w:pPr>
              <w:jc w:val="both"/>
              <w:rPr>
                <w:rFonts w:ascii="Arial" w:hAnsi="Arial" w:cs="Arial"/>
                <w:sz w:val="20"/>
                <w:szCs w:val="20"/>
              </w:rPr>
            </w:pPr>
          </w:p>
        </w:tc>
      </w:tr>
      <w:tr w:rsidR="00EA0524" w:rsidRPr="00877FF6" w14:paraId="44913F83" w14:textId="77777777" w:rsidTr="001925D2">
        <w:tc>
          <w:tcPr>
            <w:tcW w:w="5000" w:type="pct"/>
            <w:gridSpan w:val="2"/>
            <w:tcBorders>
              <w:top w:val="single" w:sz="2" w:space="0" w:color="auto"/>
              <w:bottom w:val="single" w:sz="2" w:space="0" w:color="auto"/>
            </w:tcBorders>
            <w:vAlign w:val="center"/>
          </w:tcPr>
          <w:p w14:paraId="0D139D96" w14:textId="77777777" w:rsidR="00EA0524" w:rsidRPr="00A64EAC" w:rsidRDefault="00EA0524"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Taxas, impostos ou contribuições federais, estaduais, municipais ou autárquicas, que recaiam ou venham a recair sobre os bens, direitos e obrigações do Fundo, e/ou da Classe e/ou Subclasse (se houver).</w:t>
            </w:r>
          </w:p>
        </w:tc>
      </w:tr>
      <w:tr w:rsidR="00EA0524" w:rsidRPr="00877FF6" w14:paraId="57D0F521" w14:textId="77777777" w:rsidTr="001925D2">
        <w:tc>
          <w:tcPr>
            <w:tcW w:w="5000" w:type="pct"/>
            <w:gridSpan w:val="2"/>
            <w:tcBorders>
              <w:top w:val="single" w:sz="2" w:space="0" w:color="auto"/>
              <w:bottom w:val="single" w:sz="2" w:space="0" w:color="auto"/>
            </w:tcBorders>
            <w:vAlign w:val="center"/>
          </w:tcPr>
          <w:p w14:paraId="133E4B07" w14:textId="77777777" w:rsidR="00EA0524" w:rsidRPr="00A64EAC" w:rsidRDefault="00EA0524"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com o registro de documentos, impressão, expedição e publicação de relatórios e informações periódicas previstas na legislação em vigor.</w:t>
            </w:r>
          </w:p>
        </w:tc>
      </w:tr>
      <w:tr w:rsidR="00EA0524" w:rsidRPr="00877FF6" w14:paraId="169FDF3C" w14:textId="77777777" w:rsidTr="001925D2">
        <w:tc>
          <w:tcPr>
            <w:tcW w:w="5000" w:type="pct"/>
            <w:gridSpan w:val="2"/>
            <w:tcBorders>
              <w:top w:val="single" w:sz="2" w:space="0" w:color="auto"/>
              <w:bottom w:val="single" w:sz="2" w:space="0" w:color="auto"/>
            </w:tcBorders>
            <w:vAlign w:val="center"/>
          </w:tcPr>
          <w:p w14:paraId="0658C590" w14:textId="77777777" w:rsidR="00EA0524" w:rsidRPr="00A64EAC" w:rsidRDefault="00EA0524"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com correspondência de interesse do Fundo e/ou da, Classe e/ou Subclasse (se houver), inclusive comunicações aos Cotistas.</w:t>
            </w:r>
          </w:p>
        </w:tc>
      </w:tr>
      <w:tr w:rsidR="00EA0524" w:rsidRPr="00877FF6" w14:paraId="58C07812" w14:textId="77777777" w:rsidTr="001925D2">
        <w:tc>
          <w:tcPr>
            <w:tcW w:w="5000" w:type="pct"/>
            <w:gridSpan w:val="2"/>
            <w:tcBorders>
              <w:top w:val="single" w:sz="2" w:space="0" w:color="auto"/>
              <w:bottom w:val="single" w:sz="2" w:space="0" w:color="auto"/>
            </w:tcBorders>
            <w:vAlign w:val="center"/>
          </w:tcPr>
          <w:p w14:paraId="0E43C3F0" w14:textId="77777777" w:rsidR="00EA0524" w:rsidRPr="00A64EAC" w:rsidRDefault="00EA0524"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Honorários e despesas do Auditor Independente.</w:t>
            </w:r>
          </w:p>
        </w:tc>
      </w:tr>
      <w:tr w:rsidR="00EA0524" w:rsidRPr="00877FF6" w14:paraId="1155EB59" w14:textId="77777777" w:rsidTr="001925D2">
        <w:tc>
          <w:tcPr>
            <w:tcW w:w="5000" w:type="pct"/>
            <w:gridSpan w:val="2"/>
            <w:tcBorders>
              <w:top w:val="single" w:sz="2" w:space="0" w:color="auto"/>
              <w:bottom w:val="single" w:sz="2" w:space="0" w:color="auto"/>
            </w:tcBorders>
            <w:vAlign w:val="center"/>
          </w:tcPr>
          <w:p w14:paraId="6ACB38FB" w14:textId="77777777" w:rsidR="00EA0524" w:rsidRPr="00A64EAC" w:rsidRDefault="00EA0524"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Emolumentos e comissões pagas por operações da carteira de ativos.</w:t>
            </w:r>
          </w:p>
        </w:tc>
      </w:tr>
      <w:tr w:rsidR="00EA0524" w:rsidRPr="00877FF6" w14:paraId="3380C121" w14:textId="77777777" w:rsidTr="001925D2">
        <w:tc>
          <w:tcPr>
            <w:tcW w:w="5000" w:type="pct"/>
            <w:gridSpan w:val="2"/>
            <w:tcBorders>
              <w:top w:val="single" w:sz="2" w:space="0" w:color="auto"/>
              <w:bottom w:val="single" w:sz="2" w:space="0" w:color="auto"/>
            </w:tcBorders>
            <w:vAlign w:val="center"/>
          </w:tcPr>
          <w:p w14:paraId="28327A0B" w14:textId="77777777" w:rsidR="00EA0524" w:rsidRPr="00A64EAC" w:rsidRDefault="00EA0524"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com a manutenção de ativos cuja propriedade decorra de execução de garantia ou de acordo com devedor.</w:t>
            </w:r>
          </w:p>
        </w:tc>
      </w:tr>
      <w:tr w:rsidR="00EA0524" w:rsidRPr="00877FF6" w14:paraId="0E380E48" w14:textId="77777777" w:rsidTr="001925D2">
        <w:tc>
          <w:tcPr>
            <w:tcW w:w="5000" w:type="pct"/>
            <w:gridSpan w:val="2"/>
            <w:tcBorders>
              <w:top w:val="single" w:sz="2" w:space="0" w:color="auto"/>
              <w:bottom w:val="single" w:sz="2" w:space="0" w:color="auto"/>
            </w:tcBorders>
            <w:vAlign w:val="center"/>
          </w:tcPr>
          <w:p w14:paraId="6D7DCD40" w14:textId="77777777" w:rsidR="00EA0524" w:rsidRPr="00A64EAC" w:rsidRDefault="00EA0524"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EA0524" w:rsidRPr="00877FF6" w14:paraId="7096DCDD" w14:textId="77777777" w:rsidTr="001925D2">
        <w:tc>
          <w:tcPr>
            <w:tcW w:w="5000" w:type="pct"/>
            <w:gridSpan w:val="2"/>
            <w:tcBorders>
              <w:top w:val="single" w:sz="2" w:space="0" w:color="auto"/>
              <w:bottom w:val="single" w:sz="2" w:space="0" w:color="auto"/>
            </w:tcBorders>
          </w:tcPr>
          <w:p w14:paraId="1788A7B7" w14:textId="77777777" w:rsidR="00EA0524" w:rsidRPr="00A64EAC" w:rsidRDefault="00EA0524"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A0524" w:rsidRPr="00877FF6" w14:paraId="3998A42E" w14:textId="77777777" w:rsidTr="001925D2">
        <w:tc>
          <w:tcPr>
            <w:tcW w:w="5000" w:type="pct"/>
            <w:gridSpan w:val="2"/>
            <w:tcBorders>
              <w:top w:val="single" w:sz="2" w:space="0" w:color="auto"/>
              <w:bottom w:val="single" w:sz="2" w:space="0" w:color="auto"/>
            </w:tcBorders>
          </w:tcPr>
          <w:p w14:paraId="66A3EBC4" w14:textId="77777777" w:rsidR="00EA0524" w:rsidRPr="00A64EAC" w:rsidRDefault="00EA0524"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Gastos relativos à convocação, instalação, realização e formalização de assembleia geral ou especial de Cotistas.</w:t>
            </w:r>
          </w:p>
        </w:tc>
      </w:tr>
      <w:tr w:rsidR="00EA0524" w:rsidRPr="00877FF6" w14:paraId="26A80ECD" w14:textId="77777777" w:rsidTr="001925D2">
        <w:tc>
          <w:tcPr>
            <w:tcW w:w="5000" w:type="pct"/>
            <w:gridSpan w:val="2"/>
            <w:tcBorders>
              <w:top w:val="single" w:sz="2" w:space="0" w:color="auto"/>
              <w:bottom w:val="single" w:sz="2" w:space="0" w:color="auto"/>
            </w:tcBorders>
          </w:tcPr>
          <w:p w14:paraId="2FDF5AB8" w14:textId="77777777" w:rsidR="00EA0524" w:rsidRPr="00A64EAC" w:rsidRDefault="00EA0524"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com fechamento de câmbio, vinculadas às operações da carteira de ativos.</w:t>
            </w:r>
          </w:p>
        </w:tc>
      </w:tr>
      <w:tr w:rsidR="00EA0524" w:rsidRPr="00877FF6" w14:paraId="4BBD2675" w14:textId="77777777" w:rsidTr="001925D2">
        <w:tc>
          <w:tcPr>
            <w:tcW w:w="5000" w:type="pct"/>
            <w:gridSpan w:val="2"/>
            <w:tcBorders>
              <w:top w:val="single" w:sz="2" w:space="0" w:color="auto"/>
              <w:bottom w:val="single" w:sz="2" w:space="0" w:color="auto"/>
            </w:tcBorders>
            <w:vAlign w:val="center"/>
          </w:tcPr>
          <w:p w14:paraId="184C8CAA" w14:textId="77777777" w:rsidR="00EA0524" w:rsidRPr="00A64EAC" w:rsidRDefault="00EA0524"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com liquidação, registro e custódia de operações com ativos da carteira.</w:t>
            </w:r>
          </w:p>
        </w:tc>
      </w:tr>
      <w:tr w:rsidR="00EA0524" w:rsidRPr="00877FF6" w14:paraId="6C1B6A57" w14:textId="77777777" w:rsidTr="001925D2">
        <w:tc>
          <w:tcPr>
            <w:tcW w:w="5000" w:type="pct"/>
            <w:gridSpan w:val="2"/>
            <w:tcBorders>
              <w:top w:val="single" w:sz="2" w:space="0" w:color="auto"/>
              <w:bottom w:val="single" w:sz="2" w:space="0" w:color="auto"/>
            </w:tcBorders>
            <w:vAlign w:val="center"/>
          </w:tcPr>
          <w:p w14:paraId="32792208" w14:textId="77777777" w:rsidR="00EA0524" w:rsidRPr="00A64EAC" w:rsidRDefault="00EA0524"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relacionadas ao exercício de direito de voto decorrente de ativos da carteira.</w:t>
            </w:r>
          </w:p>
        </w:tc>
      </w:tr>
      <w:tr w:rsidR="00EA0524" w:rsidRPr="00877FF6" w14:paraId="02E816BF" w14:textId="77777777" w:rsidTr="001925D2">
        <w:tc>
          <w:tcPr>
            <w:tcW w:w="5000" w:type="pct"/>
            <w:gridSpan w:val="2"/>
            <w:tcBorders>
              <w:top w:val="single" w:sz="2" w:space="0" w:color="auto"/>
              <w:bottom w:val="single" w:sz="2" w:space="0" w:color="auto"/>
            </w:tcBorders>
            <w:vAlign w:val="center"/>
          </w:tcPr>
          <w:p w14:paraId="72CB78D9" w14:textId="77777777" w:rsidR="00EA0524" w:rsidRPr="00A64EAC" w:rsidRDefault="00EA0524"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inerentes à constituição, fusão, incorporação, cisão, transformação ou liquidação do Fundo e/ou da, Classe e/ou Subclasse (se houver).</w:t>
            </w:r>
          </w:p>
        </w:tc>
      </w:tr>
      <w:tr w:rsidR="00EA0524" w:rsidRPr="00877FF6" w14:paraId="23221F00" w14:textId="77777777" w:rsidTr="001925D2">
        <w:tc>
          <w:tcPr>
            <w:tcW w:w="5000" w:type="pct"/>
            <w:gridSpan w:val="2"/>
            <w:tcBorders>
              <w:top w:val="single" w:sz="2" w:space="0" w:color="auto"/>
              <w:bottom w:val="single" w:sz="2" w:space="0" w:color="auto"/>
            </w:tcBorders>
            <w:vAlign w:val="center"/>
          </w:tcPr>
          <w:p w14:paraId="1CBD3EE2" w14:textId="77777777" w:rsidR="00EA0524" w:rsidRPr="00A64EAC" w:rsidRDefault="00EA0524"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Honorários e despesas relacionados à atividade de formador de mercado.</w:t>
            </w:r>
          </w:p>
        </w:tc>
      </w:tr>
      <w:tr w:rsidR="00EA0524" w:rsidRPr="00877FF6" w14:paraId="3B1ABF8D" w14:textId="77777777" w:rsidTr="001925D2">
        <w:tc>
          <w:tcPr>
            <w:tcW w:w="5000" w:type="pct"/>
            <w:gridSpan w:val="2"/>
            <w:tcBorders>
              <w:top w:val="single" w:sz="2" w:space="0" w:color="auto"/>
              <w:bottom w:val="single" w:sz="2" w:space="0" w:color="auto"/>
            </w:tcBorders>
            <w:vAlign w:val="center"/>
          </w:tcPr>
          <w:p w14:paraId="6F0C04A2" w14:textId="77777777" w:rsidR="00EA0524" w:rsidRPr="00A64EAC" w:rsidRDefault="00EA0524"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Royalties devidos pelo licenciamento de índices de referência, cobrados de acordo com contrato estabelecido com a instituição que detém os direitos sobre o índice.</w:t>
            </w:r>
          </w:p>
        </w:tc>
      </w:tr>
      <w:tr w:rsidR="00EA0524" w:rsidRPr="00877FF6" w14:paraId="27E0722E" w14:textId="77777777" w:rsidTr="001925D2">
        <w:tc>
          <w:tcPr>
            <w:tcW w:w="5000" w:type="pct"/>
            <w:gridSpan w:val="2"/>
            <w:tcBorders>
              <w:top w:val="single" w:sz="2" w:space="0" w:color="auto"/>
              <w:bottom w:val="single" w:sz="2" w:space="0" w:color="auto"/>
            </w:tcBorders>
            <w:vAlign w:val="center"/>
          </w:tcPr>
          <w:p w14:paraId="0C335214" w14:textId="77777777" w:rsidR="00EA0524" w:rsidRPr="00A64EAC" w:rsidRDefault="00EA0524"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Gastos da distribuição primária de Cotas e despesas inerentes à admissão das Cotas à negociação em mercado organizado.</w:t>
            </w:r>
          </w:p>
        </w:tc>
      </w:tr>
      <w:tr w:rsidR="00EA0524" w:rsidRPr="00877FF6" w14:paraId="6C287178" w14:textId="77777777" w:rsidTr="001925D2">
        <w:tc>
          <w:tcPr>
            <w:tcW w:w="5000" w:type="pct"/>
            <w:gridSpan w:val="2"/>
            <w:tcBorders>
              <w:top w:val="single" w:sz="2" w:space="0" w:color="auto"/>
              <w:bottom w:val="single" w:sz="2" w:space="0" w:color="auto"/>
            </w:tcBorders>
            <w:vAlign w:val="center"/>
          </w:tcPr>
          <w:p w14:paraId="688908EE" w14:textId="77777777" w:rsidR="00EA0524" w:rsidRPr="00A64EAC" w:rsidRDefault="00EA0524"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Taxa Global, incluindo parcelas destinadas ao pagamento de prestadores de serviços contratados.</w:t>
            </w:r>
          </w:p>
        </w:tc>
      </w:tr>
      <w:tr w:rsidR="00EA0524" w:rsidRPr="00877FF6" w14:paraId="20F3F8DD" w14:textId="77777777" w:rsidTr="001925D2">
        <w:tc>
          <w:tcPr>
            <w:tcW w:w="5000" w:type="pct"/>
            <w:gridSpan w:val="2"/>
            <w:tcBorders>
              <w:top w:val="single" w:sz="2" w:space="0" w:color="auto"/>
              <w:bottom w:val="single" w:sz="2" w:space="0" w:color="auto"/>
            </w:tcBorders>
            <w:vAlign w:val="center"/>
          </w:tcPr>
          <w:p w14:paraId="6695EEB8" w14:textId="77777777" w:rsidR="00EA0524" w:rsidRPr="00877FF6" w:rsidRDefault="00EA0524" w:rsidP="00640159">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EA0524" w:rsidRPr="00877FF6" w14:paraId="50A82AE9" w14:textId="77777777" w:rsidTr="001925D2">
        <w:tc>
          <w:tcPr>
            <w:tcW w:w="5000" w:type="pct"/>
            <w:gridSpan w:val="2"/>
            <w:tcBorders>
              <w:top w:val="single" w:sz="2" w:space="0" w:color="auto"/>
              <w:bottom w:val="single" w:sz="2" w:space="0" w:color="auto"/>
            </w:tcBorders>
            <w:vAlign w:val="center"/>
          </w:tcPr>
          <w:p w14:paraId="4A9EFEF7" w14:textId="77777777" w:rsidR="00EA0524" w:rsidRPr="00A64EAC" w:rsidRDefault="00EA0524"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Montantes devidos a classes investidoras na hipótese de acordo de remuneração com base na (e limitados à) Taxa Global e/ou Taxa de Performance, observado o disposto na regulamentação vigente.</w:t>
            </w:r>
          </w:p>
        </w:tc>
      </w:tr>
      <w:tr w:rsidR="00EA0524" w:rsidRPr="00877FF6" w14:paraId="66FDCDCA" w14:textId="77777777" w:rsidTr="001925D2">
        <w:tc>
          <w:tcPr>
            <w:tcW w:w="5000" w:type="pct"/>
            <w:gridSpan w:val="2"/>
            <w:tcBorders>
              <w:top w:val="single" w:sz="2" w:space="0" w:color="auto"/>
              <w:bottom w:val="single" w:sz="2" w:space="0" w:color="auto"/>
            </w:tcBorders>
            <w:vAlign w:val="center"/>
          </w:tcPr>
          <w:p w14:paraId="5E831D09" w14:textId="77777777" w:rsidR="00EA0524" w:rsidRPr="00877FF6" w:rsidRDefault="00EA0524" w:rsidP="00640159">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EA0524" w:rsidRPr="00877FF6" w14:paraId="14BB890F" w14:textId="77777777" w:rsidTr="001925D2">
        <w:tc>
          <w:tcPr>
            <w:tcW w:w="5000" w:type="pct"/>
            <w:gridSpan w:val="2"/>
            <w:tcBorders>
              <w:top w:val="single" w:sz="2" w:space="0" w:color="auto"/>
              <w:bottom w:val="single" w:sz="2" w:space="0" w:color="auto"/>
            </w:tcBorders>
            <w:vAlign w:val="center"/>
          </w:tcPr>
          <w:p w14:paraId="31CCB153" w14:textId="77777777" w:rsidR="00EA0524" w:rsidRPr="00A64EAC" w:rsidRDefault="00EA0524"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decorrentes de empréstimos contraídos em nome da Classe.</w:t>
            </w:r>
          </w:p>
        </w:tc>
      </w:tr>
      <w:tr w:rsidR="00EA0524" w:rsidRPr="00877FF6" w14:paraId="19F0B0A5" w14:textId="77777777" w:rsidTr="001925D2">
        <w:tc>
          <w:tcPr>
            <w:tcW w:w="5000" w:type="pct"/>
            <w:gridSpan w:val="2"/>
            <w:tcBorders>
              <w:top w:val="single" w:sz="2" w:space="0" w:color="auto"/>
              <w:bottom w:val="single" w:sz="2" w:space="0" w:color="auto"/>
            </w:tcBorders>
            <w:vAlign w:val="center"/>
          </w:tcPr>
          <w:p w14:paraId="7985B7FF" w14:textId="77777777" w:rsidR="00EA0524" w:rsidRPr="00A64EAC" w:rsidRDefault="00EA0524"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Contratação de agência de classificação de risco de crédito.</w:t>
            </w:r>
          </w:p>
        </w:tc>
      </w:tr>
    </w:tbl>
    <w:tbl>
      <w:tblPr>
        <w:tblStyle w:val="Tabelacomgrade"/>
        <w:tblpPr w:leftFromText="141" w:rightFromText="141" w:vertAnchor="text" w:horzAnchor="margin" w:tblpY="-20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0524" w:rsidRPr="00877FF6" w14:paraId="65212B4D" w14:textId="77777777" w:rsidTr="002A42C2">
        <w:tc>
          <w:tcPr>
            <w:tcW w:w="5000" w:type="pct"/>
            <w:gridSpan w:val="2"/>
            <w:shd w:val="clear" w:color="auto" w:fill="C00000"/>
          </w:tcPr>
          <w:p w14:paraId="41B558EC" w14:textId="77777777" w:rsidR="00EA0524" w:rsidRPr="00877FF6" w:rsidRDefault="00EA0524" w:rsidP="002A42C2">
            <w:pPr>
              <w:pStyle w:val="PargrafodaLista"/>
              <w:numPr>
                <w:ilvl w:val="0"/>
                <w:numId w:val="4"/>
              </w:numPr>
              <w:ind w:left="0" w:firstLine="0"/>
              <w:jc w:val="center"/>
              <w:rPr>
                <w:rFonts w:ascii="Arial" w:hAnsi="Arial" w:cs="Arial"/>
                <w:b/>
                <w:bCs/>
                <w:color w:val="FFFFFF" w:themeColor="background1"/>
              </w:rPr>
            </w:pPr>
            <w:bookmarkStart w:id="3" w:name="_Hlk97246632"/>
            <w:bookmarkEnd w:id="2"/>
            <w:r w:rsidRPr="00877FF6">
              <w:rPr>
                <w:rFonts w:ascii="Arial" w:hAnsi="Arial" w:cs="Arial"/>
                <w:b/>
                <w:bCs/>
                <w:color w:val="FFFFFF" w:themeColor="background1"/>
              </w:rPr>
              <w:t>ASSEMBLEIAS DE COTISTAS</w:t>
            </w:r>
          </w:p>
        </w:tc>
      </w:tr>
      <w:tr w:rsidR="00EA0524" w:rsidRPr="00877FF6" w14:paraId="0D01DA87" w14:textId="77777777" w:rsidTr="002A42C2">
        <w:tc>
          <w:tcPr>
            <w:tcW w:w="5000" w:type="pct"/>
            <w:gridSpan w:val="2"/>
            <w:tcBorders>
              <w:bottom w:val="single" w:sz="4" w:space="0" w:color="auto"/>
            </w:tcBorders>
          </w:tcPr>
          <w:p w14:paraId="44871372" w14:textId="77777777" w:rsidR="00EA0524" w:rsidRPr="00877FF6" w:rsidRDefault="00EA0524" w:rsidP="002A42C2">
            <w:pPr>
              <w:jc w:val="center"/>
              <w:rPr>
                <w:rFonts w:ascii="Arial" w:hAnsi="Arial" w:cs="Arial"/>
                <w:b/>
                <w:bCs/>
                <w:color w:val="ED7D31" w:themeColor="accent2"/>
                <w:sz w:val="20"/>
                <w:szCs w:val="20"/>
              </w:rPr>
            </w:pPr>
          </w:p>
        </w:tc>
      </w:tr>
      <w:tr w:rsidR="00EA0524" w:rsidRPr="00877FF6" w14:paraId="0159F0DA" w14:textId="77777777" w:rsidTr="002A42C2">
        <w:trPr>
          <w:trHeight w:val="333"/>
        </w:trPr>
        <w:tc>
          <w:tcPr>
            <w:tcW w:w="1381" w:type="pct"/>
            <w:tcBorders>
              <w:top w:val="single" w:sz="4" w:space="0" w:color="auto"/>
              <w:bottom w:val="single" w:sz="4" w:space="0" w:color="auto"/>
            </w:tcBorders>
            <w:vAlign w:val="center"/>
          </w:tcPr>
          <w:p w14:paraId="1B2925EB" w14:textId="77777777" w:rsidR="00EA0524" w:rsidRPr="00877FF6" w:rsidRDefault="00EA0524" w:rsidP="002A42C2">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14A056AE" w14:textId="77777777" w:rsidR="00EA0524" w:rsidRPr="00877FF6" w:rsidRDefault="00EA0524" w:rsidP="002A42C2">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662A0E6D" w14:textId="77777777" w:rsidR="00EA0524" w:rsidRPr="00877FF6" w:rsidRDefault="00EA0524" w:rsidP="002A42C2">
            <w:pPr>
              <w:jc w:val="both"/>
              <w:rPr>
                <w:rFonts w:ascii="Arial" w:hAnsi="Arial" w:cs="Arial"/>
                <w:sz w:val="20"/>
                <w:szCs w:val="20"/>
              </w:rPr>
            </w:pPr>
          </w:p>
          <w:p w14:paraId="767854CB" w14:textId="77777777" w:rsidR="00EA0524" w:rsidRPr="00877FF6" w:rsidRDefault="00EA0524" w:rsidP="002A42C2">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EA0524" w:rsidRPr="00877FF6" w14:paraId="5F87FB35" w14:textId="77777777" w:rsidTr="002A42C2">
        <w:trPr>
          <w:trHeight w:val="53"/>
        </w:trPr>
        <w:tc>
          <w:tcPr>
            <w:tcW w:w="1381" w:type="pct"/>
            <w:tcBorders>
              <w:top w:val="single" w:sz="4" w:space="0" w:color="auto"/>
              <w:bottom w:val="single" w:sz="4" w:space="0" w:color="auto"/>
            </w:tcBorders>
            <w:vAlign w:val="center"/>
          </w:tcPr>
          <w:p w14:paraId="72798D78" w14:textId="77777777" w:rsidR="00EA0524" w:rsidRPr="00A64EAC" w:rsidRDefault="00EA0524" w:rsidP="002A42C2">
            <w:pPr>
              <w:pStyle w:val="PargrafodaLista"/>
              <w:rPr>
                <w:rFonts w:ascii="Arial" w:hAnsi="Arial" w:cs="Arial"/>
                <w:b/>
                <w:bCs/>
                <w:smallCaps/>
              </w:rPr>
            </w:pPr>
          </w:p>
        </w:tc>
        <w:tc>
          <w:tcPr>
            <w:tcW w:w="3619" w:type="pct"/>
            <w:tcBorders>
              <w:top w:val="single" w:sz="4" w:space="0" w:color="auto"/>
              <w:bottom w:val="single" w:sz="4" w:space="0" w:color="auto"/>
            </w:tcBorders>
          </w:tcPr>
          <w:p w14:paraId="3C35303A" w14:textId="77777777" w:rsidR="00EA0524" w:rsidRPr="00877FF6" w:rsidRDefault="00EA0524" w:rsidP="002A42C2">
            <w:pPr>
              <w:jc w:val="both"/>
              <w:rPr>
                <w:rFonts w:ascii="Arial" w:hAnsi="Arial" w:cs="Arial"/>
                <w:sz w:val="20"/>
                <w:szCs w:val="20"/>
              </w:rPr>
            </w:pPr>
          </w:p>
        </w:tc>
      </w:tr>
      <w:tr w:rsidR="00EA0524" w:rsidRPr="00877FF6" w14:paraId="6DBFD03A" w14:textId="77777777" w:rsidTr="002A42C2">
        <w:trPr>
          <w:trHeight w:val="334"/>
        </w:trPr>
        <w:tc>
          <w:tcPr>
            <w:tcW w:w="1381" w:type="pct"/>
            <w:tcBorders>
              <w:top w:val="single" w:sz="4" w:space="0" w:color="auto"/>
              <w:bottom w:val="single" w:sz="4" w:space="0" w:color="auto"/>
            </w:tcBorders>
            <w:vAlign w:val="center"/>
          </w:tcPr>
          <w:p w14:paraId="7EBD0DCC" w14:textId="77777777" w:rsidR="00EA0524" w:rsidRPr="00877FF6" w:rsidRDefault="00EA0524" w:rsidP="002A42C2">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35C73A61" w14:textId="77777777" w:rsidR="00EA0524" w:rsidRPr="00877FF6" w:rsidRDefault="00EA0524" w:rsidP="002A42C2">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37176B0A" w14:textId="77777777" w:rsidR="00EA0524" w:rsidRPr="00877FF6" w:rsidRDefault="00EA0524" w:rsidP="002A42C2">
            <w:pPr>
              <w:jc w:val="both"/>
              <w:rPr>
                <w:rFonts w:ascii="Arial" w:hAnsi="Arial" w:cs="Arial"/>
                <w:sz w:val="20"/>
                <w:szCs w:val="20"/>
              </w:rPr>
            </w:pPr>
          </w:p>
          <w:p w14:paraId="18722345" w14:textId="77777777" w:rsidR="00EA0524" w:rsidRPr="00877FF6" w:rsidRDefault="00EA0524" w:rsidP="002A42C2">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A0524" w:rsidRPr="00877FF6" w14:paraId="5A24C2DF" w14:textId="77777777" w:rsidTr="002A42C2">
        <w:trPr>
          <w:trHeight w:val="70"/>
        </w:trPr>
        <w:tc>
          <w:tcPr>
            <w:tcW w:w="1381" w:type="pct"/>
            <w:tcBorders>
              <w:top w:val="single" w:sz="4" w:space="0" w:color="auto"/>
              <w:bottom w:val="single" w:sz="4" w:space="0" w:color="auto"/>
            </w:tcBorders>
            <w:vAlign w:val="center"/>
          </w:tcPr>
          <w:p w14:paraId="72A429D1" w14:textId="77777777" w:rsidR="00EA0524" w:rsidRPr="00877FF6" w:rsidRDefault="00EA0524" w:rsidP="002A42C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EE534BC" w14:textId="77777777" w:rsidR="00EA0524" w:rsidRPr="00877FF6" w:rsidRDefault="00EA0524" w:rsidP="002A42C2">
            <w:pPr>
              <w:jc w:val="center"/>
              <w:rPr>
                <w:rFonts w:ascii="Arial" w:hAnsi="Arial" w:cs="Arial"/>
                <w:b/>
                <w:bCs/>
                <w:smallCaps/>
                <w:sz w:val="20"/>
                <w:szCs w:val="20"/>
              </w:rPr>
            </w:pPr>
          </w:p>
        </w:tc>
      </w:tr>
      <w:tr w:rsidR="00EA0524" w:rsidRPr="00877FF6" w14:paraId="4E75FC09" w14:textId="77777777" w:rsidTr="002A42C2">
        <w:tc>
          <w:tcPr>
            <w:tcW w:w="1381" w:type="pct"/>
            <w:tcBorders>
              <w:bottom w:val="single" w:sz="4" w:space="0" w:color="auto"/>
            </w:tcBorders>
            <w:vAlign w:val="center"/>
          </w:tcPr>
          <w:p w14:paraId="4F54D627" w14:textId="77777777" w:rsidR="00EA0524" w:rsidRPr="00A64EAC" w:rsidRDefault="00EA0524" w:rsidP="002A42C2">
            <w:pPr>
              <w:pStyle w:val="PargrafodaLista"/>
              <w:numPr>
                <w:ilvl w:val="1"/>
                <w:numId w:val="4"/>
              </w:numPr>
              <w:spacing w:before="60" w:after="60"/>
              <w:ind w:left="0" w:firstLine="0"/>
              <w:jc w:val="center"/>
              <w:rPr>
                <w:rFonts w:ascii="Arial" w:hAnsi="Arial" w:cs="Arial"/>
                <w:b/>
                <w:bCs/>
              </w:rPr>
            </w:pPr>
            <w:r w:rsidRPr="00A64EAC">
              <w:rPr>
                <w:rFonts w:ascii="Arial" w:hAnsi="Arial" w:cs="Arial"/>
                <w:b/>
                <w:bCs/>
                <w:smallCaps/>
              </w:rPr>
              <w:t>Forma de realização das Assembleias de Cotistas</w:t>
            </w:r>
          </w:p>
        </w:tc>
        <w:tc>
          <w:tcPr>
            <w:tcW w:w="3619" w:type="pct"/>
            <w:tcBorders>
              <w:bottom w:val="single" w:sz="4" w:space="0" w:color="auto"/>
            </w:tcBorders>
          </w:tcPr>
          <w:p w14:paraId="04A87AA7" w14:textId="77777777" w:rsidR="00EA0524" w:rsidRPr="00877FF6" w:rsidRDefault="00EA0524" w:rsidP="002A42C2">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A0524" w:rsidRPr="00877FF6" w14:paraId="116004BB" w14:textId="77777777" w:rsidTr="002A42C2">
        <w:tc>
          <w:tcPr>
            <w:tcW w:w="1381" w:type="pct"/>
            <w:tcBorders>
              <w:top w:val="single" w:sz="4" w:space="0" w:color="auto"/>
              <w:bottom w:val="single" w:sz="4" w:space="0" w:color="auto"/>
            </w:tcBorders>
            <w:vAlign w:val="center"/>
          </w:tcPr>
          <w:p w14:paraId="1F52B4EC" w14:textId="77777777" w:rsidR="00EA0524" w:rsidRPr="00877FF6" w:rsidRDefault="00EA0524" w:rsidP="002A42C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F3786F" w14:textId="77777777" w:rsidR="00EA0524" w:rsidRPr="00877FF6" w:rsidRDefault="00EA0524" w:rsidP="002A42C2">
            <w:pPr>
              <w:jc w:val="both"/>
              <w:rPr>
                <w:rFonts w:ascii="Arial" w:hAnsi="Arial" w:cs="Arial"/>
                <w:sz w:val="20"/>
                <w:szCs w:val="20"/>
              </w:rPr>
            </w:pPr>
          </w:p>
        </w:tc>
      </w:tr>
      <w:tr w:rsidR="00EA0524" w:rsidRPr="00877FF6" w14:paraId="2C03E6A7" w14:textId="77777777" w:rsidTr="002A42C2">
        <w:tc>
          <w:tcPr>
            <w:tcW w:w="1381" w:type="pct"/>
            <w:tcBorders>
              <w:top w:val="single" w:sz="4" w:space="0" w:color="auto"/>
              <w:bottom w:val="single" w:sz="4" w:space="0" w:color="auto"/>
            </w:tcBorders>
            <w:vAlign w:val="center"/>
          </w:tcPr>
          <w:p w14:paraId="2BA23B93" w14:textId="77777777" w:rsidR="00EA0524" w:rsidRPr="00877FF6" w:rsidRDefault="00EA0524" w:rsidP="002A42C2">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09D42E61" w14:textId="77777777" w:rsidR="00EA0524" w:rsidRPr="00877FF6" w:rsidRDefault="00EA0524" w:rsidP="002A42C2">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A0524" w:rsidRPr="00877FF6" w14:paraId="55B68087" w14:textId="77777777" w:rsidTr="002A42C2">
        <w:tc>
          <w:tcPr>
            <w:tcW w:w="1381" w:type="pct"/>
            <w:tcBorders>
              <w:top w:val="single" w:sz="4" w:space="0" w:color="auto"/>
              <w:bottom w:val="single" w:sz="4" w:space="0" w:color="auto"/>
            </w:tcBorders>
            <w:vAlign w:val="center"/>
          </w:tcPr>
          <w:p w14:paraId="2CB45CFA" w14:textId="77777777" w:rsidR="00EA0524" w:rsidRPr="00877FF6" w:rsidRDefault="00EA0524" w:rsidP="002A42C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E5FA12A" w14:textId="77777777" w:rsidR="00EA0524" w:rsidRPr="00877FF6" w:rsidRDefault="00EA0524" w:rsidP="002A42C2">
            <w:pPr>
              <w:jc w:val="both"/>
              <w:rPr>
                <w:rFonts w:ascii="Arial" w:hAnsi="Arial" w:cs="Arial"/>
                <w:sz w:val="20"/>
                <w:szCs w:val="20"/>
              </w:rPr>
            </w:pPr>
          </w:p>
        </w:tc>
      </w:tr>
      <w:tr w:rsidR="00EA0524" w:rsidRPr="00877FF6" w14:paraId="29834C11" w14:textId="77777777" w:rsidTr="002A42C2">
        <w:tc>
          <w:tcPr>
            <w:tcW w:w="1381" w:type="pct"/>
            <w:tcBorders>
              <w:top w:val="single" w:sz="4" w:space="0" w:color="auto"/>
              <w:bottom w:val="single" w:sz="4" w:space="0" w:color="auto"/>
            </w:tcBorders>
            <w:vAlign w:val="center"/>
          </w:tcPr>
          <w:p w14:paraId="556DA4B1" w14:textId="77777777" w:rsidR="00EA0524" w:rsidRPr="00A64EAC" w:rsidRDefault="00EA0524" w:rsidP="002A42C2">
            <w:pPr>
              <w:pStyle w:val="PargrafodaLista"/>
              <w:numPr>
                <w:ilvl w:val="1"/>
                <w:numId w:val="4"/>
              </w:numPr>
              <w:spacing w:before="60" w:after="60"/>
              <w:ind w:left="0" w:firstLine="0"/>
              <w:jc w:val="center"/>
              <w:rPr>
                <w:rFonts w:ascii="Arial" w:hAnsi="Arial" w:cs="Arial"/>
                <w:b/>
                <w:bCs/>
              </w:rPr>
            </w:pPr>
            <w:r w:rsidRPr="00A64EAC">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A53F87C" w14:textId="77777777" w:rsidR="00EA0524" w:rsidRPr="00877FF6" w:rsidRDefault="00EA0524" w:rsidP="002A42C2">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32709340" w14:textId="77777777" w:rsidR="00EA0524" w:rsidRPr="00877FF6" w:rsidRDefault="00EA0524" w:rsidP="002A42C2">
            <w:pPr>
              <w:jc w:val="both"/>
              <w:rPr>
                <w:rFonts w:ascii="Arial" w:hAnsi="Arial" w:cs="Arial"/>
                <w:sz w:val="20"/>
                <w:szCs w:val="20"/>
              </w:rPr>
            </w:pPr>
          </w:p>
          <w:p w14:paraId="23CDCECD" w14:textId="77777777" w:rsidR="00EA0524" w:rsidRPr="00877FF6" w:rsidRDefault="00EA0524" w:rsidP="002A42C2">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EA0524" w:rsidRPr="00877FF6" w14:paraId="2DCAA8B9" w14:textId="77777777" w:rsidTr="002A42C2">
        <w:tc>
          <w:tcPr>
            <w:tcW w:w="1381" w:type="pct"/>
            <w:tcBorders>
              <w:top w:val="single" w:sz="4" w:space="0" w:color="auto"/>
              <w:bottom w:val="single" w:sz="4" w:space="0" w:color="auto"/>
            </w:tcBorders>
            <w:vAlign w:val="center"/>
          </w:tcPr>
          <w:p w14:paraId="2D09E77E" w14:textId="77777777" w:rsidR="00EA0524" w:rsidRPr="00877FF6" w:rsidRDefault="00EA0524" w:rsidP="002A42C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00292E7" w14:textId="77777777" w:rsidR="00EA0524" w:rsidRPr="00877FF6" w:rsidRDefault="00EA0524" w:rsidP="002A42C2">
            <w:pPr>
              <w:jc w:val="both"/>
              <w:rPr>
                <w:rFonts w:ascii="Arial" w:hAnsi="Arial" w:cs="Arial"/>
                <w:sz w:val="20"/>
                <w:szCs w:val="20"/>
              </w:rPr>
            </w:pPr>
          </w:p>
        </w:tc>
      </w:tr>
      <w:tr w:rsidR="00EA0524" w:rsidRPr="00877FF6" w14:paraId="03554C54" w14:textId="77777777" w:rsidTr="002A42C2">
        <w:trPr>
          <w:trHeight w:val="820"/>
        </w:trPr>
        <w:tc>
          <w:tcPr>
            <w:tcW w:w="1381" w:type="pct"/>
            <w:tcBorders>
              <w:top w:val="single" w:sz="4" w:space="0" w:color="auto"/>
              <w:bottom w:val="single" w:sz="4" w:space="0" w:color="auto"/>
            </w:tcBorders>
            <w:vAlign w:val="center"/>
          </w:tcPr>
          <w:p w14:paraId="52B77DF9" w14:textId="77777777" w:rsidR="00EA0524" w:rsidRPr="00A64EAC" w:rsidRDefault="00EA0524" w:rsidP="002A42C2">
            <w:pPr>
              <w:pStyle w:val="PargrafodaLista"/>
              <w:numPr>
                <w:ilvl w:val="1"/>
                <w:numId w:val="4"/>
              </w:numPr>
              <w:spacing w:before="60" w:after="60"/>
              <w:ind w:left="0" w:firstLine="0"/>
              <w:jc w:val="center"/>
              <w:rPr>
                <w:rFonts w:ascii="Arial" w:hAnsi="Arial" w:cs="Arial"/>
                <w:b/>
                <w:bCs/>
                <w:smallCaps/>
              </w:rPr>
            </w:pPr>
            <w:r w:rsidRPr="00A64EAC">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64689F35" w14:textId="77777777" w:rsidR="00EA0524" w:rsidRPr="00877FF6" w:rsidRDefault="00EA0524" w:rsidP="002A42C2">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1CB0A7B9" w14:textId="77777777" w:rsidR="00EA0524" w:rsidRPr="00877FF6" w:rsidRDefault="00EA0524" w:rsidP="002A42C2">
            <w:pPr>
              <w:jc w:val="both"/>
              <w:rPr>
                <w:rFonts w:ascii="Arial" w:hAnsi="Arial" w:cs="Arial"/>
                <w:sz w:val="20"/>
                <w:szCs w:val="20"/>
              </w:rPr>
            </w:pPr>
          </w:p>
          <w:p w14:paraId="401F1429" w14:textId="77777777" w:rsidR="00EA0524" w:rsidRPr="00877FF6" w:rsidRDefault="00EA0524" w:rsidP="002A42C2">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A5DE769" w14:textId="77777777" w:rsidR="00EA0524" w:rsidRPr="00877FF6" w:rsidRDefault="00EA0524"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A0524" w:rsidRPr="00877FF6" w14:paraId="7A169A3A" w14:textId="77777777" w:rsidTr="001925D2">
        <w:tc>
          <w:tcPr>
            <w:tcW w:w="5000" w:type="pct"/>
            <w:gridSpan w:val="2"/>
            <w:shd w:val="clear" w:color="auto" w:fill="C00000"/>
          </w:tcPr>
          <w:p w14:paraId="7F83B07D" w14:textId="77777777" w:rsidR="00EA0524" w:rsidRPr="00877FF6" w:rsidRDefault="00EA0524" w:rsidP="0064015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EA0524" w:rsidRPr="00877FF6" w14:paraId="2E38D863" w14:textId="77777777" w:rsidTr="001925D2">
        <w:tc>
          <w:tcPr>
            <w:tcW w:w="1382" w:type="pct"/>
            <w:tcBorders>
              <w:bottom w:val="single" w:sz="4" w:space="0" w:color="auto"/>
            </w:tcBorders>
            <w:vAlign w:val="center"/>
          </w:tcPr>
          <w:p w14:paraId="502795C9" w14:textId="77777777" w:rsidR="00EA0524" w:rsidRPr="00877FF6" w:rsidRDefault="00EA0524" w:rsidP="001925D2">
            <w:pPr>
              <w:jc w:val="center"/>
              <w:rPr>
                <w:rFonts w:ascii="Arial" w:hAnsi="Arial" w:cs="Arial"/>
                <w:b/>
                <w:bCs/>
                <w:sz w:val="20"/>
                <w:szCs w:val="20"/>
              </w:rPr>
            </w:pPr>
          </w:p>
        </w:tc>
        <w:tc>
          <w:tcPr>
            <w:tcW w:w="3618" w:type="pct"/>
            <w:tcBorders>
              <w:bottom w:val="single" w:sz="4" w:space="0" w:color="auto"/>
            </w:tcBorders>
          </w:tcPr>
          <w:p w14:paraId="19AA1D75" w14:textId="77777777" w:rsidR="00EA0524" w:rsidRPr="00877FF6" w:rsidRDefault="00EA0524" w:rsidP="001925D2">
            <w:pPr>
              <w:rPr>
                <w:rFonts w:ascii="Arial" w:hAnsi="Arial" w:cs="Arial"/>
                <w:sz w:val="20"/>
                <w:szCs w:val="20"/>
              </w:rPr>
            </w:pPr>
          </w:p>
        </w:tc>
      </w:tr>
      <w:tr w:rsidR="00EA0524" w:rsidRPr="00877FF6" w14:paraId="0C435106" w14:textId="77777777" w:rsidTr="001925D2">
        <w:trPr>
          <w:trHeight w:val="251"/>
        </w:trPr>
        <w:tc>
          <w:tcPr>
            <w:tcW w:w="1382" w:type="pct"/>
            <w:tcBorders>
              <w:top w:val="single" w:sz="4" w:space="0" w:color="auto"/>
              <w:bottom w:val="single" w:sz="4" w:space="0" w:color="auto"/>
            </w:tcBorders>
            <w:vAlign w:val="center"/>
          </w:tcPr>
          <w:p w14:paraId="55D2215C" w14:textId="77777777" w:rsidR="00EA0524" w:rsidRPr="00A64EAC" w:rsidRDefault="00EA0524" w:rsidP="00640159">
            <w:pPr>
              <w:pStyle w:val="PargrafodaLista"/>
              <w:numPr>
                <w:ilvl w:val="1"/>
                <w:numId w:val="4"/>
              </w:numPr>
              <w:spacing w:before="60" w:after="60"/>
              <w:ind w:left="0" w:firstLine="0"/>
              <w:jc w:val="center"/>
              <w:rPr>
                <w:rFonts w:ascii="Arial" w:hAnsi="Arial" w:cs="Arial"/>
                <w:b/>
                <w:bCs/>
                <w:smallCaps/>
              </w:rPr>
            </w:pPr>
            <w:r w:rsidRPr="00A64EAC">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956A6A0" w14:textId="77777777" w:rsidR="00EA0524" w:rsidRPr="00877FF6" w:rsidRDefault="00EA0524" w:rsidP="001925D2">
            <w:pPr>
              <w:jc w:val="both"/>
              <w:rPr>
                <w:rFonts w:ascii="Arial" w:hAnsi="Arial" w:cs="Arial"/>
                <w:sz w:val="20"/>
                <w:szCs w:val="20"/>
              </w:rPr>
            </w:pPr>
            <w:r w:rsidRPr="00877FF6">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EA0524" w:rsidRPr="00877FF6" w14:paraId="1E1606A8" w14:textId="77777777" w:rsidTr="001925D2">
        <w:trPr>
          <w:trHeight w:val="73"/>
        </w:trPr>
        <w:tc>
          <w:tcPr>
            <w:tcW w:w="1382" w:type="pct"/>
            <w:tcBorders>
              <w:top w:val="single" w:sz="4" w:space="0" w:color="auto"/>
              <w:bottom w:val="single" w:sz="4" w:space="0" w:color="auto"/>
            </w:tcBorders>
            <w:vAlign w:val="center"/>
          </w:tcPr>
          <w:p w14:paraId="0D880144" w14:textId="77777777" w:rsidR="00EA0524" w:rsidRPr="00A64EAC" w:rsidRDefault="00EA0524" w:rsidP="001925D2">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35A53604" w14:textId="77777777" w:rsidR="00EA0524" w:rsidRPr="00877FF6" w:rsidRDefault="00EA0524" w:rsidP="001925D2">
            <w:pPr>
              <w:jc w:val="both"/>
              <w:rPr>
                <w:rFonts w:ascii="Arial" w:hAnsi="Arial" w:cs="Arial"/>
                <w:sz w:val="20"/>
                <w:szCs w:val="20"/>
              </w:rPr>
            </w:pPr>
          </w:p>
        </w:tc>
      </w:tr>
      <w:tr w:rsidR="00EA0524" w:rsidRPr="002C6492" w14:paraId="3D059755" w14:textId="77777777" w:rsidTr="00F3768D">
        <w:trPr>
          <w:trHeight w:val="1165"/>
        </w:trPr>
        <w:tc>
          <w:tcPr>
            <w:tcW w:w="1382" w:type="pct"/>
            <w:tcBorders>
              <w:top w:val="single" w:sz="4" w:space="0" w:color="auto"/>
              <w:bottom w:val="single" w:sz="4" w:space="0" w:color="auto"/>
            </w:tcBorders>
            <w:vAlign w:val="center"/>
          </w:tcPr>
          <w:p w14:paraId="4E0A0E48" w14:textId="77777777" w:rsidR="00EA0524" w:rsidRPr="00A64EAC" w:rsidRDefault="00EA0524" w:rsidP="00640159">
            <w:pPr>
              <w:pStyle w:val="PargrafodaLista"/>
              <w:numPr>
                <w:ilvl w:val="1"/>
                <w:numId w:val="4"/>
              </w:numPr>
              <w:spacing w:before="60" w:after="60"/>
              <w:ind w:left="0" w:firstLine="0"/>
              <w:jc w:val="center"/>
              <w:rPr>
                <w:rFonts w:ascii="Arial" w:hAnsi="Arial" w:cs="Arial"/>
                <w:b/>
                <w:bCs/>
                <w:smallCaps/>
              </w:rPr>
            </w:pPr>
            <w:bookmarkStart w:id="4" w:name="_Hlk146461674"/>
            <w:r w:rsidRPr="00A64EAC">
              <w:rPr>
                <w:rFonts w:ascii="Arial" w:hAnsi="Arial" w:cs="Arial"/>
                <w:b/>
                <w:bCs/>
                <w:smallCaps/>
              </w:rPr>
              <w:t>Serviço de Atendimento ao Cotista</w:t>
            </w:r>
          </w:p>
        </w:tc>
        <w:tc>
          <w:tcPr>
            <w:tcW w:w="3618" w:type="pct"/>
            <w:tcBorders>
              <w:top w:val="single" w:sz="4" w:space="0" w:color="auto"/>
              <w:bottom w:val="single" w:sz="4" w:space="0" w:color="auto"/>
            </w:tcBorders>
          </w:tcPr>
          <w:p w14:paraId="72D2C349" w14:textId="77777777" w:rsidR="00EA0524" w:rsidRPr="00BE0B51" w:rsidRDefault="00EA0524" w:rsidP="001925D2">
            <w:pPr>
              <w:pStyle w:val="NormalWeb"/>
              <w:spacing w:before="0" w:after="0"/>
              <w:rPr>
                <w:rFonts w:ascii="Arial" w:hAnsi="Arial" w:cs="Arial"/>
                <w:sz w:val="20"/>
              </w:rPr>
            </w:pPr>
            <w:r w:rsidRPr="00BE0B51">
              <w:rPr>
                <w:rFonts w:ascii="Arial" w:hAnsi="Arial" w:cs="Arial"/>
                <w:b/>
                <w:bCs/>
                <w:sz w:val="20"/>
              </w:rPr>
              <w:t>Central de Atendimento:</w:t>
            </w:r>
          </w:p>
          <w:p w14:paraId="1A9AAD46" w14:textId="77777777" w:rsidR="00EA0524" w:rsidRPr="00BE0B51" w:rsidRDefault="00EA0524" w:rsidP="001925D2">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3AF623AE" w14:textId="77777777" w:rsidR="00EA0524" w:rsidRPr="00BE0B51" w:rsidRDefault="00EA0524" w:rsidP="001925D2">
            <w:pPr>
              <w:pStyle w:val="NormalWeb"/>
              <w:spacing w:before="0" w:after="0"/>
              <w:rPr>
                <w:rFonts w:ascii="Arial" w:hAnsi="Arial" w:cs="Arial"/>
                <w:sz w:val="20"/>
              </w:rPr>
            </w:pPr>
            <w:r w:rsidRPr="00BE0B51">
              <w:rPr>
                <w:rFonts w:ascii="Arial" w:hAnsi="Arial" w:cs="Arial"/>
                <w:sz w:val="20"/>
              </w:rPr>
              <w:t xml:space="preserve">0800 702 3535 (demais localidades), </w:t>
            </w:r>
          </w:p>
          <w:p w14:paraId="0FC3AE78" w14:textId="77777777" w:rsidR="00EA0524" w:rsidRPr="00BE0B51" w:rsidRDefault="00EA0524" w:rsidP="001925D2">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6108E66B" w14:textId="77777777" w:rsidR="00EA0524" w:rsidRPr="00BE0B51" w:rsidRDefault="00EA0524" w:rsidP="001925D2">
            <w:pPr>
              <w:pStyle w:val="NormalWeb"/>
              <w:spacing w:before="0" w:after="0"/>
              <w:rPr>
                <w:rFonts w:ascii="Arial" w:hAnsi="Arial" w:cs="Arial"/>
                <w:sz w:val="20"/>
              </w:rPr>
            </w:pPr>
            <w:r w:rsidRPr="00BE0B51">
              <w:rPr>
                <w:rFonts w:ascii="Arial" w:hAnsi="Arial" w:cs="Arial"/>
                <w:b/>
                <w:bCs/>
                <w:sz w:val="20"/>
              </w:rPr>
              <w:t>SAC:</w:t>
            </w:r>
          </w:p>
          <w:p w14:paraId="2D7C72E2" w14:textId="77777777" w:rsidR="00EA0524" w:rsidRPr="00BE0B51" w:rsidRDefault="00EA0524" w:rsidP="001925D2">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1A50240B" w14:textId="77777777" w:rsidR="00EA0524" w:rsidRPr="00BE0B51" w:rsidRDefault="00EA0524" w:rsidP="001925D2">
            <w:pPr>
              <w:pStyle w:val="NormalWeb"/>
              <w:spacing w:before="0" w:after="0"/>
              <w:rPr>
                <w:rFonts w:ascii="Arial" w:hAnsi="Arial" w:cs="Arial"/>
                <w:sz w:val="20"/>
              </w:rPr>
            </w:pPr>
            <w:r w:rsidRPr="00BE0B51">
              <w:rPr>
                <w:rFonts w:ascii="Arial" w:hAnsi="Arial" w:cs="Arial"/>
                <w:sz w:val="20"/>
              </w:rPr>
              <w:t xml:space="preserve">+55 11 3012 3336 (no exterior). </w:t>
            </w:r>
          </w:p>
          <w:p w14:paraId="0F83689B" w14:textId="77777777" w:rsidR="00EA0524" w:rsidRPr="00BE0B51" w:rsidRDefault="00EA0524" w:rsidP="001925D2">
            <w:pPr>
              <w:pStyle w:val="NormalWeb"/>
              <w:spacing w:before="0" w:after="0"/>
              <w:rPr>
                <w:rFonts w:ascii="Arial" w:hAnsi="Arial" w:cs="Arial"/>
                <w:sz w:val="20"/>
              </w:rPr>
            </w:pPr>
            <w:r w:rsidRPr="00BE0B51">
              <w:rPr>
                <w:rFonts w:ascii="Arial" w:hAnsi="Arial" w:cs="Arial"/>
                <w:sz w:val="20"/>
              </w:rPr>
              <w:t xml:space="preserve">Todos os dias, 24h por dia. </w:t>
            </w:r>
          </w:p>
          <w:p w14:paraId="3F50B509" w14:textId="77777777" w:rsidR="00EA0524" w:rsidRPr="00BE0B51" w:rsidRDefault="00EA0524" w:rsidP="001925D2">
            <w:pPr>
              <w:pStyle w:val="NormalWeb"/>
              <w:spacing w:before="0" w:after="0"/>
              <w:rPr>
                <w:rFonts w:ascii="Arial" w:hAnsi="Arial" w:cs="Arial"/>
                <w:sz w:val="20"/>
              </w:rPr>
            </w:pPr>
            <w:r w:rsidRPr="00BE0B51">
              <w:rPr>
                <w:rFonts w:ascii="Arial" w:hAnsi="Arial" w:cs="Arial"/>
                <w:b/>
                <w:bCs/>
                <w:sz w:val="20"/>
              </w:rPr>
              <w:t>Ouvidoria:</w:t>
            </w:r>
          </w:p>
          <w:p w14:paraId="163DF2FD" w14:textId="77777777" w:rsidR="00EA0524" w:rsidRPr="00BE0B51" w:rsidRDefault="00EA0524" w:rsidP="001925D2">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619F89C8" w14:textId="77777777" w:rsidR="00EA0524" w:rsidRPr="00BE0B51" w:rsidRDefault="00EA0524" w:rsidP="001925D2">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4075AE80" w14:textId="77777777" w:rsidR="00EA0524" w:rsidRDefault="00EA0524" w:rsidP="001925D2">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7DB42D1A" w14:textId="77777777" w:rsidR="00EA0524" w:rsidRDefault="00EA0524" w:rsidP="00F3768D">
            <w:pPr>
              <w:pStyle w:val="NormalWeb"/>
              <w:spacing w:before="0" w:after="0"/>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w:t>
            </w:r>
            <w:r w:rsidRPr="00F3768D">
              <w:rPr>
                <w:rFonts w:ascii="Arial" w:hAnsi="Arial" w:cs="Arial"/>
                <w:sz w:val="20"/>
              </w:rPr>
              <w:t xml:space="preserve">nosso site </w:t>
            </w:r>
            <w:hyperlink r:id="rId11" w:history="1">
              <w:r w:rsidRPr="00F3768D">
                <w:rPr>
                  <w:rStyle w:val="Hyperlink"/>
                  <w:rFonts w:ascii="Arial" w:hAnsi="Arial" w:cs="Arial"/>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04333F07" w14:textId="77777777" w:rsidR="00EA0524" w:rsidRPr="00F3768D" w:rsidRDefault="00EA0524" w:rsidP="00F3768D">
            <w:pPr>
              <w:pStyle w:val="NormalWeb"/>
              <w:spacing w:before="0" w:after="0"/>
              <w:rPr>
                <w:rFonts w:ascii="Arial" w:hAnsi="Arial" w:cs="Arial"/>
                <w:sz w:val="20"/>
                <w:lang w:val="en-US"/>
              </w:rPr>
            </w:pPr>
            <w:r w:rsidRPr="00BE0B51">
              <w:rPr>
                <w:rFonts w:ascii="Arial" w:hAnsi="Arial" w:cs="Arial"/>
                <w:sz w:val="20"/>
                <w:lang w:val="en-US"/>
              </w:rPr>
              <w:t>Website:</w:t>
            </w:r>
            <w:r w:rsidRPr="005E1BFF">
              <w:rPr>
                <w:rStyle w:val="Hyperlink"/>
                <w:lang w:val="en-US"/>
              </w:rPr>
              <w:t xml:space="preserve"> </w:t>
            </w:r>
            <w:r w:rsidRPr="005E1BFF">
              <w:rPr>
                <w:rStyle w:val="Hyperlink"/>
                <w:rFonts w:ascii="Arial" w:hAnsi="Arial" w:cs="Arial"/>
                <w:sz w:val="20"/>
                <w:lang w:val="en-US"/>
              </w:rPr>
              <w:t>www.santanderdtvm.com.br</w:t>
            </w:r>
          </w:p>
        </w:tc>
      </w:tr>
      <w:bookmarkEnd w:id="4"/>
    </w:tbl>
    <w:p w14:paraId="1A8B5CAA" w14:textId="77777777" w:rsidR="00EA0524" w:rsidRPr="00877FF6" w:rsidRDefault="00EA0524" w:rsidP="00A64EA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0524" w:rsidRPr="00877FF6" w14:paraId="05437312" w14:textId="77777777" w:rsidTr="001925D2">
        <w:tc>
          <w:tcPr>
            <w:tcW w:w="5000" w:type="pct"/>
            <w:gridSpan w:val="2"/>
            <w:shd w:val="clear" w:color="auto" w:fill="C00000"/>
          </w:tcPr>
          <w:p w14:paraId="6F6EB5DB" w14:textId="77777777" w:rsidR="00EA0524" w:rsidRPr="00877FF6" w:rsidRDefault="00EA0524" w:rsidP="0064015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EA0524" w:rsidRPr="00877FF6" w14:paraId="62C7EBA3" w14:textId="77777777" w:rsidTr="001925D2">
        <w:tc>
          <w:tcPr>
            <w:tcW w:w="1381" w:type="pct"/>
            <w:tcBorders>
              <w:bottom w:val="single" w:sz="4" w:space="0" w:color="auto"/>
            </w:tcBorders>
            <w:vAlign w:val="center"/>
          </w:tcPr>
          <w:p w14:paraId="07A22B38" w14:textId="77777777" w:rsidR="00EA0524" w:rsidRPr="00877FF6" w:rsidRDefault="00EA0524" w:rsidP="001925D2">
            <w:pPr>
              <w:jc w:val="center"/>
              <w:rPr>
                <w:rFonts w:ascii="Arial" w:hAnsi="Arial" w:cs="Arial"/>
                <w:b/>
                <w:bCs/>
                <w:sz w:val="20"/>
                <w:szCs w:val="20"/>
              </w:rPr>
            </w:pPr>
          </w:p>
        </w:tc>
        <w:tc>
          <w:tcPr>
            <w:tcW w:w="3619" w:type="pct"/>
            <w:tcBorders>
              <w:bottom w:val="single" w:sz="4" w:space="0" w:color="auto"/>
            </w:tcBorders>
          </w:tcPr>
          <w:p w14:paraId="7360C73A" w14:textId="77777777" w:rsidR="00EA0524" w:rsidRPr="00877FF6" w:rsidRDefault="00EA0524" w:rsidP="001925D2">
            <w:pPr>
              <w:rPr>
                <w:rFonts w:ascii="Arial" w:hAnsi="Arial" w:cs="Arial"/>
                <w:sz w:val="20"/>
                <w:szCs w:val="20"/>
              </w:rPr>
            </w:pPr>
          </w:p>
        </w:tc>
      </w:tr>
      <w:tr w:rsidR="00EA0524" w:rsidRPr="00877FF6" w14:paraId="7F4659FA" w14:textId="77777777" w:rsidTr="001925D2">
        <w:tc>
          <w:tcPr>
            <w:tcW w:w="5000" w:type="pct"/>
            <w:gridSpan w:val="2"/>
            <w:tcBorders>
              <w:top w:val="single" w:sz="4" w:space="0" w:color="auto"/>
              <w:bottom w:val="single" w:sz="4" w:space="0" w:color="auto"/>
            </w:tcBorders>
            <w:vAlign w:val="center"/>
          </w:tcPr>
          <w:p w14:paraId="2AA7B7E3" w14:textId="77777777" w:rsidR="00EA0524" w:rsidRPr="00A64EAC" w:rsidRDefault="00EA0524" w:rsidP="00640159">
            <w:pPr>
              <w:pStyle w:val="PargrafodaLista"/>
              <w:numPr>
                <w:ilvl w:val="1"/>
                <w:numId w:val="4"/>
              </w:numPr>
              <w:ind w:left="0" w:firstLine="0"/>
              <w:jc w:val="both"/>
              <w:rPr>
                <w:rFonts w:ascii="Arial" w:hAnsi="Arial" w:cs="Arial"/>
              </w:rPr>
            </w:pPr>
            <w:r w:rsidRPr="00A64EAC">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48F6B5D8" w14:textId="77777777" w:rsidR="00EA0524" w:rsidRPr="00877FF6" w:rsidRDefault="00EA0524" w:rsidP="00A64EAC">
      <w:pPr>
        <w:rPr>
          <w:rFonts w:ascii="Arial" w:hAnsi="Arial" w:cs="Arial"/>
        </w:rPr>
      </w:pPr>
      <w:r w:rsidRPr="00877FF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A0524" w:rsidRPr="00877FF6" w14:paraId="1137EA19" w14:textId="77777777" w:rsidTr="001925D2">
        <w:tc>
          <w:tcPr>
            <w:tcW w:w="1014" w:type="pct"/>
            <w:vAlign w:val="center"/>
          </w:tcPr>
          <w:p w14:paraId="3BAAFA35" w14:textId="77777777" w:rsidR="00EA0524" w:rsidRPr="00877FF6" w:rsidRDefault="00EA0524" w:rsidP="001925D2">
            <w:pPr>
              <w:jc w:val="center"/>
              <w:rPr>
                <w:rFonts w:ascii="Arial" w:hAnsi="Arial" w:cs="Arial"/>
                <w:sz w:val="20"/>
                <w:szCs w:val="20"/>
              </w:rPr>
            </w:pPr>
          </w:p>
        </w:tc>
        <w:tc>
          <w:tcPr>
            <w:tcW w:w="2974" w:type="pct"/>
            <w:vAlign w:val="center"/>
          </w:tcPr>
          <w:p w14:paraId="294D9BD2" w14:textId="77777777" w:rsidR="00EA0524" w:rsidRDefault="00EA0524" w:rsidP="001925D2">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B36464">
              <w:rPr>
                <w:rFonts w:ascii="Arial" w:hAnsi="Arial" w:cs="Arial"/>
                <w:b/>
                <w:sz w:val="20"/>
                <w:szCs w:val="20"/>
              </w:rPr>
              <w:t xml:space="preserve">CLASSE ÚNICA DO </w:t>
            </w:r>
            <w:r>
              <w:rPr>
                <w:rFonts w:ascii="Arial" w:hAnsi="Arial" w:cs="Arial"/>
                <w:b/>
                <w:sz w:val="20"/>
                <w:szCs w:val="20"/>
              </w:rPr>
              <w:t>ACESSO CLAVE ALPHA MACRO 2 MULTIMERCADO - CLASSE DE INVESTIMENTO EM COTAS DE FUNDO DE INVESTIMENTO FINANCEIRO RESPONSABILIDADE LIMITADA</w:t>
            </w:r>
          </w:p>
          <w:p w14:paraId="215F9597" w14:textId="77777777" w:rsidR="00EA0524" w:rsidRDefault="00EA0524" w:rsidP="001925D2">
            <w:pPr>
              <w:spacing w:line="320" w:lineRule="exact"/>
              <w:jc w:val="center"/>
              <w:rPr>
                <w:rFonts w:ascii="Arial" w:hAnsi="Arial" w:cs="Arial"/>
                <w:sz w:val="20"/>
                <w:szCs w:val="20"/>
              </w:rPr>
            </w:pPr>
          </w:p>
          <w:p w14:paraId="6AFA9493" w14:textId="77777777" w:rsidR="00EA0524" w:rsidRPr="00877FF6" w:rsidRDefault="00EA0524" w:rsidP="001925D2">
            <w:pPr>
              <w:spacing w:line="320" w:lineRule="exact"/>
              <w:jc w:val="center"/>
              <w:rPr>
                <w:rFonts w:ascii="Arial" w:hAnsi="Arial" w:cs="Arial"/>
                <w:sz w:val="20"/>
                <w:szCs w:val="20"/>
              </w:rPr>
            </w:pPr>
            <w:r w:rsidRPr="00877FF6">
              <w:rPr>
                <w:rFonts w:ascii="Arial" w:hAnsi="Arial" w:cs="Arial"/>
                <w:sz w:val="20"/>
                <w:szCs w:val="20"/>
              </w:rPr>
              <w:t xml:space="preserve">CNPJ: </w:t>
            </w:r>
            <w:r>
              <w:rPr>
                <w:rFonts w:ascii="Arial" w:hAnsi="Arial" w:cs="Arial"/>
                <w:sz w:val="20"/>
                <w:szCs w:val="20"/>
              </w:rPr>
              <w:t>45.343.205/0001-08</w:t>
            </w:r>
          </w:p>
        </w:tc>
        <w:tc>
          <w:tcPr>
            <w:tcW w:w="1012" w:type="pct"/>
            <w:vAlign w:val="center"/>
          </w:tcPr>
          <w:p w14:paraId="2A22B9A0" w14:textId="77777777" w:rsidR="00EA0524" w:rsidRPr="00877FF6" w:rsidRDefault="00EA0524" w:rsidP="001925D2">
            <w:pPr>
              <w:jc w:val="center"/>
              <w:rPr>
                <w:rFonts w:ascii="Arial" w:hAnsi="Arial" w:cs="Arial"/>
                <w:sz w:val="20"/>
                <w:szCs w:val="20"/>
              </w:rPr>
            </w:pPr>
          </w:p>
        </w:tc>
      </w:tr>
    </w:tbl>
    <w:p w14:paraId="291C72B0" w14:textId="77777777" w:rsidR="00EA0524" w:rsidRPr="00877FF6" w:rsidRDefault="00EA0524" w:rsidP="00A64EAC">
      <w:pPr>
        <w:pBdr>
          <w:bar w:val="single" w:sz="4" w:color="auto"/>
        </w:pBdr>
        <w:rPr>
          <w:rFonts w:ascii="Arial" w:hAnsi="Arial" w:cs="Arial"/>
        </w:rPr>
      </w:pPr>
    </w:p>
    <w:p w14:paraId="436886DB" w14:textId="5D3CF5C1" w:rsidR="00EA0524" w:rsidRPr="00877FF6" w:rsidRDefault="00EA0524" w:rsidP="00A64EAC">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sidR="00B7153B">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A0524" w:rsidRPr="00877FF6" w14:paraId="52346553" w14:textId="77777777" w:rsidTr="001925D2">
        <w:tc>
          <w:tcPr>
            <w:tcW w:w="5000" w:type="pct"/>
            <w:gridSpan w:val="3"/>
            <w:shd w:val="clear" w:color="auto" w:fill="C00000"/>
          </w:tcPr>
          <w:p w14:paraId="1C0A4CE3" w14:textId="77777777" w:rsidR="00EA0524" w:rsidRPr="00877FF6" w:rsidRDefault="00EA0524" w:rsidP="00640159">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EA0524" w:rsidRPr="00877FF6" w14:paraId="4B92D659" w14:textId="77777777" w:rsidTr="001925D2">
        <w:tc>
          <w:tcPr>
            <w:tcW w:w="2321" w:type="pct"/>
            <w:gridSpan w:val="2"/>
            <w:tcBorders>
              <w:bottom w:val="single" w:sz="4" w:space="0" w:color="auto"/>
            </w:tcBorders>
            <w:vAlign w:val="center"/>
          </w:tcPr>
          <w:p w14:paraId="3F1FF838" w14:textId="77777777" w:rsidR="00EA0524" w:rsidRPr="00877FF6" w:rsidRDefault="00EA0524" w:rsidP="001925D2">
            <w:pPr>
              <w:jc w:val="center"/>
              <w:rPr>
                <w:rFonts w:ascii="Arial" w:hAnsi="Arial" w:cs="Arial"/>
                <w:b/>
                <w:bCs/>
                <w:sz w:val="20"/>
                <w:szCs w:val="20"/>
              </w:rPr>
            </w:pPr>
          </w:p>
        </w:tc>
        <w:tc>
          <w:tcPr>
            <w:tcW w:w="2679" w:type="pct"/>
            <w:tcBorders>
              <w:bottom w:val="single" w:sz="4" w:space="0" w:color="auto"/>
            </w:tcBorders>
          </w:tcPr>
          <w:p w14:paraId="488258BB" w14:textId="77777777" w:rsidR="00EA0524" w:rsidRPr="00877FF6" w:rsidRDefault="00EA0524" w:rsidP="001925D2">
            <w:pPr>
              <w:rPr>
                <w:rFonts w:ascii="Arial" w:hAnsi="Arial" w:cs="Arial"/>
                <w:sz w:val="20"/>
                <w:szCs w:val="20"/>
              </w:rPr>
            </w:pPr>
          </w:p>
        </w:tc>
      </w:tr>
      <w:tr w:rsidR="00EA0524" w:rsidRPr="00877FF6" w14:paraId="6A262E9D" w14:textId="77777777" w:rsidTr="001925D2">
        <w:tc>
          <w:tcPr>
            <w:tcW w:w="1382" w:type="pct"/>
            <w:tcBorders>
              <w:top w:val="single" w:sz="4" w:space="0" w:color="auto"/>
              <w:bottom w:val="single" w:sz="4" w:space="0" w:color="auto"/>
            </w:tcBorders>
            <w:vAlign w:val="center"/>
          </w:tcPr>
          <w:p w14:paraId="5B35FB0F" w14:textId="77777777" w:rsidR="00EA0524" w:rsidRPr="00877FF6" w:rsidRDefault="00EA0524" w:rsidP="00640159">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0ED496A" w14:textId="77777777" w:rsidR="00EA0524" w:rsidRPr="00877FF6" w:rsidRDefault="00EA0524" w:rsidP="001925D2">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EA0524" w:rsidRPr="00877FF6" w14:paraId="1BCEB7A6" w14:textId="77777777" w:rsidTr="001925D2">
        <w:tc>
          <w:tcPr>
            <w:tcW w:w="1382" w:type="pct"/>
            <w:tcBorders>
              <w:top w:val="single" w:sz="4" w:space="0" w:color="auto"/>
              <w:bottom w:val="single" w:sz="4" w:space="0" w:color="auto"/>
            </w:tcBorders>
            <w:vAlign w:val="center"/>
          </w:tcPr>
          <w:p w14:paraId="55D72556" w14:textId="77777777" w:rsidR="00EA0524" w:rsidRPr="00877FF6" w:rsidRDefault="00EA0524"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9C02816" w14:textId="77777777" w:rsidR="00EA0524" w:rsidRPr="00877FF6" w:rsidRDefault="00EA0524" w:rsidP="001925D2">
            <w:pPr>
              <w:rPr>
                <w:rFonts w:ascii="Arial" w:hAnsi="Arial" w:cs="Arial"/>
                <w:sz w:val="20"/>
                <w:szCs w:val="20"/>
              </w:rPr>
            </w:pPr>
          </w:p>
        </w:tc>
      </w:tr>
      <w:tr w:rsidR="00EA0524" w:rsidRPr="00877FF6" w14:paraId="5A1187AD" w14:textId="77777777" w:rsidTr="001925D2">
        <w:tc>
          <w:tcPr>
            <w:tcW w:w="1382" w:type="pct"/>
            <w:tcBorders>
              <w:top w:val="single" w:sz="4" w:space="0" w:color="auto"/>
              <w:bottom w:val="single" w:sz="4" w:space="0" w:color="auto"/>
            </w:tcBorders>
            <w:vAlign w:val="center"/>
          </w:tcPr>
          <w:p w14:paraId="6468251B" w14:textId="77777777" w:rsidR="00EA0524" w:rsidRPr="00877FF6" w:rsidRDefault="00EA0524" w:rsidP="00640159">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0A6479CB" w14:textId="77777777" w:rsidR="00EA0524" w:rsidRPr="00877FF6" w:rsidRDefault="00EA0524" w:rsidP="001925D2">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BA11353" w14:textId="77777777" w:rsidR="00EA0524" w:rsidRPr="00877FF6" w:rsidRDefault="00EA0524" w:rsidP="001925D2">
            <w:pPr>
              <w:spacing w:before="60" w:after="60"/>
              <w:jc w:val="both"/>
              <w:rPr>
                <w:rFonts w:ascii="Arial" w:hAnsi="Arial" w:cs="Arial"/>
                <w:sz w:val="20"/>
                <w:szCs w:val="20"/>
              </w:rPr>
            </w:pPr>
          </w:p>
          <w:p w14:paraId="7D6F21ED" w14:textId="77777777" w:rsidR="00EA0524" w:rsidRPr="00877FF6" w:rsidRDefault="00EA0524" w:rsidP="001925D2">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B758BF1" w14:textId="77777777" w:rsidR="00EA0524" w:rsidRPr="00877FF6" w:rsidRDefault="00EA0524" w:rsidP="001925D2">
            <w:pPr>
              <w:spacing w:before="60" w:after="60"/>
              <w:jc w:val="both"/>
              <w:rPr>
                <w:rFonts w:ascii="Arial" w:hAnsi="Arial" w:cs="Arial"/>
                <w:sz w:val="20"/>
                <w:szCs w:val="20"/>
              </w:rPr>
            </w:pPr>
          </w:p>
          <w:p w14:paraId="5786665B" w14:textId="77777777" w:rsidR="00EA0524" w:rsidRPr="00877FF6" w:rsidRDefault="00EA0524" w:rsidP="001925D2">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EA0524" w:rsidRPr="00877FF6" w14:paraId="02C92987" w14:textId="77777777" w:rsidTr="001925D2">
        <w:tc>
          <w:tcPr>
            <w:tcW w:w="1382" w:type="pct"/>
            <w:tcBorders>
              <w:top w:val="single" w:sz="4" w:space="0" w:color="auto"/>
              <w:bottom w:val="single" w:sz="4" w:space="0" w:color="auto"/>
            </w:tcBorders>
            <w:vAlign w:val="center"/>
          </w:tcPr>
          <w:p w14:paraId="6D8ED0C9" w14:textId="77777777" w:rsidR="00EA0524" w:rsidRPr="00877FF6" w:rsidRDefault="00EA0524"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AECA02A" w14:textId="77777777" w:rsidR="00EA0524" w:rsidRPr="00877FF6" w:rsidRDefault="00EA0524" w:rsidP="001925D2">
            <w:pPr>
              <w:jc w:val="both"/>
              <w:rPr>
                <w:rFonts w:ascii="Arial" w:hAnsi="Arial" w:cs="Arial"/>
                <w:sz w:val="20"/>
                <w:szCs w:val="20"/>
              </w:rPr>
            </w:pPr>
          </w:p>
        </w:tc>
      </w:tr>
      <w:tr w:rsidR="00EA0524" w:rsidRPr="00B36BE2" w14:paraId="4A9F4209" w14:textId="77777777" w:rsidTr="001925D2">
        <w:tc>
          <w:tcPr>
            <w:tcW w:w="1382" w:type="pct"/>
            <w:tcBorders>
              <w:top w:val="single" w:sz="4" w:space="0" w:color="auto"/>
              <w:bottom w:val="single" w:sz="4" w:space="0" w:color="auto"/>
            </w:tcBorders>
            <w:vAlign w:val="center"/>
          </w:tcPr>
          <w:p w14:paraId="7A4AD158" w14:textId="77777777" w:rsidR="00EA0524" w:rsidRPr="00B36BE2" w:rsidRDefault="00EA0524" w:rsidP="00640159">
            <w:pPr>
              <w:pStyle w:val="PargrafodaLista"/>
              <w:numPr>
                <w:ilvl w:val="1"/>
                <w:numId w:val="5"/>
              </w:numPr>
              <w:ind w:left="0" w:firstLine="0"/>
              <w:jc w:val="center"/>
              <w:rPr>
                <w:rFonts w:ascii="Arial" w:hAnsi="Arial" w:cs="Arial"/>
                <w:b/>
                <w:bCs/>
                <w:smallCaps/>
              </w:rPr>
            </w:pPr>
            <w:r w:rsidRPr="00B36BE2">
              <w:rPr>
                <w:rFonts w:ascii="Arial" w:hAnsi="Arial" w:cs="Arial"/>
                <w:b/>
                <w:bCs/>
                <w:smallCaps/>
              </w:rPr>
              <w:t>Orientações Gerais</w:t>
            </w:r>
          </w:p>
        </w:tc>
        <w:tc>
          <w:tcPr>
            <w:tcW w:w="3618" w:type="pct"/>
            <w:gridSpan w:val="2"/>
            <w:tcBorders>
              <w:top w:val="single" w:sz="4" w:space="0" w:color="auto"/>
              <w:bottom w:val="single" w:sz="4" w:space="0" w:color="auto"/>
            </w:tcBorders>
          </w:tcPr>
          <w:p w14:paraId="234E0ABE" w14:textId="77777777" w:rsidR="00EA0524" w:rsidRPr="00B36BE2" w:rsidRDefault="00EA0524" w:rsidP="001925D2">
            <w:pPr>
              <w:jc w:val="both"/>
              <w:rPr>
                <w:rFonts w:ascii="Arial" w:hAnsi="Arial" w:cs="Arial"/>
                <w:sz w:val="20"/>
                <w:szCs w:val="20"/>
              </w:rPr>
            </w:pPr>
            <w:r w:rsidRPr="00B36BE2">
              <w:rPr>
                <w:rFonts w:ascii="Arial" w:hAnsi="Arial" w:cs="Arial"/>
                <w:sz w:val="20"/>
                <w:szCs w:val="20"/>
              </w:rPr>
              <w:t>O Regulamento dispõe sobre informações gerais do Fundo e comuns às Classes e Subclasses (se houver).</w:t>
            </w:r>
          </w:p>
          <w:p w14:paraId="03FEE97A" w14:textId="77777777" w:rsidR="00EA0524" w:rsidRPr="00B36BE2" w:rsidRDefault="00EA0524" w:rsidP="001925D2">
            <w:pPr>
              <w:jc w:val="both"/>
              <w:rPr>
                <w:rFonts w:ascii="Arial" w:hAnsi="Arial" w:cs="Arial"/>
                <w:sz w:val="20"/>
                <w:szCs w:val="20"/>
              </w:rPr>
            </w:pPr>
          </w:p>
          <w:p w14:paraId="654FA79D" w14:textId="77777777" w:rsidR="00EA0524" w:rsidRPr="00B36BE2" w:rsidRDefault="00EA0524" w:rsidP="001925D2">
            <w:pPr>
              <w:jc w:val="both"/>
              <w:rPr>
                <w:rFonts w:ascii="Arial" w:hAnsi="Arial" w:cs="Arial"/>
                <w:sz w:val="20"/>
                <w:szCs w:val="20"/>
              </w:rPr>
            </w:pPr>
            <w:r w:rsidRPr="00B36BE2">
              <w:rPr>
                <w:rFonts w:ascii="Arial" w:hAnsi="Arial" w:cs="Arial"/>
                <w:b/>
                <w:bCs/>
                <w:sz w:val="20"/>
                <w:szCs w:val="20"/>
              </w:rPr>
              <w:t>Este Anexo</w:t>
            </w:r>
            <w:r w:rsidRPr="00B36BE2">
              <w:rPr>
                <w:rFonts w:ascii="Arial" w:hAnsi="Arial" w:cs="Arial"/>
                <w:sz w:val="20"/>
                <w:szCs w:val="20"/>
              </w:rPr>
              <w:t>, que integra o Regulamento, dispõe sobre informações específicas desta Classe e comuns às suas Subclasses (se houver).</w:t>
            </w:r>
          </w:p>
          <w:p w14:paraId="3BDE1803" w14:textId="77777777" w:rsidR="00EA0524" w:rsidRPr="00B36BE2" w:rsidRDefault="00EA0524" w:rsidP="001925D2">
            <w:pPr>
              <w:jc w:val="both"/>
              <w:rPr>
                <w:rFonts w:ascii="Arial" w:hAnsi="Arial" w:cs="Arial"/>
                <w:sz w:val="20"/>
                <w:szCs w:val="20"/>
              </w:rPr>
            </w:pPr>
          </w:p>
          <w:p w14:paraId="524C0D18" w14:textId="77777777" w:rsidR="00EA0524" w:rsidRPr="00B36BE2" w:rsidRDefault="00EA0524" w:rsidP="001925D2">
            <w:pPr>
              <w:jc w:val="both"/>
              <w:rPr>
                <w:rFonts w:ascii="Arial" w:hAnsi="Arial" w:cs="Arial"/>
                <w:sz w:val="20"/>
                <w:szCs w:val="20"/>
              </w:rPr>
            </w:pPr>
            <w:r w:rsidRPr="00B36BE2">
              <w:rPr>
                <w:rFonts w:ascii="Arial" w:hAnsi="Arial" w:cs="Arial"/>
                <w:sz w:val="20"/>
                <w:szCs w:val="20"/>
              </w:rPr>
              <w:t>Cada Apêndice que integra este Anexo dispõe sobre informações específicas da respectiva Subclasse (se houver).</w:t>
            </w:r>
          </w:p>
        </w:tc>
      </w:tr>
    </w:tbl>
    <w:p w14:paraId="5AB537D2" w14:textId="77777777" w:rsidR="00EA0524" w:rsidRPr="00B36BE2" w:rsidRDefault="00EA0524"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A0524" w:rsidRPr="00B36BE2" w14:paraId="1D9BCA3A" w14:textId="77777777" w:rsidTr="001925D2">
        <w:tc>
          <w:tcPr>
            <w:tcW w:w="5000" w:type="pct"/>
            <w:gridSpan w:val="3"/>
            <w:shd w:val="clear" w:color="auto" w:fill="C00000"/>
          </w:tcPr>
          <w:p w14:paraId="752B6A59" w14:textId="77777777" w:rsidR="00EA0524" w:rsidRPr="00B36BE2" w:rsidRDefault="00EA0524" w:rsidP="00640159">
            <w:pPr>
              <w:pStyle w:val="PargrafodaLista"/>
              <w:numPr>
                <w:ilvl w:val="0"/>
                <w:numId w:val="5"/>
              </w:numPr>
              <w:ind w:left="0" w:firstLine="0"/>
              <w:jc w:val="center"/>
              <w:rPr>
                <w:rFonts w:ascii="Arial" w:hAnsi="Arial" w:cs="Arial"/>
                <w:b/>
                <w:bCs/>
                <w:color w:val="FFFFFF" w:themeColor="background1"/>
              </w:rPr>
            </w:pPr>
            <w:r w:rsidRPr="00B36BE2">
              <w:rPr>
                <w:rFonts w:ascii="Arial" w:hAnsi="Arial" w:cs="Arial"/>
                <w:b/>
                <w:bCs/>
                <w:color w:val="FFFFFF" w:themeColor="background1"/>
              </w:rPr>
              <w:t>CARACTERÍSTICAS DA CLASSE</w:t>
            </w:r>
          </w:p>
        </w:tc>
      </w:tr>
      <w:tr w:rsidR="00EA0524" w:rsidRPr="00B36BE2" w14:paraId="1A5EA7B3" w14:textId="77777777" w:rsidTr="001925D2">
        <w:tc>
          <w:tcPr>
            <w:tcW w:w="2622" w:type="pct"/>
            <w:gridSpan w:val="2"/>
            <w:tcBorders>
              <w:bottom w:val="single" w:sz="4" w:space="0" w:color="auto"/>
            </w:tcBorders>
            <w:vAlign w:val="center"/>
          </w:tcPr>
          <w:p w14:paraId="7CA9CA24" w14:textId="77777777" w:rsidR="00EA0524" w:rsidRPr="00B36BE2" w:rsidRDefault="00EA0524" w:rsidP="001925D2">
            <w:pPr>
              <w:jc w:val="center"/>
              <w:rPr>
                <w:rFonts w:ascii="Arial" w:hAnsi="Arial" w:cs="Arial"/>
                <w:b/>
                <w:bCs/>
                <w:sz w:val="20"/>
                <w:szCs w:val="20"/>
              </w:rPr>
            </w:pPr>
          </w:p>
        </w:tc>
        <w:tc>
          <w:tcPr>
            <w:tcW w:w="2378" w:type="pct"/>
            <w:tcBorders>
              <w:bottom w:val="single" w:sz="4" w:space="0" w:color="auto"/>
            </w:tcBorders>
          </w:tcPr>
          <w:p w14:paraId="18BCB454" w14:textId="77777777" w:rsidR="00EA0524" w:rsidRPr="00B36BE2" w:rsidRDefault="00EA0524" w:rsidP="001925D2">
            <w:pPr>
              <w:rPr>
                <w:rFonts w:ascii="Arial" w:hAnsi="Arial" w:cs="Arial"/>
                <w:sz w:val="20"/>
                <w:szCs w:val="20"/>
              </w:rPr>
            </w:pPr>
          </w:p>
        </w:tc>
      </w:tr>
      <w:tr w:rsidR="00EA0524" w:rsidRPr="00B36BE2" w14:paraId="0D44C088" w14:textId="77777777" w:rsidTr="001925D2">
        <w:tc>
          <w:tcPr>
            <w:tcW w:w="1382" w:type="pct"/>
            <w:tcBorders>
              <w:top w:val="single" w:sz="4" w:space="0" w:color="auto"/>
              <w:bottom w:val="single" w:sz="4" w:space="0" w:color="auto"/>
            </w:tcBorders>
            <w:vAlign w:val="center"/>
          </w:tcPr>
          <w:p w14:paraId="3C5445CF" w14:textId="77777777" w:rsidR="00EA0524" w:rsidRPr="00B36BE2" w:rsidRDefault="00EA0524" w:rsidP="00640159">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806F07E" w14:textId="77777777" w:rsidR="00EA0524" w:rsidRPr="00B36BE2" w:rsidRDefault="00EA0524" w:rsidP="001925D2">
            <w:pPr>
              <w:jc w:val="both"/>
              <w:rPr>
                <w:rFonts w:ascii="Arial" w:hAnsi="Arial" w:cs="Arial"/>
                <w:b/>
                <w:bCs/>
                <w:smallCaps/>
                <w:color w:val="000000"/>
                <w:sz w:val="20"/>
                <w:szCs w:val="20"/>
              </w:rPr>
            </w:pPr>
            <w:r w:rsidRPr="00B36BE2">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EA0524" w:rsidRPr="00B36BE2" w14:paraId="16975914" w14:textId="77777777" w:rsidTr="001925D2">
        <w:tc>
          <w:tcPr>
            <w:tcW w:w="1382" w:type="pct"/>
            <w:tcBorders>
              <w:top w:val="single" w:sz="4" w:space="0" w:color="auto"/>
              <w:bottom w:val="single" w:sz="4" w:space="0" w:color="auto"/>
            </w:tcBorders>
            <w:vAlign w:val="center"/>
          </w:tcPr>
          <w:p w14:paraId="219AE212" w14:textId="77777777" w:rsidR="00EA0524" w:rsidRPr="00B36BE2" w:rsidRDefault="00EA0524"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DF9D03" w14:textId="77777777" w:rsidR="00EA0524" w:rsidRPr="00B36BE2" w:rsidRDefault="00EA0524" w:rsidP="001925D2">
            <w:pPr>
              <w:jc w:val="both"/>
              <w:rPr>
                <w:rFonts w:ascii="Arial" w:hAnsi="Arial" w:cs="Arial"/>
                <w:sz w:val="20"/>
                <w:szCs w:val="20"/>
              </w:rPr>
            </w:pPr>
          </w:p>
        </w:tc>
      </w:tr>
      <w:tr w:rsidR="00EA0524" w:rsidRPr="00B36BE2" w14:paraId="07F301C5" w14:textId="77777777" w:rsidTr="001925D2">
        <w:tc>
          <w:tcPr>
            <w:tcW w:w="1382" w:type="pct"/>
            <w:tcBorders>
              <w:top w:val="single" w:sz="4" w:space="0" w:color="auto"/>
              <w:bottom w:val="single" w:sz="4" w:space="0" w:color="auto"/>
            </w:tcBorders>
            <w:vAlign w:val="center"/>
          </w:tcPr>
          <w:p w14:paraId="474117B3" w14:textId="77777777" w:rsidR="00EA0524" w:rsidRPr="00B36BE2" w:rsidRDefault="00EA0524" w:rsidP="00640159">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27371A27" w14:textId="77777777" w:rsidR="00EA0524" w:rsidRPr="00B36BE2" w:rsidRDefault="00EA0524" w:rsidP="001925D2">
            <w:pPr>
              <w:jc w:val="both"/>
              <w:rPr>
                <w:rFonts w:ascii="Arial" w:hAnsi="Arial" w:cs="Arial"/>
                <w:sz w:val="20"/>
                <w:szCs w:val="20"/>
              </w:rPr>
            </w:pPr>
            <w:r w:rsidRPr="00B36BE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36BE2">
              <w:rPr>
                <w:rStyle w:val="Refdenotaderodap"/>
                <w:rFonts w:ascii="Arial" w:hAnsi="Arial" w:cs="Arial"/>
                <w:sz w:val="20"/>
              </w:rPr>
              <w:t xml:space="preserve"> </w:t>
            </w:r>
          </w:p>
        </w:tc>
      </w:tr>
      <w:tr w:rsidR="00EA0524" w:rsidRPr="00B36BE2" w14:paraId="547952F9" w14:textId="77777777" w:rsidTr="001925D2">
        <w:tc>
          <w:tcPr>
            <w:tcW w:w="1382" w:type="pct"/>
            <w:tcBorders>
              <w:top w:val="single" w:sz="4" w:space="0" w:color="auto"/>
              <w:bottom w:val="single" w:sz="4" w:space="0" w:color="auto"/>
            </w:tcBorders>
            <w:vAlign w:val="center"/>
          </w:tcPr>
          <w:p w14:paraId="10978D81" w14:textId="77777777" w:rsidR="00EA0524" w:rsidRPr="00B36BE2" w:rsidRDefault="00EA0524"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1C446A" w14:textId="77777777" w:rsidR="00EA0524" w:rsidRPr="00B36BE2" w:rsidRDefault="00EA0524" w:rsidP="001925D2">
            <w:pPr>
              <w:jc w:val="both"/>
              <w:rPr>
                <w:rFonts w:ascii="Arial" w:hAnsi="Arial" w:cs="Arial"/>
                <w:sz w:val="20"/>
                <w:szCs w:val="20"/>
              </w:rPr>
            </w:pPr>
          </w:p>
        </w:tc>
      </w:tr>
      <w:tr w:rsidR="00EA0524" w:rsidRPr="00877FF6" w14:paraId="14D225DB" w14:textId="77777777" w:rsidTr="001925D2">
        <w:tc>
          <w:tcPr>
            <w:tcW w:w="1382" w:type="pct"/>
            <w:tcBorders>
              <w:top w:val="single" w:sz="4" w:space="0" w:color="auto"/>
              <w:bottom w:val="single" w:sz="4" w:space="0" w:color="auto"/>
            </w:tcBorders>
          </w:tcPr>
          <w:p w14:paraId="4D710AB3" w14:textId="77777777" w:rsidR="00EA0524" w:rsidRPr="00B36BE2" w:rsidRDefault="00EA0524" w:rsidP="00640159">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04B4529E" w14:textId="77777777" w:rsidR="00EA0524" w:rsidRPr="00B36BE2" w:rsidRDefault="00EA0524" w:rsidP="001925D2">
            <w:pPr>
              <w:jc w:val="both"/>
              <w:rPr>
                <w:rFonts w:ascii="Arial" w:hAnsi="Arial" w:cs="Arial"/>
                <w:b/>
                <w:bCs/>
                <w:smallCaps/>
                <w:color w:val="000000"/>
                <w:sz w:val="20"/>
                <w:szCs w:val="20"/>
              </w:rPr>
            </w:pPr>
            <w:r w:rsidRPr="00B36BE2">
              <w:rPr>
                <w:rFonts w:ascii="Arial" w:hAnsi="Arial" w:cs="Arial"/>
                <w:sz w:val="20"/>
                <w:szCs w:val="20"/>
              </w:rPr>
              <w:t>Aberto</w:t>
            </w:r>
          </w:p>
        </w:tc>
      </w:tr>
      <w:tr w:rsidR="00EA0524" w:rsidRPr="00877FF6" w14:paraId="696E1463" w14:textId="77777777" w:rsidTr="001925D2">
        <w:tc>
          <w:tcPr>
            <w:tcW w:w="1382" w:type="pct"/>
            <w:tcBorders>
              <w:top w:val="single" w:sz="4" w:space="0" w:color="auto"/>
              <w:bottom w:val="single" w:sz="4" w:space="0" w:color="auto"/>
            </w:tcBorders>
          </w:tcPr>
          <w:p w14:paraId="5D030DB6" w14:textId="77777777" w:rsidR="00EA0524" w:rsidRPr="00B36BE2" w:rsidRDefault="00EA0524"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31E013" w14:textId="77777777" w:rsidR="00EA0524" w:rsidRPr="00B36BE2" w:rsidRDefault="00EA0524" w:rsidP="001925D2">
            <w:pPr>
              <w:jc w:val="both"/>
              <w:rPr>
                <w:rFonts w:ascii="Arial" w:hAnsi="Arial" w:cs="Arial"/>
                <w:sz w:val="20"/>
                <w:szCs w:val="20"/>
              </w:rPr>
            </w:pPr>
          </w:p>
        </w:tc>
      </w:tr>
      <w:tr w:rsidR="00EA0524" w:rsidRPr="00877FF6" w14:paraId="0720EDC7"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F1111DA" w14:textId="77777777" w:rsidR="00EA0524" w:rsidRPr="00B36BE2" w:rsidRDefault="00EA0524" w:rsidP="00640159">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0CE6A3A7" w14:textId="77777777" w:rsidR="00EA0524" w:rsidRPr="00B36BE2" w:rsidRDefault="00EA0524" w:rsidP="001925D2">
            <w:pPr>
              <w:jc w:val="both"/>
              <w:rPr>
                <w:rFonts w:ascii="Arial" w:hAnsi="Arial" w:cs="Arial"/>
                <w:b/>
                <w:bCs/>
                <w:smallCaps/>
                <w:color w:val="000000"/>
                <w:sz w:val="20"/>
                <w:szCs w:val="20"/>
              </w:rPr>
            </w:pPr>
            <w:r w:rsidRPr="00B36BE2">
              <w:rPr>
                <w:rFonts w:ascii="Arial" w:hAnsi="Arial" w:cs="Arial"/>
                <w:sz w:val="20"/>
                <w:szCs w:val="20"/>
              </w:rPr>
              <w:t>Indeterminado</w:t>
            </w:r>
          </w:p>
        </w:tc>
      </w:tr>
      <w:tr w:rsidR="00EA0524" w:rsidRPr="00877FF6" w14:paraId="1F4BC033"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54E8FF0" w14:textId="77777777" w:rsidR="00EA0524" w:rsidRPr="00B36BE2" w:rsidRDefault="00EA0524"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1F496D9" w14:textId="77777777" w:rsidR="00EA0524" w:rsidRPr="00B36BE2" w:rsidRDefault="00EA0524" w:rsidP="001925D2">
            <w:pPr>
              <w:jc w:val="both"/>
              <w:rPr>
                <w:rFonts w:ascii="Arial" w:hAnsi="Arial" w:cs="Arial"/>
                <w:sz w:val="20"/>
                <w:szCs w:val="20"/>
              </w:rPr>
            </w:pPr>
          </w:p>
        </w:tc>
      </w:tr>
      <w:tr w:rsidR="00EA0524" w:rsidRPr="00877FF6" w14:paraId="46FE5635" w14:textId="77777777" w:rsidTr="00EA6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1382" w:type="pct"/>
            <w:tcBorders>
              <w:top w:val="single" w:sz="4" w:space="0" w:color="auto"/>
              <w:left w:val="nil"/>
              <w:bottom w:val="single" w:sz="4" w:space="0" w:color="auto"/>
              <w:right w:val="nil"/>
            </w:tcBorders>
            <w:vAlign w:val="center"/>
          </w:tcPr>
          <w:p w14:paraId="3819354E" w14:textId="77777777" w:rsidR="00EA0524" w:rsidRPr="00B36BE2" w:rsidRDefault="00EA0524" w:rsidP="00640159">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3A1EB479" w14:textId="77777777" w:rsidR="00EA0524" w:rsidRPr="00B36BE2" w:rsidRDefault="00EA0524" w:rsidP="001925D2">
            <w:pPr>
              <w:jc w:val="both"/>
              <w:rPr>
                <w:rFonts w:ascii="Arial" w:hAnsi="Arial" w:cs="Arial"/>
                <w:sz w:val="20"/>
                <w:szCs w:val="20"/>
              </w:rPr>
            </w:pPr>
            <w:r w:rsidRPr="00B36BE2">
              <w:rPr>
                <w:rFonts w:ascii="Arial" w:hAnsi="Arial" w:cs="Arial"/>
                <w:sz w:val="20"/>
                <w:szCs w:val="20"/>
              </w:rPr>
              <w:t>A Classe não conta com Subclasses.</w:t>
            </w:r>
          </w:p>
        </w:tc>
      </w:tr>
    </w:tbl>
    <w:tbl>
      <w:tblPr>
        <w:tblStyle w:val="Tabelacomgrade"/>
        <w:tblpPr w:leftFromText="141" w:rightFromText="141" w:vertAnchor="text" w:horzAnchor="margin" w:tblpY="-23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620"/>
        <w:gridCol w:w="577"/>
        <w:gridCol w:w="4253"/>
        <w:gridCol w:w="902"/>
        <w:gridCol w:w="953"/>
      </w:tblGrid>
      <w:tr w:rsidR="00EA0524" w14:paraId="32466E0B" w14:textId="77777777" w:rsidTr="002A42C2">
        <w:tc>
          <w:tcPr>
            <w:tcW w:w="5000" w:type="pct"/>
            <w:gridSpan w:val="6"/>
            <w:shd w:val="clear" w:color="auto" w:fill="C00000"/>
            <w:hideMark/>
          </w:tcPr>
          <w:p w14:paraId="263DF756" w14:textId="77777777" w:rsidR="00EA0524" w:rsidRPr="00A814A4" w:rsidRDefault="00EA0524" w:rsidP="002A42C2">
            <w:pPr>
              <w:pStyle w:val="PargrafodaLista"/>
              <w:numPr>
                <w:ilvl w:val="0"/>
                <w:numId w:val="5"/>
              </w:numPr>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EA0524" w14:paraId="1ABB00D8" w14:textId="77777777" w:rsidTr="002A42C2">
        <w:tc>
          <w:tcPr>
            <w:tcW w:w="1974" w:type="pct"/>
            <w:gridSpan w:val="3"/>
            <w:tcBorders>
              <w:top w:val="nil"/>
              <w:left w:val="nil"/>
              <w:bottom w:val="single" w:sz="4" w:space="0" w:color="auto"/>
              <w:right w:val="nil"/>
            </w:tcBorders>
            <w:vAlign w:val="center"/>
          </w:tcPr>
          <w:p w14:paraId="52F860A1" w14:textId="77777777" w:rsidR="00EA0524" w:rsidRDefault="00EA0524" w:rsidP="002A42C2">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1D9FE904" w14:textId="77777777" w:rsidR="00EA0524" w:rsidRDefault="00EA0524" w:rsidP="002A42C2">
            <w:pPr>
              <w:rPr>
                <w:rFonts w:ascii="Arial" w:hAnsi="Arial" w:cs="Arial"/>
                <w:sz w:val="20"/>
                <w:szCs w:val="20"/>
              </w:rPr>
            </w:pPr>
          </w:p>
        </w:tc>
      </w:tr>
      <w:tr w:rsidR="00EA0524" w14:paraId="0B5AB8BA" w14:textId="77777777" w:rsidTr="002A42C2">
        <w:tc>
          <w:tcPr>
            <w:tcW w:w="1381" w:type="pct"/>
            <w:tcBorders>
              <w:top w:val="single" w:sz="4" w:space="0" w:color="auto"/>
              <w:left w:val="nil"/>
              <w:bottom w:val="single" w:sz="4" w:space="0" w:color="auto"/>
              <w:right w:val="nil"/>
            </w:tcBorders>
            <w:vAlign w:val="center"/>
            <w:hideMark/>
          </w:tcPr>
          <w:p w14:paraId="131C0F66" w14:textId="77777777" w:rsidR="00EA0524" w:rsidRDefault="00EA0524" w:rsidP="002A42C2">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619" w:type="pct"/>
            <w:gridSpan w:val="5"/>
            <w:tcBorders>
              <w:top w:val="single" w:sz="4" w:space="0" w:color="auto"/>
              <w:left w:val="nil"/>
              <w:bottom w:val="single" w:sz="4" w:space="0" w:color="auto"/>
              <w:right w:val="nil"/>
            </w:tcBorders>
            <w:hideMark/>
          </w:tcPr>
          <w:p w14:paraId="368786FC" w14:textId="77777777" w:rsidR="00EA0524" w:rsidRDefault="00EA0524" w:rsidP="002A42C2">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xml:space="preserve">, </w:t>
            </w:r>
            <w:r w:rsidRPr="002A42C2">
              <w:rPr>
                <w:rFonts w:ascii="Arial" w:hAnsi="Arial" w:cs="Arial"/>
                <w:sz w:val="20"/>
                <w:szCs w:val="20"/>
              </w:rPr>
              <w:t xml:space="preserve">preponderantemente por meio do </w:t>
            </w:r>
            <w:r w:rsidRPr="002A42C2">
              <w:rPr>
                <w:rFonts w:ascii="Arial" w:hAnsi="Arial" w:cs="Arial"/>
                <w:b/>
                <w:bCs/>
                <w:sz w:val="20"/>
                <w:szCs w:val="20"/>
              </w:rPr>
              <w:t>CLAVE ALPHA MACRO RED MULTIMERCADO,</w:t>
            </w:r>
            <w:r>
              <w:rPr>
                <w:rFonts w:ascii="Arial" w:hAnsi="Arial" w:cs="Arial"/>
                <w:b/>
                <w:bCs/>
                <w:sz w:val="20"/>
                <w:szCs w:val="20"/>
              </w:rPr>
              <w:t xml:space="preserve"> </w:t>
            </w:r>
            <w:r w:rsidRPr="002A42C2">
              <w:rPr>
                <w:rFonts w:ascii="Arial" w:hAnsi="Arial" w:cs="Arial"/>
                <w:sz w:val="20"/>
                <w:szCs w:val="20"/>
              </w:rPr>
              <w:t>inscrito no CNPJ sob nº 26.210.494/0001-22 (“</w:t>
            </w:r>
            <w:r w:rsidRPr="002A42C2">
              <w:rPr>
                <w:rFonts w:ascii="Arial" w:hAnsi="Arial" w:cs="Arial"/>
                <w:sz w:val="20"/>
                <w:szCs w:val="20"/>
                <w:u w:val="single"/>
              </w:rPr>
              <w:t>Classe Investida Clave</w:t>
            </w:r>
            <w:r w:rsidRPr="002A42C2">
              <w:rPr>
                <w:rFonts w:ascii="Arial" w:hAnsi="Arial" w:cs="Arial"/>
                <w:sz w:val="20"/>
                <w:szCs w:val="20"/>
              </w:rPr>
              <w:t>” ou “Classe Investida”).</w:t>
            </w:r>
          </w:p>
          <w:p w14:paraId="08523D9A" w14:textId="77777777" w:rsidR="00EA0524" w:rsidRDefault="00EA0524" w:rsidP="002A42C2">
            <w:pPr>
              <w:jc w:val="both"/>
              <w:rPr>
                <w:rFonts w:ascii="Arial" w:hAnsi="Arial" w:cs="Arial"/>
                <w:sz w:val="20"/>
                <w:szCs w:val="20"/>
              </w:rPr>
            </w:pPr>
          </w:p>
          <w:p w14:paraId="5611FE6E" w14:textId="77777777" w:rsidR="00EA0524" w:rsidRDefault="00EA0524" w:rsidP="002A42C2">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EA0524" w14:paraId="57B25CDF" w14:textId="77777777" w:rsidTr="002A42C2">
        <w:tc>
          <w:tcPr>
            <w:tcW w:w="1381" w:type="pct"/>
            <w:tcBorders>
              <w:top w:val="single" w:sz="4" w:space="0" w:color="auto"/>
              <w:left w:val="nil"/>
              <w:bottom w:val="single" w:sz="4" w:space="0" w:color="auto"/>
              <w:right w:val="nil"/>
            </w:tcBorders>
            <w:vAlign w:val="center"/>
          </w:tcPr>
          <w:p w14:paraId="326D673A" w14:textId="77777777" w:rsidR="00EA0524" w:rsidRDefault="00EA0524" w:rsidP="002A42C2">
            <w:pPr>
              <w:jc w:val="center"/>
              <w:rPr>
                <w:rFonts w:ascii="Arial" w:hAnsi="Arial" w:cs="Arial"/>
                <w:b/>
                <w:bCs/>
                <w:smallCaps/>
                <w:sz w:val="20"/>
                <w:szCs w:val="20"/>
              </w:rPr>
            </w:pPr>
          </w:p>
        </w:tc>
        <w:tc>
          <w:tcPr>
            <w:tcW w:w="3619" w:type="pct"/>
            <w:gridSpan w:val="5"/>
            <w:tcBorders>
              <w:top w:val="single" w:sz="4" w:space="0" w:color="auto"/>
              <w:left w:val="nil"/>
              <w:bottom w:val="single" w:sz="4" w:space="0" w:color="auto"/>
              <w:right w:val="nil"/>
            </w:tcBorders>
          </w:tcPr>
          <w:p w14:paraId="2A1DE3A1" w14:textId="77777777" w:rsidR="00EA0524" w:rsidRDefault="00EA0524" w:rsidP="002A42C2">
            <w:pPr>
              <w:jc w:val="both"/>
              <w:rPr>
                <w:rFonts w:ascii="Arial" w:hAnsi="Arial" w:cs="Arial"/>
                <w:sz w:val="20"/>
                <w:szCs w:val="20"/>
              </w:rPr>
            </w:pPr>
          </w:p>
        </w:tc>
      </w:tr>
      <w:tr w:rsidR="00EA0524" w14:paraId="490D8AE3" w14:textId="77777777" w:rsidTr="002A42C2">
        <w:trPr>
          <w:trHeight w:val="70"/>
        </w:trPr>
        <w:tc>
          <w:tcPr>
            <w:tcW w:w="1381" w:type="pct"/>
            <w:vMerge w:val="restart"/>
            <w:tcBorders>
              <w:top w:val="single" w:sz="4" w:space="0" w:color="auto"/>
              <w:left w:val="nil"/>
              <w:right w:val="single" w:sz="4" w:space="0" w:color="auto"/>
            </w:tcBorders>
            <w:vAlign w:val="center"/>
          </w:tcPr>
          <w:p w14:paraId="70A1B87E" w14:textId="77777777" w:rsidR="00EA0524" w:rsidRPr="00A64EAC" w:rsidRDefault="00EA0524" w:rsidP="002A42C2">
            <w:pPr>
              <w:pStyle w:val="PargrafodaLista"/>
              <w:numPr>
                <w:ilvl w:val="1"/>
                <w:numId w:val="5"/>
              </w:numPr>
              <w:ind w:left="0" w:firstLine="0"/>
              <w:jc w:val="center"/>
              <w:rPr>
                <w:rFonts w:ascii="Arial" w:hAnsi="Arial" w:cs="Arial"/>
                <w:b/>
                <w:bCs/>
                <w:smallCaps/>
              </w:rPr>
            </w:pPr>
            <w:r w:rsidRPr="00A64EAC">
              <w:rPr>
                <w:rFonts w:ascii="Arial" w:hAnsi="Arial" w:cs="Arial"/>
                <w:b/>
                <w:bCs/>
                <w:smallCaps/>
              </w:rPr>
              <w:t xml:space="preserve">Composição da Carteira da Classe (“Carteira”)  </w:t>
            </w:r>
          </w:p>
        </w:tc>
        <w:tc>
          <w:tcPr>
            <w:tcW w:w="361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2F9FAE" w14:textId="77777777" w:rsidR="00EA0524" w:rsidRDefault="00EA0524" w:rsidP="002A42C2">
            <w:pPr>
              <w:jc w:val="center"/>
              <w:rPr>
                <w:rFonts w:ascii="Arial" w:hAnsi="Arial" w:cs="Arial"/>
                <w:sz w:val="20"/>
                <w:szCs w:val="20"/>
              </w:rPr>
            </w:pPr>
            <w:r>
              <w:rPr>
                <w:rFonts w:ascii="Arial" w:hAnsi="Arial" w:cs="Arial"/>
                <w:sz w:val="20"/>
                <w:szCs w:val="20"/>
              </w:rPr>
              <w:t>Percentual do Patrimônio Líquido</w:t>
            </w:r>
          </w:p>
        </w:tc>
      </w:tr>
      <w:tr w:rsidR="00EA0524" w14:paraId="3C05DB72" w14:textId="77777777" w:rsidTr="002A42C2">
        <w:trPr>
          <w:trHeight w:val="56"/>
        </w:trPr>
        <w:tc>
          <w:tcPr>
            <w:tcW w:w="1381" w:type="pct"/>
            <w:vMerge/>
            <w:tcBorders>
              <w:left w:val="nil"/>
              <w:right w:val="single" w:sz="4" w:space="0" w:color="auto"/>
            </w:tcBorders>
            <w:vAlign w:val="center"/>
          </w:tcPr>
          <w:p w14:paraId="2795F48B" w14:textId="77777777" w:rsidR="00EA0524" w:rsidRDefault="00EA0524" w:rsidP="002A42C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3ED33650" w14:textId="77777777" w:rsidR="00EA0524" w:rsidRDefault="00EA0524" w:rsidP="002A42C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47D76F48" w14:textId="77777777" w:rsidR="00EA0524" w:rsidRDefault="00EA0524" w:rsidP="002A42C2">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D4FD4A" w14:textId="77777777" w:rsidR="00EA0524" w:rsidRDefault="00EA0524" w:rsidP="002A42C2">
            <w:pPr>
              <w:jc w:val="center"/>
              <w:rPr>
                <w:rFonts w:ascii="Arial" w:hAnsi="Arial" w:cs="Arial"/>
                <w:sz w:val="20"/>
                <w:szCs w:val="20"/>
              </w:rPr>
            </w:pPr>
            <w:r>
              <w:rPr>
                <w:rFonts w:ascii="Arial" w:hAnsi="Arial" w:cs="Arial"/>
                <w:sz w:val="20"/>
                <w:szCs w:val="20"/>
              </w:rPr>
              <w:t>Máximo</w:t>
            </w:r>
          </w:p>
        </w:tc>
      </w:tr>
      <w:tr w:rsidR="00EA0524" w14:paraId="30986446" w14:textId="77777777" w:rsidTr="002A42C2">
        <w:trPr>
          <w:trHeight w:val="56"/>
        </w:trPr>
        <w:tc>
          <w:tcPr>
            <w:tcW w:w="1381" w:type="pct"/>
            <w:vMerge/>
            <w:tcBorders>
              <w:left w:val="nil"/>
              <w:right w:val="single" w:sz="4" w:space="0" w:color="auto"/>
            </w:tcBorders>
            <w:vAlign w:val="center"/>
          </w:tcPr>
          <w:p w14:paraId="47C07CE7" w14:textId="77777777" w:rsidR="00EA0524" w:rsidRDefault="00EA0524" w:rsidP="002A42C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3E84979D" w14:textId="77777777" w:rsidR="00EA0524" w:rsidRDefault="00EA0524" w:rsidP="002A42C2">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w:t>
            </w:r>
            <w:r>
              <w:rPr>
                <w:rFonts w:ascii="Arial" w:hAnsi="Arial" w:cs="Arial"/>
                <w:sz w:val="20"/>
                <w:szCs w:val="20"/>
              </w:rPr>
              <w:t xml:space="preserve">a Classe Investida </w:t>
            </w:r>
            <w:r w:rsidRPr="00660B0C">
              <w:rPr>
                <w:rFonts w:ascii="Arial" w:hAnsi="Arial" w:cs="Arial"/>
                <w:sz w:val="20"/>
                <w:szCs w:val="20"/>
              </w:rPr>
              <w:t>Clave</w:t>
            </w:r>
          </w:p>
        </w:tc>
        <w:tc>
          <w:tcPr>
            <w:tcW w:w="447" w:type="pct"/>
            <w:tcBorders>
              <w:top w:val="single" w:sz="4" w:space="0" w:color="auto"/>
              <w:left w:val="single" w:sz="4" w:space="0" w:color="auto"/>
              <w:bottom w:val="single" w:sz="4" w:space="0" w:color="auto"/>
              <w:right w:val="single" w:sz="4" w:space="0" w:color="auto"/>
            </w:tcBorders>
            <w:vAlign w:val="center"/>
          </w:tcPr>
          <w:p w14:paraId="7FB938E0" w14:textId="77777777" w:rsidR="00EA0524" w:rsidRDefault="00EA0524" w:rsidP="002A42C2">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FC7D737" w14:textId="77777777" w:rsidR="00EA0524" w:rsidRDefault="00EA0524" w:rsidP="002A42C2">
            <w:pPr>
              <w:jc w:val="center"/>
              <w:rPr>
                <w:rFonts w:ascii="Arial" w:hAnsi="Arial" w:cs="Arial"/>
                <w:sz w:val="20"/>
                <w:szCs w:val="20"/>
              </w:rPr>
            </w:pPr>
            <w:r w:rsidRPr="001845AD">
              <w:rPr>
                <w:rFonts w:ascii="Arial" w:hAnsi="Arial" w:cs="Arial"/>
                <w:sz w:val="20"/>
                <w:szCs w:val="20"/>
              </w:rPr>
              <w:t>100%</w:t>
            </w:r>
          </w:p>
        </w:tc>
      </w:tr>
      <w:tr w:rsidR="00EA0524" w14:paraId="2A968F0A" w14:textId="77777777" w:rsidTr="002A42C2">
        <w:trPr>
          <w:trHeight w:val="56"/>
        </w:trPr>
        <w:tc>
          <w:tcPr>
            <w:tcW w:w="1381" w:type="pct"/>
            <w:vMerge/>
            <w:tcBorders>
              <w:left w:val="nil"/>
              <w:right w:val="single" w:sz="4" w:space="0" w:color="auto"/>
            </w:tcBorders>
            <w:vAlign w:val="center"/>
          </w:tcPr>
          <w:p w14:paraId="614B9EAE" w14:textId="77777777" w:rsidR="00EA0524" w:rsidRDefault="00EA0524" w:rsidP="002A42C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2D135D77" w14:textId="77777777" w:rsidR="00EA0524" w:rsidRDefault="00EA0524" w:rsidP="002A42C2">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7" w:type="pct"/>
            <w:tcBorders>
              <w:top w:val="single" w:sz="4" w:space="0" w:color="auto"/>
              <w:left w:val="single" w:sz="4" w:space="0" w:color="auto"/>
              <w:bottom w:val="single" w:sz="4" w:space="0" w:color="auto"/>
              <w:right w:val="single" w:sz="4" w:space="0" w:color="auto"/>
            </w:tcBorders>
            <w:vAlign w:val="center"/>
          </w:tcPr>
          <w:p w14:paraId="5AF5796B" w14:textId="77777777" w:rsidR="00EA0524" w:rsidRDefault="00EA0524" w:rsidP="002A42C2">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163FD9E3" w14:textId="77777777" w:rsidR="00EA0524" w:rsidRDefault="00EA0524" w:rsidP="002A42C2">
            <w:pPr>
              <w:jc w:val="center"/>
              <w:rPr>
                <w:rFonts w:ascii="Arial" w:hAnsi="Arial" w:cs="Arial"/>
                <w:sz w:val="20"/>
                <w:szCs w:val="20"/>
              </w:rPr>
            </w:pPr>
            <w:r w:rsidRPr="001845AD">
              <w:rPr>
                <w:rFonts w:ascii="Arial" w:hAnsi="Arial" w:cs="Arial"/>
                <w:sz w:val="20"/>
                <w:szCs w:val="20"/>
              </w:rPr>
              <w:t>5%</w:t>
            </w:r>
          </w:p>
        </w:tc>
      </w:tr>
      <w:tr w:rsidR="00EA0524" w14:paraId="1C360A10" w14:textId="77777777" w:rsidTr="002A42C2">
        <w:trPr>
          <w:trHeight w:val="56"/>
        </w:trPr>
        <w:tc>
          <w:tcPr>
            <w:tcW w:w="1381" w:type="pct"/>
            <w:vMerge/>
            <w:tcBorders>
              <w:left w:val="nil"/>
              <w:bottom w:val="single" w:sz="4" w:space="0" w:color="auto"/>
              <w:right w:val="single" w:sz="4" w:space="0" w:color="auto"/>
            </w:tcBorders>
            <w:vAlign w:val="center"/>
          </w:tcPr>
          <w:p w14:paraId="6CFA4799" w14:textId="77777777" w:rsidR="00EA0524" w:rsidRDefault="00EA0524" w:rsidP="002A42C2">
            <w:pPr>
              <w:jc w:val="center"/>
              <w:rPr>
                <w:rFonts w:ascii="Arial" w:hAnsi="Arial" w:cs="Arial"/>
                <w:b/>
                <w:bCs/>
                <w:smallCaps/>
                <w:sz w:val="20"/>
                <w:szCs w:val="20"/>
              </w:rPr>
            </w:pPr>
          </w:p>
        </w:tc>
        <w:tc>
          <w:tcPr>
            <w:tcW w:w="3619" w:type="pct"/>
            <w:gridSpan w:val="5"/>
            <w:tcBorders>
              <w:top w:val="single" w:sz="4" w:space="0" w:color="auto"/>
              <w:left w:val="single" w:sz="4" w:space="0" w:color="auto"/>
              <w:bottom w:val="single" w:sz="4" w:space="0" w:color="auto"/>
              <w:right w:val="single" w:sz="4" w:space="0" w:color="auto"/>
            </w:tcBorders>
          </w:tcPr>
          <w:p w14:paraId="5899B809" w14:textId="77777777" w:rsidR="00EA0524" w:rsidRDefault="00EA0524" w:rsidP="002A42C2">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EA0524" w14:paraId="65D0F04E" w14:textId="77777777" w:rsidTr="002A42C2">
        <w:tc>
          <w:tcPr>
            <w:tcW w:w="1381" w:type="pct"/>
            <w:tcBorders>
              <w:top w:val="single" w:sz="4" w:space="0" w:color="auto"/>
              <w:left w:val="nil"/>
              <w:bottom w:val="single" w:sz="4" w:space="0" w:color="auto"/>
              <w:right w:val="nil"/>
            </w:tcBorders>
            <w:vAlign w:val="center"/>
          </w:tcPr>
          <w:p w14:paraId="602CC4A7" w14:textId="77777777" w:rsidR="00EA0524" w:rsidRPr="00A64EAC" w:rsidRDefault="00EA0524" w:rsidP="002A42C2">
            <w:pPr>
              <w:pStyle w:val="PargrafodaLista"/>
              <w:ind w:left="0"/>
              <w:rPr>
                <w:rFonts w:ascii="Arial" w:hAnsi="Arial" w:cs="Arial"/>
                <w:b/>
                <w:bCs/>
                <w:smallCaps/>
              </w:rPr>
            </w:pPr>
          </w:p>
        </w:tc>
        <w:tc>
          <w:tcPr>
            <w:tcW w:w="3619" w:type="pct"/>
            <w:gridSpan w:val="5"/>
            <w:tcBorders>
              <w:top w:val="single" w:sz="4" w:space="0" w:color="auto"/>
              <w:left w:val="nil"/>
              <w:bottom w:val="single" w:sz="4" w:space="0" w:color="auto"/>
              <w:right w:val="nil"/>
            </w:tcBorders>
            <w:vAlign w:val="center"/>
          </w:tcPr>
          <w:p w14:paraId="30812764" w14:textId="77777777" w:rsidR="00EA0524" w:rsidRDefault="00EA0524" w:rsidP="002A42C2">
            <w:pPr>
              <w:rPr>
                <w:rFonts w:ascii="Arial" w:hAnsi="Arial" w:cs="Arial"/>
                <w:sz w:val="20"/>
                <w:szCs w:val="20"/>
                <w:highlight w:val="yellow"/>
              </w:rPr>
            </w:pPr>
          </w:p>
        </w:tc>
      </w:tr>
      <w:tr w:rsidR="00EA0524" w:rsidRPr="00E3534B" w14:paraId="308A5BD2" w14:textId="77777777" w:rsidTr="002A42C2">
        <w:tc>
          <w:tcPr>
            <w:tcW w:w="1381" w:type="pct"/>
            <w:tcBorders>
              <w:top w:val="single" w:sz="4" w:space="0" w:color="auto"/>
              <w:left w:val="nil"/>
              <w:bottom w:val="single" w:sz="4" w:space="0" w:color="auto"/>
              <w:right w:val="nil"/>
            </w:tcBorders>
            <w:vAlign w:val="center"/>
            <w:hideMark/>
          </w:tcPr>
          <w:p w14:paraId="1B9FDD65" w14:textId="77777777" w:rsidR="00EA0524" w:rsidRPr="00A64EAC" w:rsidRDefault="00EA0524" w:rsidP="002A42C2">
            <w:pPr>
              <w:pStyle w:val="PargrafodaLista"/>
              <w:numPr>
                <w:ilvl w:val="1"/>
                <w:numId w:val="5"/>
              </w:numPr>
              <w:ind w:left="0" w:firstLine="0"/>
              <w:jc w:val="center"/>
              <w:rPr>
                <w:rFonts w:ascii="Arial" w:hAnsi="Arial" w:cs="Arial"/>
                <w:b/>
                <w:bCs/>
                <w:smallCaps/>
              </w:rPr>
            </w:pPr>
            <w:r w:rsidRPr="00A64EAC">
              <w:rPr>
                <w:rFonts w:ascii="Arial" w:hAnsi="Arial" w:cs="Arial"/>
                <w:b/>
                <w:bCs/>
                <w:smallCaps/>
              </w:rPr>
              <w:t>Compromisso de Tratamento Tributário de Longo Prazo</w:t>
            </w:r>
          </w:p>
        </w:tc>
        <w:tc>
          <w:tcPr>
            <w:tcW w:w="3619" w:type="pct"/>
            <w:gridSpan w:val="5"/>
            <w:tcBorders>
              <w:top w:val="single" w:sz="4" w:space="0" w:color="auto"/>
              <w:left w:val="nil"/>
              <w:bottom w:val="single" w:sz="4" w:space="0" w:color="auto"/>
              <w:right w:val="nil"/>
            </w:tcBorders>
            <w:vAlign w:val="center"/>
            <w:hideMark/>
          </w:tcPr>
          <w:p w14:paraId="5EFD253C" w14:textId="77777777" w:rsidR="00EA0524" w:rsidRPr="00E3534B" w:rsidRDefault="00EA0524" w:rsidP="002A42C2">
            <w:pPr>
              <w:rPr>
                <w:rFonts w:ascii="Arial" w:hAnsi="Arial" w:cs="Arial"/>
                <w:sz w:val="20"/>
                <w:szCs w:val="20"/>
              </w:rPr>
            </w:pPr>
            <w:r w:rsidRPr="00E3534B">
              <w:rPr>
                <w:rFonts w:ascii="Arial" w:hAnsi="Arial" w:cs="Arial"/>
                <w:sz w:val="20"/>
                <w:szCs w:val="20"/>
              </w:rPr>
              <w:t>Não</w:t>
            </w:r>
          </w:p>
        </w:tc>
      </w:tr>
      <w:tr w:rsidR="00EA0524" w:rsidRPr="00E3534B" w14:paraId="204932B2" w14:textId="77777777" w:rsidTr="002A42C2">
        <w:trPr>
          <w:trHeight w:val="60"/>
        </w:trPr>
        <w:tc>
          <w:tcPr>
            <w:tcW w:w="1381" w:type="pct"/>
            <w:tcBorders>
              <w:top w:val="single" w:sz="4" w:space="0" w:color="auto"/>
              <w:left w:val="nil"/>
              <w:bottom w:val="single" w:sz="4" w:space="0" w:color="auto"/>
              <w:right w:val="nil"/>
            </w:tcBorders>
            <w:vAlign w:val="center"/>
          </w:tcPr>
          <w:p w14:paraId="46F145C7" w14:textId="77777777" w:rsidR="00EA0524" w:rsidRDefault="00EA0524" w:rsidP="002A42C2">
            <w:pPr>
              <w:pStyle w:val="PargrafodaLista"/>
              <w:ind w:left="0"/>
              <w:rPr>
                <w:rFonts w:ascii="Arial" w:hAnsi="Arial" w:cs="Arial"/>
                <w:b/>
                <w:bCs/>
                <w:smallCaps/>
              </w:rPr>
            </w:pPr>
          </w:p>
        </w:tc>
        <w:tc>
          <w:tcPr>
            <w:tcW w:w="3619" w:type="pct"/>
            <w:gridSpan w:val="5"/>
            <w:tcBorders>
              <w:top w:val="single" w:sz="4" w:space="0" w:color="auto"/>
              <w:left w:val="nil"/>
              <w:bottom w:val="single" w:sz="4" w:space="0" w:color="auto"/>
              <w:right w:val="nil"/>
            </w:tcBorders>
          </w:tcPr>
          <w:p w14:paraId="310ECFDE" w14:textId="77777777" w:rsidR="00EA0524" w:rsidRPr="00E3534B" w:rsidRDefault="00EA0524" w:rsidP="002A42C2">
            <w:pPr>
              <w:jc w:val="both"/>
              <w:rPr>
                <w:rFonts w:ascii="Arial" w:hAnsi="Arial" w:cs="Arial"/>
                <w:sz w:val="20"/>
                <w:szCs w:val="20"/>
              </w:rPr>
            </w:pPr>
          </w:p>
        </w:tc>
      </w:tr>
      <w:tr w:rsidR="00EA0524" w:rsidRPr="00E3534B" w14:paraId="79C7B7B4" w14:textId="77777777" w:rsidTr="002A42C2">
        <w:tc>
          <w:tcPr>
            <w:tcW w:w="1381" w:type="pct"/>
            <w:tcBorders>
              <w:top w:val="single" w:sz="4" w:space="0" w:color="auto"/>
              <w:left w:val="nil"/>
              <w:bottom w:val="single" w:sz="4" w:space="0" w:color="auto"/>
              <w:right w:val="nil"/>
            </w:tcBorders>
            <w:vAlign w:val="center"/>
            <w:hideMark/>
          </w:tcPr>
          <w:p w14:paraId="332A8F3C" w14:textId="77777777" w:rsidR="00EA0524" w:rsidRDefault="00EA0524" w:rsidP="002A42C2">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619" w:type="pct"/>
            <w:gridSpan w:val="5"/>
            <w:tcBorders>
              <w:top w:val="single" w:sz="4" w:space="0" w:color="auto"/>
              <w:left w:val="nil"/>
              <w:bottom w:val="single" w:sz="4" w:space="0" w:color="auto"/>
              <w:right w:val="nil"/>
            </w:tcBorders>
            <w:hideMark/>
          </w:tcPr>
          <w:p w14:paraId="02C5CFF6" w14:textId="77777777" w:rsidR="00EA0524" w:rsidRPr="00E3534B" w:rsidRDefault="00EA0524" w:rsidP="002A42C2">
            <w:pPr>
              <w:jc w:val="both"/>
              <w:rPr>
                <w:rFonts w:ascii="Arial" w:hAnsi="Arial" w:cs="Arial"/>
                <w:sz w:val="20"/>
                <w:szCs w:val="20"/>
              </w:rPr>
            </w:pPr>
            <w:r w:rsidRPr="00E3534B">
              <w:rPr>
                <w:rFonts w:ascii="Arial" w:hAnsi="Arial" w:cs="Arial"/>
                <w:sz w:val="20"/>
                <w:szCs w:val="20"/>
              </w:rPr>
              <w:t xml:space="preserve">A rentabilidade da Classe será impactada pelos impostos, custos e despesas da Classe, bem como pela Taxa Global Máxima </w:t>
            </w:r>
            <w:r w:rsidRPr="00D22C78">
              <w:rPr>
                <w:rFonts w:ascii="Arial" w:hAnsi="Arial" w:cs="Arial"/>
                <w:sz w:val="20"/>
                <w:szCs w:val="20"/>
              </w:rPr>
              <w:t xml:space="preserve">de </w:t>
            </w:r>
            <w:r w:rsidRPr="00EA61D2">
              <w:rPr>
                <w:rFonts w:ascii="Arial" w:hAnsi="Arial" w:cs="Arial"/>
                <w:sz w:val="20"/>
                <w:szCs w:val="20"/>
              </w:rPr>
              <w:t>2,00%</w:t>
            </w:r>
            <w:r w:rsidRPr="00E3534B">
              <w:rPr>
                <w:rFonts w:ascii="Arial" w:hAnsi="Arial" w:cs="Arial"/>
                <w:sz w:val="20"/>
                <w:szCs w:val="20"/>
              </w:rPr>
              <w:t xml:space="preserve"> ao ano, prevista neste Anexo. Para analisar o impacto das despesas do Fundo e da Classe na rentabilidade obtida, o investidor deve consultar o item 9 da Lâmina.</w:t>
            </w:r>
          </w:p>
        </w:tc>
      </w:tr>
      <w:tr w:rsidR="00EA0524" w14:paraId="40476637" w14:textId="77777777" w:rsidTr="002A42C2">
        <w:tc>
          <w:tcPr>
            <w:tcW w:w="1688" w:type="pct"/>
            <w:gridSpan w:val="2"/>
            <w:tcBorders>
              <w:top w:val="single" w:sz="4" w:space="0" w:color="auto"/>
              <w:left w:val="nil"/>
              <w:bottom w:val="single" w:sz="4" w:space="0" w:color="auto"/>
              <w:right w:val="nil"/>
            </w:tcBorders>
            <w:vAlign w:val="center"/>
          </w:tcPr>
          <w:p w14:paraId="7DDF5C17" w14:textId="77777777" w:rsidR="00EA0524" w:rsidRPr="00A64EAC" w:rsidRDefault="00EA0524" w:rsidP="002A42C2">
            <w:pPr>
              <w:pStyle w:val="PargrafodaLista"/>
              <w:ind w:left="0"/>
              <w:rPr>
                <w:rFonts w:ascii="Arial" w:hAnsi="Arial" w:cs="Arial"/>
                <w:b/>
                <w:bCs/>
                <w:smallCaps/>
              </w:rPr>
            </w:pPr>
          </w:p>
        </w:tc>
        <w:tc>
          <w:tcPr>
            <w:tcW w:w="3312" w:type="pct"/>
            <w:gridSpan w:val="4"/>
            <w:tcBorders>
              <w:top w:val="single" w:sz="4" w:space="0" w:color="auto"/>
              <w:left w:val="nil"/>
              <w:bottom w:val="single" w:sz="4" w:space="0" w:color="auto"/>
              <w:right w:val="nil"/>
            </w:tcBorders>
          </w:tcPr>
          <w:p w14:paraId="7CDCDE41" w14:textId="77777777" w:rsidR="00EA0524" w:rsidRDefault="00EA0524" w:rsidP="002A42C2">
            <w:pPr>
              <w:jc w:val="both"/>
              <w:rPr>
                <w:rFonts w:ascii="Arial" w:hAnsi="Arial" w:cs="Arial"/>
                <w:sz w:val="20"/>
                <w:szCs w:val="20"/>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EA0524" w14:paraId="59525558" w14:textId="77777777" w:rsidTr="001925D2">
        <w:trPr>
          <w:jc w:val="center"/>
        </w:trPr>
        <w:tc>
          <w:tcPr>
            <w:tcW w:w="5000" w:type="pct"/>
            <w:gridSpan w:val="9"/>
            <w:shd w:val="clear" w:color="auto" w:fill="D9D9D9" w:themeFill="background1" w:themeFillShade="D9"/>
            <w:vAlign w:val="center"/>
            <w:hideMark/>
          </w:tcPr>
          <w:bookmarkEnd w:id="5"/>
          <w:p w14:paraId="0E29168A" w14:textId="77777777" w:rsidR="00EA0524" w:rsidRPr="00A64EAC" w:rsidRDefault="00EA0524" w:rsidP="00640159">
            <w:pPr>
              <w:pStyle w:val="PargrafodaLista"/>
              <w:numPr>
                <w:ilvl w:val="1"/>
                <w:numId w:val="5"/>
              </w:numPr>
              <w:ind w:left="0" w:firstLine="0"/>
              <w:jc w:val="center"/>
              <w:rPr>
                <w:rFonts w:ascii="Arial" w:hAnsi="Arial" w:cs="Arial"/>
              </w:rPr>
            </w:pPr>
            <w:r w:rsidRPr="00A64EAC">
              <w:rPr>
                <w:rFonts w:ascii="Arial" w:hAnsi="Arial" w:cs="Arial"/>
                <w:b/>
                <w:bCs/>
                <w:smallCaps/>
              </w:rPr>
              <w:t>Limites de Concentração por Ativo (percentual do patrimônio líquido da Classe)</w:t>
            </w:r>
          </w:p>
        </w:tc>
      </w:tr>
      <w:tr w:rsidR="00EA0524" w14:paraId="66233A3E"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A0E710" w14:textId="77777777" w:rsidR="00EA0524" w:rsidRDefault="00EA0524" w:rsidP="001925D2">
            <w:pPr>
              <w:jc w:val="center"/>
              <w:rPr>
                <w:rFonts w:ascii="Arial" w:hAnsi="Arial" w:cs="Arial"/>
                <w:color w:val="000000"/>
                <w:sz w:val="20"/>
                <w:szCs w:val="20"/>
              </w:rPr>
            </w:pPr>
            <w:r>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CD1F57" w14:textId="77777777" w:rsidR="00EA0524" w:rsidRDefault="00EA0524" w:rsidP="001925D2">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380DDE" w14:textId="77777777" w:rsidR="00EA0524" w:rsidRDefault="00EA0524" w:rsidP="001925D2">
            <w:pPr>
              <w:jc w:val="center"/>
              <w:rPr>
                <w:rFonts w:ascii="Arial" w:hAnsi="Arial" w:cs="Arial"/>
                <w:b/>
                <w:bCs/>
                <w:color w:val="000000"/>
                <w:sz w:val="20"/>
                <w:szCs w:val="20"/>
              </w:rPr>
            </w:pPr>
            <w:r>
              <w:rPr>
                <w:rFonts w:ascii="Arial" w:hAnsi="Arial" w:cs="Arial"/>
                <w:b/>
                <w:bCs/>
                <w:color w:val="000000"/>
                <w:sz w:val="20"/>
                <w:szCs w:val="20"/>
              </w:rPr>
              <w:t>Conjunto</w:t>
            </w:r>
          </w:p>
          <w:p w14:paraId="0678DF82" w14:textId="77777777" w:rsidR="00EA0524" w:rsidRDefault="00EA0524" w:rsidP="001925D2">
            <w:pPr>
              <w:jc w:val="center"/>
              <w:rPr>
                <w:rFonts w:ascii="Arial" w:hAnsi="Arial" w:cs="Arial"/>
                <w:b/>
                <w:bCs/>
                <w:color w:val="000000"/>
                <w:sz w:val="20"/>
                <w:szCs w:val="20"/>
              </w:rPr>
            </w:pPr>
            <w:r>
              <w:rPr>
                <w:rFonts w:ascii="Arial" w:hAnsi="Arial" w:cs="Arial"/>
                <w:b/>
                <w:bCs/>
                <w:color w:val="000000"/>
                <w:sz w:val="20"/>
                <w:szCs w:val="20"/>
              </w:rPr>
              <w:t>Máximo</w:t>
            </w:r>
          </w:p>
        </w:tc>
      </w:tr>
      <w:tr w:rsidR="00EA0524" w14:paraId="10321697"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07E4951" w14:textId="77777777" w:rsidR="00EA0524" w:rsidRPr="00A64EAC" w:rsidRDefault="00EA0524" w:rsidP="00EA0524">
            <w:pPr>
              <w:pStyle w:val="PargrafodaLista"/>
              <w:numPr>
                <w:ilvl w:val="0"/>
                <w:numId w:val="13"/>
              </w:numPr>
              <w:spacing w:before="60" w:after="60"/>
              <w:ind w:hanging="720"/>
              <w:jc w:val="both"/>
              <w:rPr>
                <w:rFonts w:ascii="Arial" w:hAnsi="Arial" w:cs="Arial"/>
                <w:color w:val="000000"/>
              </w:rPr>
            </w:pPr>
            <w:r w:rsidRPr="00A64EAC">
              <w:rPr>
                <w:rFonts w:ascii="Arial" w:hAnsi="Arial" w:cs="Arial"/>
                <w:color w:val="000000"/>
              </w:rPr>
              <w:t>cotas da Classe Investida</w:t>
            </w:r>
            <w:r>
              <w:rPr>
                <w:rFonts w:ascii="Arial" w:hAnsi="Arial" w:cs="Arial"/>
                <w:color w:val="000000"/>
              </w:rPr>
              <w:t xml:space="preserve"> </w:t>
            </w:r>
            <w:r w:rsidRPr="002A42C2">
              <w:rPr>
                <w:rFonts w:ascii="Arial" w:hAnsi="Arial" w:cs="Arial"/>
                <w:color w:val="000000"/>
              </w:rPr>
              <w:t>Clave;</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7CF9EBD" w14:textId="77777777" w:rsidR="00EA0524" w:rsidRPr="002220DC" w:rsidRDefault="00EA0524"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33098B4F" w14:textId="77777777" w:rsidR="00EA0524" w:rsidRDefault="00EA0524" w:rsidP="001925D2">
            <w:pPr>
              <w:jc w:val="center"/>
              <w:rPr>
                <w:rFonts w:ascii="Arial" w:hAnsi="Arial" w:cs="Arial"/>
                <w:color w:val="000000"/>
                <w:sz w:val="20"/>
                <w:szCs w:val="20"/>
              </w:rPr>
            </w:pPr>
            <w:r>
              <w:rPr>
                <w:rFonts w:ascii="Arial" w:hAnsi="Arial" w:cs="Arial"/>
                <w:color w:val="000000"/>
                <w:sz w:val="20"/>
                <w:szCs w:val="20"/>
              </w:rPr>
              <w:t>100%</w:t>
            </w:r>
          </w:p>
        </w:tc>
      </w:tr>
      <w:tr w:rsidR="00EA0524" w14:paraId="11757E7D"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995DDE" w14:textId="77777777" w:rsidR="00EA0524" w:rsidRPr="00310468" w:rsidRDefault="00EA0524" w:rsidP="001925D2">
            <w:pPr>
              <w:jc w:val="center"/>
              <w:rPr>
                <w:rFonts w:ascii="Arial" w:hAnsi="Arial" w:cs="Arial"/>
                <w:color w:val="000000"/>
                <w:sz w:val="20"/>
                <w:szCs w:val="20"/>
              </w:rPr>
            </w:pPr>
            <w:r>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B304A2" w14:textId="77777777" w:rsidR="00EA0524" w:rsidRPr="002220DC" w:rsidRDefault="00EA0524"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38C5A5C6" w14:textId="77777777" w:rsidR="00EA0524" w:rsidRDefault="00EA0524" w:rsidP="001925D2">
            <w:pPr>
              <w:jc w:val="center"/>
              <w:rPr>
                <w:rFonts w:ascii="Arial" w:hAnsi="Arial" w:cs="Arial"/>
                <w:color w:val="000000"/>
                <w:sz w:val="20"/>
                <w:szCs w:val="20"/>
              </w:rPr>
            </w:pPr>
          </w:p>
        </w:tc>
      </w:tr>
      <w:tr w:rsidR="00EA0524" w14:paraId="01DA2F8A"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38247EA" w14:textId="77777777" w:rsidR="00EA0524" w:rsidRDefault="00EA0524" w:rsidP="00EA0524">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80DD94A" w14:textId="77777777" w:rsidR="00EA0524" w:rsidRDefault="00EA0524"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6655BA55" w14:textId="77777777" w:rsidR="00EA0524" w:rsidRDefault="00EA0524" w:rsidP="001925D2">
            <w:pPr>
              <w:jc w:val="center"/>
              <w:rPr>
                <w:rFonts w:ascii="Arial" w:hAnsi="Arial" w:cs="Arial"/>
                <w:color w:val="000000"/>
                <w:sz w:val="20"/>
                <w:szCs w:val="20"/>
              </w:rPr>
            </w:pPr>
            <w:r>
              <w:rPr>
                <w:rFonts w:ascii="Arial" w:hAnsi="Arial" w:cs="Arial"/>
                <w:color w:val="000000"/>
                <w:sz w:val="20"/>
                <w:szCs w:val="20"/>
              </w:rPr>
              <w:t>5%</w:t>
            </w:r>
          </w:p>
        </w:tc>
      </w:tr>
      <w:tr w:rsidR="00EA0524" w14:paraId="7B709BCA"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A5E80C0" w14:textId="77777777" w:rsidR="00EA0524" w:rsidRPr="00A64EAC" w:rsidRDefault="00EA0524" w:rsidP="00EA0524">
            <w:pPr>
              <w:pStyle w:val="PargrafodaLista"/>
              <w:numPr>
                <w:ilvl w:val="0"/>
                <w:numId w:val="13"/>
              </w:numPr>
              <w:spacing w:before="60" w:after="60"/>
              <w:ind w:hanging="720"/>
              <w:jc w:val="both"/>
              <w:rPr>
                <w:rFonts w:ascii="Arial" w:hAnsi="Arial" w:cs="Arial"/>
                <w:color w:val="000000"/>
              </w:rPr>
            </w:pPr>
            <w:r w:rsidRPr="00A64EAC">
              <w:rPr>
                <w:rFonts w:ascii="Arial" w:hAnsi="Arial" w:cs="Arial"/>
                <w:color w:val="000000"/>
              </w:rPr>
              <w:t xml:space="preserve">títulos de renda fixa de emissão ou coobrigação de instituição financeira autorizada a funcionar pelo </w:t>
            </w:r>
            <w:r w:rsidRPr="00A64EAC">
              <w:rPr>
                <w:rFonts w:ascii="Arial" w:hAnsi="Arial" w:cs="Arial"/>
              </w:rPr>
              <w:t>Banco Central do Brasil</w:t>
            </w:r>
            <w:r w:rsidRPr="00A64EAC">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67E0166" w14:textId="77777777" w:rsidR="00EA0524" w:rsidRDefault="00EA0524"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2B0860A6" w14:textId="77777777" w:rsidR="00EA0524" w:rsidRDefault="00EA0524" w:rsidP="001925D2">
            <w:pPr>
              <w:rPr>
                <w:rFonts w:ascii="Arial" w:hAnsi="Arial" w:cs="Arial"/>
                <w:color w:val="000000"/>
                <w:sz w:val="20"/>
                <w:szCs w:val="20"/>
              </w:rPr>
            </w:pPr>
          </w:p>
        </w:tc>
      </w:tr>
      <w:tr w:rsidR="00EA0524" w14:paraId="16398C07"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A158C45" w14:textId="77777777" w:rsidR="00EA0524" w:rsidRPr="00A64EAC" w:rsidRDefault="00EA0524" w:rsidP="00EA0524">
            <w:pPr>
              <w:pStyle w:val="PargrafodaLista"/>
              <w:numPr>
                <w:ilvl w:val="0"/>
                <w:numId w:val="13"/>
              </w:numPr>
              <w:spacing w:before="60" w:after="60"/>
              <w:ind w:hanging="720"/>
              <w:jc w:val="both"/>
              <w:rPr>
                <w:rFonts w:ascii="Arial" w:hAnsi="Arial" w:cs="Arial"/>
                <w:color w:val="000000"/>
              </w:rPr>
            </w:pPr>
            <w:r w:rsidRPr="00A64EAC">
              <w:rPr>
                <w:rFonts w:ascii="Arial" w:hAnsi="Arial" w:cs="Arial"/>
                <w:color w:val="000000"/>
              </w:rPr>
              <w:t>cotas de classes de fundos de investimento financeiro (“FIF”) ou de classes de fundos de investimento em cotas de FIF (“</w:t>
            </w:r>
            <w:r w:rsidRPr="00A64EAC">
              <w:rPr>
                <w:rFonts w:ascii="Arial" w:hAnsi="Arial" w:cs="Arial"/>
                <w:color w:val="000000"/>
                <w:u w:val="single"/>
              </w:rPr>
              <w:t>FIC-FIF</w:t>
            </w:r>
            <w:r w:rsidRPr="00A64EAC">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7B2FE86" w14:textId="77777777" w:rsidR="00EA0524" w:rsidRPr="002220DC" w:rsidRDefault="00EA0524" w:rsidP="001925D2">
            <w:pPr>
              <w:jc w:val="center"/>
              <w:rPr>
                <w:rFonts w:ascii="Arial" w:hAnsi="Arial" w:cs="Arial"/>
                <w:color w:val="000000"/>
                <w:sz w:val="20"/>
                <w:szCs w:val="20"/>
              </w:rPr>
            </w:pPr>
            <w:r>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48DB0AC9" w14:textId="77777777" w:rsidR="00EA0524" w:rsidRDefault="00EA0524" w:rsidP="001925D2">
            <w:pPr>
              <w:rPr>
                <w:rFonts w:ascii="Arial" w:hAnsi="Arial" w:cs="Arial"/>
                <w:color w:val="000000"/>
                <w:sz w:val="20"/>
                <w:szCs w:val="20"/>
              </w:rPr>
            </w:pPr>
          </w:p>
        </w:tc>
      </w:tr>
      <w:tr w:rsidR="00EA0524" w14:paraId="3BC3AD3F"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8BD9533" w14:textId="77777777" w:rsidR="00EA0524" w:rsidRPr="00A64EAC" w:rsidRDefault="00EA0524" w:rsidP="00EA0524">
            <w:pPr>
              <w:pStyle w:val="PargrafodaLista"/>
              <w:numPr>
                <w:ilvl w:val="0"/>
                <w:numId w:val="13"/>
              </w:numPr>
              <w:spacing w:before="60" w:after="60"/>
              <w:ind w:hanging="720"/>
              <w:jc w:val="both"/>
              <w:rPr>
                <w:rFonts w:ascii="Arial" w:hAnsi="Arial" w:cs="Arial"/>
                <w:color w:val="000000"/>
              </w:rPr>
            </w:pPr>
            <w:r w:rsidRPr="00A64EAC">
              <w:rPr>
                <w:rFonts w:ascii="Arial" w:hAnsi="Arial" w:cs="Arial"/>
                <w:color w:val="000000"/>
              </w:rPr>
              <w:t>cotas de classes de fundos de investimento em índice admitidas à negociação em mercado organizado (“</w:t>
            </w:r>
            <w:r w:rsidRPr="00A64EAC">
              <w:rPr>
                <w:rFonts w:ascii="Arial" w:hAnsi="Arial" w:cs="Arial"/>
                <w:color w:val="000000"/>
                <w:u w:val="single"/>
              </w:rPr>
              <w:t>ETF</w:t>
            </w:r>
            <w:r w:rsidRPr="00A64EAC">
              <w:rPr>
                <w:rFonts w:ascii="Arial" w:hAnsi="Arial" w:cs="Arial"/>
                <w:color w:val="000000"/>
              </w:rPr>
              <w:t>”);</w:t>
            </w:r>
          </w:p>
        </w:tc>
        <w:tc>
          <w:tcPr>
            <w:tcW w:w="589" w:type="pct"/>
            <w:gridSpan w:val="2"/>
            <w:tcBorders>
              <w:top w:val="nil"/>
              <w:left w:val="single" w:sz="4" w:space="0" w:color="auto"/>
              <w:bottom w:val="single" w:sz="4" w:space="0" w:color="auto"/>
              <w:right w:val="single" w:sz="4" w:space="0" w:color="auto"/>
            </w:tcBorders>
            <w:vAlign w:val="center"/>
          </w:tcPr>
          <w:p w14:paraId="5C11A941" w14:textId="77777777" w:rsidR="00EA0524" w:rsidRPr="002220DC" w:rsidRDefault="00EA0524" w:rsidP="001925D2">
            <w:pPr>
              <w:jc w:val="center"/>
              <w:rPr>
                <w:rFonts w:ascii="Arial" w:hAnsi="Arial" w:cs="Arial"/>
                <w:color w:val="000000"/>
                <w:sz w:val="20"/>
                <w:szCs w:val="20"/>
              </w:rPr>
            </w:pPr>
            <w:r>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2C9719C0" w14:textId="77777777" w:rsidR="00EA0524" w:rsidRDefault="00EA0524" w:rsidP="001925D2">
            <w:pPr>
              <w:rPr>
                <w:rFonts w:ascii="Arial" w:hAnsi="Arial" w:cs="Arial"/>
                <w:color w:val="000000"/>
                <w:sz w:val="20"/>
                <w:szCs w:val="20"/>
              </w:rPr>
            </w:pPr>
          </w:p>
        </w:tc>
      </w:tr>
      <w:tr w:rsidR="00EA0524" w14:paraId="37854926" w14:textId="77777777" w:rsidTr="001925D2">
        <w:trPr>
          <w:jc w:val="center"/>
        </w:trPr>
        <w:tc>
          <w:tcPr>
            <w:tcW w:w="5000" w:type="pct"/>
            <w:gridSpan w:val="9"/>
            <w:tcBorders>
              <w:top w:val="single" w:sz="4" w:space="0" w:color="auto"/>
              <w:left w:val="nil"/>
              <w:bottom w:val="nil"/>
              <w:right w:val="nil"/>
            </w:tcBorders>
          </w:tcPr>
          <w:p w14:paraId="5CDA2333" w14:textId="77777777" w:rsidR="00EA0524" w:rsidRDefault="00EA0524" w:rsidP="001925D2">
            <w:pPr>
              <w:pStyle w:val="PargrafodaLista"/>
              <w:spacing w:line="320" w:lineRule="exact"/>
              <w:ind w:left="0"/>
              <w:jc w:val="both"/>
              <w:rPr>
                <w:rFonts w:ascii="Arial" w:hAnsi="Arial" w:cs="Arial"/>
                <w:b/>
                <w:bCs/>
                <w:color w:val="000000"/>
                <w:highlight w:val="green"/>
              </w:rPr>
            </w:pPr>
          </w:p>
        </w:tc>
      </w:tr>
      <w:tr w:rsidR="00EA0524" w14:paraId="25910CD1"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0F5406AE" w14:textId="77777777" w:rsidR="00EA0524" w:rsidRPr="00A64EAC" w:rsidRDefault="00EA0524" w:rsidP="00640159">
            <w:pPr>
              <w:pStyle w:val="PargrafodaLista"/>
              <w:numPr>
                <w:ilvl w:val="1"/>
                <w:numId w:val="5"/>
              </w:numPr>
              <w:ind w:left="0" w:firstLine="0"/>
              <w:jc w:val="center"/>
              <w:rPr>
                <w:rFonts w:ascii="Arial" w:hAnsi="Arial" w:cs="Arial"/>
                <w:b/>
                <w:bCs/>
                <w:color w:val="000000"/>
              </w:rPr>
            </w:pPr>
            <w:r w:rsidRPr="00A64EAC">
              <w:rPr>
                <w:rFonts w:ascii="Arial" w:hAnsi="Arial" w:cs="Arial"/>
                <w:b/>
                <w:bCs/>
                <w:smallCaps/>
              </w:rPr>
              <w:t>Limites de Concentração por Emissor (percentual do patrimônio líquido da Classe)</w:t>
            </w:r>
          </w:p>
        </w:tc>
      </w:tr>
      <w:tr w:rsidR="00EA0524" w14:paraId="64386454" w14:textId="77777777" w:rsidTr="001925D2">
        <w:trPr>
          <w:jc w:val="center"/>
        </w:trPr>
        <w:tc>
          <w:tcPr>
            <w:tcW w:w="2890" w:type="pct"/>
            <w:gridSpan w:val="5"/>
            <w:tcBorders>
              <w:top w:val="single" w:sz="4" w:space="0" w:color="auto"/>
              <w:left w:val="nil"/>
              <w:bottom w:val="single" w:sz="4" w:space="0" w:color="auto"/>
              <w:right w:val="nil"/>
            </w:tcBorders>
          </w:tcPr>
          <w:p w14:paraId="48A56BF7" w14:textId="77777777" w:rsidR="00EA0524" w:rsidRPr="00A64EAC" w:rsidRDefault="00EA0524" w:rsidP="001925D2">
            <w:pPr>
              <w:pStyle w:val="PargrafodaLista"/>
              <w:spacing w:line="320" w:lineRule="exact"/>
              <w:ind w:left="0"/>
              <w:jc w:val="both"/>
              <w:rPr>
                <w:rFonts w:ascii="Arial" w:hAnsi="Arial" w:cs="Arial"/>
                <w:b/>
                <w:bCs/>
                <w:color w:val="000000"/>
                <w:highlight w:val="green"/>
              </w:rPr>
            </w:pPr>
          </w:p>
        </w:tc>
        <w:tc>
          <w:tcPr>
            <w:tcW w:w="2110" w:type="pct"/>
            <w:gridSpan w:val="4"/>
            <w:tcBorders>
              <w:top w:val="single" w:sz="4" w:space="0" w:color="auto"/>
              <w:left w:val="nil"/>
              <w:bottom w:val="single" w:sz="4" w:space="0" w:color="auto"/>
              <w:right w:val="nil"/>
            </w:tcBorders>
          </w:tcPr>
          <w:p w14:paraId="0D2BCBDC" w14:textId="77777777" w:rsidR="00EA0524" w:rsidRPr="00A64EAC" w:rsidRDefault="00EA0524" w:rsidP="001925D2">
            <w:pPr>
              <w:pStyle w:val="PargrafodaLista"/>
              <w:spacing w:line="320" w:lineRule="exact"/>
              <w:ind w:left="0"/>
              <w:jc w:val="both"/>
              <w:rPr>
                <w:rFonts w:ascii="Arial" w:hAnsi="Arial" w:cs="Arial"/>
                <w:b/>
                <w:bCs/>
                <w:color w:val="000000"/>
                <w:highlight w:val="green"/>
              </w:rPr>
            </w:pPr>
          </w:p>
        </w:tc>
      </w:tr>
      <w:tr w:rsidR="00EA0524" w14:paraId="287FE3D1" w14:textId="77777777" w:rsidTr="001925D2">
        <w:trPr>
          <w:trHeight w:val="732"/>
          <w:jc w:val="center"/>
        </w:trPr>
        <w:tc>
          <w:tcPr>
            <w:tcW w:w="5000" w:type="pct"/>
            <w:gridSpan w:val="9"/>
            <w:tcBorders>
              <w:top w:val="single" w:sz="4" w:space="0" w:color="auto"/>
              <w:left w:val="nil"/>
              <w:bottom w:val="single" w:sz="4" w:space="0" w:color="auto"/>
              <w:right w:val="nil"/>
            </w:tcBorders>
          </w:tcPr>
          <w:p w14:paraId="626DC733" w14:textId="77777777" w:rsidR="00EA0524" w:rsidRPr="00A64EAC" w:rsidRDefault="00EA0524" w:rsidP="00640159">
            <w:pPr>
              <w:pStyle w:val="PargrafodaLista"/>
              <w:numPr>
                <w:ilvl w:val="2"/>
                <w:numId w:val="5"/>
              </w:numPr>
              <w:ind w:left="34" w:firstLine="0"/>
              <w:contextualSpacing w:val="0"/>
              <w:jc w:val="both"/>
              <w:rPr>
                <w:rFonts w:ascii="Arial" w:hAnsi="Arial" w:cs="Arial"/>
                <w:b/>
                <w:bCs/>
                <w:color w:val="000000"/>
              </w:rPr>
            </w:pPr>
            <w:r w:rsidRPr="00A64EAC">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EA0524" w14:paraId="62B23203" w14:textId="77777777" w:rsidTr="001925D2">
        <w:trPr>
          <w:jc w:val="center"/>
        </w:trPr>
        <w:tc>
          <w:tcPr>
            <w:tcW w:w="2890" w:type="pct"/>
            <w:gridSpan w:val="5"/>
            <w:tcBorders>
              <w:top w:val="single" w:sz="4" w:space="0" w:color="auto"/>
              <w:left w:val="nil"/>
              <w:bottom w:val="single" w:sz="4" w:space="0" w:color="auto"/>
              <w:right w:val="nil"/>
            </w:tcBorders>
          </w:tcPr>
          <w:p w14:paraId="4D539F2B" w14:textId="77777777" w:rsidR="00EA0524" w:rsidRPr="00A64EAC" w:rsidRDefault="00EA0524" w:rsidP="001925D2">
            <w:pPr>
              <w:pStyle w:val="PargrafodaLista"/>
              <w:spacing w:line="320" w:lineRule="exact"/>
              <w:ind w:left="0"/>
              <w:jc w:val="both"/>
              <w:rPr>
                <w:rFonts w:ascii="Arial" w:hAnsi="Arial" w:cs="Arial"/>
                <w:b/>
                <w:bCs/>
                <w:color w:val="000000"/>
                <w:highlight w:val="green"/>
              </w:rPr>
            </w:pPr>
          </w:p>
        </w:tc>
        <w:tc>
          <w:tcPr>
            <w:tcW w:w="2110" w:type="pct"/>
            <w:gridSpan w:val="4"/>
            <w:tcBorders>
              <w:top w:val="single" w:sz="4" w:space="0" w:color="auto"/>
              <w:left w:val="nil"/>
              <w:bottom w:val="single" w:sz="4" w:space="0" w:color="auto"/>
              <w:right w:val="nil"/>
            </w:tcBorders>
          </w:tcPr>
          <w:p w14:paraId="1C0E1116" w14:textId="77777777" w:rsidR="00EA0524" w:rsidRPr="00A64EAC" w:rsidRDefault="00EA0524" w:rsidP="001925D2">
            <w:pPr>
              <w:pStyle w:val="PargrafodaLista"/>
              <w:spacing w:line="320" w:lineRule="exact"/>
              <w:ind w:left="0"/>
              <w:jc w:val="both"/>
              <w:rPr>
                <w:rFonts w:ascii="Arial" w:hAnsi="Arial" w:cs="Arial"/>
                <w:b/>
                <w:bCs/>
                <w:color w:val="000000"/>
                <w:highlight w:val="green"/>
              </w:rPr>
            </w:pPr>
          </w:p>
        </w:tc>
      </w:tr>
      <w:tr w:rsidR="00EA0524" w14:paraId="4470AB00"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69357FB1" w14:textId="77777777" w:rsidR="00EA0524" w:rsidRPr="00A64EAC" w:rsidRDefault="00EA0524" w:rsidP="00640159">
            <w:pPr>
              <w:pStyle w:val="PargrafodaLista"/>
              <w:numPr>
                <w:ilvl w:val="1"/>
                <w:numId w:val="5"/>
              </w:numPr>
              <w:ind w:left="0" w:firstLine="0"/>
              <w:jc w:val="center"/>
              <w:rPr>
                <w:rFonts w:ascii="Arial" w:hAnsi="Arial" w:cs="Arial"/>
                <w:b/>
                <w:bCs/>
                <w:color w:val="000000"/>
              </w:rPr>
            </w:pPr>
            <w:r w:rsidRPr="00A64EAC">
              <w:rPr>
                <w:rFonts w:ascii="Arial" w:hAnsi="Arial" w:cs="Arial"/>
                <w:b/>
                <w:bCs/>
                <w:smallCaps/>
              </w:rPr>
              <w:t>Composição da Carteira da Classe Investida</w:t>
            </w:r>
          </w:p>
        </w:tc>
      </w:tr>
      <w:tr w:rsidR="00EA0524" w14:paraId="592D25F9"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315D08F3" w14:textId="77777777" w:rsidR="00EA0524" w:rsidRPr="00A64EAC" w:rsidRDefault="00EA0524" w:rsidP="001925D2">
            <w:pPr>
              <w:pStyle w:val="PargrafodaLista"/>
              <w:ind w:left="0"/>
              <w:jc w:val="center"/>
              <w:rPr>
                <w:rFonts w:ascii="Arial" w:hAnsi="Arial" w:cs="Arial"/>
                <w:b/>
                <w:bCs/>
                <w:color w:val="000000"/>
              </w:rPr>
            </w:pPr>
          </w:p>
        </w:tc>
      </w:tr>
      <w:tr w:rsidR="00EA0524" w14:paraId="61B26B64"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16972D" w14:textId="77777777" w:rsidR="00EA0524" w:rsidRPr="00A64EAC" w:rsidRDefault="00EA0524" w:rsidP="001925D2">
            <w:pPr>
              <w:pStyle w:val="PargrafodaLista"/>
              <w:ind w:left="0"/>
              <w:jc w:val="center"/>
              <w:rPr>
                <w:rFonts w:ascii="Arial" w:hAnsi="Arial" w:cs="Arial"/>
                <w:b/>
                <w:bCs/>
                <w:color w:val="000000"/>
              </w:rPr>
            </w:pPr>
            <w:r w:rsidRPr="00A64EAC">
              <w:rPr>
                <w:rFonts w:ascii="Arial" w:hAnsi="Arial" w:cs="Arial"/>
                <w:b/>
                <w:bCs/>
                <w:color w:val="000000"/>
              </w:rPr>
              <w:t>Percentual do Patrimônio Líquido da Classe Investida</w:t>
            </w:r>
          </w:p>
        </w:tc>
      </w:tr>
      <w:tr w:rsidR="00EA0524" w14:paraId="7C052A82"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14CED790" w14:textId="77777777" w:rsidR="00EA0524" w:rsidRPr="00A64EAC" w:rsidRDefault="00EA0524" w:rsidP="001925D2">
            <w:pPr>
              <w:pStyle w:val="PargrafodaLista"/>
              <w:spacing w:line="320" w:lineRule="exact"/>
              <w:ind w:left="0"/>
              <w:jc w:val="center"/>
              <w:rPr>
                <w:rFonts w:ascii="Arial" w:hAnsi="Arial" w:cs="Arial"/>
                <w:b/>
                <w:bCs/>
                <w:color w:val="00000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5E3068EE" w14:textId="77777777" w:rsidR="00EA0524" w:rsidRDefault="00EA0524" w:rsidP="001925D2">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366674" w14:textId="77777777" w:rsidR="00EA0524" w:rsidRDefault="00EA0524" w:rsidP="001925D2">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EA0524" w14:paraId="1322A0D6"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6D3CAA2C" w14:textId="77777777" w:rsidR="00EA0524" w:rsidRPr="00A64EAC" w:rsidRDefault="00EA0524" w:rsidP="001925D2">
            <w:pPr>
              <w:pStyle w:val="PargrafodaLista"/>
              <w:spacing w:line="320" w:lineRule="exact"/>
              <w:ind w:left="0"/>
              <w:jc w:val="both"/>
              <w:rPr>
                <w:rFonts w:ascii="Arial" w:hAnsi="Arial" w:cs="Arial"/>
                <w:b/>
                <w:bCs/>
                <w:color w:val="000000"/>
                <w:highlight w:val="green"/>
              </w:rPr>
            </w:pPr>
            <w:r w:rsidRPr="00A64EAC">
              <w:rPr>
                <w:rFonts w:ascii="Arial" w:hAnsi="Arial" w:cs="Arial"/>
                <w:color w:val="000000"/>
              </w:rPr>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4B594EF2" w14:textId="77777777" w:rsidR="00EA0524" w:rsidRDefault="00EA0524" w:rsidP="001925D2">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0%</w:t>
            </w:r>
          </w:p>
        </w:tc>
        <w:tc>
          <w:tcPr>
            <w:tcW w:w="854" w:type="pct"/>
            <w:tcBorders>
              <w:top w:val="single" w:sz="4" w:space="0" w:color="auto"/>
              <w:left w:val="single" w:sz="4" w:space="0" w:color="auto"/>
              <w:bottom w:val="single" w:sz="4" w:space="0" w:color="auto"/>
              <w:right w:val="single" w:sz="4" w:space="0" w:color="auto"/>
            </w:tcBorders>
            <w:vAlign w:val="center"/>
          </w:tcPr>
          <w:p w14:paraId="3C368895" w14:textId="77777777" w:rsidR="00EA0524" w:rsidRDefault="00EA0524" w:rsidP="001925D2">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100%</w:t>
            </w:r>
          </w:p>
        </w:tc>
      </w:tr>
      <w:tr w:rsidR="00EA0524" w14:paraId="169E5EBE" w14:textId="77777777" w:rsidTr="00373DD9">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3280EA04" w14:textId="77777777" w:rsidR="00EA0524" w:rsidRPr="002A42C2" w:rsidRDefault="00EA0524" w:rsidP="00373DD9">
            <w:pPr>
              <w:pStyle w:val="PargrafodaLista"/>
              <w:spacing w:line="320" w:lineRule="exact"/>
              <w:ind w:left="0"/>
              <w:jc w:val="both"/>
              <w:rPr>
                <w:rFonts w:ascii="Arial" w:hAnsi="Arial" w:cs="Arial"/>
                <w:color w:val="000000"/>
              </w:rPr>
            </w:pPr>
            <w:r w:rsidRPr="002A42C2">
              <w:rPr>
                <w:rFonts w:ascii="Arial" w:hAnsi="Arial" w:cs="Arial"/>
                <w:color w:val="000000"/>
              </w:rPr>
              <w:t>A Classe Investida Clave direcionará, no mínimo, 95% de seu patrimônio em cotas do CLAVE ALPHA MACRO MASTER MULTIMERCADO, inscrito no CNPJ sob nº 19.941.720/0001-80, sem prejuízo de outros investimentos que poderão ser realizados pela referida classe de investimento, a critério dos seus gestores.</w:t>
            </w:r>
          </w:p>
        </w:tc>
      </w:tr>
      <w:tr w:rsidR="00EA0524" w14:paraId="660182AB" w14:textId="77777777" w:rsidTr="001925D2">
        <w:trPr>
          <w:jc w:val="center"/>
        </w:trPr>
        <w:tc>
          <w:tcPr>
            <w:tcW w:w="5000" w:type="pct"/>
            <w:gridSpan w:val="9"/>
            <w:tcBorders>
              <w:top w:val="single" w:sz="4" w:space="0" w:color="auto"/>
              <w:left w:val="nil"/>
              <w:bottom w:val="nil"/>
              <w:right w:val="nil"/>
            </w:tcBorders>
          </w:tcPr>
          <w:p w14:paraId="54A556D8" w14:textId="77777777" w:rsidR="00EA0524" w:rsidRPr="002A42C2" w:rsidRDefault="00EA0524" w:rsidP="001925D2">
            <w:pPr>
              <w:pStyle w:val="PargrafodaLista"/>
              <w:spacing w:line="320" w:lineRule="exact"/>
              <w:ind w:left="0"/>
              <w:jc w:val="both"/>
              <w:rPr>
                <w:rFonts w:ascii="Arial" w:hAnsi="Arial" w:cs="Arial"/>
                <w:b/>
                <w:bCs/>
                <w:color w:val="000000"/>
                <w:highlight w:val="green"/>
              </w:rPr>
            </w:pPr>
          </w:p>
        </w:tc>
      </w:tr>
      <w:tr w:rsidR="00EA0524" w14:paraId="64A603DC" w14:textId="77777777" w:rsidTr="001925D2">
        <w:trPr>
          <w:jc w:val="center"/>
        </w:trPr>
        <w:tc>
          <w:tcPr>
            <w:tcW w:w="5000" w:type="pct"/>
            <w:gridSpan w:val="9"/>
            <w:shd w:val="clear" w:color="auto" w:fill="D9D9D9" w:themeFill="background1" w:themeFillShade="D9"/>
            <w:vAlign w:val="center"/>
            <w:hideMark/>
          </w:tcPr>
          <w:p w14:paraId="62FED108" w14:textId="77777777" w:rsidR="00EA0524" w:rsidRPr="00A64EAC" w:rsidRDefault="00EA0524" w:rsidP="00640159">
            <w:pPr>
              <w:pStyle w:val="PargrafodaLista"/>
              <w:numPr>
                <w:ilvl w:val="1"/>
                <w:numId w:val="5"/>
              </w:numPr>
              <w:ind w:left="0" w:firstLine="0"/>
              <w:jc w:val="center"/>
              <w:rPr>
                <w:rFonts w:ascii="Arial" w:hAnsi="Arial" w:cs="Arial"/>
              </w:rPr>
            </w:pPr>
            <w:r w:rsidRPr="00A64EAC">
              <w:rPr>
                <w:rFonts w:ascii="Arial" w:hAnsi="Arial" w:cs="Arial"/>
                <w:b/>
                <w:bCs/>
                <w:smallCaps/>
              </w:rPr>
              <w:t>Outros Limites (percentual do patrimônio líquido da Classe)</w:t>
            </w:r>
          </w:p>
        </w:tc>
      </w:tr>
      <w:tr w:rsidR="00EA0524" w14:paraId="1D2A7E15" w14:textId="77777777" w:rsidTr="001925D2">
        <w:trPr>
          <w:jc w:val="center"/>
        </w:trPr>
        <w:tc>
          <w:tcPr>
            <w:tcW w:w="5000" w:type="pct"/>
            <w:gridSpan w:val="9"/>
            <w:tcBorders>
              <w:top w:val="nil"/>
              <w:left w:val="nil"/>
              <w:bottom w:val="single" w:sz="4" w:space="0" w:color="auto"/>
              <w:right w:val="nil"/>
            </w:tcBorders>
            <w:vAlign w:val="center"/>
          </w:tcPr>
          <w:p w14:paraId="4FEEF499" w14:textId="77777777" w:rsidR="00EA0524" w:rsidRDefault="00EA0524" w:rsidP="001925D2">
            <w:pPr>
              <w:jc w:val="center"/>
              <w:rPr>
                <w:rFonts w:ascii="Arial" w:hAnsi="Arial" w:cs="Arial"/>
                <w:b/>
                <w:bCs/>
                <w:smallCaps/>
                <w:sz w:val="20"/>
                <w:szCs w:val="20"/>
              </w:rPr>
            </w:pPr>
          </w:p>
        </w:tc>
      </w:tr>
      <w:tr w:rsidR="00EA0524" w14:paraId="5B2BB733"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02339FB5" w14:textId="77777777" w:rsidR="00EA0524" w:rsidRDefault="00EA0524" w:rsidP="00EA0524">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547" w:type="pct"/>
            <w:gridSpan w:val="7"/>
            <w:tcBorders>
              <w:top w:val="single" w:sz="4" w:space="0" w:color="auto"/>
              <w:left w:val="nil"/>
              <w:bottom w:val="single" w:sz="4" w:space="0" w:color="auto"/>
              <w:right w:val="nil"/>
            </w:tcBorders>
            <w:vAlign w:val="center"/>
            <w:hideMark/>
          </w:tcPr>
          <w:p w14:paraId="11829F73" w14:textId="77777777" w:rsidR="00EA0524" w:rsidRPr="00E3534B" w:rsidRDefault="00EA0524" w:rsidP="001925D2">
            <w:pPr>
              <w:rPr>
                <w:rFonts w:ascii="Arial" w:hAnsi="Arial" w:cs="Arial"/>
                <w:sz w:val="20"/>
                <w:szCs w:val="20"/>
              </w:rPr>
            </w:pPr>
            <w:r w:rsidRPr="00E3534B">
              <w:rPr>
                <w:rFonts w:ascii="Arial" w:hAnsi="Arial" w:cs="Arial"/>
                <w:sz w:val="20"/>
                <w:szCs w:val="20"/>
              </w:rPr>
              <w:t xml:space="preserve">Limite: Até 50% </w:t>
            </w:r>
          </w:p>
        </w:tc>
      </w:tr>
      <w:tr w:rsidR="00EA0524" w14:paraId="50FB28AF"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372007C1" w14:textId="77777777" w:rsidR="00EA0524" w:rsidRDefault="00EA0524"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62D643FD" w14:textId="77777777" w:rsidR="00EA0524" w:rsidRPr="00E3534B" w:rsidRDefault="00EA0524" w:rsidP="001925D2">
            <w:pPr>
              <w:jc w:val="center"/>
              <w:rPr>
                <w:rFonts w:ascii="Arial" w:hAnsi="Arial" w:cs="Arial"/>
                <w:sz w:val="20"/>
                <w:szCs w:val="20"/>
              </w:rPr>
            </w:pPr>
          </w:p>
        </w:tc>
      </w:tr>
      <w:tr w:rsidR="00EA0524" w14:paraId="09AD0711"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4E54B15E" w14:textId="77777777" w:rsidR="00EA0524" w:rsidRDefault="00EA0524" w:rsidP="00EA0524">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547" w:type="pct"/>
            <w:gridSpan w:val="7"/>
            <w:tcBorders>
              <w:top w:val="single" w:sz="4" w:space="0" w:color="auto"/>
              <w:left w:val="nil"/>
              <w:bottom w:val="single" w:sz="4" w:space="0" w:color="auto"/>
              <w:right w:val="nil"/>
            </w:tcBorders>
            <w:vAlign w:val="center"/>
            <w:hideMark/>
          </w:tcPr>
          <w:p w14:paraId="22253D4A" w14:textId="77777777" w:rsidR="00EA0524" w:rsidRPr="00E3534B" w:rsidRDefault="00EA0524" w:rsidP="001925D2">
            <w:pPr>
              <w:jc w:val="both"/>
              <w:rPr>
                <w:rFonts w:ascii="Arial" w:hAnsi="Arial" w:cs="Arial"/>
                <w:sz w:val="20"/>
                <w:szCs w:val="20"/>
              </w:rPr>
            </w:pPr>
            <w:r w:rsidRPr="00E3534B">
              <w:rPr>
                <w:rFonts w:ascii="Arial" w:hAnsi="Arial" w:cs="Arial"/>
                <w:sz w:val="20"/>
                <w:szCs w:val="20"/>
              </w:rPr>
              <w:t>Limite: 20%</w:t>
            </w:r>
          </w:p>
        </w:tc>
      </w:tr>
      <w:tr w:rsidR="00EA0524" w14:paraId="6CE841B9"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4DF4E015" w14:textId="77777777" w:rsidR="00EA0524" w:rsidRDefault="00EA0524"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4645555A" w14:textId="77777777" w:rsidR="00EA0524" w:rsidRPr="00E3534B" w:rsidRDefault="00EA0524" w:rsidP="001925D2">
            <w:pPr>
              <w:jc w:val="both"/>
              <w:rPr>
                <w:rFonts w:ascii="Arial" w:hAnsi="Arial" w:cs="Arial"/>
                <w:sz w:val="20"/>
                <w:szCs w:val="20"/>
              </w:rPr>
            </w:pPr>
          </w:p>
        </w:tc>
      </w:tr>
      <w:tr w:rsidR="00EA0524" w14:paraId="3E2FE643"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252E42DB" w14:textId="77777777" w:rsidR="00EA0524" w:rsidRPr="00A64EAC" w:rsidRDefault="00EA0524" w:rsidP="00EA0524">
            <w:pPr>
              <w:pStyle w:val="PargrafodaLista"/>
              <w:numPr>
                <w:ilvl w:val="0"/>
                <w:numId w:val="15"/>
              </w:numPr>
              <w:ind w:left="0" w:firstLine="0"/>
              <w:jc w:val="center"/>
              <w:rPr>
                <w:rFonts w:ascii="Arial" w:hAnsi="Arial" w:cs="Arial"/>
                <w:b/>
                <w:bCs/>
                <w:smallCaps/>
              </w:rPr>
            </w:pPr>
            <w:r w:rsidRPr="00A64EAC">
              <w:rPr>
                <w:rFonts w:ascii="Arial" w:hAnsi="Arial" w:cs="Arial"/>
                <w:b/>
                <w:bCs/>
                <w:smallCaps/>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7AC78DB8" w14:textId="77777777" w:rsidR="00EA0524" w:rsidRPr="00E3534B" w:rsidRDefault="00EA0524" w:rsidP="001925D2">
            <w:pPr>
              <w:jc w:val="both"/>
              <w:rPr>
                <w:rFonts w:ascii="Arial" w:hAnsi="Arial" w:cs="Arial"/>
                <w:sz w:val="20"/>
                <w:szCs w:val="20"/>
              </w:rPr>
            </w:pPr>
            <w:r w:rsidRPr="00E3534B">
              <w:rPr>
                <w:rFonts w:ascii="Arial" w:hAnsi="Arial" w:cs="Arial"/>
                <w:sz w:val="20"/>
                <w:szCs w:val="20"/>
              </w:rPr>
              <w:t>Operações com derivativos? Permitido</w:t>
            </w:r>
          </w:p>
          <w:p w14:paraId="5494B498" w14:textId="77777777" w:rsidR="00EA0524" w:rsidRPr="00E3534B" w:rsidRDefault="00EA0524" w:rsidP="001925D2">
            <w:pPr>
              <w:jc w:val="both"/>
              <w:rPr>
                <w:rFonts w:ascii="Arial" w:hAnsi="Arial" w:cs="Arial"/>
                <w:sz w:val="20"/>
                <w:szCs w:val="20"/>
              </w:rPr>
            </w:pPr>
            <w:r w:rsidRPr="00E3534B">
              <w:rPr>
                <w:rFonts w:ascii="Arial" w:hAnsi="Arial" w:cs="Arial"/>
                <w:sz w:val="20"/>
                <w:szCs w:val="20"/>
              </w:rPr>
              <w:t>Derivativos apenas para Proteção/Hedge? Não</w:t>
            </w:r>
          </w:p>
          <w:p w14:paraId="67E102A8" w14:textId="77777777" w:rsidR="00EA0524" w:rsidRPr="00E3534B" w:rsidRDefault="00EA0524" w:rsidP="001925D2">
            <w:pPr>
              <w:jc w:val="both"/>
              <w:rPr>
                <w:rFonts w:ascii="Arial" w:hAnsi="Arial" w:cs="Arial"/>
                <w:sz w:val="20"/>
                <w:szCs w:val="20"/>
              </w:rPr>
            </w:pPr>
            <w:r w:rsidRPr="00E3534B">
              <w:rPr>
                <w:rFonts w:ascii="Arial" w:hAnsi="Arial" w:cs="Arial"/>
                <w:sz w:val="20"/>
                <w:szCs w:val="20"/>
              </w:rPr>
              <w:t xml:space="preserve">Margem bruta máxima, conforme disposto na Resolução: 70% </w:t>
            </w:r>
          </w:p>
        </w:tc>
      </w:tr>
      <w:tr w:rsidR="00EA0524" w14:paraId="35578D23"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4EA15C26" w14:textId="77777777" w:rsidR="00EA0524" w:rsidRDefault="00EA0524"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1F590668" w14:textId="77777777" w:rsidR="00EA0524" w:rsidRDefault="00EA0524" w:rsidP="001925D2">
            <w:pPr>
              <w:rPr>
                <w:rFonts w:ascii="Arial" w:hAnsi="Arial" w:cs="Arial"/>
                <w:sz w:val="20"/>
                <w:szCs w:val="20"/>
                <w:highlight w:val="yellow"/>
              </w:rPr>
            </w:pPr>
          </w:p>
        </w:tc>
      </w:tr>
      <w:tr w:rsidR="00EA0524" w14:paraId="571BB1C4" w14:textId="77777777" w:rsidTr="001925D2">
        <w:trPr>
          <w:jc w:val="center"/>
        </w:trPr>
        <w:tc>
          <w:tcPr>
            <w:tcW w:w="5000" w:type="pct"/>
            <w:gridSpan w:val="9"/>
            <w:tcBorders>
              <w:top w:val="single" w:sz="4" w:space="0" w:color="auto"/>
              <w:left w:val="nil"/>
              <w:bottom w:val="single" w:sz="4" w:space="0" w:color="auto"/>
              <w:right w:val="nil"/>
            </w:tcBorders>
            <w:hideMark/>
          </w:tcPr>
          <w:p w14:paraId="7ACE4AE2" w14:textId="77777777" w:rsidR="00EA0524" w:rsidRPr="00A64EAC" w:rsidRDefault="00EA0524" w:rsidP="00640159">
            <w:pPr>
              <w:pStyle w:val="PargrafodaLista"/>
              <w:numPr>
                <w:ilvl w:val="2"/>
                <w:numId w:val="5"/>
              </w:numPr>
              <w:ind w:left="0" w:firstLine="0"/>
              <w:jc w:val="both"/>
              <w:rPr>
                <w:rFonts w:ascii="Arial" w:hAnsi="Arial" w:cs="Arial"/>
              </w:rPr>
            </w:pPr>
            <w:r w:rsidRPr="00A64EAC">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A0524" w14:paraId="4EB08FAD"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5C7F9B2C" w14:textId="77777777" w:rsidR="00EA0524" w:rsidRDefault="00EA0524"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2670C133" w14:textId="77777777" w:rsidR="00EA0524" w:rsidRDefault="00EA0524" w:rsidP="001925D2">
            <w:pPr>
              <w:rPr>
                <w:rFonts w:ascii="Arial" w:hAnsi="Arial" w:cs="Arial"/>
                <w:sz w:val="20"/>
                <w:szCs w:val="20"/>
                <w:highlight w:val="yellow"/>
              </w:rPr>
            </w:pPr>
          </w:p>
        </w:tc>
      </w:tr>
      <w:tr w:rsidR="00EA0524" w14:paraId="0F6C68BD"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6684CAFE" w14:textId="77777777" w:rsidR="00EA0524" w:rsidRDefault="00EA0524" w:rsidP="00640159">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EA0524" w14:paraId="4DC2BAE0" w14:textId="77777777" w:rsidTr="001925D2">
        <w:trPr>
          <w:jc w:val="center"/>
        </w:trPr>
        <w:tc>
          <w:tcPr>
            <w:tcW w:w="5000" w:type="pct"/>
            <w:gridSpan w:val="9"/>
            <w:tcBorders>
              <w:top w:val="single" w:sz="4" w:space="0" w:color="auto"/>
              <w:left w:val="nil"/>
              <w:bottom w:val="single" w:sz="4" w:space="0" w:color="auto"/>
              <w:right w:val="nil"/>
            </w:tcBorders>
          </w:tcPr>
          <w:p w14:paraId="4CFAD4CE" w14:textId="77777777" w:rsidR="00EA0524" w:rsidRDefault="00EA0524" w:rsidP="001925D2">
            <w:pPr>
              <w:jc w:val="center"/>
              <w:rPr>
                <w:rFonts w:ascii="Arial" w:hAnsi="Arial" w:cs="Arial"/>
                <w:b/>
                <w:bCs/>
                <w:smallCaps/>
                <w:sz w:val="20"/>
                <w:szCs w:val="20"/>
              </w:rPr>
            </w:pPr>
          </w:p>
        </w:tc>
      </w:tr>
      <w:tr w:rsidR="00EA0524" w14:paraId="787F7C54"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42880DA0" w14:textId="77777777" w:rsidR="00EA0524" w:rsidRPr="00A64EAC" w:rsidRDefault="00EA0524" w:rsidP="00640159">
            <w:pPr>
              <w:pStyle w:val="PargrafodaLista"/>
              <w:numPr>
                <w:ilvl w:val="2"/>
                <w:numId w:val="5"/>
              </w:numPr>
              <w:ind w:left="0" w:firstLine="0"/>
              <w:jc w:val="both"/>
              <w:rPr>
                <w:rFonts w:ascii="Arial" w:hAnsi="Arial" w:cs="Arial"/>
              </w:rPr>
            </w:pPr>
            <w:r w:rsidRPr="00A64EAC">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EA0524" w:rsidRPr="009D0F85" w14:paraId="7B45C214"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4DD18E1D" w14:textId="77777777" w:rsidR="00EA0524" w:rsidRPr="00A64EAC" w:rsidRDefault="00EA0524" w:rsidP="00640159">
            <w:pPr>
              <w:pStyle w:val="PargrafodaLista"/>
              <w:numPr>
                <w:ilvl w:val="2"/>
                <w:numId w:val="5"/>
              </w:numPr>
              <w:ind w:left="0" w:firstLine="0"/>
              <w:jc w:val="both"/>
              <w:rPr>
                <w:rFonts w:ascii="Arial" w:hAnsi="Arial" w:cs="Arial"/>
              </w:rPr>
            </w:pPr>
            <w:r w:rsidRPr="00A64EAC">
              <w:rPr>
                <w:rFonts w:ascii="Arial" w:hAnsi="Arial" w:cs="Arial"/>
              </w:rPr>
              <w:t>Aplicar em classes de fundos de investimento que nela invistam, assim como aplicar em outra(s) classe(s) do Fundo.</w:t>
            </w:r>
          </w:p>
        </w:tc>
      </w:tr>
      <w:tr w:rsidR="00EA0524" w14:paraId="55130195"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E336769" w14:textId="77777777" w:rsidR="00EA0524" w:rsidRDefault="00EA0524" w:rsidP="001925D2">
            <w:pPr>
              <w:jc w:val="both"/>
              <w:rPr>
                <w:rFonts w:ascii="Arial" w:hAnsi="Arial" w:cs="Arial"/>
                <w:sz w:val="20"/>
                <w:szCs w:val="20"/>
                <w:highlight w:val="yellow"/>
              </w:rPr>
            </w:pPr>
          </w:p>
        </w:tc>
      </w:tr>
      <w:tr w:rsidR="00EA0524" w14:paraId="43B1ADDC"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5530942F" w14:textId="77777777" w:rsidR="00EA0524" w:rsidRPr="00A64EAC" w:rsidRDefault="00EA0524" w:rsidP="00640159">
            <w:pPr>
              <w:pStyle w:val="PargrafodaLista"/>
              <w:numPr>
                <w:ilvl w:val="1"/>
                <w:numId w:val="5"/>
              </w:numPr>
              <w:ind w:left="0" w:firstLine="0"/>
              <w:jc w:val="center"/>
              <w:rPr>
                <w:rFonts w:ascii="Arial" w:hAnsi="Arial" w:cs="Arial"/>
              </w:rPr>
            </w:pPr>
            <w:r w:rsidRPr="00A64EAC">
              <w:rPr>
                <w:rFonts w:ascii="Arial" w:hAnsi="Arial" w:cs="Arial"/>
                <w:b/>
                <w:bCs/>
                <w:smallCaps/>
              </w:rPr>
              <w:t>Operações com o Gestor e Grupo Econômico</w:t>
            </w:r>
          </w:p>
        </w:tc>
      </w:tr>
      <w:tr w:rsidR="00EA0524" w14:paraId="170CE218" w14:textId="77777777" w:rsidTr="001925D2">
        <w:trPr>
          <w:jc w:val="center"/>
        </w:trPr>
        <w:tc>
          <w:tcPr>
            <w:tcW w:w="1173" w:type="pct"/>
            <w:tcBorders>
              <w:top w:val="single" w:sz="4" w:space="0" w:color="auto"/>
              <w:left w:val="nil"/>
              <w:bottom w:val="single" w:sz="4" w:space="0" w:color="auto"/>
              <w:right w:val="nil"/>
            </w:tcBorders>
            <w:vAlign w:val="center"/>
          </w:tcPr>
          <w:p w14:paraId="1267A226" w14:textId="77777777" w:rsidR="00EA0524" w:rsidRDefault="00EA0524"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2CC43B63" w14:textId="77777777" w:rsidR="00EA0524" w:rsidRDefault="00EA0524"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7F27058D" w14:textId="77777777" w:rsidR="00EA0524" w:rsidRDefault="00EA0524" w:rsidP="001925D2">
            <w:pPr>
              <w:jc w:val="both"/>
              <w:rPr>
                <w:rFonts w:ascii="Arial" w:hAnsi="Arial" w:cs="Arial"/>
                <w:sz w:val="20"/>
                <w:szCs w:val="20"/>
                <w:highlight w:val="yellow"/>
              </w:rPr>
            </w:pPr>
          </w:p>
        </w:tc>
      </w:tr>
      <w:tr w:rsidR="00EA0524" w14:paraId="41E4FE73"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44A6D89" w14:textId="77777777" w:rsidR="00EA0524" w:rsidRDefault="00EA0524" w:rsidP="001925D2">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659112A" w14:textId="77777777" w:rsidR="00EA0524" w:rsidRDefault="00EA0524" w:rsidP="001925D2">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1F43D6A" w14:textId="77777777" w:rsidR="00EA0524" w:rsidRDefault="00EA0524" w:rsidP="001925D2">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EA0524" w14:paraId="672CD060"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09024DD5" w14:textId="77777777" w:rsidR="00EA0524" w:rsidRPr="00A64EAC" w:rsidRDefault="00EA0524" w:rsidP="001925D2">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3870A5DE" w14:textId="77777777" w:rsidR="00EA0524" w:rsidRDefault="00EA0524"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498060C" w14:textId="77777777" w:rsidR="00EA0524" w:rsidRDefault="00EA0524" w:rsidP="001925D2">
            <w:pPr>
              <w:jc w:val="both"/>
              <w:rPr>
                <w:rFonts w:ascii="Arial" w:hAnsi="Arial" w:cs="Arial"/>
                <w:sz w:val="20"/>
                <w:szCs w:val="20"/>
                <w:highlight w:val="yellow"/>
              </w:rPr>
            </w:pPr>
          </w:p>
        </w:tc>
      </w:tr>
      <w:tr w:rsidR="00EA0524" w14:paraId="7B232983"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3D42E0CC" w14:textId="77777777" w:rsidR="00EA0524" w:rsidRPr="00A64EAC" w:rsidRDefault="00EA0524" w:rsidP="00EA0524">
            <w:pPr>
              <w:pStyle w:val="PargrafodaLista"/>
              <w:numPr>
                <w:ilvl w:val="0"/>
                <w:numId w:val="16"/>
              </w:numPr>
              <w:ind w:left="0" w:firstLine="0"/>
              <w:jc w:val="both"/>
              <w:rPr>
                <w:rFonts w:ascii="Arial" w:hAnsi="Arial" w:cs="Arial"/>
              </w:rPr>
            </w:pPr>
            <w:r w:rsidRPr="00A64EAC">
              <w:rPr>
                <w:rFonts w:ascii="Arial" w:hAnsi="Arial" w:cs="Arial"/>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49B6B77E" w14:textId="77777777" w:rsidR="00EA0524" w:rsidRDefault="00EA0524"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1AA3E42" w14:textId="77777777" w:rsidR="00EA0524" w:rsidRDefault="00EA0524" w:rsidP="001925D2">
            <w:pPr>
              <w:jc w:val="center"/>
              <w:rPr>
                <w:rFonts w:ascii="Arial" w:hAnsi="Arial" w:cs="Arial"/>
                <w:sz w:val="20"/>
                <w:szCs w:val="20"/>
                <w:highlight w:val="yellow"/>
              </w:rPr>
            </w:pPr>
            <w:r w:rsidRPr="00E3534B">
              <w:rPr>
                <w:rFonts w:ascii="Arial" w:hAnsi="Arial" w:cs="Arial"/>
                <w:sz w:val="20"/>
                <w:szCs w:val="20"/>
              </w:rPr>
              <w:t>20%</w:t>
            </w:r>
          </w:p>
        </w:tc>
      </w:tr>
      <w:tr w:rsidR="00EA0524" w14:paraId="012295DE"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0EFC87FF" w14:textId="77777777" w:rsidR="00EA0524" w:rsidRDefault="00EA0524"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08F9F4F7" w14:textId="77777777" w:rsidR="00EA0524" w:rsidRDefault="00EA0524"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8376B76" w14:textId="77777777" w:rsidR="00EA0524" w:rsidRDefault="00EA0524" w:rsidP="001925D2">
            <w:pPr>
              <w:jc w:val="center"/>
              <w:rPr>
                <w:rFonts w:ascii="Arial" w:hAnsi="Arial" w:cs="Arial"/>
                <w:sz w:val="20"/>
                <w:szCs w:val="20"/>
                <w:highlight w:val="yellow"/>
              </w:rPr>
            </w:pPr>
          </w:p>
        </w:tc>
      </w:tr>
      <w:tr w:rsidR="00EA0524" w14:paraId="26509429"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26DC0CD6" w14:textId="77777777" w:rsidR="00EA0524" w:rsidRPr="00A64EAC" w:rsidRDefault="00EA0524" w:rsidP="00EA0524">
            <w:pPr>
              <w:pStyle w:val="PargrafodaLista"/>
              <w:numPr>
                <w:ilvl w:val="0"/>
                <w:numId w:val="16"/>
              </w:numPr>
              <w:ind w:left="0" w:firstLine="0"/>
              <w:jc w:val="both"/>
              <w:rPr>
                <w:rFonts w:ascii="Arial" w:hAnsi="Arial" w:cs="Arial"/>
              </w:rPr>
            </w:pPr>
            <w:r w:rsidRPr="00A64EAC">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62E54781" w14:textId="77777777" w:rsidR="00EA0524" w:rsidRDefault="00EA0524"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0F51C6F" w14:textId="77777777" w:rsidR="00EA0524" w:rsidRDefault="00EA0524" w:rsidP="001925D2">
            <w:pPr>
              <w:jc w:val="center"/>
              <w:rPr>
                <w:rFonts w:ascii="Arial" w:hAnsi="Arial" w:cs="Arial"/>
                <w:sz w:val="20"/>
                <w:szCs w:val="20"/>
                <w:highlight w:val="yellow"/>
              </w:rPr>
            </w:pPr>
            <w:r>
              <w:rPr>
                <w:rFonts w:ascii="Arial" w:hAnsi="Arial" w:cs="Arial"/>
                <w:sz w:val="20"/>
                <w:szCs w:val="20"/>
              </w:rPr>
              <w:t>5</w:t>
            </w:r>
            <w:r w:rsidRPr="003753FE">
              <w:rPr>
                <w:rFonts w:ascii="Arial" w:hAnsi="Arial" w:cs="Arial"/>
                <w:sz w:val="20"/>
                <w:szCs w:val="20"/>
              </w:rPr>
              <w:t>%</w:t>
            </w:r>
          </w:p>
        </w:tc>
      </w:tr>
      <w:tr w:rsidR="00EA0524" w14:paraId="7C5B9F34"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7C50A775" w14:textId="77777777" w:rsidR="00EA0524" w:rsidRDefault="00EA0524"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D35270B" w14:textId="77777777" w:rsidR="00EA0524" w:rsidRDefault="00EA0524"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B27AE6F" w14:textId="77777777" w:rsidR="00EA0524" w:rsidRDefault="00EA0524" w:rsidP="001925D2">
            <w:pPr>
              <w:jc w:val="center"/>
              <w:rPr>
                <w:rFonts w:ascii="Arial" w:hAnsi="Arial" w:cs="Arial"/>
                <w:sz w:val="20"/>
                <w:szCs w:val="20"/>
                <w:highlight w:val="yellow"/>
              </w:rPr>
            </w:pPr>
          </w:p>
        </w:tc>
      </w:tr>
      <w:tr w:rsidR="00EA0524" w14:paraId="37713A86"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61F787A6" w14:textId="77777777" w:rsidR="00EA0524" w:rsidRPr="00A64EAC" w:rsidRDefault="00EA0524" w:rsidP="00EA0524">
            <w:pPr>
              <w:pStyle w:val="PargrafodaLista"/>
              <w:numPr>
                <w:ilvl w:val="0"/>
                <w:numId w:val="16"/>
              </w:numPr>
              <w:ind w:left="0" w:firstLine="0"/>
              <w:jc w:val="both"/>
              <w:rPr>
                <w:rFonts w:ascii="Arial" w:hAnsi="Arial" w:cs="Arial"/>
              </w:rPr>
            </w:pPr>
            <w:r w:rsidRPr="00A64EAC">
              <w:rPr>
                <w:rFonts w:ascii="Arial" w:hAnsi="Arial" w:cs="Arial"/>
              </w:rPr>
              <w:t>Operações tendo como contraparte o Gestor e empresas de seu grupo econômico, bem como classes de fundos de investimento, clubes de investimento e/ou carteiras administradas geridas pelo Gestor</w:t>
            </w:r>
            <w:r w:rsidRPr="00A64EAC">
              <w:rPr>
                <w:rFonts w:ascii="Arial" w:hAnsi="Arial" w:cs="Arial"/>
                <w:smallCaps/>
              </w:rPr>
              <w:t xml:space="preserve"> </w:t>
            </w:r>
            <w:r w:rsidRPr="00A64EAC">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701BCB96" w14:textId="77777777" w:rsidR="00EA0524" w:rsidRDefault="00EA0524"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55E22FD" w14:textId="77777777" w:rsidR="00EA0524" w:rsidRDefault="00EA0524" w:rsidP="001925D2">
            <w:pPr>
              <w:jc w:val="center"/>
              <w:rPr>
                <w:rFonts w:ascii="Arial" w:hAnsi="Arial" w:cs="Arial"/>
                <w:sz w:val="20"/>
                <w:szCs w:val="20"/>
                <w:highlight w:val="yellow"/>
              </w:rPr>
            </w:pPr>
            <w:r w:rsidRPr="003753FE">
              <w:rPr>
                <w:rFonts w:ascii="Arial" w:hAnsi="Arial" w:cs="Arial"/>
                <w:sz w:val="20"/>
                <w:szCs w:val="20"/>
              </w:rPr>
              <w:t>100%</w:t>
            </w:r>
          </w:p>
        </w:tc>
      </w:tr>
      <w:tr w:rsidR="00EA0524" w14:paraId="73353658"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0DDEEED7" w14:textId="77777777" w:rsidR="00EA0524" w:rsidRDefault="00EA0524"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C7D5E82" w14:textId="77777777" w:rsidR="00EA0524" w:rsidRDefault="00EA0524"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09F881B" w14:textId="77777777" w:rsidR="00EA0524" w:rsidRDefault="00EA0524" w:rsidP="001925D2">
            <w:pPr>
              <w:jc w:val="both"/>
              <w:rPr>
                <w:rFonts w:ascii="Arial" w:hAnsi="Arial" w:cs="Arial"/>
                <w:sz w:val="20"/>
                <w:szCs w:val="20"/>
                <w:highlight w:val="yellow"/>
              </w:rPr>
            </w:pPr>
          </w:p>
        </w:tc>
      </w:tr>
      <w:tr w:rsidR="00EA0524" w:rsidRPr="006537F3" w14:paraId="5A516E4A"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5B72B332" w14:textId="77777777" w:rsidR="00EA0524" w:rsidRPr="006537F3" w:rsidRDefault="00EA0524" w:rsidP="00640159">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EA0524" w14:paraId="5AC7F04A" w14:textId="77777777" w:rsidTr="001925D2">
        <w:trPr>
          <w:jc w:val="center"/>
        </w:trPr>
        <w:tc>
          <w:tcPr>
            <w:tcW w:w="1173" w:type="pct"/>
            <w:tcBorders>
              <w:top w:val="single" w:sz="4" w:space="0" w:color="auto"/>
              <w:left w:val="nil"/>
              <w:bottom w:val="single" w:sz="4" w:space="0" w:color="auto"/>
              <w:right w:val="nil"/>
            </w:tcBorders>
            <w:vAlign w:val="center"/>
          </w:tcPr>
          <w:p w14:paraId="0100E0A8" w14:textId="77777777" w:rsidR="00EA0524" w:rsidRDefault="00EA0524"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9B7435B" w14:textId="77777777" w:rsidR="00EA0524" w:rsidRDefault="00EA0524"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269FC7FD" w14:textId="77777777" w:rsidR="00EA0524" w:rsidRDefault="00EA0524" w:rsidP="001925D2">
            <w:pPr>
              <w:jc w:val="both"/>
              <w:rPr>
                <w:rFonts w:ascii="Arial" w:hAnsi="Arial" w:cs="Arial"/>
                <w:sz w:val="20"/>
                <w:szCs w:val="20"/>
                <w:highlight w:val="yellow"/>
              </w:rPr>
            </w:pPr>
          </w:p>
        </w:tc>
      </w:tr>
      <w:tr w:rsidR="00EA0524" w14:paraId="763CBD07"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435A31FE" w14:textId="77777777" w:rsidR="00EA0524" w:rsidRPr="00A64EAC" w:rsidRDefault="00EA0524" w:rsidP="00640159">
            <w:pPr>
              <w:pStyle w:val="PargrafodaLista"/>
              <w:numPr>
                <w:ilvl w:val="2"/>
                <w:numId w:val="5"/>
              </w:numPr>
              <w:ind w:left="0" w:firstLine="0"/>
              <w:jc w:val="both"/>
              <w:rPr>
                <w:rFonts w:ascii="Arial" w:hAnsi="Arial" w:cs="Arial"/>
              </w:rPr>
            </w:pPr>
            <w:r w:rsidRPr="00A64EAC">
              <w:rPr>
                <w:rFonts w:ascii="Arial" w:hAnsi="Arial" w:cs="Arial"/>
              </w:rPr>
              <w:t>A Classe e as classes de fundos de investimento investidas poderão:</w:t>
            </w:r>
          </w:p>
        </w:tc>
      </w:tr>
      <w:tr w:rsidR="00EA0524" w14:paraId="360E6915"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32CBAFE" w14:textId="77777777" w:rsidR="00EA0524" w:rsidRPr="00A64EAC" w:rsidRDefault="00EA0524" w:rsidP="001925D2">
            <w:pPr>
              <w:pStyle w:val="PargrafodaLista"/>
              <w:ind w:left="0"/>
              <w:jc w:val="both"/>
              <w:rPr>
                <w:rFonts w:ascii="Arial" w:hAnsi="Arial" w:cs="Arial"/>
              </w:rPr>
            </w:pPr>
          </w:p>
        </w:tc>
      </w:tr>
      <w:tr w:rsidR="00EA0524" w:rsidRPr="006537F3" w14:paraId="399B586A"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61E2170E" w14:textId="77777777" w:rsidR="00EA0524" w:rsidRPr="00A64EAC" w:rsidRDefault="00EA0524" w:rsidP="00EA0524">
            <w:pPr>
              <w:pStyle w:val="PargrafodaLista"/>
              <w:numPr>
                <w:ilvl w:val="0"/>
                <w:numId w:val="17"/>
              </w:numPr>
              <w:ind w:left="0" w:firstLine="0"/>
              <w:jc w:val="both"/>
              <w:rPr>
                <w:rFonts w:ascii="Arial" w:hAnsi="Arial" w:cs="Arial"/>
              </w:rPr>
            </w:pPr>
            <w:r w:rsidRPr="00A64EAC">
              <w:rPr>
                <w:rFonts w:ascii="Arial" w:hAnsi="Arial" w:cs="Arial"/>
              </w:rPr>
              <w:t>realizar operações compromissadas de acordo com a regulamentação do Conselho Monetário Nacional utilizando como objeto os ativos financeiros que possam integrar suas carteiras.</w:t>
            </w:r>
          </w:p>
        </w:tc>
      </w:tr>
      <w:tr w:rsidR="00EA0524" w14:paraId="308F0FD9" w14:textId="77777777" w:rsidTr="001925D2">
        <w:trPr>
          <w:jc w:val="center"/>
        </w:trPr>
        <w:tc>
          <w:tcPr>
            <w:tcW w:w="1173" w:type="pct"/>
            <w:tcBorders>
              <w:top w:val="single" w:sz="4" w:space="0" w:color="auto"/>
              <w:left w:val="nil"/>
              <w:bottom w:val="single" w:sz="4" w:space="0" w:color="auto"/>
              <w:right w:val="nil"/>
            </w:tcBorders>
            <w:vAlign w:val="center"/>
          </w:tcPr>
          <w:p w14:paraId="179BBCAB" w14:textId="77777777" w:rsidR="00EA0524" w:rsidRDefault="00EA0524"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CA19DA6" w14:textId="77777777" w:rsidR="00EA0524" w:rsidRDefault="00EA0524"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6F29C59D" w14:textId="77777777" w:rsidR="00EA0524" w:rsidRDefault="00EA0524" w:rsidP="001925D2">
            <w:pPr>
              <w:jc w:val="center"/>
              <w:rPr>
                <w:rFonts w:ascii="Arial" w:hAnsi="Arial" w:cs="Arial"/>
                <w:sz w:val="20"/>
                <w:szCs w:val="20"/>
                <w:highlight w:val="yellow"/>
              </w:rPr>
            </w:pPr>
          </w:p>
        </w:tc>
      </w:tr>
      <w:tr w:rsidR="00EA0524" w:rsidRPr="0004283A" w14:paraId="22CB29E3"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7B5FBC63" w14:textId="77777777" w:rsidR="00EA0524" w:rsidRPr="00A64EAC" w:rsidRDefault="00EA0524" w:rsidP="00EA0524">
            <w:pPr>
              <w:pStyle w:val="PargrafodaLista"/>
              <w:numPr>
                <w:ilvl w:val="0"/>
                <w:numId w:val="17"/>
              </w:numPr>
              <w:ind w:left="0" w:firstLine="0"/>
              <w:jc w:val="both"/>
              <w:rPr>
                <w:rFonts w:ascii="Arial" w:hAnsi="Arial" w:cs="Arial"/>
              </w:rPr>
            </w:pPr>
            <w:r w:rsidRPr="00A64EAC">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A0524" w14:paraId="52FB7A1D"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712B01F" w14:textId="77777777" w:rsidR="00EA0524" w:rsidRPr="00A64EAC" w:rsidRDefault="00EA0524" w:rsidP="001925D2">
            <w:pPr>
              <w:pStyle w:val="PargrafodaLista"/>
              <w:ind w:left="37"/>
              <w:jc w:val="both"/>
              <w:rPr>
                <w:rFonts w:ascii="Arial" w:hAnsi="Arial" w:cs="Arial"/>
              </w:rPr>
            </w:pPr>
          </w:p>
        </w:tc>
      </w:tr>
      <w:tr w:rsidR="00EA0524" w14:paraId="5719C837"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1488971C" w14:textId="77777777" w:rsidR="00EA0524" w:rsidRPr="00A64EAC" w:rsidRDefault="00EA0524" w:rsidP="00EA0524">
            <w:pPr>
              <w:pStyle w:val="PargrafodaLista"/>
              <w:numPr>
                <w:ilvl w:val="0"/>
                <w:numId w:val="17"/>
              </w:numPr>
              <w:ind w:left="0" w:firstLine="0"/>
              <w:jc w:val="both"/>
              <w:rPr>
                <w:rFonts w:ascii="Arial" w:hAnsi="Arial" w:cs="Arial"/>
              </w:rPr>
            </w:pPr>
            <w:r w:rsidRPr="00A64EAC">
              <w:rPr>
                <w:rFonts w:ascii="Arial" w:hAnsi="Arial" w:cs="Arial"/>
              </w:rPr>
              <w:t>realizar suas operações por meio de instituições autorizadas a operar no mercado de títulos e/ou valores mobiliários, ligadas ou não ao respectivo gestor</w:t>
            </w:r>
            <w:r w:rsidRPr="00A64EAC">
              <w:rPr>
                <w:rFonts w:ascii="Arial" w:hAnsi="Arial" w:cs="Arial"/>
                <w:smallCaps/>
              </w:rPr>
              <w:t xml:space="preserve"> </w:t>
            </w:r>
            <w:r w:rsidRPr="00A64EAC">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EA0524" w14:paraId="37E9242B"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322C4EB" w14:textId="77777777" w:rsidR="00EA0524" w:rsidRPr="00A64EAC" w:rsidRDefault="00EA0524" w:rsidP="001925D2">
            <w:pPr>
              <w:pStyle w:val="PargrafodaLista"/>
              <w:ind w:left="0"/>
              <w:jc w:val="both"/>
              <w:rPr>
                <w:rFonts w:ascii="Arial" w:hAnsi="Arial" w:cs="Arial"/>
              </w:rPr>
            </w:pPr>
          </w:p>
        </w:tc>
      </w:tr>
      <w:tr w:rsidR="00EA0524" w14:paraId="2E12587E"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061D5353" w14:textId="77777777" w:rsidR="00EA0524" w:rsidRPr="00A64EAC" w:rsidRDefault="00EA0524" w:rsidP="00640159">
            <w:pPr>
              <w:pStyle w:val="PargrafodaLista"/>
              <w:numPr>
                <w:ilvl w:val="2"/>
                <w:numId w:val="5"/>
              </w:numPr>
              <w:ind w:left="0" w:firstLine="0"/>
              <w:jc w:val="both"/>
              <w:rPr>
                <w:rFonts w:ascii="Arial" w:hAnsi="Arial" w:cs="Arial"/>
              </w:rPr>
            </w:pPr>
            <w:r w:rsidRPr="00A64EAC">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A0524" w14:paraId="074B880F"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10D99C3D" w14:textId="77777777" w:rsidR="00EA0524" w:rsidRPr="00A64EAC" w:rsidRDefault="00EA0524" w:rsidP="001925D2">
            <w:pPr>
              <w:pStyle w:val="PargrafodaLista"/>
              <w:ind w:left="0"/>
              <w:rPr>
                <w:rFonts w:ascii="Arial" w:hAnsi="Arial" w:cs="Arial"/>
                <w:b/>
                <w:bCs/>
                <w:smallCaps/>
              </w:rPr>
            </w:pPr>
          </w:p>
        </w:tc>
      </w:tr>
      <w:tr w:rsidR="00EA0524" w14:paraId="2025A668"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77AF6E41" w14:textId="77777777" w:rsidR="00EA0524" w:rsidRPr="00A64EAC" w:rsidRDefault="00EA0524" w:rsidP="00640159">
            <w:pPr>
              <w:pStyle w:val="PargrafodaLista"/>
              <w:numPr>
                <w:ilvl w:val="1"/>
                <w:numId w:val="5"/>
              </w:numPr>
              <w:ind w:left="0" w:firstLine="0"/>
              <w:jc w:val="center"/>
              <w:rPr>
                <w:rFonts w:ascii="Arial" w:hAnsi="Arial" w:cs="Arial"/>
              </w:rPr>
            </w:pPr>
            <w:r w:rsidRPr="00A64EAC">
              <w:rPr>
                <w:rFonts w:ascii="Arial" w:hAnsi="Arial" w:cs="Arial"/>
                <w:b/>
                <w:bCs/>
                <w:smallCaps/>
              </w:rPr>
              <w:t>Interpretação e Consolidação da Política de Investimentos</w:t>
            </w:r>
          </w:p>
        </w:tc>
      </w:tr>
      <w:tr w:rsidR="00EA0524" w14:paraId="1E4BF264"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F6DA1BF" w14:textId="77777777" w:rsidR="00EA0524" w:rsidRDefault="00EA0524"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0BE2FE8C" w14:textId="77777777" w:rsidR="00EA0524" w:rsidRDefault="00EA0524" w:rsidP="001925D2">
            <w:pPr>
              <w:jc w:val="both"/>
              <w:rPr>
                <w:rFonts w:ascii="Arial" w:hAnsi="Arial" w:cs="Arial"/>
                <w:sz w:val="20"/>
                <w:szCs w:val="20"/>
                <w:highlight w:val="yellow"/>
              </w:rPr>
            </w:pPr>
          </w:p>
        </w:tc>
      </w:tr>
      <w:tr w:rsidR="00EA0524" w14:paraId="59AE0C02"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629E9C46" w14:textId="77777777" w:rsidR="00EA0524" w:rsidRDefault="00EA0524" w:rsidP="00640159">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547" w:type="pct"/>
            <w:gridSpan w:val="7"/>
            <w:tcBorders>
              <w:top w:val="single" w:sz="4" w:space="0" w:color="auto"/>
              <w:left w:val="nil"/>
              <w:bottom w:val="single" w:sz="4" w:space="0" w:color="auto"/>
              <w:right w:val="nil"/>
            </w:tcBorders>
            <w:hideMark/>
          </w:tcPr>
          <w:p w14:paraId="79DE213D" w14:textId="77777777" w:rsidR="00EA0524" w:rsidRDefault="00EA0524" w:rsidP="001925D2">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EA0524" w14:paraId="2CE31469"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050F8378" w14:textId="77777777" w:rsidR="00EA0524" w:rsidRDefault="00EA0524"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3F3344CC" w14:textId="77777777" w:rsidR="00EA0524" w:rsidRDefault="00EA0524" w:rsidP="001925D2">
            <w:pPr>
              <w:jc w:val="both"/>
              <w:rPr>
                <w:rFonts w:ascii="Arial" w:hAnsi="Arial" w:cs="Arial"/>
                <w:sz w:val="20"/>
                <w:szCs w:val="20"/>
                <w:highlight w:val="yellow"/>
              </w:rPr>
            </w:pPr>
          </w:p>
        </w:tc>
      </w:tr>
      <w:tr w:rsidR="00EA0524" w:rsidRPr="00A70B42" w14:paraId="64F3741E"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1E92D2DE" w14:textId="77777777" w:rsidR="00EA0524" w:rsidRDefault="00EA0524" w:rsidP="00640159">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547" w:type="pct"/>
            <w:gridSpan w:val="7"/>
            <w:tcBorders>
              <w:top w:val="single" w:sz="4" w:space="0" w:color="auto"/>
              <w:left w:val="nil"/>
              <w:bottom w:val="single" w:sz="4" w:space="0" w:color="auto"/>
              <w:right w:val="nil"/>
            </w:tcBorders>
            <w:vAlign w:val="center"/>
            <w:hideMark/>
          </w:tcPr>
          <w:p w14:paraId="01B05682" w14:textId="77777777" w:rsidR="00EA0524" w:rsidRPr="00A70B42" w:rsidRDefault="00EA0524" w:rsidP="001925D2">
            <w:pPr>
              <w:jc w:val="both"/>
              <w:rPr>
                <w:rFonts w:ascii="Arial" w:hAnsi="Arial" w:cs="Arial"/>
                <w:sz w:val="20"/>
                <w:szCs w:val="20"/>
              </w:rPr>
            </w:pPr>
            <w:r>
              <w:rPr>
                <w:rFonts w:ascii="Arial" w:hAnsi="Arial" w:cs="Arial"/>
                <w:sz w:val="20"/>
                <w:szCs w:val="20"/>
              </w:rPr>
              <w:t xml:space="preserve">Os </w:t>
            </w:r>
            <w:r w:rsidRPr="00E3534B">
              <w:rPr>
                <w:rFonts w:ascii="Arial" w:hAnsi="Arial" w:cs="Arial"/>
                <w:sz w:val="20"/>
                <w:szCs w:val="20"/>
              </w:rPr>
              <w:t>investimentos em outras classes de fundos de investimento</w:t>
            </w:r>
            <w:r w:rsidRPr="00E3534B" w:rsidDel="004D02AC">
              <w:rPr>
                <w:rFonts w:ascii="Arial" w:hAnsi="Arial" w:cs="Arial"/>
                <w:sz w:val="20"/>
                <w:szCs w:val="20"/>
              </w:rPr>
              <w:t xml:space="preserve"> </w:t>
            </w:r>
            <w:r w:rsidRPr="00E3534B">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3534B">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3534B">
              <w:t>.</w:t>
            </w:r>
          </w:p>
        </w:tc>
      </w:tr>
    </w:tbl>
    <w:p w14:paraId="6ABA9A42" w14:textId="77777777" w:rsidR="00EA0524" w:rsidRDefault="00EA0524" w:rsidP="00A64EAC">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A0524" w:rsidRPr="00877FF6" w14:paraId="4E2C777C" w14:textId="77777777" w:rsidTr="001925D2">
        <w:trPr>
          <w:jc w:val="center"/>
        </w:trPr>
        <w:tc>
          <w:tcPr>
            <w:tcW w:w="5000" w:type="pct"/>
            <w:gridSpan w:val="2"/>
            <w:shd w:val="clear" w:color="auto" w:fill="C00000"/>
          </w:tcPr>
          <w:p w14:paraId="13BCD462" w14:textId="77777777" w:rsidR="00EA0524" w:rsidRPr="00A64EAC" w:rsidRDefault="00EA0524" w:rsidP="00640159">
            <w:pPr>
              <w:pStyle w:val="PargrafodaLista"/>
              <w:numPr>
                <w:ilvl w:val="0"/>
                <w:numId w:val="5"/>
              </w:numPr>
              <w:ind w:left="0" w:firstLine="0"/>
              <w:jc w:val="center"/>
              <w:rPr>
                <w:rFonts w:ascii="Arial" w:hAnsi="Arial" w:cs="Arial"/>
                <w:b/>
                <w:bCs/>
                <w:color w:val="FFFFFF" w:themeColor="background1"/>
              </w:rPr>
            </w:pPr>
            <w:r w:rsidRPr="00A64EAC">
              <w:rPr>
                <w:rFonts w:ascii="Arial" w:hAnsi="Arial" w:cs="Arial"/>
                <w:b/>
                <w:bCs/>
                <w:color w:val="FFFFFF" w:themeColor="background1"/>
              </w:rPr>
              <w:t>FATORES DE RISCOS ESPECÍFICOS DA CLASSE</w:t>
            </w:r>
          </w:p>
        </w:tc>
      </w:tr>
      <w:tr w:rsidR="00EA0524" w:rsidRPr="00877FF6" w14:paraId="45577B66" w14:textId="77777777" w:rsidTr="001925D2">
        <w:trPr>
          <w:jc w:val="center"/>
        </w:trPr>
        <w:tc>
          <w:tcPr>
            <w:tcW w:w="1672" w:type="pct"/>
            <w:tcBorders>
              <w:bottom w:val="single" w:sz="4" w:space="0" w:color="auto"/>
            </w:tcBorders>
            <w:vAlign w:val="center"/>
          </w:tcPr>
          <w:p w14:paraId="1AF0BF9E" w14:textId="77777777" w:rsidR="00EA0524" w:rsidRPr="00877FF6" w:rsidRDefault="00EA0524" w:rsidP="001925D2">
            <w:pPr>
              <w:jc w:val="center"/>
              <w:rPr>
                <w:rFonts w:ascii="Arial" w:hAnsi="Arial" w:cs="Arial"/>
                <w:b/>
                <w:bCs/>
                <w:sz w:val="20"/>
                <w:szCs w:val="20"/>
              </w:rPr>
            </w:pPr>
          </w:p>
        </w:tc>
        <w:tc>
          <w:tcPr>
            <w:tcW w:w="3328" w:type="pct"/>
            <w:tcBorders>
              <w:bottom w:val="single" w:sz="4" w:space="0" w:color="auto"/>
            </w:tcBorders>
          </w:tcPr>
          <w:p w14:paraId="20F3D5A2" w14:textId="77777777" w:rsidR="00EA0524" w:rsidRPr="00877FF6" w:rsidRDefault="00EA0524" w:rsidP="001925D2">
            <w:pPr>
              <w:rPr>
                <w:rFonts w:ascii="Arial" w:hAnsi="Arial" w:cs="Arial"/>
                <w:sz w:val="20"/>
                <w:szCs w:val="20"/>
              </w:rPr>
            </w:pPr>
          </w:p>
        </w:tc>
      </w:tr>
      <w:tr w:rsidR="00EA0524" w:rsidRPr="00877FF6" w14:paraId="6B3D4F07" w14:textId="77777777" w:rsidTr="001925D2">
        <w:trPr>
          <w:jc w:val="center"/>
        </w:trPr>
        <w:tc>
          <w:tcPr>
            <w:tcW w:w="5000" w:type="pct"/>
            <w:gridSpan w:val="2"/>
            <w:tcBorders>
              <w:bottom w:val="single" w:sz="4" w:space="0" w:color="auto"/>
            </w:tcBorders>
            <w:vAlign w:val="center"/>
          </w:tcPr>
          <w:p w14:paraId="4825BFD6" w14:textId="77777777" w:rsidR="00EA0524" w:rsidRPr="00A64EAC" w:rsidRDefault="00EA0524" w:rsidP="00640159">
            <w:pPr>
              <w:pStyle w:val="PargrafodaLista"/>
              <w:numPr>
                <w:ilvl w:val="1"/>
                <w:numId w:val="5"/>
              </w:numPr>
              <w:ind w:left="33" w:firstLine="0"/>
              <w:rPr>
                <w:rFonts w:ascii="Arial" w:hAnsi="Arial" w:cs="Arial"/>
              </w:rPr>
            </w:pPr>
            <w:r w:rsidRPr="00A64EAC">
              <w:rPr>
                <w:rFonts w:ascii="Arial" w:hAnsi="Arial" w:cs="Arial"/>
              </w:rPr>
              <w:t xml:space="preserve"> Os fatores de risco a seguir descritos são específicos a esta Classe e são aplicáveis indistintamente às suas Subclasses (se houver), bem como aos seus respectivos Cotistas. </w:t>
            </w:r>
          </w:p>
        </w:tc>
      </w:tr>
      <w:tr w:rsidR="00EA0524" w:rsidRPr="00877FF6" w14:paraId="285D0DBB" w14:textId="77777777" w:rsidTr="001925D2">
        <w:trPr>
          <w:jc w:val="center"/>
        </w:trPr>
        <w:tc>
          <w:tcPr>
            <w:tcW w:w="1672" w:type="pct"/>
            <w:tcBorders>
              <w:top w:val="single" w:sz="4" w:space="0" w:color="auto"/>
              <w:bottom w:val="single" w:sz="4" w:space="0" w:color="auto"/>
            </w:tcBorders>
            <w:vAlign w:val="center"/>
          </w:tcPr>
          <w:p w14:paraId="2A0DBB07" w14:textId="77777777" w:rsidR="00EA0524" w:rsidRPr="00A64EAC" w:rsidRDefault="00EA0524" w:rsidP="001925D2">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6BCCBC34" w14:textId="77777777" w:rsidR="00EA0524" w:rsidRPr="00877FF6" w:rsidRDefault="00EA0524" w:rsidP="001925D2">
            <w:pPr>
              <w:jc w:val="both"/>
              <w:rPr>
                <w:rFonts w:ascii="Arial" w:hAnsi="Arial" w:cs="Arial"/>
                <w:sz w:val="20"/>
                <w:szCs w:val="20"/>
              </w:rPr>
            </w:pPr>
          </w:p>
        </w:tc>
      </w:tr>
      <w:tr w:rsidR="00EA0524" w:rsidRPr="00877FF6" w14:paraId="66C39664" w14:textId="77777777" w:rsidTr="001925D2">
        <w:trPr>
          <w:jc w:val="center"/>
        </w:trPr>
        <w:tc>
          <w:tcPr>
            <w:tcW w:w="5000" w:type="pct"/>
            <w:gridSpan w:val="2"/>
            <w:tcBorders>
              <w:top w:val="single" w:sz="4" w:space="0" w:color="auto"/>
              <w:bottom w:val="single" w:sz="4" w:space="0" w:color="auto"/>
            </w:tcBorders>
            <w:vAlign w:val="center"/>
          </w:tcPr>
          <w:p w14:paraId="14E475B6" w14:textId="77777777" w:rsidR="00EA0524" w:rsidRDefault="00EA0524" w:rsidP="001925D2">
            <w:pPr>
              <w:jc w:val="both"/>
              <w:rPr>
                <w:rFonts w:ascii="Arial" w:hAnsi="Arial" w:cs="Arial"/>
                <w:sz w:val="20"/>
                <w:szCs w:val="20"/>
              </w:rPr>
            </w:pPr>
            <w:r w:rsidRPr="003D7BBB">
              <w:rPr>
                <w:rFonts w:ascii="Arial" w:hAnsi="Arial" w:cs="Arial"/>
                <w:b/>
                <w:bCs/>
                <w:sz w:val="20"/>
                <w:szCs w:val="20"/>
              </w:rPr>
              <w:t xml:space="preserve">Risco Relacionado a Classe Investida: </w:t>
            </w:r>
            <w:r>
              <w:rPr>
                <w:rFonts w:ascii="Arial" w:hAnsi="Arial" w:cs="Arial"/>
                <w:sz w:val="20"/>
                <w:szCs w:val="20"/>
              </w:rPr>
              <w:t>A Classe</w:t>
            </w:r>
            <w:r w:rsidRPr="006344E3">
              <w:rPr>
                <w:rFonts w:ascii="Arial" w:hAnsi="Arial" w:cs="Arial"/>
                <w:sz w:val="20"/>
                <w:szCs w:val="20"/>
              </w:rPr>
              <w:t>, na qualidade de cotista d</w:t>
            </w:r>
            <w:r>
              <w:rPr>
                <w:rFonts w:ascii="Arial" w:hAnsi="Arial" w:cs="Arial"/>
                <w:sz w:val="20"/>
                <w:szCs w:val="20"/>
              </w:rPr>
              <w:t>a Classe Investida</w:t>
            </w:r>
            <w:r w:rsidRPr="006344E3">
              <w:rPr>
                <w:rFonts w:ascii="Arial" w:hAnsi="Arial" w:cs="Arial"/>
                <w:sz w:val="20"/>
                <w:szCs w:val="20"/>
              </w:rPr>
              <w:t>, está sujeit</w:t>
            </w:r>
            <w:r>
              <w:rPr>
                <w:rFonts w:ascii="Arial" w:hAnsi="Arial" w:cs="Arial"/>
                <w:sz w:val="20"/>
                <w:szCs w:val="20"/>
              </w:rPr>
              <w:t>a</w:t>
            </w:r>
            <w:r w:rsidRPr="006344E3">
              <w:rPr>
                <w:rFonts w:ascii="Arial" w:hAnsi="Arial" w:cs="Arial"/>
                <w:sz w:val="20"/>
                <w:szCs w:val="20"/>
              </w:rPr>
              <w:t xml:space="preserve"> a todos os riscos envolvidos nas aplicações realizadas por ta</w:t>
            </w:r>
            <w:r>
              <w:rPr>
                <w:rFonts w:ascii="Arial" w:hAnsi="Arial" w:cs="Arial"/>
                <w:sz w:val="20"/>
                <w:szCs w:val="20"/>
              </w:rPr>
              <w:t>l Classe Investida</w:t>
            </w:r>
            <w:r w:rsidRPr="006344E3">
              <w:rPr>
                <w:rFonts w:ascii="Arial" w:hAnsi="Arial" w:cs="Arial"/>
                <w:sz w:val="20"/>
                <w:szCs w:val="20"/>
              </w:rPr>
              <w:t>. Apesar dos esforços de seleção, acompanhamento e diligência nas aplicações d</w:t>
            </w:r>
            <w:r>
              <w:rPr>
                <w:rFonts w:ascii="Arial" w:hAnsi="Arial" w:cs="Arial"/>
                <w:sz w:val="20"/>
                <w:szCs w:val="20"/>
              </w:rPr>
              <w:t>a Classe na Classe Investida</w:t>
            </w:r>
            <w:r w:rsidRPr="006344E3">
              <w:rPr>
                <w:rFonts w:ascii="Arial" w:hAnsi="Arial" w:cs="Arial"/>
                <w:sz w:val="20"/>
                <w:szCs w:val="20"/>
              </w:rPr>
              <w:t>, o Administrador e o Gestor não tem qualquer poder de decisão ou interferência na composição da carteira de investimento ou na definição de estratégias de gestão d</w:t>
            </w:r>
            <w:r>
              <w:rPr>
                <w:rFonts w:ascii="Arial" w:hAnsi="Arial" w:cs="Arial"/>
                <w:sz w:val="20"/>
                <w:szCs w:val="20"/>
              </w:rPr>
              <w:t xml:space="preserve">a Classe Investida </w:t>
            </w:r>
            <w:r w:rsidRPr="006344E3">
              <w:rPr>
                <w:rFonts w:ascii="Arial" w:hAnsi="Arial" w:cs="Arial"/>
                <w:sz w:val="20"/>
                <w:szCs w:val="20"/>
              </w:rPr>
              <w:t>gerid</w:t>
            </w:r>
            <w:r>
              <w:rPr>
                <w:rFonts w:ascii="Arial" w:hAnsi="Arial" w:cs="Arial"/>
                <w:sz w:val="20"/>
                <w:szCs w:val="20"/>
              </w:rPr>
              <w:t>a</w:t>
            </w:r>
            <w:r w:rsidRPr="006344E3">
              <w:rPr>
                <w:rFonts w:ascii="Arial" w:hAnsi="Arial" w:cs="Arial"/>
                <w:sz w:val="20"/>
                <w:szCs w:val="20"/>
              </w:rPr>
              <w:t xml:space="preserve"> por terceiros e não respondem por eventuais perdas que estes venham a sofrer. Ainda, em função da concentração de alocação </w:t>
            </w:r>
            <w:r>
              <w:rPr>
                <w:rFonts w:ascii="Arial" w:hAnsi="Arial" w:cs="Arial"/>
                <w:sz w:val="20"/>
                <w:szCs w:val="20"/>
              </w:rPr>
              <w:t>da Classe na Classe Investida</w:t>
            </w:r>
            <w:r w:rsidRPr="006344E3">
              <w:rPr>
                <w:rFonts w:ascii="Arial" w:hAnsi="Arial" w:cs="Arial"/>
                <w:sz w:val="20"/>
                <w:szCs w:val="20"/>
              </w:rPr>
              <w:t xml:space="preserve">, </w:t>
            </w:r>
            <w:r>
              <w:rPr>
                <w:rFonts w:ascii="Arial" w:hAnsi="Arial" w:cs="Arial"/>
                <w:sz w:val="20"/>
                <w:szCs w:val="20"/>
              </w:rPr>
              <w:t xml:space="preserve">a Classe </w:t>
            </w:r>
            <w:r w:rsidRPr="006344E3">
              <w:rPr>
                <w:rFonts w:ascii="Arial" w:hAnsi="Arial" w:cs="Arial"/>
                <w:sz w:val="20"/>
                <w:szCs w:val="20"/>
              </w:rPr>
              <w:t>poderá ter impacto significativo na sua performance na hipótese de eventual descontinuidade dos prestadores de serviço</w:t>
            </w:r>
            <w:r>
              <w:rPr>
                <w:rFonts w:ascii="Arial" w:hAnsi="Arial" w:cs="Arial"/>
                <w:sz w:val="20"/>
                <w:szCs w:val="20"/>
              </w:rPr>
              <w:t xml:space="preserve"> da Classe Investida</w:t>
            </w:r>
            <w:r w:rsidRPr="006344E3">
              <w:rPr>
                <w:rFonts w:ascii="Arial" w:hAnsi="Arial" w:cs="Arial"/>
                <w:sz w:val="20"/>
                <w:szCs w:val="20"/>
              </w:rPr>
              <w:t>, em especial em relação ao seu gestor.</w:t>
            </w:r>
          </w:p>
          <w:p w14:paraId="1B847221" w14:textId="77777777" w:rsidR="00EA0524" w:rsidRDefault="00EA0524" w:rsidP="001925D2">
            <w:pPr>
              <w:jc w:val="both"/>
              <w:rPr>
                <w:rFonts w:ascii="Arial" w:hAnsi="Arial" w:cs="Arial"/>
                <w:sz w:val="20"/>
                <w:szCs w:val="20"/>
              </w:rPr>
            </w:pPr>
          </w:p>
          <w:p w14:paraId="431B1981" w14:textId="77777777" w:rsidR="00EA0524" w:rsidRDefault="00EA0524" w:rsidP="00F764BA">
            <w:pPr>
              <w:jc w:val="both"/>
              <w:rPr>
                <w:rFonts w:ascii="Arial" w:hAnsi="Arial" w:cs="Arial"/>
                <w:sz w:val="20"/>
                <w:szCs w:val="20"/>
              </w:rPr>
            </w:pPr>
            <w:r w:rsidRPr="003D7BBB">
              <w:rPr>
                <w:rFonts w:ascii="Arial" w:hAnsi="Arial" w:cs="Arial"/>
                <w:b/>
                <w:bCs/>
                <w:sz w:val="20"/>
                <w:szCs w:val="20"/>
              </w:rPr>
              <w:t xml:space="preserve">Rico de Perdas Patrimoniais: </w:t>
            </w:r>
            <w:r w:rsidRPr="002A42C2">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1AE4894" w14:textId="77777777" w:rsidR="00EA0524" w:rsidRDefault="00EA0524" w:rsidP="001925D2">
            <w:pPr>
              <w:jc w:val="both"/>
              <w:rPr>
                <w:rFonts w:ascii="Arial" w:hAnsi="Arial" w:cs="Arial"/>
                <w:sz w:val="20"/>
                <w:szCs w:val="20"/>
              </w:rPr>
            </w:pPr>
          </w:p>
          <w:p w14:paraId="1622F9A9" w14:textId="77777777" w:rsidR="00EA0524" w:rsidRDefault="00EA0524" w:rsidP="001925D2">
            <w:pPr>
              <w:jc w:val="both"/>
              <w:rPr>
                <w:rFonts w:ascii="Arial" w:hAnsi="Arial" w:cs="Arial"/>
                <w:sz w:val="20"/>
                <w:szCs w:val="20"/>
              </w:rPr>
            </w:pPr>
            <w:r w:rsidRPr="003D7BBB">
              <w:rPr>
                <w:rFonts w:ascii="Arial" w:hAnsi="Arial" w:cs="Arial"/>
                <w:b/>
                <w:bCs/>
                <w:sz w:val="20"/>
                <w:szCs w:val="20"/>
              </w:rPr>
              <w:t>Risco de Responsabilidade Limitada:</w:t>
            </w:r>
            <w:r>
              <w:rPr>
                <w:rFonts w:ascii="Arial" w:hAnsi="Arial" w:cs="Arial"/>
                <w:sz w:val="20"/>
                <w:szCs w:val="20"/>
              </w:rPr>
              <w:t xml:space="preserve"> </w:t>
            </w:r>
            <w:r w:rsidRPr="00583C03">
              <w:rPr>
                <w:rFonts w:ascii="Arial" w:hAnsi="Arial" w:cs="Arial"/>
                <w:sz w:val="20"/>
                <w:szCs w:val="20"/>
              </w:rPr>
              <w:t>A responsabilidade dos Cotistas da Classe é limitada ao valor de suas Cotas subscritas. Constatado o patrimônio líquido negativo, a Classe poderá estar sujeita à insolvência.</w:t>
            </w:r>
          </w:p>
          <w:p w14:paraId="56D07C19" w14:textId="77777777" w:rsidR="00EA0524" w:rsidRDefault="00EA0524" w:rsidP="001925D2">
            <w:pPr>
              <w:jc w:val="both"/>
              <w:rPr>
                <w:rFonts w:ascii="Arial" w:hAnsi="Arial" w:cs="Arial"/>
                <w:color w:val="000000"/>
                <w:sz w:val="20"/>
                <w:szCs w:val="20"/>
              </w:rPr>
            </w:pPr>
          </w:p>
          <w:p w14:paraId="1735A24D" w14:textId="77777777" w:rsidR="00EA0524" w:rsidRDefault="00EA0524" w:rsidP="00D22C78">
            <w:pPr>
              <w:jc w:val="both"/>
              <w:rPr>
                <w:rFonts w:ascii="Arial" w:hAnsi="Arial" w:cs="Arial"/>
                <w:sz w:val="20"/>
                <w:szCs w:val="20"/>
              </w:rPr>
            </w:pPr>
            <w:r w:rsidRPr="002637D0">
              <w:rPr>
                <w:rFonts w:ascii="Arial" w:hAnsi="Arial" w:cs="Arial"/>
                <w:b/>
                <w:bCs/>
                <w:sz w:val="20"/>
                <w:szCs w:val="20"/>
              </w:rPr>
              <w:t>isco de Mercado:</w:t>
            </w:r>
            <w:r w:rsidRPr="000F0E10">
              <w:rPr>
                <w:rFonts w:ascii="Arial" w:hAnsi="Arial" w:cs="Arial"/>
                <w:sz w:val="20"/>
                <w:szCs w:val="20"/>
              </w:rPr>
              <w:t xml:space="preserve"> </w:t>
            </w:r>
            <w:r w:rsidRPr="00702395">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7FA027EE" w14:textId="77777777" w:rsidR="00EA0524" w:rsidRDefault="00EA0524" w:rsidP="00D22C78">
            <w:pPr>
              <w:jc w:val="both"/>
              <w:rPr>
                <w:rFonts w:ascii="Arial" w:hAnsi="Arial" w:cs="Arial"/>
                <w:sz w:val="20"/>
                <w:szCs w:val="20"/>
              </w:rPr>
            </w:pPr>
          </w:p>
          <w:p w14:paraId="3E28CBFF" w14:textId="77777777" w:rsidR="00EA0524" w:rsidRDefault="00EA0524" w:rsidP="00D22C78">
            <w:pPr>
              <w:jc w:val="both"/>
              <w:rPr>
                <w:rFonts w:ascii="Arial" w:hAnsi="Arial" w:cs="Arial"/>
                <w:sz w:val="20"/>
                <w:szCs w:val="20"/>
              </w:rPr>
            </w:pPr>
            <w:r w:rsidRPr="009E30B3">
              <w:rPr>
                <w:rFonts w:ascii="Arial" w:hAnsi="Arial" w:cs="Arial"/>
                <w:b/>
                <w:bCs/>
                <w:sz w:val="20"/>
                <w:szCs w:val="20"/>
              </w:rPr>
              <w:t>Risco Operacional:</w:t>
            </w:r>
            <w:r w:rsidRPr="009E30B3">
              <w:rPr>
                <w:rFonts w:ascii="Arial" w:hAnsi="Arial" w:cs="Arial"/>
                <w:sz w:val="20"/>
                <w:szCs w:val="20"/>
              </w:rPr>
              <w:t xml:space="preserve"> </w:t>
            </w:r>
            <w:r w:rsidRPr="00702395">
              <w:rPr>
                <w:rFonts w:ascii="Arial" w:hAnsi="Arial" w:cs="Arial"/>
                <w:sz w:val="20"/>
                <w:szCs w:val="20"/>
              </w:rPr>
              <w:t>Existe a possibilidade de o valor oficial dos ativos financeiros negociados em mercados internacionais ser disponibilizado em periodicidade, data e/ou horário distintos da utilizada para os ativos financeiros nacionais e para apreçamento das cotas da C</w:t>
            </w:r>
            <w:r>
              <w:rPr>
                <w:rFonts w:ascii="Arial" w:hAnsi="Arial" w:cs="Arial"/>
                <w:sz w:val="20"/>
                <w:szCs w:val="20"/>
              </w:rPr>
              <w:t>lasse</w:t>
            </w:r>
            <w:r w:rsidRPr="00702395">
              <w:rPr>
                <w:rFonts w:ascii="Arial" w:hAnsi="Arial" w:cs="Arial"/>
                <w:sz w:val="20"/>
                <w:szCs w:val="20"/>
              </w:rPr>
              <w:t xml:space="preserve"> e das classes dos fundos investidos, seja pelo processo de disponibilização de informações, pelo fuso horário dos mercados, feriados locais, falhas sistêmicas, entre outros. Como consequência, o valor destes ativos será estimado pelo controlador, utilizando-se de fontes públicas de divulgação de cotação de ativos financeiros, método que, apesar de constituir a melhor prática do ponto de vista econômico, não está livre de riscos de (i) imprecisões e aproximações; (</w:t>
            </w:r>
            <w:proofErr w:type="spellStart"/>
            <w:r w:rsidRPr="00702395">
              <w:rPr>
                <w:rFonts w:ascii="Arial" w:hAnsi="Arial" w:cs="Arial"/>
                <w:sz w:val="20"/>
                <w:szCs w:val="20"/>
              </w:rPr>
              <w:t>ii</w:t>
            </w:r>
            <w:proofErr w:type="spellEnd"/>
            <w:r w:rsidRPr="00702395">
              <w:rPr>
                <w:rFonts w:ascii="Arial" w:hAnsi="Arial" w:cs="Arial"/>
                <w:sz w:val="20"/>
                <w:szCs w:val="20"/>
              </w:rPr>
              <w:t>) no caso de cotas de classes de fundos de investimento, o valor estimado ser distinto do valor oficial divulgado pelo seu administrador ou custodiante no exterior; e (</w:t>
            </w:r>
            <w:proofErr w:type="spellStart"/>
            <w:r w:rsidRPr="00702395">
              <w:rPr>
                <w:rFonts w:ascii="Arial" w:hAnsi="Arial" w:cs="Arial"/>
                <w:sz w:val="20"/>
                <w:szCs w:val="20"/>
              </w:rPr>
              <w:t>iii</w:t>
            </w:r>
            <w:proofErr w:type="spellEnd"/>
            <w:r w:rsidRPr="00702395">
              <w:rPr>
                <w:rFonts w:ascii="Arial" w:hAnsi="Arial" w:cs="Arial"/>
                <w:sz w:val="20"/>
                <w:szCs w:val="20"/>
              </w:rPr>
              <w:t>) sempre que o valor estimado for distinto do valor real de negociação dos ativos financeiros, o cotista poderá ser beneficiado ou prejudicado no valor de suas cotas, dependendo de a estimativa de valor para o ativo estrangeiro ter sido subavaliada ou superavaliada.</w:t>
            </w:r>
          </w:p>
          <w:p w14:paraId="3E26DD43" w14:textId="77777777" w:rsidR="00EA0524" w:rsidRDefault="00EA0524" w:rsidP="00D22C78">
            <w:pPr>
              <w:jc w:val="both"/>
              <w:rPr>
                <w:rFonts w:ascii="Arial" w:hAnsi="Arial" w:cs="Arial"/>
                <w:sz w:val="20"/>
                <w:szCs w:val="20"/>
              </w:rPr>
            </w:pPr>
          </w:p>
          <w:p w14:paraId="74033531" w14:textId="77777777" w:rsidR="00EA0524" w:rsidRDefault="00EA0524" w:rsidP="00D22C78">
            <w:pPr>
              <w:jc w:val="both"/>
              <w:rPr>
                <w:rFonts w:ascii="Arial" w:hAnsi="Arial" w:cs="Arial"/>
                <w:sz w:val="20"/>
                <w:szCs w:val="20"/>
              </w:rPr>
            </w:pPr>
            <w:r w:rsidRPr="00702395">
              <w:rPr>
                <w:rFonts w:ascii="Arial" w:hAnsi="Arial" w:cs="Arial"/>
                <w:sz w:val="20"/>
                <w:szCs w:val="20"/>
              </w:rPr>
              <w:t>A negociação e os valores dos ativos financeiros da C</w:t>
            </w:r>
            <w:r>
              <w:rPr>
                <w:rFonts w:ascii="Arial" w:hAnsi="Arial" w:cs="Arial"/>
                <w:sz w:val="20"/>
                <w:szCs w:val="20"/>
              </w:rPr>
              <w:t>lasse</w:t>
            </w:r>
            <w:r w:rsidRPr="00702395">
              <w:rPr>
                <w:rFonts w:ascii="Arial" w:hAnsi="Arial" w:cs="Arial"/>
                <w:sz w:val="20"/>
                <w:szCs w:val="20"/>
              </w:rPr>
              <w:t xml:space="preserve"> podem ser afetados por fatores exógenos diversos, tais como interferências de autoridades governamentais e órgãos reguladores nos mercados, moratórias, alterações da política monetária ou da regulamentação aplicável aos fundos de investimento e suas classes e/ou a suas operações, podendo, eventualmente, causar perdas aos cotistas. Ademais, o fluxo regular das operações realizadas no mercado internacional pode ser obstado por condições políticas, regulatórias e macroeconômicas dos países envolvidos.</w:t>
            </w:r>
          </w:p>
          <w:p w14:paraId="3A1CA18C" w14:textId="77777777" w:rsidR="00EA0524" w:rsidRDefault="00EA0524" w:rsidP="00D22C78">
            <w:pPr>
              <w:jc w:val="both"/>
              <w:rPr>
                <w:rFonts w:ascii="Arial" w:hAnsi="Arial" w:cs="Arial"/>
                <w:sz w:val="20"/>
                <w:szCs w:val="20"/>
              </w:rPr>
            </w:pPr>
          </w:p>
          <w:p w14:paraId="776E3E5D" w14:textId="77777777" w:rsidR="00EA0524" w:rsidRDefault="00EA0524" w:rsidP="00D22C78">
            <w:pPr>
              <w:jc w:val="both"/>
              <w:rPr>
                <w:rFonts w:ascii="Arial" w:hAnsi="Arial" w:cs="Arial"/>
                <w:sz w:val="20"/>
                <w:szCs w:val="20"/>
              </w:rPr>
            </w:pPr>
            <w:r w:rsidRPr="00702395">
              <w:rPr>
                <w:rFonts w:ascii="Arial" w:hAnsi="Arial" w:cs="Arial"/>
                <w:sz w:val="20"/>
                <w:szCs w:val="20"/>
              </w:rPr>
              <w:t>A realização de operações de derivativos pode (i) aumentar a volatilidade da C</w:t>
            </w:r>
            <w:r>
              <w:rPr>
                <w:rFonts w:ascii="Arial" w:hAnsi="Arial" w:cs="Arial"/>
                <w:sz w:val="20"/>
                <w:szCs w:val="20"/>
              </w:rPr>
              <w:t>lasse</w:t>
            </w:r>
            <w:r w:rsidRPr="00702395">
              <w:rPr>
                <w:rFonts w:ascii="Arial" w:hAnsi="Arial" w:cs="Arial"/>
                <w:sz w:val="20"/>
                <w:szCs w:val="20"/>
              </w:rPr>
              <w:t>, (</w:t>
            </w:r>
            <w:proofErr w:type="spellStart"/>
            <w:r w:rsidRPr="00702395">
              <w:rPr>
                <w:rFonts w:ascii="Arial" w:hAnsi="Arial" w:cs="Arial"/>
                <w:sz w:val="20"/>
                <w:szCs w:val="20"/>
              </w:rPr>
              <w:t>ii</w:t>
            </w:r>
            <w:proofErr w:type="spellEnd"/>
            <w:r w:rsidRPr="00702395">
              <w:rPr>
                <w:rFonts w:ascii="Arial" w:hAnsi="Arial" w:cs="Arial"/>
                <w:sz w:val="20"/>
                <w:szCs w:val="20"/>
              </w:rPr>
              <w:t>) limitar ou ampliar as possibilidades de retornos, (</w:t>
            </w:r>
            <w:proofErr w:type="spellStart"/>
            <w:r w:rsidRPr="00702395">
              <w:rPr>
                <w:rFonts w:ascii="Arial" w:hAnsi="Arial" w:cs="Arial"/>
                <w:sz w:val="20"/>
                <w:szCs w:val="20"/>
              </w:rPr>
              <w:t>iii</w:t>
            </w:r>
            <w:proofErr w:type="spellEnd"/>
            <w:r w:rsidRPr="00702395">
              <w:rPr>
                <w:rFonts w:ascii="Arial" w:hAnsi="Arial" w:cs="Arial"/>
                <w:sz w:val="20"/>
                <w:szCs w:val="20"/>
              </w:rPr>
              <w:t>) não produzir os efeitos pretendidos e/ou (</w:t>
            </w:r>
            <w:proofErr w:type="spellStart"/>
            <w:r w:rsidRPr="00702395">
              <w:rPr>
                <w:rFonts w:ascii="Arial" w:hAnsi="Arial" w:cs="Arial"/>
                <w:sz w:val="20"/>
                <w:szCs w:val="20"/>
              </w:rPr>
              <w:t>iv</w:t>
            </w:r>
            <w:proofErr w:type="spellEnd"/>
            <w:r w:rsidRPr="00702395">
              <w:rPr>
                <w:rFonts w:ascii="Arial" w:hAnsi="Arial" w:cs="Arial"/>
                <w:sz w:val="20"/>
                <w:szCs w:val="20"/>
              </w:rPr>
              <w:t xml:space="preserve">) determinar perdas ou ganhos aos </w:t>
            </w:r>
            <w:r>
              <w:rPr>
                <w:rFonts w:ascii="Arial" w:hAnsi="Arial" w:cs="Arial"/>
                <w:sz w:val="20"/>
                <w:szCs w:val="20"/>
              </w:rPr>
              <w:t>C</w:t>
            </w:r>
            <w:r w:rsidRPr="00702395">
              <w:rPr>
                <w:rFonts w:ascii="Arial" w:hAnsi="Arial" w:cs="Arial"/>
                <w:sz w:val="20"/>
                <w:szCs w:val="20"/>
              </w:rPr>
              <w:t>otistas da C</w:t>
            </w:r>
            <w:r>
              <w:rPr>
                <w:rFonts w:ascii="Arial" w:hAnsi="Arial" w:cs="Arial"/>
                <w:sz w:val="20"/>
                <w:szCs w:val="20"/>
              </w:rPr>
              <w:t>lasse</w:t>
            </w:r>
            <w:r w:rsidRPr="00702395">
              <w:rPr>
                <w:rFonts w:ascii="Arial" w:hAnsi="Arial" w:cs="Arial"/>
                <w:sz w:val="20"/>
                <w:szCs w:val="20"/>
              </w:rPr>
              <w:t>. Adicionalmente, ainda que as operações de derivativos tenham objetivo de proteção da carteira contra determinados riscos, não é possível garantir a inexistência de perdas, se ocorrerem os riscos que se pretendia proteger.</w:t>
            </w:r>
          </w:p>
          <w:p w14:paraId="5B5B7310" w14:textId="77777777" w:rsidR="00EA0524" w:rsidRDefault="00EA0524" w:rsidP="00D22C78">
            <w:pPr>
              <w:jc w:val="both"/>
              <w:rPr>
                <w:rFonts w:ascii="Arial" w:hAnsi="Arial" w:cs="Arial"/>
                <w:sz w:val="20"/>
                <w:szCs w:val="20"/>
              </w:rPr>
            </w:pPr>
          </w:p>
          <w:p w14:paraId="5E5A21A0" w14:textId="77777777" w:rsidR="00EA0524" w:rsidRPr="00702395" w:rsidRDefault="00EA0524" w:rsidP="00D22C78">
            <w:pPr>
              <w:jc w:val="both"/>
              <w:rPr>
                <w:rFonts w:ascii="Arial" w:hAnsi="Arial" w:cs="Arial"/>
                <w:sz w:val="20"/>
                <w:szCs w:val="20"/>
              </w:rPr>
            </w:pPr>
            <w:r w:rsidRPr="00702395">
              <w:rPr>
                <w:rFonts w:ascii="Arial" w:hAnsi="Arial" w:cs="Arial"/>
                <w:sz w:val="20"/>
                <w:szCs w:val="20"/>
              </w:rPr>
              <w:t>A utilização de instrumentos para assunção de risco em exposição de capital superior ao patrimônio líquido da C</w:t>
            </w:r>
            <w:r>
              <w:rPr>
                <w:rFonts w:ascii="Arial" w:hAnsi="Arial" w:cs="Arial"/>
                <w:sz w:val="20"/>
                <w:szCs w:val="20"/>
              </w:rPr>
              <w:t>lasse</w:t>
            </w:r>
            <w:r w:rsidRPr="00702395">
              <w:rPr>
                <w:rFonts w:ascii="Arial" w:hAnsi="Arial" w:cs="Arial"/>
                <w:sz w:val="20"/>
                <w:szCs w:val="20"/>
              </w:rPr>
              <w:t xml:space="preserve"> (como por exemplo, derivativos), com a expectativa de gerar ganhos, pode não resultar nos retornos esperados, podendo inclusive resultar em perdas superiores ao patrimônio da C</w:t>
            </w:r>
            <w:r>
              <w:rPr>
                <w:rFonts w:ascii="Arial" w:hAnsi="Arial" w:cs="Arial"/>
                <w:sz w:val="20"/>
                <w:szCs w:val="20"/>
              </w:rPr>
              <w:t>lasse</w:t>
            </w:r>
            <w:r w:rsidRPr="00702395">
              <w:rPr>
                <w:rFonts w:ascii="Arial" w:hAnsi="Arial" w:cs="Arial"/>
                <w:sz w:val="20"/>
                <w:szCs w:val="20"/>
              </w:rPr>
              <w:t>.</w:t>
            </w:r>
          </w:p>
          <w:p w14:paraId="42C8D7C8" w14:textId="77777777" w:rsidR="00EA0524" w:rsidRPr="00702395" w:rsidRDefault="00EA0524" w:rsidP="00D22C78">
            <w:pPr>
              <w:jc w:val="both"/>
              <w:rPr>
                <w:rFonts w:ascii="Arial" w:hAnsi="Arial" w:cs="Arial"/>
                <w:sz w:val="20"/>
                <w:szCs w:val="20"/>
              </w:rPr>
            </w:pPr>
          </w:p>
          <w:p w14:paraId="2E0AF9A3" w14:textId="77777777" w:rsidR="00EA0524" w:rsidRPr="00702395" w:rsidRDefault="00EA0524" w:rsidP="00D22C78">
            <w:pPr>
              <w:jc w:val="both"/>
              <w:rPr>
                <w:rFonts w:ascii="Arial" w:hAnsi="Arial" w:cs="Arial"/>
                <w:sz w:val="20"/>
                <w:szCs w:val="20"/>
              </w:rPr>
            </w:pPr>
            <w:r w:rsidRPr="00702395">
              <w:rPr>
                <w:rFonts w:ascii="Arial" w:hAnsi="Arial" w:cs="Arial"/>
                <w:sz w:val="20"/>
                <w:szCs w:val="20"/>
              </w:rPr>
              <w:t>Apesar dos esforços de seleção, acompanhamento e diligência nas aplicações da C</w:t>
            </w:r>
            <w:r>
              <w:rPr>
                <w:rFonts w:ascii="Arial" w:hAnsi="Arial" w:cs="Arial"/>
                <w:sz w:val="20"/>
                <w:szCs w:val="20"/>
              </w:rPr>
              <w:t>lasse</w:t>
            </w:r>
            <w:r w:rsidRPr="00702395">
              <w:rPr>
                <w:rFonts w:ascii="Arial" w:hAnsi="Arial" w:cs="Arial"/>
                <w:sz w:val="20"/>
                <w:szCs w:val="20"/>
              </w:rPr>
              <w:t xml:space="preserve"> em outras classes de fundos de investimento, o A</w:t>
            </w:r>
            <w:r>
              <w:rPr>
                <w:rFonts w:ascii="Arial" w:hAnsi="Arial" w:cs="Arial"/>
                <w:sz w:val="20"/>
                <w:szCs w:val="20"/>
              </w:rPr>
              <w:t>dministrador e o Gestor</w:t>
            </w:r>
            <w:r w:rsidRPr="00702395">
              <w:rPr>
                <w:rFonts w:ascii="Arial" w:hAnsi="Arial" w:cs="Arial"/>
                <w:sz w:val="20"/>
                <w:szCs w:val="20"/>
              </w:rPr>
              <w:t xml:space="preserve"> não têm ingerência na condução dos negócios das classes investidas e não respondem por eventuais perdas que estes venham a sofrer.</w:t>
            </w:r>
          </w:p>
          <w:p w14:paraId="76179DDB" w14:textId="77777777" w:rsidR="00EA0524" w:rsidRPr="00702395" w:rsidRDefault="00EA0524" w:rsidP="00D22C78">
            <w:pPr>
              <w:jc w:val="both"/>
              <w:rPr>
                <w:rFonts w:ascii="Arial" w:hAnsi="Arial" w:cs="Arial"/>
                <w:sz w:val="20"/>
                <w:szCs w:val="20"/>
              </w:rPr>
            </w:pPr>
          </w:p>
          <w:p w14:paraId="030FCAE1" w14:textId="77777777" w:rsidR="00EA0524" w:rsidRPr="00702395" w:rsidRDefault="00EA0524" w:rsidP="00D22C78">
            <w:pPr>
              <w:jc w:val="both"/>
              <w:rPr>
                <w:rFonts w:ascii="Arial" w:hAnsi="Arial" w:cs="Arial"/>
                <w:sz w:val="20"/>
                <w:szCs w:val="20"/>
              </w:rPr>
            </w:pPr>
            <w:r w:rsidRPr="00702395">
              <w:rPr>
                <w:rFonts w:ascii="Arial" w:hAnsi="Arial" w:cs="Arial"/>
                <w:sz w:val="20"/>
                <w:szCs w:val="20"/>
              </w:rPr>
              <w:t>Ao buscar tratamento fiscal mais benéfico ao cotista, investindo em ativos financeiros com prazos de vencimentos mais longos (carteira longa), a C</w:t>
            </w:r>
            <w:r>
              <w:rPr>
                <w:rFonts w:ascii="Arial" w:hAnsi="Arial" w:cs="Arial"/>
                <w:sz w:val="20"/>
                <w:szCs w:val="20"/>
              </w:rPr>
              <w:t>lasse</w:t>
            </w:r>
            <w:r w:rsidRPr="00702395">
              <w:rPr>
                <w:rFonts w:ascii="Arial" w:hAnsi="Arial" w:cs="Arial"/>
                <w:sz w:val="20"/>
                <w:szCs w:val="20"/>
              </w:rPr>
              <w:t>, em momentos de instabilidade no mercado, expõe o seu patrimônio a maior oscilação, se comparado a classes de fundos que investem preponderantemente em ativos financeiros com prazo de vencimento mais curto (carteira curta).</w:t>
            </w:r>
          </w:p>
          <w:p w14:paraId="0FE6D802" w14:textId="77777777" w:rsidR="00EA0524" w:rsidRPr="00702395" w:rsidRDefault="00EA0524" w:rsidP="00D22C78">
            <w:pPr>
              <w:jc w:val="both"/>
              <w:rPr>
                <w:rFonts w:ascii="Arial" w:hAnsi="Arial" w:cs="Arial"/>
                <w:sz w:val="20"/>
                <w:szCs w:val="20"/>
              </w:rPr>
            </w:pPr>
          </w:p>
          <w:p w14:paraId="25F97609" w14:textId="77777777" w:rsidR="00EA0524" w:rsidRPr="00702395" w:rsidRDefault="00EA0524" w:rsidP="00D22C78">
            <w:pPr>
              <w:jc w:val="both"/>
              <w:rPr>
                <w:rFonts w:ascii="Arial" w:hAnsi="Arial" w:cs="Arial"/>
                <w:sz w:val="20"/>
                <w:szCs w:val="20"/>
              </w:rPr>
            </w:pPr>
            <w:r w:rsidRPr="00702395">
              <w:rPr>
                <w:rFonts w:ascii="Arial" w:hAnsi="Arial" w:cs="Arial"/>
                <w:sz w:val="20"/>
                <w:szCs w:val="20"/>
              </w:rPr>
              <w:t>Para possibilitar o benefício das alíquotas decrescentes de IRF concedidas aos cotistas de fundos classificados como Longo Prazo, conforme previsto na legislação, o G</w:t>
            </w:r>
            <w:r>
              <w:rPr>
                <w:rFonts w:ascii="Arial" w:hAnsi="Arial" w:cs="Arial"/>
                <w:sz w:val="20"/>
                <w:szCs w:val="20"/>
              </w:rPr>
              <w:t>estor</w:t>
            </w:r>
            <w:r w:rsidRPr="00702395">
              <w:rPr>
                <w:rFonts w:ascii="Arial" w:hAnsi="Arial" w:cs="Arial"/>
                <w:sz w:val="20"/>
                <w:szCs w:val="20"/>
              </w:rPr>
              <w:t xml:space="preserve"> </w:t>
            </w:r>
            <w:r>
              <w:rPr>
                <w:rFonts w:ascii="Arial" w:hAnsi="Arial" w:cs="Arial"/>
                <w:sz w:val="20"/>
                <w:szCs w:val="20"/>
              </w:rPr>
              <w:t xml:space="preserve">do Fundo Investido </w:t>
            </w:r>
            <w:r w:rsidRPr="00702395">
              <w:rPr>
                <w:rFonts w:ascii="Arial" w:hAnsi="Arial" w:cs="Arial"/>
                <w:sz w:val="20"/>
                <w:szCs w:val="20"/>
              </w:rPr>
              <w:t>buscará manter a carteira da C</w:t>
            </w:r>
            <w:r>
              <w:rPr>
                <w:rFonts w:ascii="Arial" w:hAnsi="Arial" w:cs="Arial"/>
                <w:sz w:val="20"/>
                <w:szCs w:val="20"/>
              </w:rPr>
              <w:t>lasse</w:t>
            </w:r>
            <w:r w:rsidRPr="00702395">
              <w:rPr>
                <w:rFonts w:ascii="Arial" w:hAnsi="Arial" w:cs="Arial"/>
                <w:sz w:val="20"/>
                <w:szCs w:val="20"/>
              </w:rPr>
              <w:t xml:space="preserve"> com prazo médio superior a 365 (trezentos e sessenta e cinco) dias. Todavia, caso este objetivo não seja atingido, haverá alteração do tratamento tributário dos cotistas e consequente pagamento de IRF com alíquotas mais altas (22,50% para aplicações até 180 dias e 20,0% para aplicações com prazo superior à 180 dias). </w:t>
            </w:r>
          </w:p>
          <w:p w14:paraId="6E31EF50" w14:textId="77777777" w:rsidR="00EA0524" w:rsidRPr="00702395" w:rsidRDefault="00EA0524" w:rsidP="00D22C78">
            <w:pPr>
              <w:jc w:val="both"/>
              <w:rPr>
                <w:rFonts w:ascii="Arial" w:hAnsi="Arial" w:cs="Arial"/>
                <w:sz w:val="20"/>
                <w:szCs w:val="20"/>
              </w:rPr>
            </w:pPr>
          </w:p>
          <w:p w14:paraId="0CB6CB2C" w14:textId="77777777" w:rsidR="00EA0524" w:rsidRPr="00702395" w:rsidRDefault="00EA0524" w:rsidP="00D22C78">
            <w:pPr>
              <w:jc w:val="both"/>
              <w:rPr>
                <w:rFonts w:ascii="Arial" w:hAnsi="Arial" w:cs="Arial"/>
                <w:sz w:val="20"/>
                <w:szCs w:val="20"/>
              </w:rPr>
            </w:pPr>
            <w:r w:rsidRPr="00702395">
              <w:rPr>
                <w:rFonts w:ascii="Arial" w:hAnsi="Arial" w:cs="Arial"/>
                <w:sz w:val="20"/>
                <w:szCs w:val="20"/>
              </w:rPr>
              <w:t>As operações da C</w:t>
            </w:r>
            <w:r>
              <w:rPr>
                <w:rFonts w:ascii="Arial" w:hAnsi="Arial" w:cs="Arial"/>
                <w:sz w:val="20"/>
                <w:szCs w:val="20"/>
              </w:rPr>
              <w:t>lasse</w:t>
            </w:r>
            <w:r w:rsidRPr="00702395">
              <w:rPr>
                <w:rFonts w:ascii="Arial" w:hAnsi="Arial" w:cs="Arial"/>
                <w:sz w:val="20"/>
                <w:szCs w:val="20"/>
              </w:rPr>
              <w:t xml:space="preserve"> estão sujeitas a riscos operacionais ligados aos ambientes em que são negociadas, tais como: (i) falha de uma determinada bolsa ou fonte de informações; e (</w:t>
            </w:r>
            <w:proofErr w:type="spellStart"/>
            <w:r w:rsidRPr="00702395">
              <w:rPr>
                <w:rFonts w:ascii="Arial" w:hAnsi="Arial" w:cs="Arial"/>
                <w:sz w:val="20"/>
                <w:szCs w:val="20"/>
              </w:rPr>
              <w:t>ii</w:t>
            </w:r>
            <w:proofErr w:type="spellEnd"/>
            <w:r w:rsidRPr="00702395">
              <w:rPr>
                <w:rFonts w:ascii="Arial" w:hAnsi="Arial" w:cs="Arial"/>
                <w:sz w:val="20"/>
                <w:szCs w:val="20"/>
              </w:rPr>
              <w:t>) interrupção de operações no local de negociação/registro destas, por exemplo, em eventos decorrentes de feriados.</w:t>
            </w:r>
          </w:p>
          <w:p w14:paraId="5B9D1B3E" w14:textId="77777777" w:rsidR="00EA0524" w:rsidRPr="00702395" w:rsidRDefault="00EA0524" w:rsidP="00D22C78">
            <w:pPr>
              <w:jc w:val="both"/>
              <w:rPr>
                <w:rFonts w:ascii="Arial" w:hAnsi="Arial" w:cs="Arial"/>
                <w:sz w:val="20"/>
                <w:szCs w:val="20"/>
              </w:rPr>
            </w:pPr>
          </w:p>
          <w:p w14:paraId="352B0592" w14:textId="77777777" w:rsidR="00EA0524" w:rsidRPr="00702395" w:rsidRDefault="00EA0524" w:rsidP="00D22C78">
            <w:pPr>
              <w:jc w:val="both"/>
              <w:rPr>
                <w:rFonts w:ascii="Arial" w:hAnsi="Arial" w:cs="Arial"/>
                <w:sz w:val="20"/>
                <w:szCs w:val="20"/>
              </w:rPr>
            </w:pPr>
            <w:r w:rsidRPr="00702395">
              <w:rPr>
                <w:rFonts w:ascii="Arial" w:hAnsi="Arial" w:cs="Arial"/>
                <w:sz w:val="20"/>
                <w:szCs w:val="20"/>
              </w:rPr>
              <w:t>Há risco de alteração da metodologia do índice utilizado como referência pela C</w:t>
            </w:r>
            <w:r>
              <w:rPr>
                <w:rFonts w:ascii="Arial" w:hAnsi="Arial" w:cs="Arial"/>
                <w:sz w:val="20"/>
                <w:szCs w:val="20"/>
              </w:rPr>
              <w:t>lasse</w:t>
            </w:r>
            <w:r w:rsidRPr="00702395">
              <w:rPr>
                <w:rFonts w:ascii="Arial" w:hAnsi="Arial" w:cs="Arial"/>
                <w:sz w:val="20"/>
                <w:szCs w:val="20"/>
              </w:rPr>
              <w:t>. Há, ainda, risco de término de sua divulgação, caso em que o A</w:t>
            </w:r>
            <w:r>
              <w:rPr>
                <w:rFonts w:ascii="Arial" w:hAnsi="Arial" w:cs="Arial"/>
                <w:sz w:val="20"/>
                <w:szCs w:val="20"/>
              </w:rPr>
              <w:t>dministrador</w:t>
            </w:r>
            <w:r w:rsidRPr="00702395">
              <w:rPr>
                <w:rFonts w:ascii="Arial" w:hAnsi="Arial" w:cs="Arial"/>
                <w:sz w:val="20"/>
                <w:szCs w:val="20"/>
              </w:rPr>
              <w:t xml:space="preserve"> convocará assembleia para determinar o tratamento do impacto na C</w:t>
            </w:r>
            <w:r>
              <w:rPr>
                <w:rFonts w:ascii="Arial" w:hAnsi="Arial" w:cs="Arial"/>
                <w:sz w:val="20"/>
                <w:szCs w:val="20"/>
              </w:rPr>
              <w:t>lasse</w:t>
            </w:r>
            <w:r w:rsidRPr="00702395">
              <w:rPr>
                <w:rFonts w:ascii="Arial" w:hAnsi="Arial" w:cs="Arial"/>
                <w:sz w:val="20"/>
                <w:szCs w:val="20"/>
              </w:rPr>
              <w:t>.</w:t>
            </w:r>
          </w:p>
          <w:p w14:paraId="4E818908" w14:textId="77777777" w:rsidR="00EA0524" w:rsidRPr="00702395" w:rsidRDefault="00EA0524" w:rsidP="00D22C78">
            <w:pPr>
              <w:jc w:val="both"/>
              <w:rPr>
                <w:rFonts w:ascii="Arial" w:hAnsi="Arial" w:cs="Arial"/>
                <w:sz w:val="20"/>
                <w:szCs w:val="20"/>
              </w:rPr>
            </w:pPr>
          </w:p>
          <w:p w14:paraId="5A72CD53" w14:textId="77777777" w:rsidR="00EA0524" w:rsidRPr="00702395" w:rsidRDefault="00EA0524" w:rsidP="00D22C78">
            <w:pPr>
              <w:jc w:val="both"/>
              <w:rPr>
                <w:rFonts w:ascii="Arial" w:hAnsi="Arial" w:cs="Arial"/>
                <w:sz w:val="20"/>
                <w:szCs w:val="20"/>
              </w:rPr>
            </w:pPr>
            <w:r w:rsidRPr="00702395">
              <w:rPr>
                <w:rFonts w:ascii="Arial" w:hAnsi="Arial" w:cs="Arial"/>
                <w:sz w:val="20"/>
                <w:szCs w:val="20"/>
              </w:rPr>
              <w:t>Por motivos e/ou fatores exógenos à vontade do G</w:t>
            </w:r>
            <w:r>
              <w:rPr>
                <w:rFonts w:ascii="Arial" w:hAnsi="Arial" w:cs="Arial"/>
                <w:sz w:val="20"/>
                <w:szCs w:val="20"/>
              </w:rPr>
              <w:t>estor</w:t>
            </w:r>
            <w:r w:rsidRPr="00702395">
              <w:rPr>
                <w:rFonts w:ascii="Arial" w:hAnsi="Arial" w:cs="Arial"/>
                <w:sz w:val="20"/>
                <w:szCs w:val="20"/>
              </w:rPr>
              <w:t xml:space="preserve">,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w:t>
            </w:r>
            <w:proofErr w:type="spellStart"/>
            <w:r w:rsidRPr="00702395">
              <w:rPr>
                <w:rFonts w:ascii="Arial" w:hAnsi="Arial" w:cs="Arial"/>
                <w:sz w:val="20"/>
                <w:szCs w:val="20"/>
              </w:rPr>
              <w:t>clearings</w:t>
            </w:r>
            <w:proofErr w:type="spellEnd"/>
            <w:r w:rsidRPr="00702395">
              <w:rPr>
                <w:rFonts w:ascii="Arial" w:hAnsi="Arial" w:cs="Arial"/>
                <w:sz w:val="20"/>
                <w:szCs w:val="20"/>
              </w:rPr>
              <w:t xml:space="preserve"> ou sistemas de liquidação, contrapartes centrais garantidoras ou do banco liquidante envolvidos na liquidação dos referidos eventos.</w:t>
            </w:r>
          </w:p>
          <w:p w14:paraId="013BC5B1" w14:textId="77777777" w:rsidR="00EA0524" w:rsidRPr="00702395" w:rsidRDefault="00EA0524" w:rsidP="00D22C78">
            <w:pPr>
              <w:jc w:val="both"/>
              <w:rPr>
                <w:rFonts w:ascii="Arial" w:hAnsi="Arial" w:cs="Arial"/>
                <w:sz w:val="20"/>
                <w:szCs w:val="20"/>
              </w:rPr>
            </w:pPr>
          </w:p>
          <w:p w14:paraId="6D1BD74A" w14:textId="77777777" w:rsidR="00EA0524" w:rsidRPr="009E30B3" w:rsidRDefault="00EA0524" w:rsidP="00D22C78">
            <w:pPr>
              <w:jc w:val="both"/>
              <w:rPr>
                <w:rFonts w:ascii="Arial" w:hAnsi="Arial" w:cs="Arial"/>
                <w:sz w:val="20"/>
                <w:szCs w:val="20"/>
              </w:rPr>
            </w:pPr>
            <w:r w:rsidRPr="00702395">
              <w:rPr>
                <w:rFonts w:ascii="Arial" w:hAnsi="Arial" w:cs="Arial"/>
                <w:sz w:val="20"/>
                <w:szCs w:val="20"/>
              </w:rPr>
              <w:t>A utilização de modelos para estimar preços de determinados ativos e/ou estimar o comportamento futuro destes ativos, expõe a CLASSE a riscos de imprecisão ou mesmo de diferenças entre preços conforme os prestadores de serviço de controladoria, o que pode resultar em preços diferentes para um mesmo ativo em distintas carteiras no mercado.</w:t>
            </w:r>
          </w:p>
          <w:p w14:paraId="601F105E" w14:textId="77777777" w:rsidR="00EA0524" w:rsidRPr="009E30B3" w:rsidRDefault="00EA0524" w:rsidP="00D22C78">
            <w:pPr>
              <w:jc w:val="both"/>
              <w:rPr>
                <w:rFonts w:ascii="Arial" w:hAnsi="Arial" w:cs="Arial"/>
                <w:sz w:val="20"/>
                <w:szCs w:val="20"/>
              </w:rPr>
            </w:pPr>
          </w:p>
          <w:p w14:paraId="22C3CD7A" w14:textId="77777777" w:rsidR="00EA0524" w:rsidRDefault="00EA0524" w:rsidP="00D22C78">
            <w:pPr>
              <w:jc w:val="both"/>
              <w:rPr>
                <w:rFonts w:ascii="Arial" w:hAnsi="Arial" w:cs="Arial"/>
                <w:sz w:val="20"/>
                <w:szCs w:val="20"/>
              </w:rPr>
            </w:pPr>
            <w:r w:rsidRPr="00870304">
              <w:rPr>
                <w:rFonts w:ascii="Arial" w:hAnsi="Arial" w:cs="Arial"/>
                <w:b/>
                <w:bCs/>
                <w:sz w:val="20"/>
                <w:szCs w:val="20"/>
              </w:rPr>
              <w:t>Risco de Concentração:</w:t>
            </w:r>
            <w:r w:rsidRPr="00870304">
              <w:rPr>
                <w:rFonts w:ascii="Arial" w:hAnsi="Arial" w:cs="Arial"/>
                <w:sz w:val="20"/>
                <w:szCs w:val="20"/>
              </w:rPr>
              <w:t xml:space="preserve"> </w:t>
            </w:r>
            <w:r w:rsidRPr="00702395">
              <w:rPr>
                <w:rFonts w:ascii="Arial" w:hAnsi="Arial" w:cs="Arial"/>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CAE874E" w14:textId="77777777" w:rsidR="00EA0524" w:rsidRDefault="00EA0524" w:rsidP="00D22C78">
            <w:pPr>
              <w:jc w:val="both"/>
              <w:rPr>
                <w:rFonts w:ascii="Arial" w:hAnsi="Arial" w:cs="Arial"/>
                <w:sz w:val="20"/>
                <w:szCs w:val="20"/>
              </w:rPr>
            </w:pPr>
          </w:p>
          <w:p w14:paraId="5E8987D6" w14:textId="77777777" w:rsidR="00EA0524" w:rsidRPr="000F0E10" w:rsidRDefault="00EA0524" w:rsidP="00D22C78">
            <w:pPr>
              <w:jc w:val="both"/>
              <w:rPr>
                <w:rFonts w:ascii="Arial" w:hAnsi="Arial" w:cs="Arial"/>
                <w:sz w:val="20"/>
                <w:szCs w:val="20"/>
              </w:rPr>
            </w:pPr>
            <w:r w:rsidRPr="002637D0">
              <w:rPr>
                <w:rFonts w:ascii="Arial" w:hAnsi="Arial" w:cs="Arial"/>
                <w:b/>
                <w:bCs/>
                <w:sz w:val="20"/>
                <w:szCs w:val="20"/>
              </w:rPr>
              <w:t>Risco de Liquidez:</w:t>
            </w:r>
            <w:r w:rsidRPr="000F0E10">
              <w:rPr>
                <w:rFonts w:ascii="Arial" w:hAnsi="Arial" w:cs="Arial"/>
                <w:sz w:val="20"/>
                <w:szCs w:val="20"/>
              </w:rPr>
              <w:t xml:space="preserve"> </w:t>
            </w:r>
            <w:r w:rsidRPr="00702395">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0F0E10">
              <w:rPr>
                <w:rFonts w:ascii="Arial" w:hAnsi="Arial" w:cs="Arial"/>
                <w:sz w:val="20"/>
                <w:szCs w:val="20"/>
              </w:rPr>
              <w:t xml:space="preserve"> </w:t>
            </w:r>
          </w:p>
          <w:p w14:paraId="5D2D080A" w14:textId="77777777" w:rsidR="00EA0524" w:rsidRDefault="00EA0524" w:rsidP="00D22C78">
            <w:pPr>
              <w:jc w:val="both"/>
              <w:rPr>
                <w:rFonts w:ascii="Arial" w:hAnsi="Arial" w:cs="Arial"/>
                <w:sz w:val="20"/>
                <w:szCs w:val="20"/>
              </w:rPr>
            </w:pPr>
          </w:p>
          <w:p w14:paraId="239A45AB" w14:textId="77777777" w:rsidR="00EA0524" w:rsidRDefault="00EA0524" w:rsidP="00D22C78">
            <w:pPr>
              <w:jc w:val="both"/>
              <w:rPr>
                <w:rFonts w:ascii="Arial" w:hAnsi="Arial" w:cs="Arial"/>
                <w:sz w:val="20"/>
                <w:szCs w:val="20"/>
              </w:rPr>
            </w:pPr>
            <w:r w:rsidRPr="002637D0">
              <w:rPr>
                <w:rFonts w:ascii="Arial" w:hAnsi="Arial" w:cs="Arial"/>
                <w:b/>
                <w:bCs/>
                <w:sz w:val="20"/>
                <w:szCs w:val="20"/>
              </w:rPr>
              <w:t>Risco de Crédito:</w:t>
            </w:r>
            <w:r w:rsidRPr="000F0E10">
              <w:rPr>
                <w:rFonts w:ascii="Arial" w:hAnsi="Arial" w:cs="Arial"/>
                <w:sz w:val="20"/>
                <w:szCs w:val="20"/>
              </w:rPr>
              <w:t xml:space="preserve"> </w:t>
            </w:r>
            <w:r w:rsidRPr="00702395">
              <w:rPr>
                <w:rFonts w:ascii="Arial" w:hAnsi="Arial" w:cs="Arial"/>
                <w:sz w:val="20"/>
                <w:szCs w:val="2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06F8962" w14:textId="77777777" w:rsidR="00EA0524" w:rsidRDefault="00EA0524" w:rsidP="00D22C78">
            <w:pPr>
              <w:jc w:val="both"/>
              <w:rPr>
                <w:rFonts w:ascii="Arial" w:hAnsi="Arial" w:cs="Arial"/>
                <w:sz w:val="20"/>
                <w:szCs w:val="20"/>
              </w:rPr>
            </w:pPr>
          </w:p>
          <w:p w14:paraId="01F673C2" w14:textId="77777777" w:rsidR="00EA0524" w:rsidRPr="002A42C2" w:rsidRDefault="00EA0524" w:rsidP="00EA61D2">
            <w:pPr>
              <w:jc w:val="both"/>
              <w:rPr>
                <w:rFonts w:ascii="Arial" w:hAnsi="Arial" w:cs="Arial"/>
                <w:sz w:val="20"/>
                <w:szCs w:val="20"/>
              </w:rPr>
            </w:pPr>
            <w:r w:rsidRPr="00BB4854">
              <w:rPr>
                <w:rFonts w:ascii="Arial" w:hAnsi="Arial" w:cs="Arial"/>
                <w:b/>
                <w:bCs/>
                <w:sz w:val="20"/>
                <w:szCs w:val="20"/>
              </w:rPr>
              <w:t>Risco de Ativos Digitais:</w:t>
            </w:r>
            <w:r w:rsidRPr="00BB4854">
              <w:rPr>
                <w:rFonts w:ascii="Arial" w:hAnsi="Arial" w:cs="Arial"/>
                <w:sz w:val="20"/>
                <w:szCs w:val="20"/>
              </w:rPr>
              <w:t xml:space="preserve"> </w:t>
            </w:r>
            <w:r>
              <w:rPr>
                <w:rFonts w:ascii="Arial" w:hAnsi="Arial" w:cs="Arial"/>
                <w:sz w:val="20"/>
                <w:szCs w:val="20"/>
              </w:rPr>
              <w:t>A Classe</w:t>
            </w:r>
            <w:r w:rsidRPr="00BB4854">
              <w:rPr>
                <w:rFonts w:ascii="Arial" w:hAnsi="Arial" w:cs="Arial"/>
                <w:sz w:val="20"/>
                <w:szCs w:val="20"/>
              </w:rPr>
              <w:t xml:space="preserve"> poderá investir em fundos que alocam em ativos digitais, podendo estar exposto aos riscos inerentes deste tipo de ativo, bem como à volatilidade de tais mercados. É de responsabilidade da administradora e gestora d</w:t>
            </w:r>
            <w:r>
              <w:rPr>
                <w:rFonts w:ascii="Arial" w:hAnsi="Arial" w:cs="Arial"/>
                <w:sz w:val="20"/>
                <w:szCs w:val="20"/>
              </w:rPr>
              <w:t xml:space="preserve">as classes investidas </w:t>
            </w:r>
            <w:r w:rsidRPr="00BB4854">
              <w:rPr>
                <w:rFonts w:ascii="Arial" w:hAnsi="Arial" w:cs="Arial"/>
                <w:sz w:val="20"/>
                <w:szCs w:val="20"/>
              </w:rPr>
              <w:t>que tenham como política de investimento alocar em ativos digitais se assegurar do atendimento pleno às normas e orientações da CVM relativas a tais ativos.</w:t>
            </w:r>
          </w:p>
        </w:tc>
      </w:tr>
    </w:tbl>
    <w:p w14:paraId="786D6E04" w14:textId="77777777" w:rsidR="00EA0524" w:rsidRPr="00877FF6" w:rsidRDefault="00EA0524"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EA0524" w:rsidRPr="00877FF6" w14:paraId="5E3B8E5C" w14:textId="77777777" w:rsidTr="001925D2">
        <w:tc>
          <w:tcPr>
            <w:tcW w:w="5000" w:type="pct"/>
            <w:gridSpan w:val="3"/>
            <w:shd w:val="clear" w:color="auto" w:fill="C00000"/>
          </w:tcPr>
          <w:p w14:paraId="192291AE" w14:textId="77777777" w:rsidR="00EA0524" w:rsidRPr="00A64EAC" w:rsidRDefault="00EA0524" w:rsidP="00640159">
            <w:pPr>
              <w:pStyle w:val="PargrafodaLista"/>
              <w:numPr>
                <w:ilvl w:val="0"/>
                <w:numId w:val="5"/>
              </w:numPr>
              <w:ind w:left="0" w:firstLine="0"/>
              <w:jc w:val="center"/>
              <w:rPr>
                <w:rFonts w:ascii="Arial" w:hAnsi="Arial" w:cs="Arial"/>
                <w:b/>
                <w:bCs/>
                <w:color w:val="FFFFFF" w:themeColor="background1"/>
              </w:rPr>
            </w:pPr>
            <w:r w:rsidRPr="00A64EAC">
              <w:rPr>
                <w:rFonts w:ascii="Arial" w:hAnsi="Arial" w:cs="Arial"/>
                <w:b/>
                <w:bCs/>
                <w:color w:val="FFFFFF" w:themeColor="background1"/>
              </w:rPr>
              <w:t>REMUNERAÇÃO DOS PRESTADORES DE SERVIÇOS</w:t>
            </w:r>
          </w:p>
        </w:tc>
      </w:tr>
      <w:tr w:rsidR="00EA0524" w:rsidRPr="00877FF6" w14:paraId="4FE78639"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DD14A92" w14:textId="77777777" w:rsidR="00EA0524" w:rsidRPr="00877FF6" w:rsidRDefault="00EA0524" w:rsidP="001925D2">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1269323" w14:textId="77777777" w:rsidR="00EA0524" w:rsidRPr="00877FF6" w:rsidRDefault="00EA0524" w:rsidP="001925D2">
            <w:pPr>
              <w:rPr>
                <w:rFonts w:ascii="Arial" w:hAnsi="Arial" w:cs="Arial"/>
                <w:sz w:val="20"/>
                <w:szCs w:val="20"/>
              </w:rPr>
            </w:pPr>
          </w:p>
        </w:tc>
      </w:tr>
      <w:tr w:rsidR="00EA0524" w:rsidRPr="00877FF6" w14:paraId="1DE72BEB" w14:textId="77777777" w:rsidTr="001925D2">
        <w:trPr>
          <w:trHeight w:val="470"/>
        </w:trPr>
        <w:tc>
          <w:tcPr>
            <w:tcW w:w="1382" w:type="pct"/>
            <w:tcBorders>
              <w:top w:val="single" w:sz="4" w:space="0" w:color="auto"/>
              <w:left w:val="nil"/>
              <w:right w:val="nil"/>
            </w:tcBorders>
            <w:vAlign w:val="center"/>
          </w:tcPr>
          <w:p w14:paraId="001510C1" w14:textId="77777777" w:rsidR="00EA0524" w:rsidRPr="00877FF6" w:rsidRDefault="00EA0524" w:rsidP="0064015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433059A3" w14:textId="77777777" w:rsidR="00EA0524" w:rsidRPr="00877FF6" w:rsidRDefault="00EA0524" w:rsidP="001925D2">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Pr="008C45D3">
              <w:rPr>
                <w:rFonts w:ascii="Arial" w:hAnsi="Arial" w:cs="Arial"/>
                <w:sz w:val="20"/>
                <w:szCs w:val="20"/>
              </w:rPr>
              <w:t>e</w:t>
            </w:r>
            <w:r w:rsidRPr="00877FF6">
              <w:rPr>
                <w:rFonts w:ascii="Arial" w:hAnsi="Arial" w:cs="Arial"/>
                <w:sz w:val="20"/>
                <w:szCs w:val="20"/>
              </w:rPr>
              <w:t xml:space="preserve"> de auditoria independente, a Classe pagará a seguinte remuneração:</w:t>
            </w:r>
          </w:p>
          <w:p w14:paraId="30EB8B6C" w14:textId="77777777" w:rsidR="00EA0524" w:rsidRPr="00877FF6" w:rsidRDefault="00EA0524" w:rsidP="001925D2">
            <w:pPr>
              <w:jc w:val="both"/>
              <w:rPr>
                <w:rFonts w:ascii="Arial" w:hAnsi="Arial" w:cs="Arial"/>
                <w:sz w:val="20"/>
                <w:szCs w:val="20"/>
              </w:rPr>
            </w:pPr>
          </w:p>
          <w:p w14:paraId="5750811B" w14:textId="77777777" w:rsidR="00EA0524" w:rsidRPr="00D22C78" w:rsidRDefault="00EA0524" w:rsidP="001925D2">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Pr="00EA61D2">
              <w:rPr>
                <w:rFonts w:ascii="Arial" w:hAnsi="Arial" w:cs="Arial"/>
                <w:sz w:val="20"/>
                <w:szCs w:val="20"/>
              </w:rPr>
              <w:t>0,</w:t>
            </w:r>
            <w:r>
              <w:rPr>
                <w:rFonts w:ascii="Arial" w:hAnsi="Arial" w:cs="Arial"/>
                <w:sz w:val="20"/>
                <w:szCs w:val="20"/>
              </w:rPr>
              <w:t>47</w:t>
            </w:r>
            <w:r w:rsidRPr="00D22C78">
              <w:rPr>
                <w:rFonts w:ascii="Arial" w:hAnsi="Arial" w:cs="Arial"/>
                <w:sz w:val="20"/>
                <w:szCs w:val="20"/>
              </w:rPr>
              <w:t>% ao ano sobre o valor do patrimônio líquido da Classe</w:t>
            </w:r>
          </w:p>
          <w:p w14:paraId="4675BE9A" w14:textId="77777777" w:rsidR="00EA0524" w:rsidRPr="00D22C78" w:rsidRDefault="00EA0524" w:rsidP="001925D2">
            <w:pPr>
              <w:jc w:val="both"/>
              <w:rPr>
                <w:rFonts w:ascii="Arial" w:hAnsi="Arial" w:cs="Arial"/>
                <w:sz w:val="20"/>
                <w:szCs w:val="20"/>
              </w:rPr>
            </w:pPr>
          </w:p>
          <w:p w14:paraId="2E1DF2F6" w14:textId="77777777" w:rsidR="00EA0524" w:rsidRPr="00796FA8" w:rsidRDefault="00EA0524" w:rsidP="001925D2">
            <w:pPr>
              <w:jc w:val="both"/>
              <w:rPr>
                <w:rFonts w:ascii="Arial" w:hAnsi="Arial" w:cs="Arial"/>
                <w:sz w:val="20"/>
                <w:szCs w:val="20"/>
              </w:rPr>
            </w:pPr>
            <w:r w:rsidRPr="00D22C78">
              <w:rPr>
                <w:rFonts w:ascii="Arial" w:hAnsi="Arial" w:cs="Arial"/>
                <w:b/>
                <w:bCs/>
                <w:sz w:val="20"/>
                <w:szCs w:val="20"/>
              </w:rPr>
              <w:t>Taxa Global Máxima</w:t>
            </w:r>
            <w:r w:rsidRPr="00D22C78">
              <w:rPr>
                <w:rFonts w:ascii="Arial" w:hAnsi="Arial" w:cs="Arial"/>
                <w:sz w:val="20"/>
                <w:szCs w:val="20"/>
              </w:rPr>
              <w:t>:</w:t>
            </w:r>
            <w:r w:rsidRPr="00D22C78" w:rsidDel="00B03ECA">
              <w:rPr>
                <w:rFonts w:ascii="Arial" w:hAnsi="Arial" w:cs="Arial"/>
                <w:sz w:val="20"/>
                <w:szCs w:val="20"/>
              </w:rPr>
              <w:t xml:space="preserve"> </w:t>
            </w:r>
            <w:r w:rsidRPr="00D22C78">
              <w:rPr>
                <w:rFonts w:ascii="Arial" w:hAnsi="Arial" w:cs="Arial"/>
                <w:sz w:val="20"/>
                <w:szCs w:val="20"/>
              </w:rPr>
              <w:t>A Classe poderá aplicar seus recursos em classes (e/ou subclasses) de fundos de investimento que cobram taxa global. Nesse caso, a Taxa Global Máxima será de 2,00</w:t>
            </w:r>
            <w:r w:rsidRPr="00EA61D2">
              <w:rPr>
                <w:rFonts w:ascii="Arial" w:hAnsi="Arial" w:cs="Arial"/>
                <w:sz w:val="20"/>
                <w:szCs w:val="20"/>
              </w:rPr>
              <w:t>%</w:t>
            </w:r>
            <w:r w:rsidRPr="00D22C78">
              <w:rPr>
                <w:rFonts w:ascii="Arial" w:eastAsia="Arial Unicode MS" w:hAnsi="Arial" w:cs="Arial"/>
                <w:sz w:val="20"/>
                <w:szCs w:val="20"/>
              </w:rPr>
              <w:t xml:space="preserve"> ao</w:t>
            </w:r>
            <w:r w:rsidRPr="00877FF6">
              <w:rPr>
                <w:rFonts w:ascii="Arial" w:eastAsia="Arial Unicode MS" w:hAnsi="Arial" w:cs="Arial"/>
                <w:sz w:val="20"/>
                <w:szCs w:val="20"/>
              </w:rPr>
              <w:t xml:space="preserve"> ano sobre o valor do patrimônio líquido da Classe, compreendendo 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w:t>
            </w:r>
            <w:r w:rsidRPr="00796FA8">
              <w:rPr>
                <w:rFonts w:ascii="Arial" w:hAnsi="Arial" w:cs="Arial"/>
                <w:sz w:val="20"/>
                <w:szCs w:val="20"/>
              </w:rPr>
              <w:t xml:space="preserve">disposto abaixo.  </w:t>
            </w:r>
          </w:p>
          <w:p w14:paraId="4DFE991D" w14:textId="77777777" w:rsidR="00EA0524" w:rsidRPr="00796FA8" w:rsidRDefault="00EA0524" w:rsidP="001925D2">
            <w:pPr>
              <w:jc w:val="both"/>
              <w:rPr>
                <w:rFonts w:ascii="Arial" w:hAnsi="Arial" w:cs="Arial"/>
                <w:sz w:val="20"/>
                <w:szCs w:val="20"/>
              </w:rPr>
            </w:pPr>
          </w:p>
          <w:p w14:paraId="3B44CDE5" w14:textId="77777777" w:rsidR="00EA0524" w:rsidRDefault="00EA0524" w:rsidP="001925D2">
            <w:pPr>
              <w:jc w:val="both"/>
              <w:rPr>
                <w:rFonts w:ascii="Arial" w:hAnsi="Arial" w:cs="Arial"/>
                <w:sz w:val="20"/>
                <w:szCs w:val="20"/>
              </w:rPr>
            </w:pPr>
            <w:r w:rsidRPr="00796FA8">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99B944B" w14:textId="77777777" w:rsidR="00EA0524" w:rsidRDefault="00EA0524" w:rsidP="001925D2">
            <w:pPr>
              <w:jc w:val="both"/>
              <w:rPr>
                <w:rFonts w:ascii="Arial" w:hAnsi="Arial" w:cs="Arial"/>
                <w:sz w:val="20"/>
                <w:szCs w:val="20"/>
              </w:rPr>
            </w:pPr>
          </w:p>
          <w:p w14:paraId="4094F3BD" w14:textId="77777777" w:rsidR="00EA0524" w:rsidRPr="002716C8" w:rsidRDefault="00EA0524" w:rsidP="002716C8">
            <w:pPr>
              <w:jc w:val="both"/>
              <w:rPr>
                <w:rFonts w:ascii="Arial" w:hAnsi="Arial" w:cs="Arial"/>
                <w:sz w:val="20"/>
                <w:szCs w:val="20"/>
              </w:rPr>
            </w:pPr>
            <w:r w:rsidRPr="002716C8">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2716C8">
                <w:rPr>
                  <w:rStyle w:val="Hyperlink"/>
                  <w:rFonts w:ascii="Arial" w:hAnsi="Arial" w:cs="Arial"/>
                  <w:sz w:val="20"/>
                  <w:szCs w:val="20"/>
                </w:rPr>
                <w:t>https://www.santanderassetmanagement.com.br/conteudos/relatorio-de-transparencia</w:t>
              </w:r>
            </w:hyperlink>
            <w:r w:rsidRPr="002716C8">
              <w:rPr>
                <w:rFonts w:ascii="Arial" w:hAnsi="Arial" w:cs="Arial"/>
                <w:sz w:val="20"/>
                <w:szCs w:val="20"/>
              </w:rPr>
              <w:t>  </w:t>
            </w:r>
          </w:p>
          <w:p w14:paraId="2D57621E" w14:textId="77777777" w:rsidR="00EA0524" w:rsidRPr="002716C8" w:rsidRDefault="00EA0524" w:rsidP="002716C8">
            <w:pPr>
              <w:jc w:val="both"/>
              <w:rPr>
                <w:rFonts w:ascii="Arial" w:hAnsi="Arial" w:cs="Arial"/>
                <w:sz w:val="20"/>
                <w:szCs w:val="20"/>
              </w:rPr>
            </w:pPr>
            <w:r w:rsidRPr="002716C8">
              <w:rPr>
                <w:rFonts w:ascii="Arial" w:hAnsi="Arial" w:cs="Arial"/>
                <w:sz w:val="20"/>
                <w:szCs w:val="20"/>
              </w:rPr>
              <w:t> </w:t>
            </w:r>
          </w:p>
          <w:p w14:paraId="0C5BE52E" w14:textId="77777777" w:rsidR="00EA0524" w:rsidRPr="002716C8" w:rsidRDefault="00EA0524" w:rsidP="002716C8">
            <w:pPr>
              <w:jc w:val="both"/>
              <w:rPr>
                <w:rFonts w:ascii="Arial" w:hAnsi="Arial" w:cs="Arial"/>
                <w:sz w:val="20"/>
                <w:szCs w:val="20"/>
              </w:rPr>
            </w:pPr>
            <w:r w:rsidRPr="002716C8">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2716C8">
                <w:rPr>
                  <w:rStyle w:val="Hyperlink"/>
                  <w:rFonts w:ascii="Arial" w:hAnsi="Arial" w:cs="Arial"/>
                  <w:sz w:val="20"/>
                  <w:szCs w:val="20"/>
                </w:rPr>
                <w:t>Plataforma de Transparência de Taxas</w:t>
              </w:r>
            </w:hyperlink>
            <w:r w:rsidRPr="002716C8">
              <w:rPr>
                <w:rFonts w:ascii="Arial" w:hAnsi="Arial" w:cs="Arial"/>
                <w:sz w:val="20"/>
                <w:szCs w:val="20"/>
              </w:rPr>
              <w:t xml:space="preserve"> no endereço </w:t>
            </w:r>
            <w:hyperlink r:id="rId14" w:tgtFrame="_blank" w:tooltip="https://www.data.anbima.com/busca/transparencia-de-taxas-de-fundos." w:history="1">
              <w:r w:rsidRPr="002716C8">
                <w:rPr>
                  <w:rStyle w:val="Hyperlink"/>
                  <w:rFonts w:ascii="Arial" w:hAnsi="Arial" w:cs="Arial"/>
                  <w:sz w:val="20"/>
                  <w:szCs w:val="20"/>
                </w:rPr>
                <w:t>www.data.anbima.com/busca/transparencia-de-taxas-de-fundos.</w:t>
              </w:r>
            </w:hyperlink>
          </w:p>
          <w:p w14:paraId="3C73C5BE" w14:textId="77777777" w:rsidR="00EA0524" w:rsidRDefault="00EA0524" w:rsidP="001925D2">
            <w:pPr>
              <w:jc w:val="both"/>
              <w:rPr>
                <w:rFonts w:ascii="Arial" w:hAnsi="Arial" w:cs="Arial"/>
                <w:b/>
                <w:bCs/>
                <w:smallCaps/>
                <w:color w:val="000000"/>
                <w:sz w:val="20"/>
                <w:szCs w:val="20"/>
              </w:rPr>
            </w:pPr>
          </w:p>
          <w:p w14:paraId="4075CE0F" w14:textId="77777777" w:rsidR="00EA0524" w:rsidRDefault="00EA0524" w:rsidP="001925D2">
            <w:pPr>
              <w:jc w:val="both"/>
              <w:rPr>
                <w:rFonts w:ascii="Arial" w:hAnsi="Arial" w:cs="Arial"/>
                <w:sz w:val="20"/>
                <w:szCs w:val="20"/>
              </w:rPr>
            </w:pPr>
            <w:r>
              <w:rPr>
                <w:rFonts w:ascii="Arial" w:hAnsi="Arial" w:cs="Arial"/>
                <w:sz w:val="20"/>
                <w:szCs w:val="20"/>
              </w:rPr>
              <w:t xml:space="preserve">A taxa de performance </w:t>
            </w:r>
            <w:r w:rsidRPr="008609D0">
              <w:rPr>
                <w:rFonts w:ascii="Arial" w:hAnsi="Arial" w:cs="Arial"/>
                <w:sz w:val="20"/>
                <w:szCs w:val="20"/>
              </w:rPr>
              <w:t xml:space="preserve">da Classe Investida </w:t>
            </w:r>
            <w:r w:rsidRPr="00D22C78">
              <w:rPr>
                <w:rFonts w:ascii="Arial" w:hAnsi="Arial" w:cs="Arial"/>
                <w:sz w:val="20"/>
                <w:szCs w:val="20"/>
              </w:rPr>
              <w:t xml:space="preserve">Clave será de 16,00% que exceder </w:t>
            </w:r>
            <w:r w:rsidRPr="00EA61D2">
              <w:rPr>
                <w:rFonts w:ascii="Arial" w:hAnsi="Arial" w:cs="Arial"/>
                <w:sz w:val="20"/>
                <w:szCs w:val="20"/>
              </w:rPr>
              <w:t>100%</w:t>
            </w:r>
            <w:r w:rsidRPr="00D22C78">
              <w:rPr>
                <w:rFonts w:ascii="Arial" w:hAnsi="Arial" w:cs="Arial"/>
                <w:sz w:val="20"/>
                <w:szCs w:val="20"/>
              </w:rPr>
              <w:t xml:space="preserve"> da variação do CDI acrescido de 0,</w:t>
            </w:r>
            <w:r>
              <w:rPr>
                <w:rFonts w:ascii="Arial" w:hAnsi="Arial" w:cs="Arial"/>
                <w:sz w:val="20"/>
                <w:szCs w:val="20"/>
              </w:rPr>
              <w:t>47</w:t>
            </w:r>
            <w:r w:rsidRPr="00D22C78">
              <w:rPr>
                <w:rFonts w:ascii="Arial" w:hAnsi="Arial" w:cs="Arial"/>
                <w:sz w:val="20"/>
                <w:szCs w:val="20"/>
              </w:rPr>
              <w:t>%</w:t>
            </w:r>
            <w:r w:rsidRPr="00EA61D2">
              <w:rPr>
                <w:rFonts w:ascii="Arial" w:hAnsi="Arial" w:cs="Arial"/>
                <w:sz w:val="20"/>
                <w:szCs w:val="20"/>
              </w:rPr>
              <w:t>,</w:t>
            </w:r>
            <w:r w:rsidRPr="00D22C78">
              <w:rPr>
                <w:rFonts w:ascii="Arial" w:hAnsi="Arial" w:cs="Arial"/>
                <w:sz w:val="20"/>
                <w:szCs w:val="20"/>
              </w:rPr>
              <w:t xml:space="preserve"> nos te</w:t>
            </w:r>
            <w:r w:rsidRPr="008609D0">
              <w:rPr>
                <w:rFonts w:ascii="Arial" w:hAnsi="Arial" w:cs="Arial"/>
                <w:sz w:val="20"/>
                <w:szCs w:val="20"/>
              </w:rPr>
              <w:t>rmos da sua documentação.</w:t>
            </w:r>
          </w:p>
          <w:p w14:paraId="026EEC98" w14:textId="77777777" w:rsidR="00EA0524" w:rsidRPr="00AB1F68" w:rsidRDefault="00EA0524" w:rsidP="001925D2">
            <w:pPr>
              <w:jc w:val="both"/>
              <w:rPr>
                <w:rFonts w:ascii="Arial" w:hAnsi="Arial" w:cs="Arial"/>
                <w:sz w:val="20"/>
                <w:szCs w:val="20"/>
              </w:rPr>
            </w:pPr>
          </w:p>
          <w:p w14:paraId="74774035" w14:textId="77777777" w:rsidR="00EA0524" w:rsidRPr="00877FF6" w:rsidRDefault="00EA0524" w:rsidP="001925D2">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t>.</w:t>
            </w:r>
          </w:p>
        </w:tc>
      </w:tr>
      <w:tr w:rsidR="00EA0524" w:rsidRPr="00877FF6" w14:paraId="14256851"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8C87C0" w14:textId="77777777" w:rsidR="00EA0524" w:rsidRPr="00877FF6" w:rsidRDefault="00EA0524"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2409F20" w14:textId="77777777" w:rsidR="00EA0524" w:rsidRPr="00877FF6" w:rsidRDefault="00EA0524" w:rsidP="001925D2">
            <w:pPr>
              <w:jc w:val="both"/>
              <w:rPr>
                <w:rFonts w:ascii="Arial" w:hAnsi="Arial" w:cs="Arial"/>
                <w:sz w:val="20"/>
                <w:szCs w:val="20"/>
              </w:rPr>
            </w:pPr>
          </w:p>
        </w:tc>
      </w:tr>
      <w:tr w:rsidR="00EA0524" w:rsidRPr="00877FF6" w14:paraId="1C019D99" w14:textId="77777777" w:rsidTr="001925D2">
        <w:tc>
          <w:tcPr>
            <w:tcW w:w="1382" w:type="pct"/>
            <w:tcBorders>
              <w:top w:val="single" w:sz="4" w:space="0" w:color="auto"/>
              <w:left w:val="nil"/>
              <w:bottom w:val="nil"/>
              <w:right w:val="nil"/>
            </w:tcBorders>
            <w:vAlign w:val="center"/>
          </w:tcPr>
          <w:p w14:paraId="7A1FAF28" w14:textId="77777777" w:rsidR="00EA0524" w:rsidRPr="00877FF6" w:rsidRDefault="00EA0524" w:rsidP="0064015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2C8F9987" w14:textId="77777777" w:rsidR="00EA0524" w:rsidRPr="00877FF6" w:rsidRDefault="00EA0524" w:rsidP="001925D2">
            <w:pPr>
              <w:jc w:val="both"/>
              <w:rPr>
                <w:rFonts w:ascii="Arial" w:hAnsi="Arial" w:cs="Arial"/>
                <w:sz w:val="20"/>
                <w:szCs w:val="20"/>
              </w:rPr>
            </w:pPr>
            <w:r w:rsidRPr="00877FF6">
              <w:rPr>
                <w:rFonts w:ascii="Arial" w:hAnsi="Arial" w:cs="Arial"/>
                <w:sz w:val="20"/>
                <w:szCs w:val="20"/>
              </w:rPr>
              <w:t>Não haverá cobrança de taxa de custódia na Classe.</w:t>
            </w:r>
          </w:p>
        </w:tc>
      </w:tr>
      <w:tr w:rsidR="00EA0524" w:rsidRPr="00877FF6" w14:paraId="2F50BBC3" w14:textId="77777777" w:rsidTr="001925D2">
        <w:tc>
          <w:tcPr>
            <w:tcW w:w="1382" w:type="pct"/>
            <w:tcBorders>
              <w:top w:val="single" w:sz="4" w:space="0" w:color="auto"/>
              <w:left w:val="nil"/>
              <w:bottom w:val="nil"/>
              <w:right w:val="nil"/>
            </w:tcBorders>
            <w:vAlign w:val="center"/>
          </w:tcPr>
          <w:p w14:paraId="0507A9FD" w14:textId="77777777" w:rsidR="00EA0524" w:rsidRPr="00A64EAC" w:rsidRDefault="00EA0524" w:rsidP="001925D2">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1210F341" w14:textId="77777777" w:rsidR="00EA0524" w:rsidRPr="00877FF6" w:rsidRDefault="00EA0524" w:rsidP="001925D2">
            <w:pPr>
              <w:jc w:val="both"/>
              <w:rPr>
                <w:rFonts w:ascii="Arial" w:hAnsi="Arial" w:cs="Arial"/>
                <w:sz w:val="20"/>
                <w:szCs w:val="20"/>
                <w:highlight w:val="yellow"/>
              </w:rPr>
            </w:pPr>
          </w:p>
        </w:tc>
      </w:tr>
      <w:tr w:rsidR="00EA0524" w:rsidRPr="00877FF6" w14:paraId="0E213C80" w14:textId="77777777" w:rsidTr="001925D2">
        <w:tc>
          <w:tcPr>
            <w:tcW w:w="1382" w:type="pct"/>
            <w:tcBorders>
              <w:top w:val="single" w:sz="4" w:space="0" w:color="auto"/>
              <w:left w:val="nil"/>
              <w:right w:val="nil"/>
            </w:tcBorders>
            <w:vAlign w:val="center"/>
          </w:tcPr>
          <w:p w14:paraId="473FF5B1" w14:textId="77777777" w:rsidR="00EA0524" w:rsidRPr="00A64EAC" w:rsidRDefault="00EA0524" w:rsidP="001925D2">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7BC15692" w14:textId="77777777" w:rsidR="00EA0524" w:rsidRDefault="00EA0524" w:rsidP="00D22C78">
            <w:pPr>
              <w:jc w:val="both"/>
              <w:rPr>
                <w:rFonts w:ascii="Arial" w:eastAsia="Tahoma" w:hAnsi="Arial" w:cs="Arial"/>
                <w:sz w:val="20"/>
                <w:szCs w:val="20"/>
                <w:lang w:eastAsia="pt-BR"/>
              </w:rPr>
            </w:pPr>
            <w:r w:rsidRPr="003614AB">
              <w:rPr>
                <w:rFonts w:ascii="Arial" w:eastAsia="Tahoma" w:hAnsi="Arial" w:cs="Arial"/>
                <w:sz w:val="20"/>
                <w:szCs w:val="20"/>
                <w:lang w:eastAsia="pt-BR"/>
              </w:rPr>
              <w:t xml:space="preserve">Será cobrada pela Classe uma Taxa de Performance correspondente a </w:t>
            </w:r>
            <w:r>
              <w:rPr>
                <w:rFonts w:ascii="Arial" w:eastAsia="Tahoma" w:hAnsi="Arial" w:cs="Arial"/>
                <w:sz w:val="20"/>
                <w:szCs w:val="20"/>
                <w:lang w:eastAsia="pt-BR"/>
              </w:rPr>
              <w:t>4</w:t>
            </w:r>
            <w:r w:rsidRPr="003614AB">
              <w:rPr>
                <w:rFonts w:ascii="Arial" w:eastAsia="Tahoma" w:hAnsi="Arial" w:cs="Arial"/>
                <w:sz w:val="20"/>
                <w:szCs w:val="20"/>
                <w:lang w:eastAsia="pt-BR"/>
              </w:rPr>
              <w:t xml:space="preserve">,00% aplicável sobre a valorização da Cota da Classe, que exceder 100% da variação diária do </w:t>
            </w:r>
            <w:r>
              <w:rPr>
                <w:rFonts w:ascii="Arial" w:eastAsia="Tahoma" w:hAnsi="Arial" w:cs="Arial"/>
                <w:sz w:val="20"/>
                <w:szCs w:val="20"/>
                <w:lang w:eastAsia="pt-BR"/>
              </w:rPr>
              <w:t xml:space="preserve">CDI </w:t>
            </w:r>
            <w:r w:rsidRPr="003614AB">
              <w:rPr>
                <w:rFonts w:ascii="Arial" w:eastAsia="Tahoma" w:hAnsi="Arial" w:cs="Arial"/>
                <w:sz w:val="20"/>
                <w:szCs w:val="20"/>
                <w:lang w:eastAsia="pt-BR"/>
              </w:rPr>
              <w:t>(“Índice de Referência”), deduzidos todos os demais custos e despesas do Fundo e da Classe, inclusive a Taxa Global.</w:t>
            </w:r>
          </w:p>
          <w:p w14:paraId="432325FC" w14:textId="77777777" w:rsidR="00EA0524" w:rsidRPr="003614AB" w:rsidRDefault="00EA0524" w:rsidP="00D22C78">
            <w:pPr>
              <w:jc w:val="both"/>
              <w:rPr>
                <w:rFonts w:ascii="Arial" w:eastAsia="Tahoma" w:hAnsi="Arial" w:cs="Arial"/>
                <w:sz w:val="20"/>
                <w:szCs w:val="20"/>
                <w:lang w:eastAsia="pt-BR"/>
              </w:rPr>
            </w:pPr>
          </w:p>
          <w:p w14:paraId="367513A2" w14:textId="77777777" w:rsidR="00EA0524" w:rsidRPr="003614AB" w:rsidRDefault="00EA0524" w:rsidP="00D22C78">
            <w:pPr>
              <w:jc w:val="both"/>
              <w:rPr>
                <w:rFonts w:ascii="Arial" w:eastAsia="Tahoma" w:hAnsi="Arial" w:cs="Arial"/>
                <w:sz w:val="20"/>
                <w:szCs w:val="20"/>
                <w:lang w:eastAsia="pt-BR"/>
              </w:rPr>
            </w:pPr>
            <w:r w:rsidRPr="003614AB">
              <w:rPr>
                <w:rFonts w:ascii="Arial" w:eastAsia="Tahoma" w:hAnsi="Arial" w:cs="Arial"/>
                <w:sz w:val="20"/>
                <w:szCs w:val="20"/>
                <w:lang w:eastAsia="pt-BR"/>
              </w:rPr>
              <w:t>A Taxa de Performance será calculada individualmente sobre o resultado de cada aplicação realizada pelo Cotista (</w:t>
            </w:r>
            <w:r w:rsidRPr="003614AB">
              <w:rPr>
                <w:rFonts w:ascii="Arial" w:eastAsia="Tahoma" w:hAnsi="Arial" w:cs="Arial"/>
                <w:b/>
                <w:sz w:val="20"/>
                <w:szCs w:val="20"/>
                <w:lang w:eastAsia="pt-BR"/>
              </w:rPr>
              <w:t>método do passivo</w:t>
            </w:r>
            <w:r w:rsidRPr="003614AB">
              <w:rPr>
                <w:rFonts w:ascii="Arial" w:eastAsia="Tahoma" w:hAnsi="Arial" w:cs="Arial"/>
                <w:sz w:val="20"/>
                <w:szCs w:val="20"/>
                <w:lang w:eastAsia="pt-BR"/>
              </w:rPr>
              <w:t xml:space="preserve">), </w:t>
            </w:r>
            <w:r w:rsidRPr="003614AB">
              <w:rPr>
                <w:rFonts w:ascii="Arial" w:hAnsi="Arial" w:cs="Arial"/>
                <w:sz w:val="20"/>
                <w:szCs w:val="20"/>
                <w:lang w:eastAsia="pt-BR"/>
              </w:rPr>
              <w:t xml:space="preserve">acumulado na forma de capitalização composta em cada período de avaliação, </w:t>
            </w:r>
            <w:r w:rsidRPr="003614AB">
              <w:rPr>
                <w:rFonts w:ascii="Arial" w:eastAsia="Tahoma" w:hAnsi="Arial" w:cs="Arial"/>
                <w:sz w:val="20"/>
                <w:szCs w:val="20"/>
                <w:lang w:eastAsia="pt-BR"/>
              </w:rPr>
              <w:t xml:space="preserve">conforme segue: </w:t>
            </w:r>
          </w:p>
          <w:p w14:paraId="447EF495" w14:textId="77777777" w:rsidR="00EA0524" w:rsidRPr="003614AB" w:rsidRDefault="00EA0524" w:rsidP="00D22C78">
            <w:pPr>
              <w:jc w:val="both"/>
              <w:rPr>
                <w:rFonts w:ascii="Arial" w:eastAsia="Tahoma" w:hAnsi="Arial" w:cs="Arial"/>
                <w:sz w:val="20"/>
                <w:szCs w:val="20"/>
                <w:lang w:eastAsia="pt-BR"/>
              </w:rPr>
            </w:pPr>
          </w:p>
          <w:tbl>
            <w:tblPr>
              <w:tblW w:w="67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8"/>
            </w:tblGrid>
            <w:tr w:rsidR="00EA0524" w:rsidRPr="003614AB" w14:paraId="402AC9BA" w14:textId="77777777" w:rsidTr="003E7463">
              <w:trPr>
                <w:trHeight w:val="333"/>
              </w:trPr>
              <w:tc>
                <w:tcPr>
                  <w:tcW w:w="6718" w:type="dxa"/>
                  <w:tcBorders>
                    <w:top w:val="single" w:sz="4" w:space="0" w:color="auto"/>
                    <w:left w:val="single" w:sz="8" w:space="0" w:color="auto"/>
                    <w:bottom w:val="single" w:sz="12" w:space="0" w:color="auto"/>
                    <w:right w:val="single" w:sz="8" w:space="0" w:color="auto"/>
                  </w:tcBorders>
                </w:tcPr>
                <w:p w14:paraId="5579E3F3" w14:textId="77777777" w:rsidR="00EA0524" w:rsidRPr="003614AB" w:rsidRDefault="00EA0524" w:rsidP="00D22C78">
                  <w:pPr>
                    <w:keepNext/>
                    <w:jc w:val="center"/>
                    <w:rPr>
                      <w:rFonts w:ascii="Arial" w:eastAsia="Tahoma" w:hAnsi="Arial" w:cs="Arial"/>
                    </w:rPr>
                  </w:pPr>
                  <w:r w:rsidRPr="003614AB">
                    <w:rPr>
                      <w:rFonts w:ascii="Arial" w:eastAsia="Tahoma" w:hAnsi="Arial" w:cs="Arial"/>
                      <w:color w:val="000000"/>
                    </w:rPr>
                    <w:t xml:space="preserve">Taxa de Performance = </w:t>
                  </w:r>
                  <w:r>
                    <w:rPr>
                      <w:rFonts w:ascii="Arial" w:eastAsia="Tahoma" w:hAnsi="Arial" w:cs="Arial"/>
                      <w:color w:val="000000"/>
                    </w:rPr>
                    <w:t>4,00%</w:t>
                  </w:r>
                  <w:r w:rsidRPr="003614AB">
                    <w:rPr>
                      <w:rFonts w:ascii="Arial" w:eastAsia="Tahoma" w:hAnsi="Arial" w:cs="Arial"/>
                      <w:color w:val="000000"/>
                    </w:rPr>
                    <w:t xml:space="preserve"> * (Valor da Cota de Apuração – Cota Índice)</w:t>
                  </w:r>
                </w:p>
              </w:tc>
            </w:tr>
            <w:tr w:rsidR="00EA0524" w:rsidRPr="003614AB" w14:paraId="20C9107F" w14:textId="77777777" w:rsidTr="003E7463">
              <w:tc>
                <w:tcPr>
                  <w:tcW w:w="6718" w:type="dxa"/>
                  <w:tcBorders>
                    <w:top w:val="single" w:sz="12" w:space="0" w:color="auto"/>
                  </w:tcBorders>
                </w:tcPr>
                <w:p w14:paraId="4489C65A" w14:textId="77777777" w:rsidR="00EA0524" w:rsidRPr="003614AB" w:rsidRDefault="00EA0524" w:rsidP="00D22C78">
                  <w:pPr>
                    <w:keepNext/>
                    <w:jc w:val="both"/>
                    <w:rPr>
                      <w:rFonts w:ascii="Arial" w:eastAsia="Tahoma" w:hAnsi="Arial" w:cs="Arial"/>
                      <w:color w:val="000000"/>
                    </w:rPr>
                  </w:pPr>
                  <w:r w:rsidRPr="003614AB">
                    <w:rPr>
                      <w:rFonts w:ascii="Arial" w:eastAsia="Tahoma" w:hAnsi="Arial" w:cs="Arial"/>
                      <w:color w:val="000000"/>
                    </w:rPr>
                    <w:t>Onde:</w:t>
                  </w:r>
                </w:p>
                <w:p w14:paraId="748B461B" w14:textId="77777777" w:rsidR="00EA0524" w:rsidRPr="003614AB" w:rsidRDefault="00EA0524" w:rsidP="00D22C78">
                  <w:pPr>
                    <w:keepNext/>
                    <w:jc w:val="both"/>
                    <w:rPr>
                      <w:rFonts w:ascii="Arial" w:eastAsia="Tahoma" w:hAnsi="Arial" w:cs="Arial"/>
                    </w:rPr>
                  </w:pPr>
                </w:p>
                <w:p w14:paraId="1E0D6ABA" w14:textId="77777777" w:rsidR="00EA0524" w:rsidRPr="003614AB" w:rsidRDefault="00EA0524" w:rsidP="00D22C78">
                  <w:pPr>
                    <w:keepNext/>
                    <w:jc w:val="both"/>
                    <w:rPr>
                      <w:rFonts w:ascii="Arial" w:eastAsia="Tahoma" w:hAnsi="Arial" w:cs="Arial"/>
                    </w:rPr>
                  </w:pPr>
                  <w:r w:rsidRPr="003614AB">
                    <w:rPr>
                      <w:rFonts w:ascii="Arial" w:eastAsia="Tahoma" w:hAnsi="Arial" w:cs="Arial"/>
                    </w:rPr>
                    <w:t>“Valor da Cota de Apuração” = Valor da Cota da Classe antes de descontada a provisão para o pagamento da Taxa de Performance</w:t>
                  </w:r>
                  <w:r w:rsidRPr="003614AB" w:rsidDel="003B60F1">
                    <w:rPr>
                      <w:rFonts w:ascii="Arial" w:eastAsia="Tahoma" w:hAnsi="Arial" w:cs="Arial"/>
                    </w:rPr>
                    <w:t xml:space="preserve"> </w:t>
                  </w:r>
                  <w:r w:rsidRPr="003614AB">
                    <w:rPr>
                      <w:rFonts w:ascii="Arial" w:eastAsia="Tahoma" w:hAnsi="Arial" w:cs="Arial"/>
                    </w:rPr>
                    <w:t>na Data de Apuração (conforme abaixo definido).</w:t>
                  </w:r>
                </w:p>
                <w:p w14:paraId="03C43139" w14:textId="77777777" w:rsidR="00EA0524" w:rsidRPr="003614AB" w:rsidRDefault="00EA0524" w:rsidP="00D22C78">
                  <w:pPr>
                    <w:keepNext/>
                    <w:jc w:val="both"/>
                    <w:rPr>
                      <w:rFonts w:ascii="Arial" w:eastAsia="Tahoma" w:hAnsi="Arial" w:cs="Arial"/>
                    </w:rPr>
                  </w:pPr>
                </w:p>
                <w:p w14:paraId="18A10E68" w14:textId="77777777" w:rsidR="00EA0524" w:rsidRPr="003614AB" w:rsidRDefault="00EA0524" w:rsidP="00D22C78">
                  <w:pPr>
                    <w:keepNext/>
                    <w:jc w:val="both"/>
                    <w:rPr>
                      <w:rFonts w:ascii="Arial" w:eastAsia="Tahoma" w:hAnsi="Arial" w:cs="Arial"/>
                    </w:rPr>
                  </w:pPr>
                  <w:r w:rsidRPr="003614AB">
                    <w:rPr>
                      <w:rFonts w:ascii="Arial" w:eastAsia="Tahoma" w:hAnsi="Arial" w:cs="Arial"/>
                    </w:rPr>
                    <w:t>“Cota Índice” = a Cota Base (conforme abaixo definido) atualizada pelo Índice de Referência desde a Data-Base (conforme abaixo definido) até a Data de Apuração (conforme abaixo definido).</w:t>
                  </w:r>
                </w:p>
                <w:p w14:paraId="75B2762F" w14:textId="77777777" w:rsidR="00EA0524" w:rsidRPr="003614AB" w:rsidRDefault="00EA0524" w:rsidP="00D22C78">
                  <w:pPr>
                    <w:keepNext/>
                    <w:jc w:val="both"/>
                    <w:rPr>
                      <w:rFonts w:ascii="Arial" w:eastAsia="Tahoma" w:hAnsi="Arial" w:cs="Arial"/>
                    </w:rPr>
                  </w:pPr>
                </w:p>
                <w:p w14:paraId="5A6CD113" w14:textId="77777777" w:rsidR="00EA0524" w:rsidRPr="003614AB" w:rsidRDefault="00EA0524" w:rsidP="00D22C78">
                  <w:pPr>
                    <w:keepNext/>
                    <w:jc w:val="both"/>
                    <w:rPr>
                      <w:rFonts w:ascii="Arial" w:eastAsia="Tahoma" w:hAnsi="Arial" w:cs="Arial"/>
                    </w:rPr>
                  </w:pPr>
                  <w:r w:rsidRPr="003614AB">
                    <w:rPr>
                      <w:rFonts w:ascii="Arial" w:eastAsia="Tahoma" w:hAnsi="Arial" w:cs="Arial"/>
                    </w:rPr>
                    <w:t>“Cota Base” = o mais recente entre (i) o valor da Cota logo após a última cobrança de Taxa de Performance efetuada, ou (</w:t>
                  </w:r>
                  <w:proofErr w:type="spellStart"/>
                  <w:r w:rsidRPr="003614AB">
                    <w:rPr>
                      <w:rFonts w:ascii="Arial" w:eastAsia="Tahoma" w:hAnsi="Arial" w:cs="Arial"/>
                    </w:rPr>
                    <w:t>ii</w:t>
                  </w:r>
                  <w:proofErr w:type="spellEnd"/>
                  <w:r w:rsidRPr="003614AB">
                    <w:rPr>
                      <w:rFonts w:ascii="Arial" w:eastAsia="Tahoma" w:hAnsi="Arial" w:cs="Arial"/>
                    </w:rPr>
                    <w:t>)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1B9DA43D" w14:textId="77777777" w:rsidR="00EA0524" w:rsidRPr="003614AB" w:rsidRDefault="00EA0524" w:rsidP="00D22C78">
                  <w:pPr>
                    <w:keepNext/>
                    <w:jc w:val="both"/>
                    <w:rPr>
                      <w:rFonts w:ascii="Arial" w:eastAsia="Tahoma" w:hAnsi="Arial" w:cs="Arial"/>
                    </w:rPr>
                  </w:pPr>
                </w:p>
                <w:p w14:paraId="09B285F0" w14:textId="77777777" w:rsidR="00EA0524" w:rsidRPr="003614AB" w:rsidRDefault="00EA0524" w:rsidP="00D22C78">
                  <w:pPr>
                    <w:keepNext/>
                    <w:jc w:val="both"/>
                    <w:rPr>
                      <w:rFonts w:ascii="Arial" w:eastAsia="Tahoma" w:hAnsi="Arial" w:cs="Arial"/>
                    </w:rPr>
                  </w:pPr>
                  <w:r w:rsidRPr="003614AB">
                    <w:rPr>
                      <w:rFonts w:ascii="Arial" w:eastAsia="Tahoma" w:hAnsi="Arial" w:cs="Arial"/>
                    </w:rPr>
                    <w:t>“Data-Base” = Data para início do período de apuração da Taxa de Performance, sendo que tal dia será o de apuração da Cota Base.</w:t>
                  </w:r>
                </w:p>
              </w:tc>
            </w:tr>
          </w:tbl>
          <w:p w14:paraId="5C8A967A" w14:textId="77777777" w:rsidR="00EA0524" w:rsidRPr="003614AB" w:rsidRDefault="00EA0524" w:rsidP="00D22C78">
            <w:pPr>
              <w:jc w:val="both"/>
              <w:rPr>
                <w:rFonts w:ascii="Arial" w:eastAsia="Tahoma" w:hAnsi="Arial" w:cs="Arial"/>
                <w:sz w:val="20"/>
                <w:szCs w:val="20"/>
                <w:lang w:eastAsia="pt-BR"/>
              </w:rPr>
            </w:pPr>
          </w:p>
          <w:p w14:paraId="4BBBA4F4" w14:textId="77777777" w:rsidR="00EA0524" w:rsidRPr="003614AB" w:rsidRDefault="00EA0524" w:rsidP="00D22C78">
            <w:pPr>
              <w:jc w:val="both"/>
              <w:rPr>
                <w:rFonts w:ascii="Arial" w:eastAsia="Tahoma" w:hAnsi="Arial" w:cs="Arial"/>
                <w:sz w:val="20"/>
                <w:szCs w:val="20"/>
                <w:lang w:eastAsia="pt-BR"/>
              </w:rPr>
            </w:pPr>
            <w:r w:rsidRPr="003614AB">
              <w:rPr>
                <w:rFonts w:ascii="Arial" w:hAnsi="Arial" w:cs="Arial"/>
                <w:sz w:val="20"/>
                <w:szCs w:val="20"/>
                <w:lang w:eastAsia="pt-BR"/>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3614AB">
              <w:rPr>
                <w:rFonts w:ascii="Arial" w:eastAsia="Tahoma" w:hAnsi="Arial" w:cs="Arial"/>
                <w:sz w:val="20"/>
                <w:szCs w:val="20"/>
                <w:lang w:eastAsia="pt-BR"/>
              </w:rPr>
              <w:t>o número de Cotas de cada Cotista não será alterado.</w:t>
            </w:r>
          </w:p>
          <w:p w14:paraId="78B40E49" w14:textId="77777777" w:rsidR="00EA0524" w:rsidRPr="003614AB" w:rsidRDefault="00EA0524" w:rsidP="00D22C78">
            <w:pPr>
              <w:jc w:val="both"/>
              <w:rPr>
                <w:rFonts w:ascii="Arial" w:eastAsia="Tahoma" w:hAnsi="Arial" w:cs="Arial"/>
                <w:sz w:val="20"/>
                <w:szCs w:val="20"/>
                <w:lang w:eastAsia="pt-BR"/>
              </w:rPr>
            </w:pPr>
          </w:p>
          <w:p w14:paraId="2E950B12" w14:textId="77777777" w:rsidR="00EA0524" w:rsidRPr="003614AB" w:rsidRDefault="00EA0524" w:rsidP="00D22C78">
            <w:pPr>
              <w:jc w:val="both"/>
              <w:rPr>
                <w:rFonts w:ascii="Arial" w:eastAsia="Tahoma" w:hAnsi="Arial" w:cs="Arial"/>
                <w:sz w:val="20"/>
                <w:szCs w:val="20"/>
                <w:lang w:eastAsia="pt-BR"/>
              </w:rPr>
            </w:pPr>
            <w:r w:rsidRPr="003614AB">
              <w:rPr>
                <w:rFonts w:ascii="Arial" w:eastAsia="Tahoma" w:hAnsi="Arial" w:cs="Arial"/>
                <w:sz w:val="20"/>
                <w:szCs w:val="20"/>
                <w:lang w:eastAsia="pt-BR"/>
              </w:rPr>
              <w:t>A Taxa de Performance será paga pela Classe observados os seguintes procedimentos:</w:t>
            </w:r>
          </w:p>
          <w:p w14:paraId="26D67174" w14:textId="77777777" w:rsidR="00EA0524" w:rsidRPr="003614AB" w:rsidRDefault="00EA0524" w:rsidP="00D22C78">
            <w:pPr>
              <w:jc w:val="both"/>
              <w:rPr>
                <w:rFonts w:ascii="Arial" w:eastAsia="Tahoma" w:hAnsi="Arial" w:cs="Arial"/>
                <w:sz w:val="20"/>
                <w:szCs w:val="20"/>
                <w:lang w:eastAsia="pt-BR"/>
              </w:rPr>
            </w:pPr>
          </w:p>
          <w:p w14:paraId="0BCB46A9" w14:textId="77777777" w:rsidR="00EA0524" w:rsidRPr="003614AB" w:rsidRDefault="00EA0524" w:rsidP="00EA0524">
            <w:pPr>
              <w:numPr>
                <w:ilvl w:val="0"/>
                <w:numId w:val="21"/>
              </w:numPr>
              <w:jc w:val="both"/>
              <w:rPr>
                <w:rFonts w:ascii="Arial" w:eastAsia="Tahoma" w:hAnsi="Arial" w:cs="Arial"/>
                <w:sz w:val="20"/>
                <w:szCs w:val="20"/>
                <w:lang w:eastAsia="pt-BR"/>
              </w:rPr>
            </w:pPr>
            <w:r w:rsidRPr="003614AB">
              <w:rPr>
                <w:rFonts w:ascii="Arial" w:eastAsia="Tahoma" w:hAnsi="Arial" w:cs="Arial"/>
                <w:sz w:val="20"/>
                <w:szCs w:val="20"/>
                <w:lang w:eastAsia="pt-BR"/>
              </w:rPr>
              <w:t xml:space="preserve">o período de apuração da Taxa de Performance será semestral, e ocorrerá ao final do semestre civil de cada ano, ressalvado o 1º período de apuração, que se iniciará na data de implementação da Taxa de Performance e terminará em junho do mesmo ano (“Data de Apuração”). </w:t>
            </w:r>
          </w:p>
          <w:p w14:paraId="10627ADE" w14:textId="77777777" w:rsidR="00EA0524" w:rsidRPr="003614AB" w:rsidRDefault="00EA0524" w:rsidP="00D22C78">
            <w:pPr>
              <w:ind w:left="1440"/>
              <w:jc w:val="both"/>
              <w:rPr>
                <w:rFonts w:ascii="Arial" w:eastAsia="Tahoma" w:hAnsi="Arial" w:cs="Arial"/>
                <w:sz w:val="20"/>
                <w:szCs w:val="20"/>
                <w:lang w:eastAsia="pt-BR"/>
              </w:rPr>
            </w:pPr>
          </w:p>
          <w:p w14:paraId="2D105657" w14:textId="77777777" w:rsidR="00EA0524" w:rsidRPr="003614AB" w:rsidRDefault="00EA0524" w:rsidP="00EA0524">
            <w:pPr>
              <w:numPr>
                <w:ilvl w:val="0"/>
                <w:numId w:val="21"/>
              </w:numPr>
              <w:jc w:val="both"/>
              <w:rPr>
                <w:rFonts w:ascii="Arial" w:eastAsia="Tahoma" w:hAnsi="Arial" w:cs="Arial"/>
                <w:sz w:val="20"/>
                <w:szCs w:val="20"/>
                <w:lang w:eastAsia="pt-BR"/>
              </w:rPr>
            </w:pPr>
            <w:r w:rsidRPr="003614AB">
              <w:rPr>
                <w:rFonts w:ascii="Arial" w:eastAsia="Tahoma" w:hAnsi="Arial" w:cs="Arial"/>
                <w:sz w:val="20"/>
                <w:szCs w:val="20"/>
                <w:lang w:eastAsia="pt-BR"/>
              </w:rPr>
              <w:t>o pagamento da Taxa de Performance será efetuado até o 5º dia útil do mês subsequente ao período de apuração respectivo.</w:t>
            </w:r>
          </w:p>
          <w:p w14:paraId="66CD0A37" w14:textId="77777777" w:rsidR="00EA0524" w:rsidRPr="003614AB" w:rsidRDefault="00EA0524" w:rsidP="00D22C78">
            <w:pPr>
              <w:jc w:val="both"/>
              <w:rPr>
                <w:rFonts w:ascii="Arial" w:eastAsia="Tahoma" w:hAnsi="Arial" w:cs="Arial"/>
                <w:sz w:val="20"/>
                <w:szCs w:val="20"/>
                <w:lang w:eastAsia="pt-BR"/>
              </w:rPr>
            </w:pPr>
          </w:p>
          <w:p w14:paraId="630DCC2D" w14:textId="77777777" w:rsidR="00EA0524" w:rsidRPr="003614AB" w:rsidRDefault="00EA0524" w:rsidP="00D22C78">
            <w:pPr>
              <w:jc w:val="both"/>
              <w:rPr>
                <w:rFonts w:ascii="Arial" w:eastAsia="Tahoma" w:hAnsi="Arial" w:cs="Arial"/>
                <w:sz w:val="20"/>
                <w:szCs w:val="20"/>
                <w:lang w:eastAsia="pt-BR"/>
              </w:rPr>
            </w:pPr>
            <w:r w:rsidRPr="003614AB">
              <w:rPr>
                <w:rFonts w:ascii="Arial" w:eastAsia="Tahoma" w:hAnsi="Arial" w:cs="Arial"/>
                <w:sz w:val="20"/>
                <w:szCs w:val="20"/>
                <w:lang w:eastAsia="pt-BR"/>
              </w:rPr>
              <w:t>É vedada a cobrança de Taxa de Performance quando o Valor da Cota de Apuração for inferior ao Valor da Cota Base.</w:t>
            </w:r>
          </w:p>
          <w:p w14:paraId="235EBF47" w14:textId="77777777" w:rsidR="00EA0524" w:rsidRPr="003614AB" w:rsidRDefault="00EA0524" w:rsidP="00D22C78">
            <w:pPr>
              <w:jc w:val="both"/>
              <w:rPr>
                <w:rFonts w:ascii="Arial" w:eastAsia="Tahoma" w:hAnsi="Arial" w:cs="Arial"/>
                <w:sz w:val="20"/>
                <w:szCs w:val="20"/>
                <w:lang w:eastAsia="pt-BR"/>
              </w:rPr>
            </w:pPr>
          </w:p>
          <w:p w14:paraId="04DCD3F9" w14:textId="77777777" w:rsidR="00EA0524" w:rsidRPr="003614AB" w:rsidRDefault="00EA0524" w:rsidP="00D22C78">
            <w:pPr>
              <w:jc w:val="both"/>
              <w:rPr>
                <w:rFonts w:ascii="Arial" w:eastAsia="Tahoma" w:hAnsi="Arial" w:cs="Arial"/>
                <w:sz w:val="20"/>
                <w:szCs w:val="20"/>
                <w:lang w:eastAsia="pt-BR"/>
              </w:rPr>
            </w:pPr>
            <w:r w:rsidRPr="003614AB">
              <w:rPr>
                <w:rFonts w:ascii="Arial" w:eastAsia="Tahoma" w:hAnsi="Arial" w:cs="Arial"/>
                <w:sz w:val="20"/>
                <w:szCs w:val="20"/>
                <w:lang w:eastAsia="pt-BR"/>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26BCAE62" w14:textId="77777777" w:rsidR="00EA0524" w:rsidRPr="003614AB" w:rsidRDefault="00EA0524" w:rsidP="00D22C78">
            <w:pPr>
              <w:jc w:val="both"/>
              <w:rPr>
                <w:rFonts w:ascii="Arial" w:eastAsia="Tahoma" w:hAnsi="Arial" w:cs="Arial"/>
                <w:sz w:val="20"/>
                <w:szCs w:val="20"/>
                <w:lang w:eastAsia="pt-BR"/>
              </w:rPr>
            </w:pPr>
          </w:p>
          <w:p w14:paraId="2F7A9E8C" w14:textId="77777777" w:rsidR="00EA0524" w:rsidRPr="00877FF6" w:rsidRDefault="00EA0524" w:rsidP="00D22C78">
            <w:pPr>
              <w:jc w:val="both"/>
              <w:rPr>
                <w:rFonts w:ascii="Arial" w:hAnsi="Arial" w:cs="Arial"/>
                <w:sz w:val="20"/>
                <w:szCs w:val="20"/>
                <w:highlight w:val="yellow"/>
              </w:rPr>
            </w:pPr>
            <w:r w:rsidRPr="003614AB">
              <w:rPr>
                <w:rFonts w:ascii="Arial" w:eastAsia="Tahoma" w:hAnsi="Arial" w:cs="Arial"/>
                <w:sz w:val="20"/>
                <w:szCs w:val="20"/>
                <w:lang w:eastAsia="pt-BR"/>
              </w:rPr>
              <w:t>Em caso de extinção do Índice de Referência será adotado, para fins de cálculo da Taxa de Performance, o índice ou taxa que vier a substituí-lo.</w:t>
            </w:r>
          </w:p>
        </w:tc>
      </w:tr>
      <w:tr w:rsidR="00EA0524" w:rsidRPr="00877FF6" w14:paraId="275FBDF7" w14:textId="77777777" w:rsidTr="001925D2">
        <w:trPr>
          <w:trHeight w:val="557"/>
        </w:trPr>
        <w:tc>
          <w:tcPr>
            <w:tcW w:w="1382" w:type="pct"/>
            <w:tcBorders>
              <w:left w:val="nil"/>
              <w:bottom w:val="single" w:sz="4" w:space="0" w:color="auto"/>
              <w:right w:val="nil"/>
            </w:tcBorders>
            <w:vAlign w:val="center"/>
          </w:tcPr>
          <w:p w14:paraId="2C1AB399" w14:textId="77777777" w:rsidR="00EA0524" w:rsidRPr="00877FF6" w:rsidRDefault="00EA0524" w:rsidP="0064015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1768B7CC" w14:textId="77777777" w:rsidR="00EA0524" w:rsidRPr="00877FF6" w:rsidRDefault="00EA0524" w:rsidP="001925D2">
            <w:pPr>
              <w:jc w:val="both"/>
              <w:rPr>
                <w:rFonts w:ascii="Arial" w:hAnsi="Arial" w:cs="Arial"/>
                <w:sz w:val="20"/>
                <w:szCs w:val="20"/>
              </w:rPr>
            </w:pPr>
          </w:p>
        </w:tc>
      </w:tr>
    </w:tbl>
    <w:p w14:paraId="1F0770B1" w14:textId="77777777" w:rsidR="00EA0524" w:rsidRPr="00877FF6" w:rsidRDefault="00EA0524"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30"/>
        <w:gridCol w:w="113"/>
        <w:gridCol w:w="1554"/>
        <w:gridCol w:w="848"/>
        <w:gridCol w:w="850"/>
        <w:gridCol w:w="3363"/>
      </w:tblGrid>
      <w:tr w:rsidR="00EA0524" w:rsidRPr="00877FF6" w14:paraId="39B4376F" w14:textId="77777777" w:rsidTr="001925D2">
        <w:tc>
          <w:tcPr>
            <w:tcW w:w="5000" w:type="pct"/>
            <w:gridSpan w:val="8"/>
            <w:shd w:val="clear" w:color="auto" w:fill="C00000"/>
          </w:tcPr>
          <w:p w14:paraId="7B7B0679" w14:textId="77777777" w:rsidR="00EA0524" w:rsidRPr="00877FF6" w:rsidRDefault="00EA0524" w:rsidP="00640159">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EA0524" w:rsidRPr="00877FF6" w14:paraId="386B2205" w14:textId="77777777" w:rsidTr="001925D2">
        <w:tc>
          <w:tcPr>
            <w:tcW w:w="5000" w:type="pct"/>
            <w:gridSpan w:val="8"/>
          </w:tcPr>
          <w:p w14:paraId="51BF7151" w14:textId="77777777" w:rsidR="00EA0524" w:rsidRPr="00877FF6" w:rsidRDefault="00EA0524" w:rsidP="001925D2">
            <w:pPr>
              <w:jc w:val="center"/>
              <w:rPr>
                <w:rFonts w:ascii="Arial" w:hAnsi="Arial" w:cs="Arial"/>
                <w:b/>
                <w:bCs/>
                <w:color w:val="ED7D31" w:themeColor="accent2"/>
                <w:sz w:val="20"/>
                <w:szCs w:val="20"/>
              </w:rPr>
            </w:pPr>
          </w:p>
        </w:tc>
      </w:tr>
      <w:tr w:rsidR="00EA0524" w:rsidRPr="00877FF6" w14:paraId="4083C7B0" w14:textId="77777777" w:rsidTr="001925D2">
        <w:trPr>
          <w:trHeight w:val="400"/>
        </w:trPr>
        <w:tc>
          <w:tcPr>
            <w:tcW w:w="1454" w:type="pct"/>
            <w:gridSpan w:val="2"/>
            <w:vMerge w:val="restart"/>
            <w:tcBorders>
              <w:top w:val="single" w:sz="4" w:space="0" w:color="auto"/>
            </w:tcBorders>
            <w:vAlign w:val="center"/>
          </w:tcPr>
          <w:p w14:paraId="0104DB62" w14:textId="77777777" w:rsidR="00EA0524" w:rsidRPr="00877FF6" w:rsidRDefault="00EA0524" w:rsidP="00640159">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3260EF9B" w14:textId="77777777" w:rsidR="00EA0524" w:rsidRPr="00796FA8" w:rsidRDefault="00EA0524" w:rsidP="00640159">
            <w:pPr>
              <w:pStyle w:val="PargrafodaLista"/>
              <w:numPr>
                <w:ilvl w:val="0"/>
                <w:numId w:val="8"/>
              </w:numPr>
              <w:ind w:left="0" w:firstLine="0"/>
              <w:jc w:val="center"/>
              <w:rPr>
                <w:rFonts w:ascii="Arial" w:hAnsi="Arial" w:cs="Arial"/>
              </w:rPr>
            </w:pPr>
            <w:r w:rsidRPr="00796FA8">
              <w:rPr>
                <w:rFonts w:ascii="Arial" w:hAnsi="Arial" w:cs="Arial"/>
                <w:b/>
                <w:bCs/>
                <w:smallCaps/>
                <w:color w:val="000000"/>
              </w:rPr>
              <w:t>Taxa de Ingresso</w:t>
            </w:r>
          </w:p>
        </w:tc>
        <w:tc>
          <w:tcPr>
            <w:tcW w:w="2087" w:type="pct"/>
            <w:gridSpan w:val="2"/>
            <w:tcBorders>
              <w:top w:val="single" w:sz="4" w:space="0" w:color="auto"/>
              <w:bottom w:val="single" w:sz="4" w:space="0" w:color="auto"/>
            </w:tcBorders>
          </w:tcPr>
          <w:p w14:paraId="4BD4DF35" w14:textId="77777777" w:rsidR="00EA0524" w:rsidRPr="00796FA8" w:rsidRDefault="00EA0524" w:rsidP="001925D2">
            <w:pPr>
              <w:jc w:val="both"/>
              <w:rPr>
                <w:rFonts w:ascii="Arial" w:hAnsi="Arial" w:cs="Arial"/>
                <w:sz w:val="20"/>
                <w:szCs w:val="20"/>
              </w:rPr>
            </w:pPr>
            <w:r w:rsidRPr="00796FA8">
              <w:rPr>
                <w:rFonts w:ascii="Arial" w:hAnsi="Arial" w:cs="Arial"/>
                <w:sz w:val="20"/>
                <w:szCs w:val="20"/>
              </w:rPr>
              <w:t>Não há</w:t>
            </w:r>
          </w:p>
        </w:tc>
      </w:tr>
      <w:tr w:rsidR="00EA0524" w:rsidRPr="00877FF6" w14:paraId="6A7D2224" w14:textId="77777777" w:rsidTr="001925D2">
        <w:tc>
          <w:tcPr>
            <w:tcW w:w="1454" w:type="pct"/>
            <w:gridSpan w:val="2"/>
            <w:vMerge/>
            <w:vAlign w:val="center"/>
          </w:tcPr>
          <w:p w14:paraId="1A907B6A" w14:textId="77777777" w:rsidR="00EA0524" w:rsidRPr="00877FF6" w:rsidRDefault="00EA0524" w:rsidP="00640159">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33DB4822" w14:textId="77777777" w:rsidR="00EA0524" w:rsidRPr="00877FF6" w:rsidRDefault="00EA0524" w:rsidP="00640159">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gridSpan w:val="2"/>
            <w:tcBorders>
              <w:top w:val="single" w:sz="4" w:space="0" w:color="auto"/>
              <w:bottom w:val="single" w:sz="4" w:space="0" w:color="auto"/>
            </w:tcBorders>
          </w:tcPr>
          <w:p w14:paraId="7E6B03C9" w14:textId="77777777" w:rsidR="00EA0524" w:rsidRPr="00877FF6" w:rsidRDefault="00EA0524" w:rsidP="001925D2">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EA0524" w:rsidRPr="00877FF6" w14:paraId="14594644" w14:textId="77777777" w:rsidTr="001925D2">
        <w:tc>
          <w:tcPr>
            <w:tcW w:w="1723" w:type="pct"/>
            <w:gridSpan w:val="4"/>
            <w:tcBorders>
              <w:top w:val="single" w:sz="4" w:space="0" w:color="auto"/>
              <w:bottom w:val="single" w:sz="4" w:space="0" w:color="auto"/>
            </w:tcBorders>
            <w:vAlign w:val="center"/>
          </w:tcPr>
          <w:p w14:paraId="5D939D1D" w14:textId="77777777" w:rsidR="00EA0524" w:rsidRPr="00877FF6" w:rsidRDefault="00EA0524"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02FF39CE" w14:textId="77777777" w:rsidR="00EA0524" w:rsidRPr="00877FF6" w:rsidRDefault="00EA0524" w:rsidP="001925D2">
            <w:pPr>
              <w:jc w:val="both"/>
              <w:rPr>
                <w:rFonts w:ascii="Arial" w:hAnsi="Arial" w:cs="Arial"/>
                <w:b/>
                <w:bCs/>
                <w:smallCaps/>
                <w:color w:val="000000"/>
                <w:sz w:val="20"/>
                <w:szCs w:val="20"/>
              </w:rPr>
            </w:pPr>
          </w:p>
        </w:tc>
      </w:tr>
      <w:tr w:rsidR="00EA0524" w:rsidRPr="00877FF6" w14:paraId="7669E738" w14:textId="77777777" w:rsidTr="001925D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E95B8C" w14:textId="77777777" w:rsidR="00EA0524" w:rsidRPr="00A64EAC" w:rsidRDefault="00EA0524" w:rsidP="00640159">
            <w:pPr>
              <w:pStyle w:val="PargrafodaLista"/>
              <w:numPr>
                <w:ilvl w:val="2"/>
                <w:numId w:val="5"/>
              </w:numPr>
              <w:ind w:left="0" w:firstLine="0"/>
              <w:jc w:val="center"/>
              <w:rPr>
                <w:rFonts w:ascii="Arial" w:hAnsi="Arial" w:cs="Arial"/>
                <w:b/>
                <w:bCs/>
                <w:smallCaps/>
                <w:color w:val="000000"/>
              </w:rPr>
            </w:pPr>
            <w:r w:rsidRPr="00A64EAC">
              <w:rPr>
                <w:rFonts w:ascii="Arial" w:hAnsi="Arial" w:cs="Arial"/>
                <w:b/>
                <w:bCs/>
              </w:rPr>
              <w:t>Quadro Resumo das Condições de Aplicação</w:t>
            </w:r>
          </w:p>
        </w:tc>
      </w:tr>
      <w:tr w:rsidR="00EA0524" w:rsidRPr="00877FF6" w14:paraId="0BB11F80"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57D8359F" w14:textId="77777777" w:rsidR="00EA0524" w:rsidRPr="003D7BBB" w:rsidRDefault="00EA0524" w:rsidP="001925D2">
            <w:pPr>
              <w:jc w:val="center"/>
              <w:rPr>
                <w:rFonts w:ascii="Arial" w:hAnsi="Arial" w:cs="Arial"/>
                <w:smallCaps/>
                <w:sz w:val="20"/>
                <w:szCs w:val="20"/>
              </w:rPr>
            </w:pPr>
            <w:r w:rsidRPr="003D7BBB">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1C8DEC5B" w14:textId="77777777" w:rsidR="00EA0524" w:rsidRPr="003D7BBB" w:rsidRDefault="00EA0524" w:rsidP="001925D2">
            <w:pPr>
              <w:jc w:val="center"/>
              <w:rPr>
                <w:rFonts w:ascii="Arial" w:hAnsi="Arial" w:cs="Arial"/>
                <w:smallCaps/>
                <w:sz w:val="20"/>
                <w:szCs w:val="20"/>
              </w:rPr>
            </w:pPr>
            <w:r w:rsidRPr="003D7BBB">
              <w:rPr>
                <w:rFonts w:ascii="Arial" w:hAnsi="Arial" w:cs="Arial"/>
                <w:sz w:val="20"/>
                <w:szCs w:val="20"/>
              </w:rPr>
              <w:t>Cota de Conversão</w:t>
            </w:r>
          </w:p>
        </w:tc>
      </w:tr>
      <w:tr w:rsidR="00EA0524" w:rsidRPr="00877FF6" w14:paraId="091FF0A8"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25122D12" w14:textId="77777777" w:rsidR="00EA0524" w:rsidRPr="003D7BBB" w:rsidRDefault="00EA0524" w:rsidP="001925D2">
            <w:pPr>
              <w:jc w:val="center"/>
              <w:rPr>
                <w:rFonts w:ascii="Arial" w:hAnsi="Arial" w:cs="Arial"/>
                <w:sz w:val="20"/>
                <w:szCs w:val="20"/>
              </w:rPr>
            </w:pPr>
            <w:r w:rsidRPr="003D7BBB">
              <w:rPr>
                <w:rFonts w:ascii="Arial" w:hAnsi="Arial" w:cs="Arial"/>
                <w:sz w:val="20"/>
                <w:szCs w:val="20"/>
              </w:rPr>
              <w:t>D+0</w:t>
            </w:r>
          </w:p>
          <w:p w14:paraId="4557CE86" w14:textId="77777777" w:rsidR="00EA0524" w:rsidRPr="003D7BBB" w:rsidRDefault="00EA0524" w:rsidP="001925D2">
            <w:pPr>
              <w:jc w:val="center"/>
              <w:rPr>
                <w:rFonts w:ascii="Arial" w:hAnsi="Arial" w:cs="Arial"/>
                <w:b/>
                <w:bCs/>
                <w:smallCaps/>
                <w:color w:val="000000"/>
                <w:sz w:val="20"/>
                <w:szCs w:val="20"/>
              </w:rPr>
            </w:pPr>
            <w:r w:rsidRPr="003D7BBB">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549AD35B" w14:textId="77777777" w:rsidR="00EA0524" w:rsidRPr="003D7BBB" w:rsidRDefault="00EA0524" w:rsidP="001925D2">
            <w:pPr>
              <w:jc w:val="center"/>
              <w:rPr>
                <w:rFonts w:ascii="Arial" w:hAnsi="Arial" w:cs="Arial"/>
                <w:sz w:val="20"/>
                <w:szCs w:val="20"/>
              </w:rPr>
            </w:pPr>
            <w:r w:rsidRPr="003D7BBB">
              <w:rPr>
                <w:rFonts w:ascii="Arial" w:hAnsi="Arial" w:cs="Arial"/>
                <w:sz w:val="20"/>
                <w:szCs w:val="20"/>
              </w:rPr>
              <w:t>D+</w:t>
            </w:r>
            <w:r>
              <w:rPr>
                <w:rFonts w:ascii="Arial" w:hAnsi="Arial" w:cs="Arial"/>
                <w:sz w:val="20"/>
                <w:szCs w:val="20"/>
              </w:rPr>
              <w:t>1</w:t>
            </w:r>
          </w:p>
          <w:p w14:paraId="52AB1A62" w14:textId="77777777" w:rsidR="00EA0524" w:rsidRPr="003D7BBB" w:rsidRDefault="00EA0524" w:rsidP="001925D2">
            <w:pPr>
              <w:jc w:val="center"/>
              <w:rPr>
                <w:rFonts w:ascii="Arial" w:hAnsi="Arial" w:cs="Arial"/>
                <w:b/>
                <w:bCs/>
                <w:smallCaps/>
                <w:color w:val="000000"/>
                <w:sz w:val="20"/>
                <w:szCs w:val="20"/>
              </w:rPr>
            </w:pPr>
            <w:r w:rsidRPr="005E1BFF">
              <w:rPr>
                <w:rFonts w:ascii="Arial" w:hAnsi="Arial" w:cs="Arial"/>
                <w:sz w:val="20"/>
                <w:szCs w:val="20"/>
              </w:rPr>
              <w:t>No 1º dia útil seguinte ao da solicitação</w:t>
            </w:r>
          </w:p>
        </w:tc>
      </w:tr>
      <w:tr w:rsidR="00EA0524" w:rsidRPr="00877FF6" w14:paraId="2F734F9C" w14:textId="77777777" w:rsidTr="001925D2">
        <w:tc>
          <w:tcPr>
            <w:tcW w:w="1723" w:type="pct"/>
            <w:gridSpan w:val="4"/>
            <w:tcBorders>
              <w:top w:val="single" w:sz="4" w:space="0" w:color="auto"/>
              <w:bottom w:val="single" w:sz="4" w:space="0" w:color="auto"/>
            </w:tcBorders>
            <w:vAlign w:val="center"/>
          </w:tcPr>
          <w:p w14:paraId="29600259" w14:textId="77777777" w:rsidR="00EA0524" w:rsidRPr="003D7BBB" w:rsidRDefault="00EA0524"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346D557" w14:textId="77777777" w:rsidR="00EA0524" w:rsidRPr="003D7BBB" w:rsidRDefault="00EA0524" w:rsidP="001925D2">
            <w:pPr>
              <w:jc w:val="both"/>
              <w:rPr>
                <w:rFonts w:ascii="Arial" w:hAnsi="Arial" w:cs="Arial"/>
                <w:b/>
                <w:bCs/>
                <w:smallCaps/>
                <w:color w:val="000000"/>
                <w:sz w:val="20"/>
                <w:szCs w:val="20"/>
              </w:rPr>
            </w:pPr>
          </w:p>
        </w:tc>
      </w:tr>
      <w:tr w:rsidR="00EA0524" w:rsidRPr="00877FF6" w14:paraId="68E3CF88" w14:textId="77777777" w:rsidTr="001925D2">
        <w:tc>
          <w:tcPr>
            <w:tcW w:w="1454" w:type="pct"/>
            <w:gridSpan w:val="2"/>
            <w:vMerge w:val="restart"/>
            <w:vAlign w:val="center"/>
          </w:tcPr>
          <w:p w14:paraId="75C1E7D0" w14:textId="77777777" w:rsidR="00EA0524" w:rsidRPr="003D7BBB" w:rsidRDefault="00EA0524" w:rsidP="00640159">
            <w:pPr>
              <w:pStyle w:val="PargrafodaLista"/>
              <w:numPr>
                <w:ilvl w:val="1"/>
                <w:numId w:val="5"/>
              </w:numPr>
              <w:ind w:left="0" w:firstLine="0"/>
              <w:jc w:val="center"/>
              <w:rPr>
                <w:rFonts w:ascii="Arial" w:hAnsi="Arial" w:cs="Arial"/>
                <w:b/>
                <w:bCs/>
                <w:smallCaps/>
                <w:color w:val="000000"/>
              </w:rPr>
            </w:pPr>
            <w:r w:rsidRPr="003D7BBB">
              <w:rPr>
                <w:rFonts w:ascii="Arial" w:hAnsi="Arial" w:cs="Arial"/>
                <w:b/>
                <w:bCs/>
                <w:smallCaps/>
                <w:color w:val="000000"/>
              </w:rPr>
              <w:t xml:space="preserve">Condições para Resgate </w:t>
            </w:r>
          </w:p>
          <w:p w14:paraId="2AE71618" w14:textId="77777777" w:rsidR="00EA0524" w:rsidRPr="003D7BBB" w:rsidRDefault="00EA0524" w:rsidP="002A42C2">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7E47502F" w14:textId="77777777" w:rsidR="00EA0524" w:rsidRPr="003D7BBB" w:rsidRDefault="00EA0524" w:rsidP="00640159">
            <w:pPr>
              <w:pStyle w:val="PargrafodaLista"/>
              <w:numPr>
                <w:ilvl w:val="0"/>
                <w:numId w:val="9"/>
              </w:numPr>
              <w:ind w:left="0" w:firstLine="0"/>
              <w:jc w:val="center"/>
              <w:rPr>
                <w:rFonts w:ascii="Arial" w:hAnsi="Arial" w:cs="Arial"/>
                <w:b/>
                <w:bCs/>
                <w:smallCaps/>
                <w:color w:val="000000"/>
              </w:rPr>
            </w:pPr>
            <w:r w:rsidRPr="003D7BBB">
              <w:rPr>
                <w:rFonts w:ascii="Arial" w:hAnsi="Arial" w:cs="Arial"/>
                <w:b/>
                <w:bCs/>
                <w:smallCaps/>
                <w:color w:val="000000"/>
              </w:rPr>
              <w:t>Carência</w:t>
            </w:r>
          </w:p>
        </w:tc>
        <w:tc>
          <w:tcPr>
            <w:tcW w:w="2087" w:type="pct"/>
            <w:gridSpan w:val="2"/>
            <w:tcBorders>
              <w:top w:val="single" w:sz="4" w:space="0" w:color="auto"/>
              <w:bottom w:val="single" w:sz="4" w:space="0" w:color="auto"/>
            </w:tcBorders>
          </w:tcPr>
          <w:p w14:paraId="10DC277E" w14:textId="77777777" w:rsidR="00EA0524" w:rsidRPr="003D7BBB" w:rsidRDefault="00EA0524" w:rsidP="001925D2">
            <w:pPr>
              <w:jc w:val="both"/>
              <w:rPr>
                <w:rFonts w:ascii="Arial" w:hAnsi="Arial" w:cs="Arial"/>
                <w:sz w:val="20"/>
                <w:szCs w:val="20"/>
              </w:rPr>
            </w:pPr>
            <w:r w:rsidRPr="003D7BBB">
              <w:rPr>
                <w:rFonts w:ascii="Arial" w:hAnsi="Arial" w:cs="Arial"/>
                <w:sz w:val="20"/>
                <w:szCs w:val="20"/>
              </w:rPr>
              <w:t>Não há</w:t>
            </w:r>
          </w:p>
        </w:tc>
      </w:tr>
      <w:tr w:rsidR="00EA0524" w:rsidRPr="00877FF6" w14:paraId="5661412B" w14:textId="77777777" w:rsidTr="001925D2">
        <w:tc>
          <w:tcPr>
            <w:tcW w:w="1454" w:type="pct"/>
            <w:gridSpan w:val="2"/>
            <w:vMerge/>
            <w:vAlign w:val="center"/>
          </w:tcPr>
          <w:p w14:paraId="069D8E8B" w14:textId="77777777" w:rsidR="00EA0524" w:rsidRPr="00877FF6" w:rsidRDefault="00EA0524" w:rsidP="001925D2">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57220D1" w14:textId="77777777" w:rsidR="00EA0524" w:rsidRPr="00877FF6" w:rsidRDefault="00EA0524" w:rsidP="00640159">
            <w:pPr>
              <w:pStyle w:val="PargrafodaLista"/>
              <w:numPr>
                <w:ilvl w:val="0"/>
                <w:numId w:val="9"/>
              </w:numPr>
              <w:ind w:left="0" w:firstLine="0"/>
              <w:jc w:val="center"/>
              <w:rPr>
                <w:rFonts w:ascii="Arial" w:hAnsi="Arial" w:cs="Arial"/>
                <w:b/>
                <w:bCs/>
                <w:smallCaps/>
                <w:color w:val="000000"/>
              </w:rPr>
            </w:pPr>
            <w:r w:rsidRPr="00877FF6">
              <w:rPr>
                <w:rFonts w:ascii="Arial" w:hAnsi="Arial" w:cs="Arial"/>
                <w:b/>
                <w:bCs/>
                <w:smallCaps/>
                <w:color w:val="000000"/>
              </w:rPr>
              <w:t>Taxa de Saída</w:t>
            </w:r>
          </w:p>
        </w:tc>
        <w:tc>
          <w:tcPr>
            <w:tcW w:w="2087" w:type="pct"/>
            <w:gridSpan w:val="2"/>
            <w:tcBorders>
              <w:top w:val="single" w:sz="4" w:space="0" w:color="auto"/>
              <w:bottom w:val="single" w:sz="4" w:space="0" w:color="auto"/>
            </w:tcBorders>
          </w:tcPr>
          <w:p w14:paraId="6661E636" w14:textId="77777777" w:rsidR="00EA0524" w:rsidRPr="003D7BBB" w:rsidRDefault="00EA0524" w:rsidP="001925D2">
            <w:pPr>
              <w:jc w:val="both"/>
              <w:rPr>
                <w:rFonts w:ascii="Arial" w:hAnsi="Arial" w:cs="Arial"/>
                <w:smallCaps/>
                <w:color w:val="000000"/>
                <w:sz w:val="20"/>
                <w:szCs w:val="20"/>
              </w:rPr>
            </w:pPr>
            <w:r w:rsidRPr="003D7BBB">
              <w:rPr>
                <w:rFonts w:ascii="Arial" w:hAnsi="Arial" w:cs="Arial"/>
                <w:sz w:val="20"/>
                <w:szCs w:val="20"/>
              </w:rPr>
              <w:t>Não há</w:t>
            </w:r>
          </w:p>
          <w:p w14:paraId="54C9A239" w14:textId="77777777" w:rsidR="00EA0524" w:rsidRPr="003D7BBB" w:rsidRDefault="00EA0524" w:rsidP="001925D2">
            <w:pPr>
              <w:jc w:val="both"/>
              <w:rPr>
                <w:rFonts w:ascii="Arial" w:hAnsi="Arial" w:cs="Arial"/>
                <w:smallCaps/>
                <w:color w:val="000000"/>
                <w:sz w:val="20"/>
                <w:szCs w:val="20"/>
              </w:rPr>
            </w:pPr>
          </w:p>
        </w:tc>
      </w:tr>
      <w:tr w:rsidR="00EA0524" w:rsidRPr="00877FF6" w14:paraId="656024FC" w14:textId="77777777" w:rsidTr="001925D2">
        <w:tc>
          <w:tcPr>
            <w:tcW w:w="1454" w:type="pct"/>
            <w:gridSpan w:val="2"/>
            <w:vMerge/>
            <w:tcBorders>
              <w:bottom w:val="single" w:sz="4" w:space="0" w:color="auto"/>
            </w:tcBorders>
            <w:vAlign w:val="center"/>
          </w:tcPr>
          <w:p w14:paraId="6C0DEE01" w14:textId="77777777" w:rsidR="00EA0524" w:rsidRPr="00877FF6" w:rsidRDefault="00EA0524" w:rsidP="001925D2">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D707EF7" w14:textId="77777777" w:rsidR="00EA0524" w:rsidRPr="00877FF6" w:rsidRDefault="00EA0524" w:rsidP="00640159">
            <w:pPr>
              <w:pStyle w:val="PargrafodaLista"/>
              <w:numPr>
                <w:ilvl w:val="0"/>
                <w:numId w:val="9"/>
              </w:numPr>
              <w:ind w:left="0" w:firstLine="0"/>
              <w:jc w:val="center"/>
              <w:rPr>
                <w:rFonts w:ascii="Arial" w:hAnsi="Arial" w:cs="Arial"/>
                <w:b/>
                <w:bCs/>
                <w:smallCaps/>
                <w:color w:val="000000"/>
              </w:rPr>
            </w:pPr>
            <w:r w:rsidRPr="00877FF6">
              <w:rPr>
                <w:rFonts w:ascii="Arial" w:hAnsi="Arial" w:cs="Arial"/>
                <w:b/>
                <w:bCs/>
                <w:smallCaps/>
                <w:color w:val="000000"/>
              </w:rPr>
              <w:t>Forma de Pagamento</w:t>
            </w:r>
          </w:p>
        </w:tc>
        <w:tc>
          <w:tcPr>
            <w:tcW w:w="2087" w:type="pct"/>
            <w:gridSpan w:val="2"/>
            <w:tcBorders>
              <w:top w:val="single" w:sz="4" w:space="0" w:color="auto"/>
              <w:bottom w:val="single" w:sz="4" w:space="0" w:color="auto"/>
            </w:tcBorders>
          </w:tcPr>
          <w:p w14:paraId="0FC3CB6F" w14:textId="77777777" w:rsidR="00EA0524" w:rsidRPr="00877FF6" w:rsidRDefault="00EA0524" w:rsidP="001925D2">
            <w:pPr>
              <w:jc w:val="both"/>
              <w:rPr>
                <w:rFonts w:ascii="Arial" w:hAnsi="Arial" w:cs="Arial"/>
                <w:smallCaps/>
                <w:color w:val="000000"/>
                <w:sz w:val="20"/>
                <w:szCs w:val="20"/>
              </w:rPr>
            </w:pPr>
            <w:r w:rsidRPr="00877FF6">
              <w:rPr>
                <w:rFonts w:ascii="Arial" w:hAnsi="Arial" w:cs="Arial"/>
                <w:sz w:val="20"/>
                <w:szCs w:val="20"/>
              </w:rPr>
              <w:t>Crédito em conta, cheque nominal ou por qualquer meio de pagamento permitido pela regulamentação em vigor</w:t>
            </w:r>
            <w:r w:rsidRPr="00877FF6">
              <w:rPr>
                <w:rFonts w:ascii="Arial" w:hAnsi="Arial" w:cs="Arial"/>
                <w:color w:val="000000"/>
                <w:sz w:val="20"/>
                <w:szCs w:val="20"/>
              </w:rPr>
              <w:t>.</w:t>
            </w:r>
          </w:p>
        </w:tc>
      </w:tr>
      <w:tr w:rsidR="00EA0524" w:rsidRPr="00877FF6" w14:paraId="6AA87766" w14:textId="77777777" w:rsidTr="001925D2">
        <w:tc>
          <w:tcPr>
            <w:tcW w:w="1723" w:type="pct"/>
            <w:gridSpan w:val="4"/>
            <w:tcBorders>
              <w:top w:val="single" w:sz="4" w:space="0" w:color="auto"/>
              <w:bottom w:val="single" w:sz="4" w:space="0" w:color="auto"/>
            </w:tcBorders>
            <w:vAlign w:val="center"/>
          </w:tcPr>
          <w:p w14:paraId="3477B236" w14:textId="77777777" w:rsidR="00EA0524" w:rsidRPr="00877FF6" w:rsidRDefault="00EA0524"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EFC9336" w14:textId="77777777" w:rsidR="00EA0524" w:rsidRPr="00877FF6" w:rsidRDefault="00EA0524" w:rsidP="001925D2">
            <w:pPr>
              <w:jc w:val="both"/>
              <w:rPr>
                <w:rFonts w:ascii="Arial" w:hAnsi="Arial" w:cs="Arial"/>
                <w:sz w:val="20"/>
                <w:szCs w:val="20"/>
              </w:rPr>
            </w:pPr>
          </w:p>
        </w:tc>
      </w:tr>
      <w:tr w:rsidR="00EA0524" w:rsidRPr="00877FF6" w14:paraId="0D343696" w14:textId="77777777" w:rsidTr="001925D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F97CC3" w14:textId="77777777" w:rsidR="00EA0524" w:rsidRPr="00A64EAC" w:rsidRDefault="00EA0524" w:rsidP="00640159">
            <w:pPr>
              <w:pStyle w:val="PargrafodaLista"/>
              <w:numPr>
                <w:ilvl w:val="2"/>
                <w:numId w:val="5"/>
              </w:numPr>
              <w:ind w:left="0" w:firstLine="0"/>
              <w:jc w:val="center"/>
              <w:rPr>
                <w:rFonts w:ascii="Arial" w:hAnsi="Arial" w:cs="Arial"/>
              </w:rPr>
            </w:pPr>
            <w:r w:rsidRPr="00A64EAC">
              <w:rPr>
                <w:rFonts w:ascii="Arial" w:hAnsi="Arial" w:cs="Arial"/>
                <w:b/>
                <w:bCs/>
              </w:rPr>
              <w:t>Quadro Resumo das Condições de Resgate</w:t>
            </w:r>
          </w:p>
        </w:tc>
      </w:tr>
      <w:tr w:rsidR="00EA0524" w:rsidRPr="00877FF6" w14:paraId="5DABB5AE"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271EC1A1" w14:textId="77777777" w:rsidR="00EA0524" w:rsidRPr="003D7BBB" w:rsidRDefault="00EA0524" w:rsidP="001925D2">
            <w:pPr>
              <w:jc w:val="center"/>
              <w:rPr>
                <w:rFonts w:ascii="Arial" w:hAnsi="Arial" w:cs="Arial"/>
                <w:smallCaps/>
                <w:sz w:val="20"/>
                <w:szCs w:val="20"/>
              </w:rPr>
            </w:pPr>
            <w:r w:rsidRPr="003D7BBB">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61F70C9C" w14:textId="77777777" w:rsidR="00EA0524" w:rsidRPr="003D7BBB" w:rsidRDefault="00EA0524" w:rsidP="001925D2">
            <w:pPr>
              <w:jc w:val="center"/>
              <w:rPr>
                <w:rFonts w:ascii="Arial" w:hAnsi="Arial" w:cs="Arial"/>
                <w:sz w:val="20"/>
                <w:szCs w:val="20"/>
              </w:rPr>
            </w:pPr>
            <w:r w:rsidRPr="003D7BBB">
              <w:rPr>
                <w:rFonts w:ascii="Arial" w:hAnsi="Arial" w:cs="Arial"/>
                <w:sz w:val="20"/>
                <w:szCs w:val="20"/>
              </w:rPr>
              <w:t>Pagamento / Crédito em Conta</w:t>
            </w:r>
          </w:p>
        </w:tc>
      </w:tr>
      <w:tr w:rsidR="00EA0524" w:rsidRPr="00877FF6" w14:paraId="4DF5395C"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1F65BB77" w14:textId="77777777" w:rsidR="00EA0524" w:rsidRPr="003D7BBB" w:rsidRDefault="00EA0524" w:rsidP="001925D2">
            <w:pPr>
              <w:jc w:val="center"/>
              <w:rPr>
                <w:rFonts w:ascii="Arial" w:hAnsi="Arial" w:cs="Arial"/>
                <w:sz w:val="20"/>
                <w:szCs w:val="20"/>
              </w:rPr>
            </w:pPr>
            <w:r w:rsidRPr="003D7BBB">
              <w:rPr>
                <w:rFonts w:ascii="Arial" w:hAnsi="Arial" w:cs="Arial"/>
                <w:sz w:val="20"/>
                <w:szCs w:val="20"/>
              </w:rPr>
              <w:t>D+</w:t>
            </w:r>
            <w:r>
              <w:rPr>
                <w:rFonts w:ascii="Arial" w:hAnsi="Arial" w:cs="Arial"/>
                <w:sz w:val="20"/>
                <w:szCs w:val="20"/>
              </w:rPr>
              <w:t>30</w:t>
            </w:r>
          </w:p>
          <w:p w14:paraId="1CD5833F" w14:textId="77777777" w:rsidR="00EA0524" w:rsidRPr="003D7BBB" w:rsidRDefault="00EA0524" w:rsidP="001925D2">
            <w:pPr>
              <w:jc w:val="center"/>
              <w:rPr>
                <w:rFonts w:ascii="Arial" w:hAnsi="Arial" w:cs="Arial"/>
                <w:b/>
                <w:bCs/>
                <w:smallCaps/>
                <w:color w:val="000000"/>
                <w:sz w:val="20"/>
                <w:szCs w:val="20"/>
              </w:rPr>
            </w:pPr>
            <w:r w:rsidRPr="003D7BBB">
              <w:rPr>
                <w:rFonts w:ascii="Arial" w:hAnsi="Arial" w:cs="Arial"/>
                <w:sz w:val="20"/>
                <w:szCs w:val="20"/>
              </w:rPr>
              <w:t xml:space="preserve">No </w:t>
            </w:r>
            <w:r>
              <w:rPr>
                <w:rFonts w:ascii="Arial" w:hAnsi="Arial" w:cs="Arial"/>
                <w:sz w:val="20"/>
                <w:szCs w:val="20"/>
              </w:rPr>
              <w:t>30</w:t>
            </w:r>
            <w:r w:rsidRPr="003D7BBB">
              <w:rPr>
                <w:rFonts w:ascii="Arial" w:hAnsi="Arial" w:cs="Arial"/>
                <w:sz w:val="20"/>
                <w:szCs w:val="20"/>
              </w:rPr>
              <w:t>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4618D882" w14:textId="77777777" w:rsidR="00EA0524" w:rsidRPr="003D7BBB" w:rsidRDefault="00EA0524" w:rsidP="001925D2">
            <w:pPr>
              <w:jc w:val="center"/>
              <w:rPr>
                <w:rFonts w:ascii="Arial" w:hAnsi="Arial" w:cs="Arial"/>
                <w:sz w:val="20"/>
                <w:szCs w:val="20"/>
              </w:rPr>
            </w:pPr>
            <w:r w:rsidRPr="003D7BBB">
              <w:rPr>
                <w:rFonts w:ascii="Arial" w:hAnsi="Arial" w:cs="Arial"/>
                <w:sz w:val="20"/>
                <w:szCs w:val="20"/>
              </w:rPr>
              <w:t>D+3</w:t>
            </w:r>
            <w:r>
              <w:rPr>
                <w:rFonts w:ascii="Arial" w:hAnsi="Arial" w:cs="Arial"/>
                <w:sz w:val="20"/>
                <w:szCs w:val="20"/>
              </w:rPr>
              <w:t>1</w:t>
            </w:r>
          </w:p>
          <w:p w14:paraId="4236DE26" w14:textId="77777777" w:rsidR="00EA0524" w:rsidRPr="003D7BBB" w:rsidRDefault="00EA0524" w:rsidP="001925D2">
            <w:pPr>
              <w:jc w:val="center"/>
              <w:rPr>
                <w:rFonts w:ascii="Arial" w:hAnsi="Arial" w:cs="Arial"/>
                <w:sz w:val="20"/>
                <w:szCs w:val="20"/>
              </w:rPr>
            </w:pPr>
            <w:r w:rsidRPr="003D7BBB">
              <w:rPr>
                <w:rFonts w:ascii="Arial" w:hAnsi="Arial" w:cs="Arial"/>
                <w:sz w:val="20"/>
                <w:szCs w:val="20"/>
              </w:rPr>
              <w:t>No 1º dia útil seguinte ao da conversão de Cotas</w:t>
            </w:r>
          </w:p>
        </w:tc>
      </w:tr>
      <w:tr w:rsidR="00EA0524" w:rsidRPr="00877FF6" w14:paraId="657360B5" w14:textId="77777777" w:rsidTr="001925D2">
        <w:tc>
          <w:tcPr>
            <w:tcW w:w="1723" w:type="pct"/>
            <w:gridSpan w:val="4"/>
            <w:tcBorders>
              <w:top w:val="single" w:sz="4" w:space="0" w:color="auto"/>
              <w:bottom w:val="single" w:sz="4" w:space="0" w:color="auto"/>
            </w:tcBorders>
            <w:vAlign w:val="center"/>
          </w:tcPr>
          <w:p w14:paraId="53A66B4B" w14:textId="77777777" w:rsidR="00EA0524" w:rsidRPr="00877FF6" w:rsidRDefault="00EA0524"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26EF32A" w14:textId="77777777" w:rsidR="00EA0524" w:rsidRPr="00877FF6" w:rsidRDefault="00EA0524" w:rsidP="001925D2">
            <w:pPr>
              <w:jc w:val="both"/>
              <w:rPr>
                <w:rFonts w:ascii="Arial" w:hAnsi="Arial" w:cs="Arial"/>
                <w:sz w:val="20"/>
                <w:szCs w:val="20"/>
              </w:rPr>
            </w:pPr>
          </w:p>
        </w:tc>
      </w:tr>
      <w:tr w:rsidR="00EA0524" w:rsidRPr="00877FF6" w14:paraId="5C2DBE05" w14:textId="77777777" w:rsidTr="00EC3816">
        <w:tc>
          <w:tcPr>
            <w:tcW w:w="1667" w:type="pct"/>
            <w:gridSpan w:val="3"/>
            <w:vMerge w:val="restart"/>
            <w:tcBorders>
              <w:top w:val="single" w:sz="4" w:space="0" w:color="auto"/>
            </w:tcBorders>
            <w:vAlign w:val="center"/>
          </w:tcPr>
          <w:p w14:paraId="1651E06A" w14:textId="77777777" w:rsidR="00EA0524" w:rsidRPr="00A64EAC" w:rsidRDefault="00EA0524" w:rsidP="00640159">
            <w:pPr>
              <w:pStyle w:val="PargrafodaLista"/>
              <w:numPr>
                <w:ilvl w:val="1"/>
                <w:numId w:val="5"/>
              </w:numPr>
              <w:ind w:left="0" w:firstLine="0"/>
              <w:jc w:val="both"/>
              <w:rPr>
                <w:rFonts w:ascii="Arial" w:hAnsi="Arial" w:cs="Arial"/>
              </w:rPr>
            </w:pPr>
            <w:r w:rsidRPr="003D7BBB">
              <w:rPr>
                <w:rFonts w:ascii="Arial" w:hAnsi="Arial" w:cs="Arial"/>
                <w:b/>
                <w:bCs/>
                <w:smallCaps/>
                <w:color w:val="000000"/>
              </w:rPr>
              <w:t>Resgate</w:t>
            </w:r>
            <w:r>
              <w:rPr>
                <w:rFonts w:ascii="Arial" w:hAnsi="Arial" w:cs="Arial"/>
                <w:b/>
                <w:bCs/>
                <w:smallCaps/>
                <w:color w:val="000000"/>
              </w:rPr>
              <w:t xml:space="preserve"> Compulsório</w:t>
            </w:r>
          </w:p>
        </w:tc>
        <w:tc>
          <w:tcPr>
            <w:tcW w:w="1667" w:type="pct"/>
            <w:gridSpan w:val="4"/>
            <w:tcBorders>
              <w:top w:val="single" w:sz="4" w:space="0" w:color="auto"/>
              <w:bottom w:val="single" w:sz="4" w:space="0" w:color="auto"/>
            </w:tcBorders>
            <w:vAlign w:val="center"/>
          </w:tcPr>
          <w:p w14:paraId="5E1B021F" w14:textId="77777777" w:rsidR="00EA0524" w:rsidRPr="00EA61D2" w:rsidRDefault="00EA0524" w:rsidP="00EA0524">
            <w:pPr>
              <w:pStyle w:val="PargrafodaLista"/>
              <w:numPr>
                <w:ilvl w:val="0"/>
                <w:numId w:val="20"/>
              </w:numPr>
              <w:jc w:val="both"/>
              <w:rPr>
                <w:rFonts w:ascii="Arial" w:hAnsi="Arial" w:cs="Arial"/>
                <w:b/>
                <w:bCs/>
              </w:rPr>
            </w:pPr>
            <w:r w:rsidRPr="00EA61D2">
              <w:rPr>
                <w:rFonts w:ascii="Arial" w:hAnsi="Arial" w:cs="Arial"/>
                <w:b/>
                <w:bCs/>
              </w:rPr>
              <w:t>Possibilidade</w:t>
            </w:r>
          </w:p>
        </w:tc>
        <w:tc>
          <w:tcPr>
            <w:tcW w:w="1666" w:type="pct"/>
            <w:tcBorders>
              <w:top w:val="single" w:sz="4" w:space="0" w:color="auto"/>
              <w:bottom w:val="single" w:sz="4" w:space="0" w:color="auto"/>
            </w:tcBorders>
            <w:vAlign w:val="center"/>
          </w:tcPr>
          <w:p w14:paraId="4D2D4144" w14:textId="77777777" w:rsidR="00EA0524" w:rsidRPr="00A64EAC" w:rsidRDefault="00EA0524" w:rsidP="00EA61D2">
            <w:pPr>
              <w:pStyle w:val="PargrafodaLista"/>
              <w:ind w:left="0"/>
              <w:jc w:val="both"/>
              <w:rPr>
                <w:rFonts w:ascii="Arial" w:hAnsi="Arial" w:cs="Arial"/>
              </w:rPr>
            </w:pPr>
            <w:r>
              <w:rPr>
                <w:rFonts w:ascii="Arial" w:hAnsi="Arial" w:cs="Arial"/>
              </w:rPr>
              <w:t>Permitido</w:t>
            </w:r>
          </w:p>
        </w:tc>
      </w:tr>
      <w:tr w:rsidR="00EA0524" w:rsidRPr="00877FF6" w14:paraId="435F66E1" w14:textId="77777777" w:rsidTr="00D22C78">
        <w:tc>
          <w:tcPr>
            <w:tcW w:w="1667" w:type="pct"/>
            <w:gridSpan w:val="3"/>
            <w:vMerge/>
            <w:tcBorders>
              <w:bottom w:val="single" w:sz="4" w:space="0" w:color="auto"/>
            </w:tcBorders>
            <w:vAlign w:val="center"/>
          </w:tcPr>
          <w:p w14:paraId="61DFAA5E" w14:textId="77777777" w:rsidR="00EA0524" w:rsidRPr="00A64EAC" w:rsidRDefault="00EA0524" w:rsidP="00640159">
            <w:pPr>
              <w:pStyle w:val="PargrafodaLista"/>
              <w:numPr>
                <w:ilvl w:val="1"/>
                <w:numId w:val="5"/>
              </w:numPr>
              <w:ind w:left="0" w:firstLine="0"/>
              <w:jc w:val="both"/>
              <w:rPr>
                <w:rFonts w:ascii="Arial" w:hAnsi="Arial" w:cs="Arial"/>
              </w:rPr>
            </w:pPr>
          </w:p>
        </w:tc>
        <w:tc>
          <w:tcPr>
            <w:tcW w:w="1667" w:type="pct"/>
            <w:gridSpan w:val="4"/>
            <w:tcBorders>
              <w:top w:val="single" w:sz="4" w:space="0" w:color="auto"/>
              <w:bottom w:val="single" w:sz="4" w:space="0" w:color="auto"/>
            </w:tcBorders>
            <w:vAlign w:val="center"/>
          </w:tcPr>
          <w:p w14:paraId="5C97CF35" w14:textId="77777777" w:rsidR="00EA0524" w:rsidRPr="00EA61D2" w:rsidRDefault="00EA0524" w:rsidP="00EA0524">
            <w:pPr>
              <w:pStyle w:val="PargrafodaLista"/>
              <w:numPr>
                <w:ilvl w:val="0"/>
                <w:numId w:val="20"/>
              </w:numPr>
              <w:jc w:val="both"/>
              <w:rPr>
                <w:rFonts w:ascii="Arial" w:hAnsi="Arial" w:cs="Arial"/>
                <w:b/>
                <w:bCs/>
              </w:rPr>
            </w:pPr>
            <w:r w:rsidRPr="00EA61D2">
              <w:rPr>
                <w:rFonts w:ascii="Arial" w:hAnsi="Arial" w:cs="Arial"/>
                <w:b/>
                <w:bCs/>
              </w:rPr>
              <w:t xml:space="preserve">Hipótese </w:t>
            </w:r>
          </w:p>
        </w:tc>
        <w:tc>
          <w:tcPr>
            <w:tcW w:w="1666" w:type="pct"/>
            <w:tcBorders>
              <w:top w:val="single" w:sz="4" w:space="0" w:color="auto"/>
              <w:bottom w:val="single" w:sz="4" w:space="0" w:color="auto"/>
            </w:tcBorders>
            <w:vAlign w:val="center"/>
          </w:tcPr>
          <w:p w14:paraId="46F51625" w14:textId="77777777" w:rsidR="00EA0524" w:rsidRPr="00A64EAC" w:rsidRDefault="00EA0524" w:rsidP="00EA61D2">
            <w:pPr>
              <w:pStyle w:val="PargrafodaLista"/>
              <w:ind w:left="0"/>
              <w:jc w:val="both"/>
              <w:rPr>
                <w:rFonts w:ascii="Arial" w:hAnsi="Arial" w:cs="Arial"/>
              </w:rPr>
            </w:pPr>
            <w:r w:rsidRPr="00D22C78">
              <w:rPr>
                <w:rFonts w:ascii="Arial" w:hAnsi="Arial" w:cs="Arial"/>
              </w:rPr>
              <w:t>Quando a Classe Investida realizar o resgate compulsório de suas cotas, a Classe poderá igualmente realizar o resgate compulsório das Cotas. A decisão ficará a cargo do Gestor.</w:t>
            </w:r>
          </w:p>
        </w:tc>
      </w:tr>
      <w:tr w:rsidR="00EA0524" w:rsidRPr="00877FF6" w14:paraId="4FF18328" w14:textId="77777777" w:rsidTr="001925D2">
        <w:tc>
          <w:tcPr>
            <w:tcW w:w="5000" w:type="pct"/>
            <w:gridSpan w:val="8"/>
            <w:tcBorders>
              <w:top w:val="single" w:sz="4" w:space="0" w:color="auto"/>
              <w:bottom w:val="single" w:sz="4" w:space="0" w:color="auto"/>
            </w:tcBorders>
            <w:vAlign w:val="center"/>
          </w:tcPr>
          <w:p w14:paraId="3DFA8C9F" w14:textId="77777777" w:rsidR="00EA0524" w:rsidRPr="00A64EAC" w:rsidRDefault="00EA0524" w:rsidP="00EA61D2">
            <w:pPr>
              <w:pStyle w:val="PargrafodaLista"/>
              <w:ind w:left="0"/>
              <w:jc w:val="both"/>
              <w:rPr>
                <w:rFonts w:ascii="Arial" w:hAnsi="Arial" w:cs="Arial"/>
              </w:rPr>
            </w:pPr>
          </w:p>
        </w:tc>
      </w:tr>
      <w:tr w:rsidR="00EA0524" w:rsidRPr="00877FF6" w14:paraId="0D4EB632" w14:textId="77777777" w:rsidTr="001925D2">
        <w:tc>
          <w:tcPr>
            <w:tcW w:w="5000" w:type="pct"/>
            <w:gridSpan w:val="8"/>
            <w:tcBorders>
              <w:top w:val="single" w:sz="4" w:space="0" w:color="auto"/>
              <w:bottom w:val="single" w:sz="4" w:space="0" w:color="auto"/>
            </w:tcBorders>
            <w:vAlign w:val="center"/>
          </w:tcPr>
          <w:p w14:paraId="7F4175BC" w14:textId="77777777" w:rsidR="00EA0524" w:rsidRPr="00A64EAC" w:rsidRDefault="00EA0524" w:rsidP="00640159">
            <w:pPr>
              <w:pStyle w:val="PargrafodaLista"/>
              <w:numPr>
                <w:ilvl w:val="1"/>
                <w:numId w:val="5"/>
              </w:numPr>
              <w:ind w:left="0" w:firstLine="0"/>
              <w:jc w:val="both"/>
              <w:rPr>
                <w:rFonts w:ascii="Arial" w:hAnsi="Arial" w:cs="Arial"/>
              </w:rPr>
            </w:pPr>
            <w:r w:rsidRPr="00A64EAC">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EA0524" w:rsidRPr="00877FF6" w14:paraId="7D9D6082" w14:textId="77777777" w:rsidTr="001925D2">
        <w:tc>
          <w:tcPr>
            <w:tcW w:w="1723" w:type="pct"/>
            <w:gridSpan w:val="4"/>
            <w:tcBorders>
              <w:top w:val="single" w:sz="4" w:space="0" w:color="auto"/>
              <w:bottom w:val="single" w:sz="4" w:space="0" w:color="auto"/>
            </w:tcBorders>
            <w:vAlign w:val="center"/>
          </w:tcPr>
          <w:p w14:paraId="1FB04A3F" w14:textId="77777777" w:rsidR="00EA0524" w:rsidRPr="00877FF6" w:rsidRDefault="00EA0524" w:rsidP="001925D2">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491D2190" w14:textId="77777777" w:rsidR="00EA0524" w:rsidRPr="00877FF6" w:rsidRDefault="00EA0524" w:rsidP="001925D2">
            <w:pPr>
              <w:jc w:val="both"/>
              <w:rPr>
                <w:rFonts w:ascii="Arial" w:hAnsi="Arial" w:cs="Arial"/>
                <w:sz w:val="20"/>
                <w:szCs w:val="20"/>
              </w:rPr>
            </w:pPr>
          </w:p>
        </w:tc>
      </w:tr>
      <w:tr w:rsidR="00EA0524" w:rsidRPr="00877FF6" w14:paraId="16C74E92" w14:textId="77777777" w:rsidTr="001925D2">
        <w:tc>
          <w:tcPr>
            <w:tcW w:w="1387" w:type="pct"/>
            <w:tcBorders>
              <w:top w:val="single" w:sz="4" w:space="0" w:color="auto"/>
              <w:bottom w:val="single" w:sz="4" w:space="0" w:color="auto"/>
            </w:tcBorders>
            <w:vAlign w:val="center"/>
          </w:tcPr>
          <w:p w14:paraId="198C5B35" w14:textId="77777777" w:rsidR="00EA0524" w:rsidRPr="00A64EAC" w:rsidRDefault="00EA0524" w:rsidP="00640159">
            <w:pPr>
              <w:pStyle w:val="PargrafodaLista"/>
              <w:numPr>
                <w:ilvl w:val="1"/>
                <w:numId w:val="5"/>
              </w:numPr>
              <w:ind w:left="0" w:firstLine="0"/>
              <w:jc w:val="center"/>
              <w:rPr>
                <w:rFonts w:ascii="Arial" w:hAnsi="Arial" w:cs="Arial"/>
                <w:b/>
                <w:bCs/>
                <w:smallCaps/>
                <w:color w:val="000000"/>
              </w:rPr>
            </w:pPr>
            <w:r w:rsidRPr="00A64EAC">
              <w:rPr>
                <w:rFonts w:ascii="Arial" w:hAnsi="Arial" w:cs="Arial"/>
                <w:b/>
                <w:bCs/>
                <w:smallCaps/>
              </w:rPr>
              <w:t>Forma e Periodicidade de Cálculo das Cotas</w:t>
            </w:r>
          </w:p>
        </w:tc>
        <w:tc>
          <w:tcPr>
            <w:tcW w:w="3613" w:type="pct"/>
            <w:gridSpan w:val="7"/>
            <w:tcBorders>
              <w:top w:val="single" w:sz="4" w:space="0" w:color="auto"/>
              <w:bottom w:val="single" w:sz="4" w:space="0" w:color="auto"/>
            </w:tcBorders>
            <w:vAlign w:val="center"/>
          </w:tcPr>
          <w:p w14:paraId="3893BD06" w14:textId="77777777" w:rsidR="00EA0524" w:rsidRPr="003D7BBB" w:rsidRDefault="00EA0524" w:rsidP="001925D2">
            <w:pPr>
              <w:jc w:val="both"/>
              <w:rPr>
                <w:rFonts w:ascii="Arial" w:hAnsi="Arial" w:cs="Arial"/>
                <w:sz w:val="20"/>
                <w:szCs w:val="20"/>
                <w:highlight w:val="yellow"/>
              </w:rPr>
            </w:pPr>
            <w:r w:rsidRPr="00877FF6">
              <w:rPr>
                <w:rFonts w:ascii="Arial" w:hAnsi="Arial" w:cs="Arial"/>
                <w:sz w:val="20"/>
                <w:szCs w:val="20"/>
              </w:rPr>
              <w:t xml:space="preserve">Cota calculada </w:t>
            </w:r>
            <w:r w:rsidRPr="003D7BBB">
              <w:rPr>
                <w:rFonts w:ascii="Arial" w:hAnsi="Arial" w:cs="Arial"/>
                <w:sz w:val="20"/>
                <w:szCs w:val="20"/>
              </w:rPr>
              <w:t>e divulgada diariamente, no momento de fechamento dos mercados.</w:t>
            </w:r>
          </w:p>
        </w:tc>
      </w:tr>
      <w:tr w:rsidR="00EA0524" w:rsidRPr="00877FF6" w14:paraId="5102991F" w14:textId="77777777" w:rsidTr="001925D2">
        <w:tc>
          <w:tcPr>
            <w:tcW w:w="1387" w:type="pct"/>
            <w:tcBorders>
              <w:top w:val="single" w:sz="4" w:space="0" w:color="auto"/>
              <w:bottom w:val="single" w:sz="4" w:space="0" w:color="auto"/>
            </w:tcBorders>
            <w:vAlign w:val="center"/>
          </w:tcPr>
          <w:p w14:paraId="771E0423" w14:textId="77777777" w:rsidR="00EA0524" w:rsidRPr="00877FF6" w:rsidRDefault="00EA0524" w:rsidP="001925D2">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591AF65" w14:textId="77777777" w:rsidR="00EA0524" w:rsidRPr="00877FF6" w:rsidRDefault="00EA0524" w:rsidP="001925D2">
            <w:pPr>
              <w:jc w:val="both"/>
              <w:rPr>
                <w:rFonts w:ascii="Arial" w:hAnsi="Arial" w:cs="Arial"/>
                <w:sz w:val="20"/>
                <w:szCs w:val="20"/>
                <w:highlight w:val="green"/>
              </w:rPr>
            </w:pPr>
          </w:p>
        </w:tc>
      </w:tr>
      <w:tr w:rsidR="00EA0524" w:rsidRPr="00877FF6" w14:paraId="3E9C6349" w14:textId="77777777" w:rsidTr="001925D2">
        <w:tc>
          <w:tcPr>
            <w:tcW w:w="1387" w:type="pct"/>
            <w:tcBorders>
              <w:top w:val="single" w:sz="4" w:space="0" w:color="auto"/>
              <w:bottom w:val="single" w:sz="4" w:space="0" w:color="auto"/>
            </w:tcBorders>
            <w:vAlign w:val="center"/>
          </w:tcPr>
          <w:p w14:paraId="6BB91586" w14:textId="77777777" w:rsidR="00EA0524" w:rsidRPr="00877FF6" w:rsidRDefault="00EA0524" w:rsidP="0064015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613" w:type="pct"/>
            <w:gridSpan w:val="7"/>
            <w:tcBorders>
              <w:top w:val="single" w:sz="4" w:space="0" w:color="auto"/>
              <w:bottom w:val="single" w:sz="4" w:space="0" w:color="auto"/>
            </w:tcBorders>
          </w:tcPr>
          <w:p w14:paraId="367B98A9" w14:textId="77777777" w:rsidR="00EA0524" w:rsidRPr="00877FF6" w:rsidRDefault="00EA0524" w:rsidP="001925D2">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A0524" w:rsidRPr="00877FF6" w14:paraId="2905F080" w14:textId="77777777" w:rsidTr="001925D2">
        <w:tc>
          <w:tcPr>
            <w:tcW w:w="1387" w:type="pct"/>
            <w:tcBorders>
              <w:top w:val="single" w:sz="4" w:space="0" w:color="auto"/>
              <w:bottom w:val="single" w:sz="4" w:space="0" w:color="auto"/>
            </w:tcBorders>
            <w:vAlign w:val="center"/>
          </w:tcPr>
          <w:p w14:paraId="1099C3D6" w14:textId="77777777" w:rsidR="00EA0524" w:rsidRPr="00877FF6" w:rsidRDefault="00EA0524" w:rsidP="001925D2">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75FA93D3" w14:textId="77777777" w:rsidR="00EA0524" w:rsidRPr="00877FF6" w:rsidRDefault="00EA0524" w:rsidP="001925D2">
            <w:pPr>
              <w:jc w:val="both"/>
              <w:rPr>
                <w:rFonts w:ascii="Arial" w:hAnsi="Arial" w:cs="Arial"/>
                <w:sz w:val="20"/>
                <w:szCs w:val="20"/>
                <w:highlight w:val="green"/>
              </w:rPr>
            </w:pPr>
          </w:p>
        </w:tc>
      </w:tr>
      <w:tr w:rsidR="00EA0524" w:rsidRPr="00877FF6" w14:paraId="79733A98" w14:textId="77777777" w:rsidTr="001925D2">
        <w:tc>
          <w:tcPr>
            <w:tcW w:w="1387" w:type="pct"/>
            <w:tcBorders>
              <w:top w:val="single" w:sz="4" w:space="0" w:color="auto"/>
              <w:bottom w:val="single" w:sz="4" w:space="0" w:color="auto"/>
            </w:tcBorders>
            <w:vAlign w:val="center"/>
          </w:tcPr>
          <w:p w14:paraId="63E8393C" w14:textId="77777777" w:rsidR="00EA0524" w:rsidRPr="000820E2" w:rsidRDefault="00EA0524" w:rsidP="00640159">
            <w:pPr>
              <w:pStyle w:val="PargrafodaLista"/>
              <w:numPr>
                <w:ilvl w:val="1"/>
                <w:numId w:val="5"/>
              </w:numPr>
              <w:ind w:left="0" w:firstLine="0"/>
              <w:jc w:val="center"/>
              <w:rPr>
                <w:rFonts w:ascii="Arial" w:hAnsi="Arial" w:cs="Arial"/>
                <w:b/>
                <w:bCs/>
                <w:smallCaps/>
                <w:color w:val="000000"/>
              </w:rPr>
            </w:pPr>
            <w:r w:rsidRPr="000820E2">
              <w:rPr>
                <w:rFonts w:ascii="Arial" w:hAnsi="Arial" w:cs="Arial"/>
                <w:b/>
                <w:bCs/>
                <w:smallCaps/>
                <w:color w:val="000000"/>
              </w:rPr>
              <w:t>Feriados</w:t>
            </w:r>
          </w:p>
        </w:tc>
        <w:tc>
          <w:tcPr>
            <w:tcW w:w="3613" w:type="pct"/>
            <w:gridSpan w:val="7"/>
            <w:tcBorders>
              <w:top w:val="single" w:sz="4" w:space="0" w:color="auto"/>
              <w:bottom w:val="single" w:sz="4" w:space="0" w:color="auto"/>
            </w:tcBorders>
          </w:tcPr>
          <w:p w14:paraId="5EE8B1B9" w14:textId="77777777" w:rsidR="00EA0524" w:rsidRPr="005E1BFF" w:rsidRDefault="00EA0524" w:rsidP="005E1BFF">
            <w:pPr>
              <w:jc w:val="both"/>
              <w:rPr>
                <w:rFonts w:ascii="Arial" w:hAnsi="Arial" w:cs="Arial"/>
                <w:sz w:val="20"/>
                <w:szCs w:val="20"/>
              </w:rPr>
            </w:pPr>
            <w:r w:rsidRPr="005E1BFF">
              <w:rPr>
                <w:rFonts w:ascii="Arial" w:hAnsi="Arial" w:cs="Arial"/>
                <w:sz w:val="20"/>
                <w:szCs w:val="20"/>
              </w:rPr>
              <w:t xml:space="preserve">As aplicações e os resgates solicitados nos dias sem expediente bancário nacional serão processados no dia subsequente em que houver expediente bancário, como se nesse dia tivessem sido solicitados. </w:t>
            </w:r>
          </w:p>
          <w:p w14:paraId="1FF6FADF" w14:textId="77777777" w:rsidR="00EA0524" w:rsidRPr="005E1BFF" w:rsidRDefault="00EA0524" w:rsidP="005E1BFF">
            <w:pPr>
              <w:jc w:val="both"/>
              <w:rPr>
                <w:rFonts w:ascii="Arial" w:hAnsi="Arial" w:cs="Arial"/>
                <w:sz w:val="20"/>
                <w:szCs w:val="20"/>
              </w:rPr>
            </w:pPr>
          </w:p>
          <w:p w14:paraId="61030FBB" w14:textId="77777777" w:rsidR="00EA0524" w:rsidRPr="005E1BFF" w:rsidRDefault="00EA0524" w:rsidP="005E1BFF">
            <w:pPr>
              <w:jc w:val="both"/>
              <w:rPr>
                <w:rFonts w:ascii="Arial" w:hAnsi="Arial" w:cs="Arial"/>
                <w:sz w:val="20"/>
                <w:szCs w:val="20"/>
              </w:rPr>
            </w:pPr>
            <w:r w:rsidRPr="005E1BFF">
              <w:rPr>
                <w:rFonts w:ascii="Arial" w:hAnsi="Arial" w:cs="Arial"/>
                <w:sz w:val="20"/>
                <w:szCs w:val="20"/>
              </w:rPr>
              <w:t xml:space="preserve">Os feriados de âmbito estadual ou municipal na praça em que está sediado o Administrador não serão considerados dias úteis, não sendo efetivados pedidos de aplicação, conversão de cotas, tampouco contagem de prazo e pagamento para fins de resgate.  </w:t>
            </w:r>
          </w:p>
          <w:p w14:paraId="4D7F6727" w14:textId="77777777" w:rsidR="00EA0524" w:rsidRPr="005E1BFF" w:rsidRDefault="00EA0524" w:rsidP="005E1BFF">
            <w:pPr>
              <w:jc w:val="both"/>
              <w:rPr>
                <w:rFonts w:ascii="Arial" w:hAnsi="Arial" w:cs="Arial"/>
                <w:sz w:val="20"/>
                <w:szCs w:val="20"/>
              </w:rPr>
            </w:pPr>
          </w:p>
          <w:p w14:paraId="2BA5246D" w14:textId="77777777" w:rsidR="00EA0524" w:rsidRPr="000820E2" w:rsidRDefault="00EA0524" w:rsidP="005E1BFF">
            <w:pPr>
              <w:jc w:val="both"/>
              <w:rPr>
                <w:rFonts w:ascii="Arial" w:hAnsi="Arial" w:cs="Arial"/>
                <w:sz w:val="20"/>
                <w:szCs w:val="20"/>
              </w:rPr>
            </w:pPr>
            <w:r w:rsidRPr="005E1BFF">
              <w:rPr>
                <w:rFonts w:ascii="Arial" w:hAnsi="Arial" w:cs="Arial"/>
                <w:sz w:val="20"/>
                <w:szCs w:val="20"/>
              </w:rPr>
              <w:t xml:space="preserve">Em feriados municipais ou estaduais em localidades distintas das da sede do Administrador, </w:t>
            </w:r>
            <w:r>
              <w:rPr>
                <w:rFonts w:ascii="Arial" w:hAnsi="Arial" w:cs="Arial"/>
                <w:sz w:val="20"/>
                <w:szCs w:val="20"/>
              </w:rPr>
              <w:t>a Classe</w:t>
            </w:r>
            <w:r w:rsidRPr="005E1BFF">
              <w:rPr>
                <w:rFonts w:ascii="Arial" w:hAnsi="Arial" w:cs="Arial"/>
                <w:sz w:val="20"/>
                <w:szCs w:val="20"/>
              </w:rPr>
              <w:t xml:space="preserve"> funcionará normalmente, ficando o investidor sujeito apenas às restrições provenientes da falta de expediente bancário em sua respectiva praça.</w:t>
            </w:r>
          </w:p>
        </w:tc>
      </w:tr>
      <w:tr w:rsidR="00EA0524" w:rsidRPr="00877FF6" w14:paraId="124014DD" w14:textId="77777777" w:rsidTr="001925D2">
        <w:tc>
          <w:tcPr>
            <w:tcW w:w="1387" w:type="pct"/>
            <w:tcBorders>
              <w:top w:val="single" w:sz="4" w:space="0" w:color="auto"/>
              <w:bottom w:val="single" w:sz="4" w:space="0" w:color="auto"/>
            </w:tcBorders>
            <w:vAlign w:val="center"/>
          </w:tcPr>
          <w:p w14:paraId="549BC09E" w14:textId="77777777" w:rsidR="00EA0524" w:rsidRPr="00877FF6" w:rsidRDefault="00EA0524" w:rsidP="001925D2">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763960B6" w14:textId="77777777" w:rsidR="00EA0524" w:rsidRPr="00877FF6" w:rsidRDefault="00EA0524" w:rsidP="001925D2">
            <w:pPr>
              <w:jc w:val="both"/>
              <w:rPr>
                <w:rFonts w:ascii="Arial" w:hAnsi="Arial" w:cs="Arial"/>
                <w:sz w:val="20"/>
                <w:szCs w:val="20"/>
                <w:highlight w:val="yellow"/>
              </w:rPr>
            </w:pPr>
          </w:p>
        </w:tc>
      </w:tr>
      <w:tr w:rsidR="00EA0524" w:rsidRPr="00877FF6" w14:paraId="190BDFBE" w14:textId="77777777" w:rsidTr="001925D2">
        <w:tc>
          <w:tcPr>
            <w:tcW w:w="1387" w:type="pct"/>
            <w:tcBorders>
              <w:top w:val="single" w:sz="4" w:space="0" w:color="auto"/>
              <w:bottom w:val="single" w:sz="4" w:space="0" w:color="auto"/>
            </w:tcBorders>
            <w:vAlign w:val="center"/>
          </w:tcPr>
          <w:p w14:paraId="3F6D27BE" w14:textId="77777777" w:rsidR="00EA0524" w:rsidRPr="00877FF6" w:rsidRDefault="00EA0524" w:rsidP="0064015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613" w:type="pct"/>
            <w:gridSpan w:val="7"/>
            <w:tcBorders>
              <w:top w:val="single" w:sz="4" w:space="0" w:color="auto"/>
              <w:bottom w:val="single" w:sz="4" w:space="0" w:color="auto"/>
            </w:tcBorders>
          </w:tcPr>
          <w:p w14:paraId="599A8C79" w14:textId="77777777" w:rsidR="00EA0524" w:rsidRPr="00877FF6" w:rsidRDefault="00EA0524" w:rsidP="001925D2">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A0524" w:rsidRPr="00877FF6" w14:paraId="5EBD0827" w14:textId="77777777" w:rsidTr="001925D2">
        <w:tc>
          <w:tcPr>
            <w:tcW w:w="1387" w:type="pct"/>
            <w:tcBorders>
              <w:top w:val="single" w:sz="4" w:space="0" w:color="auto"/>
              <w:bottom w:val="single" w:sz="4" w:space="0" w:color="auto"/>
            </w:tcBorders>
            <w:vAlign w:val="center"/>
          </w:tcPr>
          <w:p w14:paraId="77933112" w14:textId="77777777" w:rsidR="00EA0524" w:rsidRPr="00877FF6" w:rsidRDefault="00EA0524" w:rsidP="001925D2">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64CE7074" w14:textId="77777777" w:rsidR="00EA0524" w:rsidRPr="00877FF6" w:rsidRDefault="00EA0524" w:rsidP="001925D2">
            <w:pPr>
              <w:jc w:val="both"/>
              <w:rPr>
                <w:rFonts w:ascii="Arial" w:hAnsi="Arial" w:cs="Arial"/>
                <w:sz w:val="20"/>
                <w:szCs w:val="20"/>
              </w:rPr>
            </w:pPr>
          </w:p>
        </w:tc>
      </w:tr>
      <w:tr w:rsidR="00EA0524" w:rsidRPr="00877FF6" w14:paraId="6430BBBE" w14:textId="77777777" w:rsidTr="001925D2">
        <w:tc>
          <w:tcPr>
            <w:tcW w:w="1387" w:type="pct"/>
            <w:tcBorders>
              <w:top w:val="single" w:sz="4" w:space="0" w:color="auto"/>
              <w:bottom w:val="single" w:sz="4" w:space="0" w:color="auto"/>
            </w:tcBorders>
            <w:vAlign w:val="center"/>
          </w:tcPr>
          <w:p w14:paraId="14EE9D3B" w14:textId="77777777" w:rsidR="00EA0524" w:rsidRPr="00A64EAC" w:rsidRDefault="00EA0524" w:rsidP="00640159">
            <w:pPr>
              <w:pStyle w:val="PargrafodaLista"/>
              <w:numPr>
                <w:ilvl w:val="1"/>
                <w:numId w:val="5"/>
              </w:numPr>
              <w:ind w:left="0" w:firstLine="0"/>
              <w:jc w:val="center"/>
              <w:rPr>
                <w:rFonts w:ascii="Arial" w:hAnsi="Arial" w:cs="Arial"/>
                <w:b/>
                <w:bCs/>
              </w:rPr>
            </w:pPr>
            <w:r w:rsidRPr="00A64EAC">
              <w:rPr>
                <w:rFonts w:ascii="Arial" w:hAnsi="Arial" w:cs="Arial"/>
                <w:b/>
                <w:bCs/>
                <w:smallCaps/>
                <w:color w:val="000000"/>
              </w:rPr>
              <w:t>Atraso no Pagamento de Resgates</w:t>
            </w:r>
          </w:p>
        </w:tc>
        <w:tc>
          <w:tcPr>
            <w:tcW w:w="3613" w:type="pct"/>
            <w:gridSpan w:val="7"/>
            <w:tcBorders>
              <w:top w:val="single" w:sz="4" w:space="0" w:color="auto"/>
              <w:bottom w:val="single" w:sz="4" w:space="0" w:color="auto"/>
            </w:tcBorders>
          </w:tcPr>
          <w:p w14:paraId="2112AAD7" w14:textId="77777777" w:rsidR="00EA0524" w:rsidRPr="00877FF6" w:rsidRDefault="00EA0524" w:rsidP="001925D2">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3C9F465C" w14:textId="77777777" w:rsidR="00EA0524" w:rsidRPr="00877FF6" w:rsidRDefault="00EA0524" w:rsidP="00A64EA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EA0524" w:rsidRPr="00877FF6" w14:paraId="4FE33DD5" w14:textId="77777777" w:rsidTr="001925D2">
        <w:tc>
          <w:tcPr>
            <w:tcW w:w="5000" w:type="pct"/>
            <w:gridSpan w:val="5"/>
            <w:shd w:val="clear" w:color="auto" w:fill="C00000"/>
          </w:tcPr>
          <w:p w14:paraId="455B0533" w14:textId="77777777" w:rsidR="00EA0524" w:rsidRPr="00877FF6" w:rsidRDefault="00EA0524" w:rsidP="00640159">
            <w:pPr>
              <w:pStyle w:val="PargrafodaLista"/>
              <w:numPr>
                <w:ilvl w:val="0"/>
                <w:numId w:val="7"/>
              </w:numPr>
              <w:ind w:left="0" w:firstLine="0"/>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EA0524" w:rsidRPr="00877FF6" w14:paraId="4A57E8FD" w14:textId="77777777" w:rsidTr="001925D2">
        <w:tc>
          <w:tcPr>
            <w:tcW w:w="1740" w:type="pct"/>
            <w:gridSpan w:val="3"/>
            <w:tcBorders>
              <w:top w:val="single" w:sz="4" w:space="0" w:color="auto"/>
              <w:bottom w:val="single" w:sz="4" w:space="0" w:color="auto"/>
            </w:tcBorders>
            <w:vAlign w:val="center"/>
          </w:tcPr>
          <w:p w14:paraId="5BC7F915" w14:textId="77777777" w:rsidR="00EA0524" w:rsidRPr="00877FF6" w:rsidRDefault="00EA0524" w:rsidP="001925D2">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21AB7944" w14:textId="77777777" w:rsidR="00EA0524" w:rsidRPr="00877FF6" w:rsidRDefault="00EA0524" w:rsidP="001925D2">
            <w:pPr>
              <w:jc w:val="both"/>
              <w:rPr>
                <w:rFonts w:ascii="Arial" w:hAnsi="Arial" w:cs="Arial"/>
                <w:sz w:val="20"/>
                <w:szCs w:val="20"/>
              </w:rPr>
            </w:pPr>
          </w:p>
        </w:tc>
      </w:tr>
      <w:tr w:rsidR="00EA0524" w:rsidRPr="00877FF6" w14:paraId="4C608448" w14:textId="77777777" w:rsidTr="001925D2">
        <w:tc>
          <w:tcPr>
            <w:tcW w:w="1382" w:type="pct"/>
            <w:tcBorders>
              <w:top w:val="single" w:sz="4" w:space="0" w:color="auto"/>
              <w:bottom w:val="single" w:sz="4" w:space="0" w:color="auto"/>
            </w:tcBorders>
            <w:vAlign w:val="center"/>
          </w:tcPr>
          <w:p w14:paraId="29921019" w14:textId="77777777" w:rsidR="00EA0524" w:rsidRPr="00877FF6" w:rsidRDefault="00EA0524" w:rsidP="00640159">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4"/>
            <w:tcBorders>
              <w:top w:val="single" w:sz="4" w:space="0" w:color="auto"/>
              <w:bottom w:val="single" w:sz="4" w:space="0" w:color="auto"/>
            </w:tcBorders>
            <w:vAlign w:val="center"/>
          </w:tcPr>
          <w:p w14:paraId="63804EEB" w14:textId="77777777" w:rsidR="00EA0524" w:rsidRPr="00877FF6" w:rsidRDefault="00EA0524" w:rsidP="001925D2">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EA0524" w:rsidRPr="00877FF6" w14:paraId="3DDCFE54" w14:textId="77777777" w:rsidTr="001925D2">
        <w:tc>
          <w:tcPr>
            <w:tcW w:w="1382" w:type="pct"/>
            <w:tcBorders>
              <w:top w:val="single" w:sz="4" w:space="0" w:color="auto"/>
              <w:bottom w:val="single" w:sz="4" w:space="0" w:color="auto"/>
            </w:tcBorders>
            <w:vAlign w:val="center"/>
          </w:tcPr>
          <w:p w14:paraId="2DBFA21D" w14:textId="77777777" w:rsidR="00EA0524" w:rsidRPr="00877FF6" w:rsidRDefault="00EA0524" w:rsidP="001925D2">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2BBAF1DA" w14:textId="77777777" w:rsidR="00EA0524" w:rsidRPr="00877FF6" w:rsidRDefault="00EA0524" w:rsidP="001925D2">
            <w:pPr>
              <w:jc w:val="both"/>
              <w:rPr>
                <w:rFonts w:ascii="Arial" w:hAnsi="Arial" w:cs="Arial"/>
                <w:sz w:val="20"/>
                <w:szCs w:val="20"/>
              </w:rPr>
            </w:pPr>
          </w:p>
        </w:tc>
      </w:tr>
      <w:tr w:rsidR="00EA0524" w:rsidRPr="00877FF6" w14:paraId="279A3873" w14:textId="77777777" w:rsidTr="001925D2">
        <w:tc>
          <w:tcPr>
            <w:tcW w:w="1382" w:type="pct"/>
            <w:tcBorders>
              <w:top w:val="single" w:sz="4" w:space="0" w:color="auto"/>
              <w:bottom w:val="single" w:sz="4" w:space="0" w:color="auto"/>
            </w:tcBorders>
            <w:vAlign w:val="center"/>
          </w:tcPr>
          <w:p w14:paraId="6215B6F4" w14:textId="77777777" w:rsidR="00EA0524" w:rsidRPr="00A64EAC" w:rsidRDefault="00EA0524" w:rsidP="00640159">
            <w:pPr>
              <w:pStyle w:val="PargrafodaLista"/>
              <w:numPr>
                <w:ilvl w:val="1"/>
                <w:numId w:val="7"/>
              </w:numPr>
              <w:jc w:val="center"/>
              <w:rPr>
                <w:rFonts w:ascii="Arial" w:hAnsi="Arial" w:cs="Arial"/>
                <w:b/>
                <w:bCs/>
                <w:smallCaps/>
                <w:color w:val="000000"/>
              </w:rPr>
            </w:pPr>
            <w:r w:rsidRPr="00A64EAC">
              <w:rPr>
                <w:rFonts w:ascii="Arial" w:hAnsi="Arial" w:cs="Arial"/>
                <w:b/>
                <w:bCs/>
                <w:smallCaps/>
                <w:color w:val="000000"/>
              </w:rPr>
              <w:t>Fechamento da Classe para Resgates</w:t>
            </w:r>
          </w:p>
        </w:tc>
        <w:tc>
          <w:tcPr>
            <w:tcW w:w="3618" w:type="pct"/>
            <w:gridSpan w:val="4"/>
            <w:tcBorders>
              <w:top w:val="single" w:sz="4" w:space="0" w:color="auto"/>
              <w:bottom w:val="single" w:sz="4" w:space="0" w:color="auto"/>
            </w:tcBorders>
            <w:vAlign w:val="center"/>
          </w:tcPr>
          <w:p w14:paraId="761891B1" w14:textId="77777777" w:rsidR="00EA0524" w:rsidRPr="00877FF6" w:rsidRDefault="00EA0524" w:rsidP="001925D2">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EA0524" w:rsidRPr="00877FF6" w14:paraId="5BB31C64" w14:textId="77777777" w:rsidTr="001925D2">
        <w:tc>
          <w:tcPr>
            <w:tcW w:w="4040" w:type="pct"/>
            <w:gridSpan w:val="4"/>
            <w:tcBorders>
              <w:top w:val="single" w:sz="4" w:space="0" w:color="auto"/>
              <w:bottom w:val="single" w:sz="4" w:space="0" w:color="auto"/>
            </w:tcBorders>
            <w:vAlign w:val="center"/>
          </w:tcPr>
          <w:p w14:paraId="62746513" w14:textId="77777777" w:rsidR="00EA0524" w:rsidRPr="00877FF6" w:rsidRDefault="00EA0524" w:rsidP="001925D2">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65666D1" w14:textId="77777777" w:rsidR="00EA0524" w:rsidRPr="00877FF6" w:rsidRDefault="00EA0524" w:rsidP="001925D2">
            <w:pPr>
              <w:jc w:val="both"/>
              <w:rPr>
                <w:rFonts w:ascii="Arial" w:hAnsi="Arial" w:cs="Arial"/>
                <w:sz w:val="20"/>
                <w:szCs w:val="20"/>
              </w:rPr>
            </w:pPr>
          </w:p>
        </w:tc>
      </w:tr>
      <w:bookmarkEnd w:id="6"/>
      <w:tr w:rsidR="00EA0524" w:rsidRPr="00877FF6" w14:paraId="389C76A0" w14:textId="77777777" w:rsidTr="001925D2">
        <w:tblPrEx>
          <w:jc w:val="center"/>
        </w:tblPrEx>
        <w:trPr>
          <w:jc w:val="center"/>
        </w:trPr>
        <w:tc>
          <w:tcPr>
            <w:tcW w:w="5000" w:type="pct"/>
            <w:gridSpan w:val="5"/>
            <w:shd w:val="clear" w:color="auto" w:fill="C00000"/>
          </w:tcPr>
          <w:p w14:paraId="01551893" w14:textId="77777777" w:rsidR="00EA0524" w:rsidRPr="00877FF6" w:rsidRDefault="00EA0524" w:rsidP="00640159">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EA0524" w:rsidRPr="00877FF6" w14:paraId="0D0DB859" w14:textId="77777777" w:rsidTr="001925D2">
        <w:tblPrEx>
          <w:jc w:val="center"/>
        </w:tblPrEx>
        <w:trPr>
          <w:jc w:val="center"/>
        </w:trPr>
        <w:tc>
          <w:tcPr>
            <w:tcW w:w="1454" w:type="pct"/>
            <w:gridSpan w:val="2"/>
            <w:tcBorders>
              <w:bottom w:val="single" w:sz="4" w:space="0" w:color="auto"/>
            </w:tcBorders>
            <w:vAlign w:val="center"/>
          </w:tcPr>
          <w:p w14:paraId="657FACF1" w14:textId="77777777" w:rsidR="00EA0524" w:rsidRPr="00877FF6" w:rsidRDefault="00EA0524" w:rsidP="001925D2">
            <w:pPr>
              <w:jc w:val="center"/>
              <w:rPr>
                <w:rFonts w:ascii="Arial" w:hAnsi="Arial" w:cs="Arial"/>
                <w:b/>
                <w:bCs/>
                <w:sz w:val="20"/>
                <w:szCs w:val="20"/>
              </w:rPr>
            </w:pPr>
          </w:p>
        </w:tc>
        <w:tc>
          <w:tcPr>
            <w:tcW w:w="3546" w:type="pct"/>
            <w:gridSpan w:val="3"/>
            <w:tcBorders>
              <w:bottom w:val="single" w:sz="4" w:space="0" w:color="auto"/>
            </w:tcBorders>
          </w:tcPr>
          <w:p w14:paraId="6E1A9687" w14:textId="77777777" w:rsidR="00EA0524" w:rsidRPr="00877FF6" w:rsidRDefault="00EA0524" w:rsidP="001925D2">
            <w:pPr>
              <w:rPr>
                <w:rFonts w:ascii="Arial" w:hAnsi="Arial" w:cs="Arial"/>
                <w:sz w:val="20"/>
                <w:szCs w:val="20"/>
              </w:rPr>
            </w:pPr>
          </w:p>
        </w:tc>
      </w:tr>
      <w:tr w:rsidR="00EA0524" w:rsidRPr="00796FA8" w14:paraId="585FC5DA" w14:textId="77777777" w:rsidTr="001925D2">
        <w:tblPrEx>
          <w:jc w:val="center"/>
        </w:tblPrEx>
        <w:trPr>
          <w:jc w:val="center"/>
        </w:trPr>
        <w:tc>
          <w:tcPr>
            <w:tcW w:w="1382" w:type="pct"/>
            <w:tcBorders>
              <w:top w:val="single" w:sz="4" w:space="0" w:color="auto"/>
              <w:bottom w:val="single" w:sz="4" w:space="0" w:color="auto"/>
            </w:tcBorders>
            <w:vAlign w:val="center"/>
          </w:tcPr>
          <w:p w14:paraId="6265F92F" w14:textId="77777777" w:rsidR="00EA0524" w:rsidRPr="00877FF6" w:rsidRDefault="00EA0524" w:rsidP="00640159">
            <w:pPr>
              <w:pStyle w:val="PargrafodaLista"/>
              <w:numPr>
                <w:ilvl w:val="1"/>
                <w:numId w:val="7"/>
              </w:numPr>
              <w:ind w:left="0" w:firstLine="0"/>
              <w:contextualSpacing w:val="0"/>
              <w:jc w:val="center"/>
              <w:rPr>
                <w:rFonts w:ascii="Arial" w:hAnsi="Arial" w:cs="Arial"/>
                <w:smallCaps/>
              </w:rPr>
            </w:pPr>
            <w:r w:rsidRPr="00877FF6">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7D156B85" w14:textId="77777777" w:rsidR="00EA0524" w:rsidRPr="00796FA8" w:rsidRDefault="00EA0524" w:rsidP="001925D2">
            <w:pPr>
              <w:jc w:val="both"/>
              <w:rPr>
                <w:rFonts w:ascii="Arial" w:hAnsi="Arial" w:cs="Arial"/>
                <w:sz w:val="20"/>
                <w:szCs w:val="20"/>
              </w:rPr>
            </w:pPr>
            <w:r w:rsidRPr="00796FA8">
              <w:rPr>
                <w:rFonts w:ascii="Arial" w:hAnsi="Arial" w:cs="Arial"/>
                <w:sz w:val="20"/>
                <w:szCs w:val="20"/>
              </w:rPr>
              <w:t>O patrimônio líquido da Classe estará negativo quando o seu passivo exigível for superior ao ativo total (“</w:t>
            </w:r>
            <w:r w:rsidRPr="00796FA8">
              <w:rPr>
                <w:rFonts w:ascii="Arial" w:hAnsi="Arial" w:cs="Arial"/>
                <w:sz w:val="20"/>
                <w:szCs w:val="20"/>
                <w:u w:val="single"/>
              </w:rPr>
              <w:t>Patrimônio Líquido Negativo</w:t>
            </w:r>
            <w:r w:rsidRPr="00796FA8">
              <w:rPr>
                <w:rFonts w:ascii="Arial" w:hAnsi="Arial" w:cs="Arial"/>
                <w:sz w:val="20"/>
                <w:szCs w:val="20"/>
              </w:rPr>
              <w:t xml:space="preserve">”). </w:t>
            </w:r>
          </w:p>
          <w:p w14:paraId="39CAB94A" w14:textId="77777777" w:rsidR="00EA0524" w:rsidRPr="00796FA8" w:rsidRDefault="00EA0524" w:rsidP="001925D2">
            <w:pPr>
              <w:jc w:val="both"/>
              <w:rPr>
                <w:rFonts w:ascii="Arial" w:hAnsi="Arial" w:cs="Arial"/>
                <w:sz w:val="20"/>
                <w:szCs w:val="20"/>
              </w:rPr>
            </w:pPr>
          </w:p>
          <w:p w14:paraId="31331BFB" w14:textId="77777777" w:rsidR="00EA0524" w:rsidRPr="00796FA8" w:rsidRDefault="00EA0524" w:rsidP="001925D2">
            <w:pPr>
              <w:jc w:val="both"/>
              <w:rPr>
                <w:rFonts w:ascii="Arial" w:hAnsi="Arial" w:cs="Arial"/>
                <w:sz w:val="20"/>
                <w:szCs w:val="20"/>
              </w:rPr>
            </w:pPr>
            <w:r w:rsidRPr="00796F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796FA8">
              <w:rPr>
                <w:rFonts w:ascii="Arial" w:hAnsi="Arial" w:cs="Arial"/>
                <w:b/>
                <w:bCs/>
                <w:sz w:val="20"/>
                <w:szCs w:val="20"/>
              </w:rPr>
              <w:t>.</w:t>
            </w:r>
          </w:p>
          <w:p w14:paraId="10C54CB2" w14:textId="77777777" w:rsidR="00EA0524" w:rsidRPr="00796FA8" w:rsidRDefault="00EA0524" w:rsidP="001925D2">
            <w:pPr>
              <w:jc w:val="both"/>
              <w:rPr>
                <w:rFonts w:ascii="Arial" w:hAnsi="Arial" w:cs="Arial"/>
                <w:sz w:val="20"/>
                <w:szCs w:val="20"/>
              </w:rPr>
            </w:pPr>
          </w:p>
          <w:p w14:paraId="7C1BFA57" w14:textId="77777777" w:rsidR="00EA0524" w:rsidRPr="00796FA8" w:rsidRDefault="00EA0524" w:rsidP="001925D2">
            <w:pPr>
              <w:jc w:val="both"/>
              <w:rPr>
                <w:rFonts w:ascii="Arial" w:hAnsi="Arial" w:cs="Arial"/>
                <w:sz w:val="20"/>
                <w:szCs w:val="20"/>
              </w:rPr>
            </w:pPr>
            <w:r w:rsidRPr="00796FA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362BE9" w14:textId="77777777" w:rsidR="00EA0524" w:rsidRPr="00877FF6" w:rsidRDefault="00EA0524"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A0524" w:rsidRPr="00877FF6" w14:paraId="69984729" w14:textId="77777777" w:rsidTr="001925D2">
        <w:tc>
          <w:tcPr>
            <w:tcW w:w="5000" w:type="pct"/>
            <w:gridSpan w:val="3"/>
            <w:shd w:val="clear" w:color="auto" w:fill="C00000"/>
          </w:tcPr>
          <w:p w14:paraId="523F832D" w14:textId="77777777" w:rsidR="00EA0524" w:rsidRPr="00A64EAC" w:rsidRDefault="00EA0524" w:rsidP="00640159">
            <w:pPr>
              <w:pStyle w:val="PargrafodaLista"/>
              <w:numPr>
                <w:ilvl w:val="0"/>
                <w:numId w:val="7"/>
              </w:numPr>
              <w:ind w:left="0" w:firstLine="0"/>
              <w:jc w:val="center"/>
              <w:rPr>
                <w:rFonts w:ascii="Arial" w:hAnsi="Arial" w:cs="Arial"/>
                <w:b/>
                <w:bCs/>
                <w:color w:val="FFFFFF" w:themeColor="background1"/>
              </w:rPr>
            </w:pPr>
            <w:r w:rsidRPr="00A64EAC">
              <w:rPr>
                <w:rFonts w:ascii="Arial" w:hAnsi="Arial" w:cs="Arial"/>
                <w:b/>
                <w:bCs/>
                <w:color w:val="FFFFFF" w:themeColor="background1"/>
              </w:rPr>
              <w:t>EVENTOS DE AVALIAÇÃO DO PATRIMÔNIO LÍQUIDO</w:t>
            </w:r>
          </w:p>
        </w:tc>
      </w:tr>
      <w:tr w:rsidR="00EA0524" w:rsidRPr="00877FF6" w14:paraId="0EF7E86D" w14:textId="77777777" w:rsidTr="001925D2">
        <w:tc>
          <w:tcPr>
            <w:tcW w:w="1786" w:type="pct"/>
            <w:gridSpan w:val="2"/>
            <w:tcBorders>
              <w:bottom w:val="single" w:sz="4" w:space="0" w:color="auto"/>
            </w:tcBorders>
            <w:vAlign w:val="center"/>
          </w:tcPr>
          <w:p w14:paraId="11EEECBA" w14:textId="77777777" w:rsidR="00EA0524" w:rsidRPr="00877FF6" w:rsidRDefault="00EA0524" w:rsidP="001925D2">
            <w:pPr>
              <w:jc w:val="center"/>
              <w:rPr>
                <w:rFonts w:ascii="Arial" w:hAnsi="Arial" w:cs="Arial"/>
                <w:b/>
                <w:bCs/>
                <w:sz w:val="20"/>
                <w:szCs w:val="20"/>
              </w:rPr>
            </w:pPr>
          </w:p>
        </w:tc>
        <w:tc>
          <w:tcPr>
            <w:tcW w:w="3214" w:type="pct"/>
            <w:tcBorders>
              <w:bottom w:val="single" w:sz="4" w:space="0" w:color="auto"/>
            </w:tcBorders>
          </w:tcPr>
          <w:p w14:paraId="15FC6694" w14:textId="77777777" w:rsidR="00EA0524" w:rsidRPr="00877FF6" w:rsidRDefault="00EA0524" w:rsidP="001925D2">
            <w:pPr>
              <w:rPr>
                <w:rFonts w:ascii="Arial" w:hAnsi="Arial" w:cs="Arial"/>
                <w:sz w:val="20"/>
                <w:szCs w:val="20"/>
              </w:rPr>
            </w:pPr>
          </w:p>
        </w:tc>
      </w:tr>
      <w:tr w:rsidR="00EA0524" w:rsidRPr="00877FF6" w14:paraId="3FE6D55C" w14:textId="77777777" w:rsidTr="001925D2">
        <w:tc>
          <w:tcPr>
            <w:tcW w:w="1382" w:type="pct"/>
            <w:tcBorders>
              <w:bottom w:val="single" w:sz="4" w:space="0" w:color="auto"/>
            </w:tcBorders>
            <w:vAlign w:val="center"/>
          </w:tcPr>
          <w:p w14:paraId="579C5AF6" w14:textId="77777777" w:rsidR="00EA0524" w:rsidRPr="00877FF6" w:rsidRDefault="00EA0524" w:rsidP="00640159">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245A8681" w14:textId="77777777" w:rsidR="00EA0524" w:rsidRPr="00A64EAC" w:rsidRDefault="00EA0524" w:rsidP="001925D2">
            <w:pPr>
              <w:pStyle w:val="PargrafodaLista"/>
              <w:ind w:left="0"/>
              <w:jc w:val="both"/>
              <w:rPr>
                <w:rFonts w:ascii="Arial" w:hAnsi="Arial" w:cs="Arial"/>
              </w:rPr>
            </w:pPr>
            <w:r w:rsidRPr="00A64EAC">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159403BD" w14:textId="77777777" w:rsidR="00EA0524" w:rsidRPr="00877FF6" w:rsidRDefault="00EA0524"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A0524" w:rsidRPr="00877FF6" w14:paraId="07417740" w14:textId="77777777" w:rsidTr="001925D2">
        <w:tc>
          <w:tcPr>
            <w:tcW w:w="5000" w:type="pct"/>
            <w:gridSpan w:val="2"/>
            <w:shd w:val="clear" w:color="auto" w:fill="C00000"/>
          </w:tcPr>
          <w:p w14:paraId="6A6030EA" w14:textId="77777777" w:rsidR="00EA0524" w:rsidRPr="00877FF6" w:rsidRDefault="00EA0524" w:rsidP="00640159">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EA0524" w:rsidRPr="00877FF6" w14:paraId="784346AF" w14:textId="77777777" w:rsidTr="001925D2">
        <w:tc>
          <w:tcPr>
            <w:tcW w:w="1382" w:type="pct"/>
            <w:tcBorders>
              <w:bottom w:val="single" w:sz="4" w:space="0" w:color="auto"/>
            </w:tcBorders>
            <w:vAlign w:val="center"/>
          </w:tcPr>
          <w:p w14:paraId="7588777D" w14:textId="77777777" w:rsidR="00EA0524" w:rsidRPr="00877FF6" w:rsidRDefault="00EA0524" w:rsidP="001925D2">
            <w:pPr>
              <w:jc w:val="center"/>
              <w:rPr>
                <w:rFonts w:ascii="Arial" w:hAnsi="Arial" w:cs="Arial"/>
                <w:b/>
                <w:bCs/>
                <w:sz w:val="20"/>
                <w:szCs w:val="20"/>
              </w:rPr>
            </w:pPr>
          </w:p>
        </w:tc>
        <w:tc>
          <w:tcPr>
            <w:tcW w:w="3618" w:type="pct"/>
            <w:tcBorders>
              <w:bottom w:val="single" w:sz="4" w:space="0" w:color="auto"/>
            </w:tcBorders>
          </w:tcPr>
          <w:p w14:paraId="0F5CDAD1" w14:textId="77777777" w:rsidR="00EA0524" w:rsidRPr="00877FF6" w:rsidRDefault="00EA0524" w:rsidP="001925D2">
            <w:pPr>
              <w:rPr>
                <w:rFonts w:ascii="Arial" w:hAnsi="Arial" w:cs="Arial"/>
                <w:sz w:val="20"/>
                <w:szCs w:val="20"/>
              </w:rPr>
            </w:pPr>
          </w:p>
        </w:tc>
      </w:tr>
      <w:tr w:rsidR="00EA0524" w:rsidRPr="00877FF6" w14:paraId="175DD4AF" w14:textId="77777777" w:rsidTr="001925D2">
        <w:tc>
          <w:tcPr>
            <w:tcW w:w="1382" w:type="pct"/>
            <w:tcBorders>
              <w:top w:val="single" w:sz="4" w:space="0" w:color="auto"/>
              <w:bottom w:val="single" w:sz="4" w:space="0" w:color="auto"/>
            </w:tcBorders>
            <w:vAlign w:val="center"/>
          </w:tcPr>
          <w:p w14:paraId="47FBA1B5" w14:textId="77777777" w:rsidR="00EA0524" w:rsidRPr="00877FF6" w:rsidRDefault="00EA0524" w:rsidP="00640159">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1B777998" w14:textId="77777777" w:rsidR="00EA0524" w:rsidRPr="00877FF6" w:rsidRDefault="00EA0524" w:rsidP="001925D2">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18071B8" w14:textId="77777777" w:rsidR="00EA0524" w:rsidRPr="00877FF6" w:rsidRDefault="00EA0524" w:rsidP="001925D2">
            <w:pPr>
              <w:jc w:val="both"/>
              <w:rPr>
                <w:rFonts w:ascii="Arial" w:hAnsi="Arial" w:cs="Arial"/>
                <w:sz w:val="20"/>
                <w:szCs w:val="20"/>
              </w:rPr>
            </w:pPr>
          </w:p>
          <w:p w14:paraId="47976DD8" w14:textId="77777777" w:rsidR="00EA0524" w:rsidRPr="00877FF6" w:rsidRDefault="00EA0524" w:rsidP="001925D2">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EA0524" w:rsidRPr="00877FF6" w14:paraId="630F2344" w14:textId="77777777" w:rsidTr="001925D2">
        <w:tc>
          <w:tcPr>
            <w:tcW w:w="1382" w:type="pct"/>
            <w:tcBorders>
              <w:top w:val="single" w:sz="4" w:space="0" w:color="auto"/>
              <w:bottom w:val="single" w:sz="4" w:space="0" w:color="auto"/>
            </w:tcBorders>
            <w:vAlign w:val="center"/>
          </w:tcPr>
          <w:p w14:paraId="05B4EF8E" w14:textId="77777777" w:rsidR="00EA0524" w:rsidRPr="00877FF6" w:rsidRDefault="00EA0524" w:rsidP="001925D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956D3FC" w14:textId="77777777" w:rsidR="00EA0524" w:rsidRPr="00877FF6" w:rsidRDefault="00EA0524" w:rsidP="001925D2">
            <w:pPr>
              <w:jc w:val="both"/>
              <w:rPr>
                <w:rFonts w:ascii="Arial" w:hAnsi="Arial" w:cs="Arial"/>
                <w:sz w:val="20"/>
                <w:szCs w:val="20"/>
              </w:rPr>
            </w:pPr>
          </w:p>
        </w:tc>
      </w:tr>
      <w:tr w:rsidR="00EA0524" w:rsidRPr="00877FF6" w14:paraId="667733C0" w14:textId="77777777" w:rsidTr="001925D2">
        <w:trPr>
          <w:trHeight w:val="1692"/>
        </w:trPr>
        <w:tc>
          <w:tcPr>
            <w:tcW w:w="1382" w:type="pct"/>
            <w:tcBorders>
              <w:top w:val="single" w:sz="4" w:space="0" w:color="auto"/>
              <w:bottom w:val="single" w:sz="4" w:space="0" w:color="auto"/>
            </w:tcBorders>
            <w:vAlign w:val="center"/>
          </w:tcPr>
          <w:p w14:paraId="56C8D4CC" w14:textId="77777777" w:rsidR="00EA0524" w:rsidRPr="00877FF6" w:rsidRDefault="00EA0524" w:rsidP="00640159">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719881EE" w14:textId="77777777" w:rsidR="00EA0524" w:rsidRPr="00877FF6" w:rsidRDefault="00EA0524" w:rsidP="001925D2">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2BD6FEA" w14:textId="77777777" w:rsidR="00EA0524" w:rsidRPr="00877FF6" w:rsidRDefault="00EA0524" w:rsidP="001925D2">
            <w:pPr>
              <w:jc w:val="both"/>
              <w:rPr>
                <w:rFonts w:ascii="Arial" w:hAnsi="Arial" w:cs="Arial"/>
                <w:sz w:val="20"/>
                <w:szCs w:val="20"/>
                <w:highlight w:val="yellow"/>
              </w:rPr>
            </w:pPr>
          </w:p>
          <w:p w14:paraId="387B1F94" w14:textId="77777777" w:rsidR="00EA0524" w:rsidRPr="00877FF6" w:rsidRDefault="00EA0524" w:rsidP="001925D2">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6094C6F" w14:textId="77777777" w:rsidR="00EA0524" w:rsidRPr="00877FF6" w:rsidRDefault="00EA0524"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A0524" w:rsidRPr="00877FF6" w14:paraId="1B113738" w14:textId="77777777" w:rsidTr="001925D2">
        <w:tc>
          <w:tcPr>
            <w:tcW w:w="5000" w:type="pct"/>
            <w:gridSpan w:val="3"/>
            <w:shd w:val="clear" w:color="auto" w:fill="C00000"/>
          </w:tcPr>
          <w:p w14:paraId="2DC5DF38" w14:textId="77777777" w:rsidR="00EA0524" w:rsidRPr="00877FF6" w:rsidRDefault="00EA0524" w:rsidP="00640159">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EA0524" w:rsidRPr="00877FF6" w14:paraId="0F878E8E" w14:textId="77777777" w:rsidTr="001925D2">
        <w:tc>
          <w:tcPr>
            <w:tcW w:w="1779" w:type="pct"/>
            <w:gridSpan w:val="2"/>
            <w:tcBorders>
              <w:bottom w:val="single" w:sz="4" w:space="0" w:color="auto"/>
            </w:tcBorders>
            <w:vAlign w:val="center"/>
          </w:tcPr>
          <w:p w14:paraId="7E802AF1" w14:textId="77777777" w:rsidR="00EA0524" w:rsidRPr="00877FF6" w:rsidRDefault="00EA0524" w:rsidP="001925D2">
            <w:pPr>
              <w:jc w:val="center"/>
              <w:rPr>
                <w:rFonts w:ascii="Arial" w:hAnsi="Arial" w:cs="Arial"/>
                <w:b/>
                <w:bCs/>
                <w:sz w:val="20"/>
                <w:szCs w:val="20"/>
              </w:rPr>
            </w:pPr>
          </w:p>
        </w:tc>
        <w:tc>
          <w:tcPr>
            <w:tcW w:w="3221" w:type="pct"/>
            <w:tcBorders>
              <w:bottom w:val="single" w:sz="4" w:space="0" w:color="auto"/>
            </w:tcBorders>
          </w:tcPr>
          <w:p w14:paraId="15FC6A52" w14:textId="77777777" w:rsidR="00EA0524" w:rsidRPr="00877FF6" w:rsidRDefault="00EA0524" w:rsidP="001925D2">
            <w:pPr>
              <w:rPr>
                <w:rFonts w:ascii="Arial" w:hAnsi="Arial" w:cs="Arial"/>
                <w:sz w:val="20"/>
                <w:szCs w:val="20"/>
              </w:rPr>
            </w:pPr>
          </w:p>
        </w:tc>
      </w:tr>
      <w:tr w:rsidR="00EA0524" w:rsidRPr="00877FF6" w14:paraId="351BC14B" w14:textId="77777777" w:rsidTr="001925D2">
        <w:tc>
          <w:tcPr>
            <w:tcW w:w="1382" w:type="pct"/>
            <w:tcBorders>
              <w:bottom w:val="single" w:sz="4" w:space="0" w:color="auto"/>
            </w:tcBorders>
            <w:vAlign w:val="center"/>
          </w:tcPr>
          <w:p w14:paraId="5E748AFE" w14:textId="77777777" w:rsidR="00EA0524" w:rsidRPr="00877FF6" w:rsidRDefault="00EA0524" w:rsidP="00640159">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38050EF6" w14:textId="77777777" w:rsidR="00EA0524" w:rsidRPr="00877FF6" w:rsidRDefault="00EA0524" w:rsidP="001925D2">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A0524" w:rsidRPr="00877FF6" w14:paraId="2A52D566" w14:textId="77777777" w:rsidTr="001925D2">
        <w:tc>
          <w:tcPr>
            <w:tcW w:w="1382" w:type="pct"/>
            <w:tcBorders>
              <w:bottom w:val="single" w:sz="4" w:space="0" w:color="auto"/>
            </w:tcBorders>
            <w:vAlign w:val="center"/>
          </w:tcPr>
          <w:p w14:paraId="04D3307E" w14:textId="77777777" w:rsidR="00EA0524" w:rsidRPr="00877FF6" w:rsidRDefault="00EA0524" w:rsidP="001925D2">
            <w:pPr>
              <w:jc w:val="center"/>
              <w:rPr>
                <w:rFonts w:ascii="Arial" w:hAnsi="Arial" w:cs="Arial"/>
                <w:b/>
                <w:bCs/>
                <w:sz w:val="20"/>
                <w:szCs w:val="20"/>
              </w:rPr>
            </w:pPr>
          </w:p>
        </w:tc>
        <w:tc>
          <w:tcPr>
            <w:tcW w:w="3618" w:type="pct"/>
            <w:gridSpan w:val="2"/>
            <w:tcBorders>
              <w:bottom w:val="single" w:sz="4" w:space="0" w:color="auto"/>
            </w:tcBorders>
          </w:tcPr>
          <w:p w14:paraId="34F807DF" w14:textId="77777777" w:rsidR="00EA0524" w:rsidRPr="00877FF6" w:rsidRDefault="00EA0524" w:rsidP="001925D2">
            <w:pPr>
              <w:rPr>
                <w:rFonts w:ascii="Arial" w:hAnsi="Arial" w:cs="Arial"/>
                <w:sz w:val="20"/>
                <w:szCs w:val="20"/>
              </w:rPr>
            </w:pPr>
          </w:p>
        </w:tc>
      </w:tr>
      <w:tr w:rsidR="00EA0524" w:rsidRPr="00877FF6" w14:paraId="6A677C99" w14:textId="77777777" w:rsidTr="001925D2">
        <w:tc>
          <w:tcPr>
            <w:tcW w:w="1382" w:type="pct"/>
            <w:tcBorders>
              <w:bottom w:val="single" w:sz="4" w:space="0" w:color="auto"/>
            </w:tcBorders>
            <w:vAlign w:val="center"/>
          </w:tcPr>
          <w:p w14:paraId="46D1664C" w14:textId="77777777" w:rsidR="00EA0524" w:rsidRPr="00877FF6" w:rsidRDefault="00EA0524" w:rsidP="00640159">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6A4E4CF2" w14:textId="77777777" w:rsidR="00EA0524" w:rsidRPr="00877FF6" w:rsidRDefault="00EA0524" w:rsidP="001925D2">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8EAC9DD" w14:textId="77777777" w:rsidR="00EA0524" w:rsidRPr="00877FF6" w:rsidRDefault="00EA0524" w:rsidP="001925D2">
            <w:pPr>
              <w:jc w:val="both"/>
              <w:rPr>
                <w:rFonts w:ascii="Arial" w:hAnsi="Arial" w:cs="Arial"/>
                <w:sz w:val="20"/>
                <w:szCs w:val="20"/>
              </w:rPr>
            </w:pPr>
          </w:p>
          <w:p w14:paraId="424EF6FB" w14:textId="77777777" w:rsidR="00EA0524" w:rsidRPr="00877FF6" w:rsidRDefault="00EA0524" w:rsidP="001925D2">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A65D0E6" w14:textId="77777777" w:rsidR="00EA0524" w:rsidRPr="00877FF6" w:rsidRDefault="00EA0524" w:rsidP="001925D2">
            <w:pPr>
              <w:jc w:val="both"/>
              <w:rPr>
                <w:rFonts w:ascii="Arial" w:hAnsi="Arial" w:cs="Arial"/>
                <w:sz w:val="20"/>
                <w:szCs w:val="20"/>
              </w:rPr>
            </w:pPr>
          </w:p>
          <w:p w14:paraId="5F0BFFF6" w14:textId="77777777" w:rsidR="00EA0524" w:rsidRPr="00877FF6" w:rsidRDefault="00EA0524" w:rsidP="001925D2">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A0524" w:rsidRPr="00877FF6" w14:paraId="682E33B4" w14:textId="77777777" w:rsidTr="001925D2">
        <w:tc>
          <w:tcPr>
            <w:tcW w:w="1382" w:type="pct"/>
            <w:tcBorders>
              <w:bottom w:val="single" w:sz="4" w:space="0" w:color="auto"/>
            </w:tcBorders>
            <w:vAlign w:val="center"/>
          </w:tcPr>
          <w:p w14:paraId="1F23D991" w14:textId="77777777" w:rsidR="00EA0524" w:rsidRPr="00877FF6" w:rsidRDefault="00EA0524" w:rsidP="001925D2">
            <w:pPr>
              <w:jc w:val="center"/>
              <w:rPr>
                <w:rFonts w:ascii="Arial" w:hAnsi="Arial" w:cs="Arial"/>
                <w:b/>
                <w:bCs/>
                <w:sz w:val="20"/>
                <w:szCs w:val="20"/>
              </w:rPr>
            </w:pPr>
          </w:p>
        </w:tc>
        <w:tc>
          <w:tcPr>
            <w:tcW w:w="3618" w:type="pct"/>
            <w:gridSpan w:val="2"/>
            <w:tcBorders>
              <w:bottom w:val="single" w:sz="4" w:space="0" w:color="auto"/>
            </w:tcBorders>
          </w:tcPr>
          <w:p w14:paraId="3D5E5D4D" w14:textId="77777777" w:rsidR="00EA0524" w:rsidRPr="00877FF6" w:rsidRDefault="00EA0524" w:rsidP="001925D2">
            <w:pPr>
              <w:rPr>
                <w:rFonts w:ascii="Arial" w:hAnsi="Arial" w:cs="Arial"/>
                <w:sz w:val="20"/>
                <w:szCs w:val="20"/>
              </w:rPr>
            </w:pPr>
          </w:p>
        </w:tc>
      </w:tr>
      <w:tr w:rsidR="00EA0524" w:rsidRPr="00877FF6" w14:paraId="50F36E51" w14:textId="77777777" w:rsidTr="001925D2">
        <w:tc>
          <w:tcPr>
            <w:tcW w:w="1382" w:type="pct"/>
            <w:tcBorders>
              <w:bottom w:val="single" w:sz="4" w:space="0" w:color="auto"/>
            </w:tcBorders>
            <w:vAlign w:val="center"/>
          </w:tcPr>
          <w:p w14:paraId="4F826D56" w14:textId="77777777" w:rsidR="00EA0524" w:rsidRPr="00877FF6" w:rsidRDefault="00EA0524" w:rsidP="00640159">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59A95A20" w14:textId="77777777" w:rsidR="00EA0524" w:rsidRPr="00877FF6" w:rsidRDefault="00EA0524" w:rsidP="001925D2">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EA0524" w:rsidRPr="00877FF6" w14:paraId="204376C5" w14:textId="77777777" w:rsidTr="001925D2">
        <w:tc>
          <w:tcPr>
            <w:tcW w:w="1382" w:type="pct"/>
            <w:tcBorders>
              <w:top w:val="single" w:sz="4" w:space="0" w:color="auto"/>
              <w:bottom w:val="single" w:sz="4" w:space="0" w:color="auto"/>
            </w:tcBorders>
            <w:vAlign w:val="center"/>
          </w:tcPr>
          <w:p w14:paraId="25DBFA76" w14:textId="77777777" w:rsidR="00EA0524" w:rsidRPr="00A64EAC" w:rsidRDefault="00EA0524" w:rsidP="001925D2">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3243CF7" w14:textId="77777777" w:rsidR="00EA0524" w:rsidRPr="00877FF6" w:rsidRDefault="00EA0524" w:rsidP="001925D2">
            <w:pPr>
              <w:jc w:val="both"/>
              <w:rPr>
                <w:rFonts w:ascii="Arial" w:hAnsi="Arial" w:cs="Arial"/>
                <w:color w:val="000000"/>
                <w:sz w:val="20"/>
                <w:szCs w:val="20"/>
                <w:highlight w:val="yellow"/>
              </w:rPr>
            </w:pPr>
          </w:p>
        </w:tc>
      </w:tr>
      <w:tr w:rsidR="00EA0524" w:rsidRPr="00877FF6" w14:paraId="36A5AA46" w14:textId="77777777" w:rsidTr="001925D2">
        <w:tc>
          <w:tcPr>
            <w:tcW w:w="1382" w:type="pct"/>
            <w:tcBorders>
              <w:top w:val="single" w:sz="4" w:space="0" w:color="auto"/>
              <w:bottom w:val="single" w:sz="4" w:space="0" w:color="auto"/>
            </w:tcBorders>
            <w:vAlign w:val="center"/>
          </w:tcPr>
          <w:p w14:paraId="57302F65" w14:textId="77777777" w:rsidR="00EA0524" w:rsidRPr="00877FF6" w:rsidRDefault="00EA0524" w:rsidP="00640159">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E971FA3" w14:textId="77777777" w:rsidR="00EA0524" w:rsidRPr="00877FF6" w:rsidRDefault="00EA0524" w:rsidP="001925D2">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A0524" w:rsidRPr="00877FF6" w14:paraId="2542FEF5" w14:textId="77777777" w:rsidTr="001925D2">
        <w:tc>
          <w:tcPr>
            <w:tcW w:w="1382" w:type="pct"/>
            <w:tcBorders>
              <w:top w:val="single" w:sz="4" w:space="0" w:color="auto"/>
              <w:bottom w:val="single" w:sz="4" w:space="0" w:color="auto"/>
            </w:tcBorders>
            <w:vAlign w:val="center"/>
          </w:tcPr>
          <w:p w14:paraId="0C82153A" w14:textId="77777777" w:rsidR="00EA0524" w:rsidRPr="00A64EAC" w:rsidRDefault="00EA0524" w:rsidP="001925D2">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57504B8" w14:textId="77777777" w:rsidR="00EA0524" w:rsidRPr="00877FF6" w:rsidRDefault="00EA0524" w:rsidP="001925D2">
            <w:pPr>
              <w:jc w:val="both"/>
              <w:rPr>
                <w:rFonts w:ascii="Arial" w:hAnsi="Arial" w:cs="Arial"/>
                <w:color w:val="000000"/>
                <w:sz w:val="20"/>
                <w:szCs w:val="20"/>
              </w:rPr>
            </w:pPr>
          </w:p>
        </w:tc>
      </w:tr>
      <w:tr w:rsidR="00EA0524" w:rsidRPr="00877FF6" w14:paraId="56F652D3" w14:textId="77777777" w:rsidTr="001925D2">
        <w:tc>
          <w:tcPr>
            <w:tcW w:w="1382" w:type="pct"/>
            <w:tcBorders>
              <w:top w:val="single" w:sz="4" w:space="0" w:color="auto"/>
              <w:bottom w:val="single" w:sz="4" w:space="0" w:color="auto"/>
            </w:tcBorders>
            <w:vAlign w:val="center"/>
          </w:tcPr>
          <w:p w14:paraId="163BB714" w14:textId="77777777" w:rsidR="00EA0524" w:rsidRPr="00877FF6" w:rsidRDefault="00EA0524" w:rsidP="00640159">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BEB24FA" w14:textId="77777777" w:rsidR="00EA0524" w:rsidRPr="00877FF6" w:rsidRDefault="00EA0524" w:rsidP="001925D2">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2D457D9" w14:textId="77777777" w:rsidR="00EA0524" w:rsidRPr="00877FF6" w:rsidRDefault="00EA0524" w:rsidP="00A64EAC">
      <w:pPr>
        <w:pBdr>
          <w:bar w:val="single" w:sz="4" w:color="auto"/>
        </w:pBdr>
        <w:rPr>
          <w:rFonts w:ascii="Arial" w:hAnsi="Arial" w:cs="Arial"/>
        </w:rPr>
      </w:pPr>
    </w:p>
    <w:p w14:paraId="673AE896" w14:textId="77777777" w:rsidR="00EA0524" w:rsidRPr="00B17433" w:rsidRDefault="00EA0524" w:rsidP="00656053">
      <w:pPr>
        <w:spacing w:line="320" w:lineRule="exact"/>
        <w:jc w:val="center"/>
        <w:rPr>
          <w:rFonts w:ascii="Tahoma" w:hAnsi="Tahoma" w:cs="Tahoma"/>
          <w:b/>
          <w:bCs/>
        </w:rPr>
      </w:pPr>
    </w:p>
    <w:p w14:paraId="5710649A" w14:textId="77777777" w:rsidR="00EA0524" w:rsidRPr="00995F1A" w:rsidRDefault="00EA0524" w:rsidP="008572F5">
      <w:pPr>
        <w:jc w:val="both"/>
        <w:rPr>
          <w:rFonts w:ascii="Arial" w:hAnsi="Arial" w:cs="Arial"/>
        </w:rPr>
      </w:pPr>
    </w:p>
    <w:sectPr w:rsidR="00EA0524"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B216B29"/>
    <w:multiLevelType w:val="hybridMultilevel"/>
    <w:tmpl w:val="38F0C3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3"/>
  </w:num>
  <w:num w:numId="5" w16cid:durableId="1157116843">
    <w:abstractNumId w:val="10"/>
  </w:num>
  <w:num w:numId="6" w16cid:durableId="1042825473">
    <w:abstractNumId w:val="19"/>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79840297">
    <w:abstractNumId w:val="20"/>
  </w:num>
  <w:num w:numId="19" w16cid:durableId="1244801404">
    <w:abstractNumId w:val="15"/>
  </w:num>
  <w:num w:numId="20" w16cid:durableId="959799646">
    <w:abstractNumId w:val="6"/>
  </w:num>
  <w:num w:numId="21" w16cid:durableId="2074623572">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6492"/>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0480"/>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8F4BD5"/>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7153B"/>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0524"/>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EA0524"/>
  </w:style>
  <w:style w:type="character" w:styleId="HiperlinkVisitado">
    <w:name w:val="FollowedHyperlink"/>
    <w:basedOn w:val="Fontepargpadro"/>
    <w:uiPriority w:val="99"/>
    <w:semiHidden/>
    <w:unhideWhenUsed/>
    <w:rsid w:val="00EA052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6BCDF95A-1639-42DD-A7D1-AFE6F88756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448C13-B08D-4767-B63D-DFB666402F6A}">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F4A8E1CF-4B82-455C-BDDA-8660402918A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7595</Words>
  <Characters>41015</Characters>
  <Application>Microsoft Office Word</Application>
  <DocSecurity>0</DocSecurity>
  <Lines>341</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9</cp:revision>
  <cp:lastPrinted>2015-08-28T21:35:00Z</cp:lastPrinted>
  <dcterms:created xsi:type="dcterms:W3CDTF">2025-10-30T18:28:00Z</dcterms:created>
  <dcterms:modified xsi:type="dcterms:W3CDTF">2026-01-20T18:53:00Z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