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345"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85"/>
        <w:gridCol w:w="248"/>
      </w:tblGrid>
      <w:tr w:rsidR="0012126D" w:rsidRPr="00A052A8" w14:paraId="46150090" w14:textId="77777777" w:rsidTr="00F42FA3">
        <w:tc>
          <w:tcPr>
            <w:tcW w:w="137" w:type="pct"/>
            <w:vAlign w:val="center"/>
          </w:tcPr>
          <w:p w14:paraId="0C5C688F" w14:textId="2AAF92DF" w:rsidR="0012126D" w:rsidRPr="00BE0B51" w:rsidRDefault="0012126D" w:rsidP="001E0609">
            <w:pPr>
              <w:jc w:val="center"/>
              <w:rPr>
                <w:rFonts w:ascii="Arial" w:hAnsi="Arial" w:cs="Arial"/>
                <w:sz w:val="20"/>
                <w:szCs w:val="20"/>
              </w:rPr>
            </w:pPr>
          </w:p>
        </w:tc>
        <w:tc>
          <w:tcPr>
            <w:tcW w:w="4744" w:type="pct"/>
            <w:vAlign w:val="center"/>
          </w:tcPr>
          <w:p w14:paraId="26C4FDF9" w14:textId="3DA435CD" w:rsidR="00F42FA3" w:rsidRPr="00210984" w:rsidRDefault="00F42FA3" w:rsidP="00210984">
            <w:pPr>
              <w:spacing w:line="320" w:lineRule="exact"/>
              <w:jc w:val="both"/>
              <w:rPr>
                <w:rFonts w:ascii="Arial" w:hAnsi="Arial" w:cs="Arial"/>
                <w:b/>
                <w:sz w:val="20"/>
                <w:szCs w:val="20"/>
              </w:rPr>
            </w:pPr>
            <w:bookmarkStart w:id="0" w:name="_Hlk199320430"/>
            <w:r w:rsidRPr="002627F8">
              <w:rPr>
                <w:rFonts w:ascii="Arial" w:hAnsi="Arial" w:cs="Arial"/>
                <w:bCs/>
                <w:sz w:val="20"/>
                <w:szCs w:val="20"/>
              </w:rPr>
              <w:t xml:space="preserve">O presente Regulamento é parte integrante </w:t>
            </w:r>
            <w:r w:rsidRPr="00210984">
              <w:rPr>
                <w:rFonts w:ascii="Arial" w:hAnsi="Arial" w:cs="Arial"/>
                <w:sz w:val="20"/>
              </w:rPr>
              <w:t>do</w:t>
            </w:r>
            <w:r>
              <w:rPr>
                <w:rFonts w:ascii="Arial" w:hAnsi="Arial" w:cs="Arial"/>
                <w:b/>
                <w:bCs/>
                <w:sz w:val="20"/>
              </w:rPr>
              <w:t xml:space="preserve"> </w:t>
            </w:r>
            <w:r w:rsidRPr="002627F8">
              <w:rPr>
                <w:rFonts w:ascii="Arial" w:hAnsi="Arial" w:cs="Arial"/>
                <w:bCs/>
                <w:sz w:val="20"/>
                <w:szCs w:val="20"/>
              </w:rPr>
              <w:t xml:space="preserve">Instrumento Particular de Alteração do </w:t>
            </w:r>
            <w:r w:rsidRPr="00F42FA3">
              <w:rPr>
                <w:rFonts w:ascii="Arial" w:hAnsi="Arial" w:cs="Arial"/>
                <w:bCs/>
                <w:sz w:val="20"/>
                <w:szCs w:val="20"/>
              </w:rPr>
              <w:t xml:space="preserve">SANTANDER PB LASTRO MULTIMERCADO CRÉDITO PRIVADO - FUNDO DE INVESTIMENTO FINANCEIRO, </w:t>
            </w:r>
            <w:r w:rsidR="006509E1">
              <w:rPr>
                <w:rFonts w:ascii="Arial" w:hAnsi="Arial" w:cs="Arial"/>
                <w:bCs/>
                <w:sz w:val="20"/>
              </w:rPr>
              <w:t>datado de 18/06/2025.</w:t>
            </w:r>
            <w:bookmarkEnd w:id="0"/>
          </w:p>
          <w:p w14:paraId="148D72BA" w14:textId="77777777" w:rsidR="0019676A" w:rsidRDefault="0019676A" w:rsidP="00B43596">
            <w:pPr>
              <w:spacing w:line="320" w:lineRule="exact"/>
              <w:jc w:val="center"/>
              <w:rPr>
                <w:rFonts w:ascii="Arial" w:hAnsi="Arial" w:cs="Arial"/>
                <w:b/>
                <w:sz w:val="20"/>
                <w:szCs w:val="20"/>
              </w:rPr>
            </w:pPr>
          </w:p>
          <w:p w14:paraId="03457C91" w14:textId="155CCDB2" w:rsidR="00F42FA3" w:rsidRDefault="0012126D" w:rsidP="00F42FA3">
            <w:pPr>
              <w:spacing w:line="320" w:lineRule="exact"/>
              <w:jc w:val="center"/>
              <w:rPr>
                <w:rFonts w:ascii="Arial" w:hAnsi="Arial" w:cs="Arial"/>
                <w:b/>
                <w:sz w:val="20"/>
                <w:szCs w:val="20"/>
              </w:rPr>
            </w:pPr>
            <w:r w:rsidRPr="00A052A8">
              <w:rPr>
                <w:rFonts w:ascii="Arial" w:hAnsi="Arial" w:cs="Arial"/>
                <w:b/>
                <w:sz w:val="20"/>
                <w:szCs w:val="20"/>
              </w:rPr>
              <w:t>REGULAMENTO DO</w:t>
            </w:r>
            <w:r w:rsidR="00F42FA3">
              <w:rPr>
                <w:rFonts w:ascii="Arial" w:hAnsi="Arial" w:cs="Arial"/>
                <w:b/>
                <w:sz w:val="20"/>
                <w:szCs w:val="20"/>
              </w:rPr>
              <w:t xml:space="preserve"> </w:t>
            </w:r>
            <w:r w:rsidR="00B43596" w:rsidRPr="00A052A8">
              <w:rPr>
                <w:rFonts w:ascii="Arial" w:hAnsi="Arial" w:cs="Arial"/>
                <w:b/>
                <w:sz w:val="20"/>
                <w:szCs w:val="20"/>
              </w:rPr>
              <w:t xml:space="preserve">SANTANDER PB </w:t>
            </w:r>
            <w:r w:rsidR="00357B3E">
              <w:rPr>
                <w:rFonts w:ascii="Arial" w:hAnsi="Arial" w:cs="Arial"/>
                <w:b/>
                <w:sz w:val="20"/>
                <w:szCs w:val="20"/>
              </w:rPr>
              <w:t>LASTRO</w:t>
            </w:r>
            <w:r w:rsidR="00357B3E" w:rsidRPr="00A052A8">
              <w:rPr>
                <w:rFonts w:ascii="Arial" w:hAnsi="Arial" w:cs="Arial"/>
                <w:b/>
                <w:sz w:val="20"/>
                <w:szCs w:val="20"/>
              </w:rPr>
              <w:t xml:space="preserve"> </w:t>
            </w:r>
            <w:r w:rsidR="00B43596" w:rsidRPr="00A052A8">
              <w:rPr>
                <w:rFonts w:ascii="Arial" w:hAnsi="Arial" w:cs="Arial"/>
                <w:b/>
                <w:sz w:val="20"/>
                <w:szCs w:val="20"/>
              </w:rPr>
              <w:t xml:space="preserve">MULTIMERCADO CRÉDITO </w:t>
            </w:r>
          </w:p>
          <w:p w14:paraId="407CA8BC" w14:textId="0FBDE6A2" w:rsidR="00B43596" w:rsidRPr="00A052A8" w:rsidRDefault="00B43596" w:rsidP="00F42FA3">
            <w:pPr>
              <w:spacing w:line="320" w:lineRule="exact"/>
              <w:jc w:val="center"/>
              <w:rPr>
                <w:rFonts w:ascii="Arial" w:hAnsi="Arial" w:cs="Arial"/>
                <w:b/>
                <w:sz w:val="20"/>
                <w:szCs w:val="20"/>
              </w:rPr>
            </w:pPr>
            <w:r w:rsidRPr="00A052A8">
              <w:rPr>
                <w:rFonts w:ascii="Arial" w:hAnsi="Arial" w:cs="Arial"/>
                <w:b/>
                <w:sz w:val="20"/>
                <w:szCs w:val="20"/>
              </w:rPr>
              <w:t xml:space="preserve">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7B615F54"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357B3E" w:rsidRPr="00357B3E">
              <w:rPr>
                <w:rFonts w:ascii="Arial" w:hAnsi="Arial" w:cs="Arial"/>
                <w:sz w:val="20"/>
                <w:szCs w:val="20"/>
              </w:rPr>
              <w:t>28.021.936/0001-18</w:t>
            </w:r>
          </w:p>
        </w:tc>
        <w:tc>
          <w:tcPr>
            <w:tcW w:w="119"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20149F7C" w:rsidR="0012126D" w:rsidRPr="00A052A8" w:rsidRDefault="006509E1" w:rsidP="0012126D">
      <w:pPr>
        <w:jc w:val="right"/>
        <w:rPr>
          <w:rFonts w:ascii="Arial" w:hAnsi="Arial" w:cs="Arial"/>
          <w:sz w:val="20"/>
          <w:szCs w:val="20"/>
        </w:rPr>
      </w:pPr>
      <w:r>
        <w:rPr>
          <w:rFonts w:ascii="Arial" w:hAnsi="Arial" w:cs="Arial"/>
          <w:b/>
          <w:bCs/>
          <w:smallCaps/>
          <w:sz w:val="20"/>
          <w:szCs w:val="20"/>
        </w:rPr>
        <w:t>Vigência: 26/06/2025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773EE1F4"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357B3E">
              <w:rPr>
                <w:rFonts w:ascii="Arial" w:hAnsi="Arial" w:cs="Arial"/>
                <w:sz w:val="20"/>
                <w:szCs w:val="20"/>
              </w:rPr>
              <w:t>setembro</w:t>
            </w:r>
            <w:r w:rsidR="00357B3E"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A052A8">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F420A7"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1CE53D30" w14:textId="77777777" w:rsidR="00F42FA3" w:rsidRDefault="00F42FA3" w:rsidP="00F42FA3">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817DD40" w14:textId="523D835C" w:rsidR="00F42FA3" w:rsidRPr="004D1509" w:rsidRDefault="00F42FA3" w:rsidP="00210984">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3"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6F93926A"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357B3E">
              <w:rPr>
                <w:rFonts w:ascii="Arial" w:hAnsi="Arial" w:cs="Arial"/>
                <w:b/>
                <w:sz w:val="20"/>
                <w:szCs w:val="20"/>
              </w:rPr>
              <w:t>LASTRO</w:t>
            </w:r>
            <w:r w:rsidR="00357B3E"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0B64E1A0"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357B3E" w:rsidRPr="00357B3E">
              <w:rPr>
                <w:rFonts w:ascii="Arial" w:hAnsi="Arial" w:cs="Arial"/>
                <w:sz w:val="20"/>
                <w:szCs w:val="20"/>
              </w:rPr>
              <w:t>28.021.936/0001-18</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7E26B44" w:rsidR="00851153" w:rsidRPr="00BE0B51" w:rsidRDefault="006509E1" w:rsidP="00851153">
      <w:pPr>
        <w:jc w:val="right"/>
        <w:rPr>
          <w:rFonts w:ascii="Arial" w:hAnsi="Arial" w:cs="Arial"/>
          <w:sz w:val="20"/>
          <w:szCs w:val="20"/>
        </w:rPr>
      </w:pPr>
      <w:r>
        <w:rPr>
          <w:rFonts w:ascii="Arial" w:hAnsi="Arial" w:cs="Arial"/>
          <w:b/>
          <w:bCs/>
          <w:smallCaps/>
          <w:sz w:val="20"/>
          <w:szCs w:val="20"/>
        </w:rPr>
        <w:t>Vigência: 26/06/2025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C872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8"/>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6"/>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C87269">
        <w:trPr>
          <w:trHeight w:val="913"/>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w:t>
            </w:r>
            <w:r w:rsidRPr="00A84F81">
              <w:rPr>
                <w:rFonts w:ascii="Arial" w:hAnsi="Arial" w:cs="Arial"/>
                <w:sz w:val="20"/>
                <w:szCs w:val="20"/>
              </w:rPr>
              <w:lastRenderedPageBreak/>
              <w:t>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52DB803D" w14:textId="30ACA489" w:rsidR="00A84F81" w:rsidRPr="00A84F81" w:rsidRDefault="00A052A8" w:rsidP="00C87269">
            <w:pPr>
              <w:jc w:val="both"/>
              <w:rPr>
                <w:rFonts w:ascii="Arial" w:hAnsi="Arial" w:cs="Arial"/>
                <w:sz w:val="20"/>
                <w:szCs w:val="20"/>
              </w:rPr>
            </w:pPr>
            <w:r w:rsidRPr="007847E3">
              <w:rPr>
                <w:rFonts w:ascii="Arial" w:hAnsi="Arial" w:cs="Arial"/>
                <w:b/>
                <w:bCs/>
                <w:sz w:val="20"/>
                <w:szCs w:val="20"/>
              </w:rPr>
              <w:lastRenderedPageBreak/>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642FB319"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357B3E" w:rsidRPr="00BE0B51">
              <w:rPr>
                <w:rFonts w:ascii="Arial" w:hAnsi="Arial" w:cs="Arial"/>
                <w:sz w:val="20"/>
                <w:szCs w:val="20"/>
              </w:rPr>
              <w:t>Percentual indicado abaixo, calculado sobre o valor do patrimônio líquido da Classe</w:t>
            </w:r>
            <w:r w:rsidR="00AC2277" w:rsidRPr="00BE0B51">
              <w:rPr>
                <w:rFonts w:ascii="Arial" w:hAnsi="Arial" w:cs="Arial"/>
                <w:sz w:val="20"/>
                <w:szCs w:val="20"/>
              </w:rPr>
              <w:t>.</w:t>
            </w:r>
          </w:p>
          <w:p w14:paraId="607D854E" w14:textId="77777777" w:rsidR="00253355"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357B3E" w:rsidRPr="00BE0B51" w14:paraId="568BB924" w14:textId="77777777" w:rsidTr="00AA3CC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666398" w14:textId="77777777" w:rsidR="00357B3E" w:rsidRPr="00BE0B51" w:rsidRDefault="00357B3E" w:rsidP="00357B3E">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407B3DC" w14:textId="77777777" w:rsidR="00357B3E" w:rsidRPr="00BE0B51" w:rsidRDefault="00357B3E" w:rsidP="00357B3E">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357B3E" w:rsidRPr="00BE0B51" w14:paraId="252D99D8" w14:textId="77777777" w:rsidTr="00AA3CC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4A7916" w14:textId="216DD7A1" w:rsidR="00357B3E" w:rsidRPr="00BE0B51" w:rsidRDefault="00357B3E" w:rsidP="00357B3E">
                  <w:pPr>
                    <w:jc w:val="both"/>
                    <w:rPr>
                      <w:rFonts w:ascii="Arial" w:hAnsi="Arial" w:cs="Arial"/>
                      <w:sz w:val="20"/>
                      <w:szCs w:val="20"/>
                    </w:rPr>
                  </w:pPr>
                  <w:r w:rsidRPr="00357B3E">
                    <w:rPr>
                      <w:rFonts w:ascii="Arial" w:hAnsi="Arial" w:cs="Arial"/>
                      <w:sz w:val="20"/>
                      <w:szCs w:val="20"/>
                    </w:rPr>
                    <w:t>Até R$ 45.000.000,00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14271F" w14:textId="24516D9A" w:rsidR="00357B3E" w:rsidRPr="00BE0B51" w:rsidRDefault="00357B3E" w:rsidP="00357B3E">
                  <w:pPr>
                    <w:jc w:val="center"/>
                    <w:rPr>
                      <w:rFonts w:ascii="Arial" w:hAnsi="Arial" w:cs="Arial"/>
                      <w:sz w:val="20"/>
                      <w:szCs w:val="20"/>
                    </w:rPr>
                  </w:pPr>
                  <w:r w:rsidRPr="00357B3E">
                    <w:rPr>
                      <w:rFonts w:ascii="Arial" w:hAnsi="Arial" w:cs="Arial"/>
                      <w:sz w:val="20"/>
                      <w:szCs w:val="20"/>
                    </w:rPr>
                    <w:t>0,30% a.a.</w:t>
                  </w:r>
                </w:p>
              </w:tc>
            </w:tr>
            <w:tr w:rsidR="00357B3E" w:rsidRPr="00BE0B51" w14:paraId="5CB3E21B" w14:textId="77777777" w:rsidTr="00AA3CC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73B52E" w14:textId="7FD50849" w:rsidR="00357B3E" w:rsidRPr="00BE0B51" w:rsidRDefault="00357B3E" w:rsidP="00357B3E">
                  <w:pPr>
                    <w:jc w:val="both"/>
                    <w:rPr>
                      <w:rFonts w:ascii="Arial" w:hAnsi="Arial" w:cs="Arial"/>
                      <w:sz w:val="20"/>
                      <w:szCs w:val="20"/>
                    </w:rPr>
                  </w:pPr>
                  <w:r w:rsidRPr="00357B3E">
                    <w:rPr>
                      <w:rFonts w:ascii="Arial" w:hAnsi="Arial" w:cs="Arial"/>
                      <w:sz w:val="20"/>
                      <w:szCs w:val="20"/>
                    </w:rPr>
                    <w:t>Acima de R$ 45.000.000,00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EFA8B04" w14:textId="6989ADE3" w:rsidR="00357B3E" w:rsidRPr="00BE0B51" w:rsidRDefault="00357B3E" w:rsidP="00357B3E">
                  <w:pPr>
                    <w:jc w:val="center"/>
                    <w:rPr>
                      <w:rFonts w:ascii="Arial" w:hAnsi="Arial" w:cs="Arial"/>
                      <w:sz w:val="20"/>
                      <w:szCs w:val="20"/>
                    </w:rPr>
                  </w:pPr>
                  <w:r w:rsidRPr="00357B3E">
                    <w:rPr>
                      <w:rFonts w:ascii="Arial" w:hAnsi="Arial" w:cs="Arial"/>
                      <w:sz w:val="20"/>
                      <w:szCs w:val="20"/>
                    </w:rPr>
                    <w:t>0,25% a.a.</w:t>
                  </w:r>
                </w:p>
              </w:tc>
            </w:tr>
          </w:tbl>
          <w:p w14:paraId="3069F5D0" w14:textId="77777777" w:rsidR="00357B3E" w:rsidRPr="00BE0B51" w:rsidRDefault="00357B3E"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589421A0"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4" w:history="1">
              <w:r w:rsidR="00397AB2">
                <w:rPr>
                  <w:rStyle w:val="Hyperlink"/>
                </w:rPr>
                <w:t>https://www.santander.com.br/spa/</w:t>
              </w:r>
            </w:hyperlink>
            <w:r w:rsidR="00420F71" w:rsidRPr="009A5C9C">
              <w:rPr>
                <w:sz w:val="20"/>
                <w:szCs w:val="20"/>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w:t>
            </w:r>
            <w:r w:rsidRPr="00A052A8">
              <w:rPr>
                <w:rFonts w:ascii="Arial" w:hAnsi="Arial" w:cs="Arial"/>
                <w:sz w:val="20"/>
                <w:szCs w:val="20"/>
              </w:rPr>
              <w:lastRenderedPageBreak/>
              <w:t>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C87269">
        <w:trPr>
          <w:trHeight w:val="1055"/>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6FC"/>
    <w:rsid w:val="00002815"/>
    <w:rsid w:val="00002EE2"/>
    <w:rsid w:val="00003184"/>
    <w:rsid w:val="00003A5B"/>
    <w:rsid w:val="00003DFC"/>
    <w:rsid w:val="00004ED1"/>
    <w:rsid w:val="00004F7B"/>
    <w:rsid w:val="000059A0"/>
    <w:rsid w:val="00005DEC"/>
    <w:rsid w:val="0000608C"/>
    <w:rsid w:val="00007CEB"/>
    <w:rsid w:val="000104EE"/>
    <w:rsid w:val="00010C2B"/>
    <w:rsid w:val="000115B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6E06"/>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D3A"/>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4BDF"/>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6AB"/>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984"/>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2CBB"/>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57B3E"/>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AB2"/>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F0B"/>
    <w:rsid w:val="003F1C23"/>
    <w:rsid w:val="003F1DF1"/>
    <w:rsid w:val="003F21AA"/>
    <w:rsid w:val="003F21E4"/>
    <w:rsid w:val="003F36FE"/>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5E86"/>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1DE"/>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09E1"/>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E02"/>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267"/>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357"/>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AA6"/>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5B9E"/>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5ED"/>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08C"/>
    <w:rsid w:val="00A623B6"/>
    <w:rsid w:val="00A6430C"/>
    <w:rsid w:val="00A649CD"/>
    <w:rsid w:val="00A65625"/>
    <w:rsid w:val="00A6650E"/>
    <w:rsid w:val="00A677C6"/>
    <w:rsid w:val="00A67FD6"/>
    <w:rsid w:val="00A70116"/>
    <w:rsid w:val="00A70E81"/>
    <w:rsid w:val="00A716F5"/>
    <w:rsid w:val="00A72ADA"/>
    <w:rsid w:val="00A7312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28CA"/>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32C"/>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269"/>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5C53"/>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5A8"/>
    <w:rsid w:val="00ED29C2"/>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20A7"/>
    <w:rsid w:val="00F42FA3"/>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pam/doc-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4B43B1EB-7C6E-4232-BEA8-DDF2766F5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6930</Words>
  <Characters>37424</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2025-06-25T13:32:00Z</dcterms:created>
  <dcterms:modified xsi:type="dcterms:W3CDTF">2025-06-25T13:32:00Z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