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A4E62" w14:textId="77777777" w:rsidR="009A4F0B" w:rsidRDefault="009A4F0B" w:rsidP="009A4F0B">
      <w:pPr>
        <w:rPr>
          <w:rFonts w:ascii="Arial" w:hAnsi="Arial" w:cs="Arial"/>
          <w:sz w:val="20"/>
          <w:szCs w:val="20"/>
        </w:rPr>
      </w:pPr>
    </w:p>
    <w:p w14:paraId="668E66D8" w14:textId="38C785F1" w:rsidR="009A4F0B" w:rsidRPr="009A4F0B" w:rsidRDefault="009A4F0B" w:rsidP="00461CA6">
      <w:pPr>
        <w:jc w:val="both"/>
        <w:rPr>
          <w:rFonts w:ascii="Arial" w:hAnsi="Arial" w:cs="Arial"/>
          <w:sz w:val="20"/>
          <w:szCs w:val="20"/>
        </w:rPr>
      </w:pPr>
      <w:r w:rsidRPr="009A4F0B">
        <w:rPr>
          <w:rFonts w:ascii="Arial" w:hAnsi="Arial" w:cs="Arial"/>
          <w:sz w:val="20"/>
          <w:szCs w:val="20"/>
        </w:rPr>
        <w:t>O presente instrumento é parte integrante do Instrumento Particular de Alteração do SANTANDER STAR LONG &amp; SHORT DIRECIONAL MULTIMERCADO – FUNDO DE INVESTIMENTO FINANCEIRO RESPONSABILIDADE LIMITADA, datado de 10/12/2025</w:t>
      </w:r>
    </w:p>
    <w:p w14:paraId="69DD67AC" w14:textId="77777777" w:rsidR="009A4F0B" w:rsidRPr="009A4F0B" w:rsidRDefault="009A4F0B">
      <w:pPr>
        <w:rPr>
          <w:rFonts w:ascii="Arial" w:hAnsi="Arial" w:cs="Arial"/>
          <w:sz w:val="20"/>
          <w:szCs w:val="20"/>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9A4F0B" w14:paraId="14CBCE18" w14:textId="77777777" w:rsidTr="00A5054D">
        <w:tc>
          <w:tcPr>
            <w:tcW w:w="668" w:type="pct"/>
            <w:vAlign w:val="center"/>
          </w:tcPr>
          <w:p w14:paraId="240E30FA" w14:textId="284E3E0E" w:rsidR="00FC3A01" w:rsidRPr="009A4F0B" w:rsidRDefault="00FC3A01" w:rsidP="00A5054D">
            <w:pPr>
              <w:jc w:val="center"/>
              <w:rPr>
                <w:rFonts w:ascii="Arial" w:hAnsi="Arial" w:cs="Arial"/>
                <w:sz w:val="20"/>
                <w:szCs w:val="20"/>
              </w:rPr>
            </w:pPr>
          </w:p>
        </w:tc>
        <w:tc>
          <w:tcPr>
            <w:tcW w:w="4332" w:type="pct"/>
            <w:tcBorders>
              <w:left w:val="nil"/>
            </w:tcBorders>
            <w:vAlign w:val="center"/>
          </w:tcPr>
          <w:p w14:paraId="4F799FD7" w14:textId="67E0419D" w:rsidR="00FC3A01" w:rsidRPr="009A4F0B" w:rsidRDefault="00FC3A01" w:rsidP="00A5054D">
            <w:pPr>
              <w:spacing w:line="320" w:lineRule="exact"/>
              <w:jc w:val="center"/>
              <w:rPr>
                <w:rFonts w:ascii="Arial" w:hAnsi="Arial" w:cs="Arial"/>
                <w:b/>
                <w:sz w:val="20"/>
                <w:szCs w:val="20"/>
              </w:rPr>
            </w:pPr>
            <w:r w:rsidRPr="009A4F0B">
              <w:rPr>
                <w:rFonts w:ascii="Arial" w:hAnsi="Arial" w:cs="Arial"/>
                <w:b/>
                <w:sz w:val="20"/>
                <w:szCs w:val="20"/>
              </w:rPr>
              <w:t>REGULAMENTO DO SANTANDER STAR LONG &amp; SHORT DIRECIONAL MULTIMERCADO – FUNDO DE INVESTIMENTO FINANCEIRO RESPONSABILIDADE LIMITADA</w:t>
            </w:r>
          </w:p>
          <w:p w14:paraId="07F5DDB7" w14:textId="77777777" w:rsidR="00FC3A01" w:rsidRPr="009A4F0B" w:rsidRDefault="00FC3A01" w:rsidP="00A5054D">
            <w:pPr>
              <w:spacing w:line="320" w:lineRule="exact"/>
              <w:jc w:val="center"/>
              <w:rPr>
                <w:rFonts w:ascii="Arial" w:hAnsi="Arial" w:cs="Arial"/>
                <w:b/>
                <w:sz w:val="20"/>
                <w:szCs w:val="20"/>
              </w:rPr>
            </w:pPr>
          </w:p>
          <w:p w14:paraId="7E476A74" w14:textId="342FD3DD" w:rsidR="00FC3A01" w:rsidRPr="009A4F0B" w:rsidRDefault="00FC3A01" w:rsidP="00A5054D">
            <w:pPr>
              <w:spacing w:line="320" w:lineRule="exact"/>
              <w:jc w:val="center"/>
              <w:rPr>
                <w:rFonts w:ascii="Arial" w:hAnsi="Arial" w:cs="Arial"/>
                <w:sz w:val="20"/>
                <w:szCs w:val="20"/>
              </w:rPr>
            </w:pPr>
            <w:r w:rsidRPr="009A4F0B">
              <w:rPr>
                <w:rFonts w:ascii="Arial" w:hAnsi="Arial" w:cs="Arial"/>
                <w:sz w:val="20"/>
                <w:szCs w:val="20"/>
              </w:rPr>
              <w:t xml:space="preserve"> CNPJ: N/A – Classe Única / 24.976.693/0001-10</w:t>
            </w:r>
          </w:p>
        </w:tc>
      </w:tr>
    </w:tbl>
    <w:p w14:paraId="69AE1C33" w14:textId="77777777" w:rsidR="00FC3A01" w:rsidRPr="009A4F0B" w:rsidRDefault="00FC3A01" w:rsidP="00FC3A01">
      <w:pPr>
        <w:rPr>
          <w:rFonts w:ascii="Arial" w:hAnsi="Arial" w:cs="Arial"/>
          <w:sz w:val="20"/>
          <w:szCs w:val="20"/>
        </w:rPr>
      </w:pPr>
      <w:r w:rsidRPr="009A4F0B">
        <w:rPr>
          <w:rFonts w:ascii="Arial" w:hAnsi="Arial" w:cs="Arial"/>
          <w:sz w:val="20"/>
          <w:szCs w:val="20"/>
        </w:rPr>
        <w:t xml:space="preserve">  </w:t>
      </w:r>
    </w:p>
    <w:p w14:paraId="577CB42E" w14:textId="6630484B" w:rsidR="00FC3A01" w:rsidRPr="009A4F0B" w:rsidRDefault="00FC3A01" w:rsidP="00FC3A01">
      <w:pPr>
        <w:jc w:val="right"/>
        <w:rPr>
          <w:rFonts w:ascii="Arial" w:hAnsi="Arial" w:cs="Arial"/>
          <w:sz w:val="20"/>
          <w:szCs w:val="20"/>
        </w:rPr>
      </w:pPr>
      <w:r w:rsidRPr="009A4F0B">
        <w:rPr>
          <w:rFonts w:ascii="Arial" w:hAnsi="Arial" w:cs="Arial"/>
          <w:b/>
          <w:bCs/>
          <w:smallCaps/>
          <w:sz w:val="20"/>
          <w:szCs w:val="20"/>
        </w:rPr>
        <w:t>Vigência</w:t>
      </w:r>
      <w:r w:rsidRPr="009A4F0B">
        <w:rPr>
          <w:rFonts w:ascii="Arial" w:hAnsi="Arial" w:cs="Arial"/>
          <w:sz w:val="20"/>
          <w:szCs w:val="20"/>
        </w:rPr>
        <w:t xml:space="preserve">: </w:t>
      </w:r>
      <w:r w:rsidR="007A0554" w:rsidRPr="009A4F0B">
        <w:rPr>
          <w:rFonts w:ascii="Arial" w:hAnsi="Arial" w:cs="Arial"/>
          <w:sz w:val="20"/>
          <w:szCs w:val="20"/>
        </w:rPr>
        <w:t>17/12</w:t>
      </w:r>
      <w:r w:rsidR="00CA75FA" w:rsidRPr="009A4F0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9A4F0B" w14:paraId="70A7E65A" w14:textId="77777777" w:rsidTr="00A5054D">
        <w:tc>
          <w:tcPr>
            <w:tcW w:w="5000" w:type="pct"/>
            <w:gridSpan w:val="3"/>
            <w:shd w:val="clear" w:color="auto" w:fill="CC0000"/>
          </w:tcPr>
          <w:p w14:paraId="661938E0" w14:textId="77777777" w:rsidR="00FC3A01" w:rsidRPr="009A4F0B" w:rsidRDefault="00FC3A01" w:rsidP="00672BF5">
            <w:pPr>
              <w:pStyle w:val="PargrafodaLista"/>
              <w:numPr>
                <w:ilvl w:val="0"/>
                <w:numId w:val="4"/>
              </w:numPr>
              <w:ind w:left="0" w:firstLine="0"/>
              <w:contextualSpacing/>
              <w:jc w:val="center"/>
              <w:rPr>
                <w:rFonts w:ascii="Arial" w:hAnsi="Arial" w:cs="Arial"/>
                <w:b/>
                <w:bCs/>
                <w:color w:val="ED7D31" w:themeColor="accent2"/>
              </w:rPr>
            </w:pPr>
            <w:r w:rsidRPr="009A4F0B">
              <w:rPr>
                <w:rFonts w:ascii="Arial" w:hAnsi="Arial" w:cs="Arial"/>
                <w:b/>
                <w:bCs/>
                <w:color w:val="FFFFFF" w:themeColor="background1"/>
              </w:rPr>
              <w:t>INTERPRETAÇÃO</w:t>
            </w:r>
          </w:p>
        </w:tc>
      </w:tr>
      <w:tr w:rsidR="00FC3A01" w:rsidRPr="009A4F0B" w14:paraId="1F1DD2B8" w14:textId="77777777" w:rsidTr="00A5054D">
        <w:tc>
          <w:tcPr>
            <w:tcW w:w="1381" w:type="pct"/>
            <w:tcBorders>
              <w:bottom w:val="single" w:sz="4" w:space="0" w:color="auto"/>
            </w:tcBorders>
            <w:vAlign w:val="center"/>
          </w:tcPr>
          <w:p w14:paraId="743D09FF" w14:textId="77777777" w:rsidR="00FC3A01" w:rsidRPr="009A4F0B"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9A4F0B" w:rsidRDefault="00FC3A01" w:rsidP="00A5054D">
            <w:pPr>
              <w:rPr>
                <w:rFonts w:ascii="Arial" w:hAnsi="Arial" w:cs="Arial"/>
                <w:sz w:val="20"/>
                <w:szCs w:val="20"/>
              </w:rPr>
            </w:pPr>
          </w:p>
        </w:tc>
      </w:tr>
      <w:tr w:rsidR="00FC3A01" w:rsidRPr="009A4F0B"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rPr>
            </w:pPr>
            <w:proofErr w:type="spellStart"/>
            <w:r w:rsidRPr="009A4F0B">
              <w:rPr>
                <w:rFonts w:ascii="Arial" w:hAnsi="Arial" w:cs="Arial"/>
                <w:b/>
                <w:bCs/>
                <w:smallCaps/>
              </w:rPr>
              <w:t>Interpretação</w:t>
            </w:r>
            <w:proofErr w:type="spellEnd"/>
            <w:r w:rsidRPr="009A4F0B">
              <w:rPr>
                <w:rFonts w:ascii="Arial" w:hAnsi="Arial" w:cs="Arial"/>
                <w:b/>
                <w:bCs/>
                <w:smallCaps/>
              </w:rPr>
              <w:t xml:space="preserve"> </w:t>
            </w:r>
            <w:proofErr w:type="spellStart"/>
            <w:r w:rsidRPr="009A4F0B">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9A4F0B" w:rsidRDefault="00FC3A01" w:rsidP="00A5054D">
            <w:pPr>
              <w:spacing w:before="60" w:after="60"/>
              <w:ind w:left="-110" w:right="-110"/>
              <w:jc w:val="both"/>
              <w:rPr>
                <w:rFonts w:ascii="Arial" w:hAnsi="Arial" w:cs="Arial"/>
                <w:b/>
                <w:sz w:val="20"/>
                <w:szCs w:val="20"/>
              </w:rPr>
            </w:pPr>
            <w:r w:rsidRPr="009A4F0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A4F0B">
              <w:rPr>
                <w:rFonts w:ascii="Arial" w:hAnsi="Arial" w:cs="Arial"/>
                <w:b/>
                <w:sz w:val="20"/>
                <w:szCs w:val="20"/>
                <w:u w:val="single"/>
              </w:rPr>
              <w:t>RESOLUÇÃO</w:t>
            </w:r>
            <w:r w:rsidRPr="009A4F0B">
              <w:rPr>
                <w:rFonts w:ascii="Arial" w:hAnsi="Arial" w:cs="Arial"/>
                <w:b/>
                <w:sz w:val="20"/>
                <w:szCs w:val="20"/>
              </w:rPr>
              <w:t>”), SEM PREJUÍZO DAS DEMAIS NORMAS E DIRETRIZES REGULATÓRIAS E DA AUTORREGULAÇÃO.</w:t>
            </w:r>
          </w:p>
        </w:tc>
      </w:tr>
      <w:tr w:rsidR="00FC3A01" w:rsidRPr="009A4F0B" w14:paraId="4F605693" w14:textId="77777777" w:rsidTr="00A5054D">
        <w:tc>
          <w:tcPr>
            <w:tcW w:w="1381" w:type="pct"/>
            <w:tcBorders>
              <w:top w:val="single" w:sz="4" w:space="0" w:color="auto"/>
              <w:bottom w:val="single" w:sz="4" w:space="0" w:color="auto"/>
            </w:tcBorders>
            <w:vAlign w:val="center"/>
          </w:tcPr>
          <w:p w14:paraId="1A301122" w14:textId="77777777" w:rsidR="00FC3A01" w:rsidRPr="009A4F0B"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9A4F0B" w:rsidRDefault="00FC3A01" w:rsidP="00A5054D">
            <w:pPr>
              <w:rPr>
                <w:rFonts w:ascii="Arial" w:hAnsi="Arial" w:cs="Arial"/>
                <w:sz w:val="20"/>
                <w:szCs w:val="20"/>
              </w:rPr>
            </w:pPr>
          </w:p>
        </w:tc>
      </w:tr>
      <w:tr w:rsidR="00FC3A01" w:rsidRPr="009A4F0B" w14:paraId="01586017" w14:textId="77777777" w:rsidTr="00A5054D">
        <w:tc>
          <w:tcPr>
            <w:tcW w:w="1381" w:type="pct"/>
            <w:tcBorders>
              <w:top w:val="single" w:sz="4" w:space="0" w:color="auto"/>
              <w:bottom w:val="single" w:sz="4" w:space="0" w:color="auto"/>
            </w:tcBorders>
            <w:vAlign w:val="center"/>
          </w:tcPr>
          <w:p w14:paraId="3DE633FF"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9A4F0B">
              <w:rPr>
                <w:rFonts w:ascii="Arial" w:hAnsi="Arial" w:cs="Arial"/>
                <w:b/>
                <w:bCs/>
                <w:smallCaps/>
              </w:rPr>
              <w:t xml:space="preserve">Termos </w:t>
            </w:r>
            <w:proofErr w:type="spellStart"/>
            <w:r w:rsidRPr="009A4F0B">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9A4F0B" w:rsidRDefault="00FC3A01" w:rsidP="00A5054D">
            <w:pPr>
              <w:spacing w:before="60" w:after="60"/>
              <w:jc w:val="both"/>
              <w:rPr>
                <w:rFonts w:ascii="Arial" w:hAnsi="Arial" w:cs="Arial"/>
                <w:sz w:val="20"/>
                <w:szCs w:val="20"/>
              </w:rPr>
            </w:pPr>
            <w:r w:rsidRPr="009A4F0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9A4F0B" w:rsidRDefault="00FC3A01" w:rsidP="00A5054D">
            <w:pPr>
              <w:spacing w:before="60" w:after="60"/>
              <w:jc w:val="both"/>
              <w:rPr>
                <w:rFonts w:ascii="Arial" w:hAnsi="Arial" w:cs="Arial"/>
                <w:sz w:val="20"/>
                <w:szCs w:val="20"/>
              </w:rPr>
            </w:pPr>
          </w:p>
          <w:p w14:paraId="0DC10FFB" w14:textId="77777777" w:rsidR="00FC3A01" w:rsidRPr="009A4F0B" w:rsidRDefault="00FC3A01" w:rsidP="00A5054D">
            <w:pPr>
              <w:spacing w:before="60" w:after="60"/>
              <w:jc w:val="both"/>
              <w:rPr>
                <w:rFonts w:ascii="Arial" w:hAnsi="Arial" w:cs="Arial"/>
                <w:sz w:val="20"/>
                <w:szCs w:val="20"/>
              </w:rPr>
            </w:pPr>
            <w:r w:rsidRPr="009A4F0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9A4F0B" w:rsidRDefault="00FC3A01" w:rsidP="00A5054D">
            <w:pPr>
              <w:spacing w:before="60" w:after="60"/>
              <w:jc w:val="both"/>
              <w:rPr>
                <w:rFonts w:ascii="Arial" w:hAnsi="Arial" w:cs="Arial"/>
                <w:sz w:val="20"/>
                <w:szCs w:val="20"/>
              </w:rPr>
            </w:pPr>
          </w:p>
          <w:p w14:paraId="7B22CE7C" w14:textId="77777777" w:rsidR="00FC3A01" w:rsidRPr="009A4F0B" w:rsidRDefault="00FC3A01" w:rsidP="00A5054D">
            <w:pPr>
              <w:spacing w:before="60" w:after="60"/>
              <w:jc w:val="both"/>
              <w:rPr>
                <w:rFonts w:ascii="Arial" w:hAnsi="Arial" w:cs="Arial"/>
                <w:sz w:val="20"/>
                <w:szCs w:val="20"/>
              </w:rPr>
            </w:pPr>
            <w:r w:rsidRPr="009A4F0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9A4F0B" w14:paraId="479384E2" w14:textId="77777777" w:rsidTr="00A5054D">
        <w:tc>
          <w:tcPr>
            <w:tcW w:w="1381" w:type="pct"/>
            <w:tcBorders>
              <w:top w:val="single" w:sz="4" w:space="0" w:color="auto"/>
              <w:bottom w:val="single" w:sz="4" w:space="0" w:color="auto"/>
            </w:tcBorders>
            <w:vAlign w:val="center"/>
          </w:tcPr>
          <w:p w14:paraId="366AFB58" w14:textId="77777777" w:rsidR="00FC3A01" w:rsidRPr="009A4F0B"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9A4F0B" w:rsidRDefault="00FC3A01" w:rsidP="00A5054D">
            <w:pPr>
              <w:jc w:val="both"/>
              <w:rPr>
                <w:rFonts w:ascii="Arial" w:hAnsi="Arial" w:cs="Arial"/>
                <w:sz w:val="20"/>
                <w:szCs w:val="20"/>
              </w:rPr>
            </w:pPr>
          </w:p>
        </w:tc>
      </w:tr>
      <w:tr w:rsidR="00FC3A01" w:rsidRPr="009A4F0B" w14:paraId="4BDC7BFE" w14:textId="77777777" w:rsidTr="00A5054D">
        <w:tc>
          <w:tcPr>
            <w:tcW w:w="1381" w:type="pct"/>
            <w:tcBorders>
              <w:top w:val="single" w:sz="4" w:space="0" w:color="auto"/>
              <w:bottom w:val="single" w:sz="4" w:space="0" w:color="auto"/>
            </w:tcBorders>
            <w:vAlign w:val="center"/>
          </w:tcPr>
          <w:p w14:paraId="015DB097"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rPr>
            </w:pPr>
            <w:proofErr w:type="spellStart"/>
            <w:r w:rsidRPr="009A4F0B">
              <w:rPr>
                <w:rFonts w:ascii="Arial" w:hAnsi="Arial" w:cs="Arial"/>
                <w:b/>
                <w:bCs/>
                <w:smallCaps/>
              </w:rPr>
              <w:t>Orientações</w:t>
            </w:r>
            <w:proofErr w:type="spellEnd"/>
            <w:r w:rsidRPr="009A4F0B">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9A4F0B" w:rsidRDefault="00FC3A01" w:rsidP="00A5054D">
            <w:pPr>
              <w:spacing w:before="60" w:after="60"/>
              <w:jc w:val="both"/>
              <w:rPr>
                <w:rFonts w:ascii="Arial" w:hAnsi="Arial" w:cs="Arial"/>
                <w:sz w:val="20"/>
                <w:szCs w:val="20"/>
              </w:rPr>
            </w:pPr>
            <w:r w:rsidRPr="009A4F0B">
              <w:rPr>
                <w:rFonts w:ascii="Arial" w:hAnsi="Arial" w:cs="Arial"/>
                <w:b/>
                <w:bCs/>
                <w:sz w:val="20"/>
                <w:szCs w:val="20"/>
              </w:rPr>
              <w:t>Este Regulamento</w:t>
            </w:r>
            <w:r w:rsidRPr="009A4F0B">
              <w:rPr>
                <w:rFonts w:ascii="Arial" w:hAnsi="Arial" w:cs="Arial"/>
                <w:sz w:val="20"/>
                <w:szCs w:val="20"/>
              </w:rPr>
              <w:t xml:space="preserve"> dispõe sobre informações gerais do Fundo e comuns às suas Classes e Subclasses (se houver).</w:t>
            </w:r>
          </w:p>
          <w:p w14:paraId="432E1F52" w14:textId="77777777" w:rsidR="00FC3A01" w:rsidRPr="009A4F0B" w:rsidRDefault="00FC3A01" w:rsidP="00A5054D">
            <w:pPr>
              <w:spacing w:before="60" w:after="60"/>
              <w:jc w:val="both"/>
              <w:rPr>
                <w:rFonts w:ascii="Arial" w:hAnsi="Arial" w:cs="Arial"/>
                <w:sz w:val="20"/>
                <w:szCs w:val="20"/>
              </w:rPr>
            </w:pPr>
          </w:p>
          <w:p w14:paraId="5B745760" w14:textId="77777777" w:rsidR="00FC3A01" w:rsidRPr="009A4F0B" w:rsidRDefault="00FC3A01" w:rsidP="00A5054D">
            <w:pPr>
              <w:spacing w:before="60" w:after="60"/>
              <w:jc w:val="both"/>
              <w:rPr>
                <w:rFonts w:ascii="Arial" w:hAnsi="Arial" w:cs="Arial"/>
                <w:sz w:val="20"/>
                <w:szCs w:val="20"/>
              </w:rPr>
            </w:pPr>
            <w:r w:rsidRPr="009A4F0B">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9A4F0B" w:rsidRDefault="00FC3A01" w:rsidP="00A5054D">
            <w:pPr>
              <w:spacing w:before="60" w:after="60"/>
              <w:jc w:val="both"/>
              <w:rPr>
                <w:rFonts w:ascii="Arial" w:hAnsi="Arial" w:cs="Arial"/>
                <w:sz w:val="20"/>
                <w:szCs w:val="20"/>
              </w:rPr>
            </w:pPr>
          </w:p>
          <w:p w14:paraId="1EB2C92D" w14:textId="77777777" w:rsidR="00FC3A01" w:rsidRPr="009A4F0B" w:rsidRDefault="00FC3A01" w:rsidP="00A5054D">
            <w:pPr>
              <w:spacing w:before="60" w:after="60"/>
              <w:jc w:val="both"/>
              <w:rPr>
                <w:rFonts w:ascii="Arial" w:hAnsi="Arial" w:cs="Arial"/>
                <w:sz w:val="20"/>
                <w:szCs w:val="20"/>
              </w:rPr>
            </w:pPr>
            <w:r w:rsidRPr="009A4F0B">
              <w:rPr>
                <w:rFonts w:ascii="Arial" w:hAnsi="Arial" w:cs="Arial"/>
                <w:sz w:val="20"/>
                <w:szCs w:val="20"/>
              </w:rPr>
              <w:t>Cada Apêndice que integra o Anexo de determinada Classe dispõe sobre informações específicas da respectiva Subclasse (se houver).</w:t>
            </w:r>
          </w:p>
        </w:tc>
      </w:tr>
      <w:tr w:rsidR="00FC3A01" w:rsidRPr="009A4F0B" w14:paraId="45CB03B6" w14:textId="77777777" w:rsidTr="00A5054D">
        <w:tc>
          <w:tcPr>
            <w:tcW w:w="1381" w:type="pct"/>
            <w:tcBorders>
              <w:top w:val="single" w:sz="4" w:space="0" w:color="auto"/>
              <w:bottom w:val="single" w:sz="4" w:space="0" w:color="auto"/>
            </w:tcBorders>
            <w:vAlign w:val="center"/>
          </w:tcPr>
          <w:p w14:paraId="648DA566" w14:textId="77777777" w:rsidR="00FC3A01" w:rsidRPr="009A4F0B"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9A4F0B" w:rsidRDefault="00FC3A01" w:rsidP="00A5054D">
            <w:pPr>
              <w:jc w:val="both"/>
              <w:rPr>
                <w:rFonts w:ascii="Arial" w:hAnsi="Arial" w:cs="Arial"/>
                <w:b/>
                <w:bCs/>
                <w:sz w:val="20"/>
                <w:szCs w:val="20"/>
              </w:rPr>
            </w:pPr>
          </w:p>
        </w:tc>
      </w:tr>
      <w:tr w:rsidR="00FC3A01" w:rsidRPr="009A4F0B" w14:paraId="411CDD82" w14:textId="77777777" w:rsidTr="00A5054D">
        <w:tc>
          <w:tcPr>
            <w:tcW w:w="1381" w:type="pct"/>
            <w:tcBorders>
              <w:top w:val="single" w:sz="4" w:space="0" w:color="auto"/>
              <w:bottom w:val="single" w:sz="4" w:space="0" w:color="auto"/>
            </w:tcBorders>
            <w:vAlign w:val="center"/>
          </w:tcPr>
          <w:p w14:paraId="185A426C"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rPr>
            </w:pPr>
            <w:proofErr w:type="spellStart"/>
            <w:r w:rsidRPr="009A4F0B">
              <w:rPr>
                <w:rFonts w:ascii="Arial" w:hAnsi="Arial" w:cs="Arial"/>
                <w:b/>
                <w:bCs/>
                <w:smallCaps/>
              </w:rPr>
              <w:t>Interpretação</w:t>
            </w:r>
            <w:proofErr w:type="spellEnd"/>
            <w:r w:rsidRPr="009A4F0B">
              <w:rPr>
                <w:rFonts w:ascii="Arial" w:hAnsi="Arial" w:cs="Arial"/>
                <w:b/>
                <w:bCs/>
                <w:smallCaps/>
              </w:rPr>
              <w:t xml:space="preserve"> e </w:t>
            </w:r>
            <w:proofErr w:type="spellStart"/>
            <w:r w:rsidRPr="009A4F0B">
              <w:rPr>
                <w:rFonts w:ascii="Arial" w:hAnsi="Arial" w:cs="Arial"/>
                <w:b/>
                <w:bCs/>
                <w:smallCaps/>
              </w:rPr>
              <w:t>Orientação</w:t>
            </w:r>
            <w:proofErr w:type="spellEnd"/>
            <w:r w:rsidRPr="009A4F0B">
              <w:rPr>
                <w:rFonts w:ascii="Arial" w:hAnsi="Arial" w:cs="Arial"/>
                <w:b/>
                <w:bCs/>
                <w:smallCaps/>
              </w:rPr>
              <w:t xml:space="preserve"> </w:t>
            </w:r>
            <w:proofErr w:type="spellStart"/>
            <w:r w:rsidRPr="009A4F0B">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9A4F0B" w:rsidRDefault="00FC3A01" w:rsidP="00A5054D">
            <w:pPr>
              <w:spacing w:before="60" w:after="60"/>
              <w:jc w:val="both"/>
              <w:rPr>
                <w:rFonts w:ascii="Arial" w:hAnsi="Arial" w:cs="Arial"/>
                <w:b/>
                <w:bCs/>
                <w:sz w:val="20"/>
                <w:szCs w:val="20"/>
              </w:rPr>
            </w:pPr>
            <w:bookmarkStart w:id="0" w:name="_Hlk133249281"/>
            <w:r w:rsidRPr="009A4F0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A4F0B">
              <w:rPr>
                <w:rFonts w:ascii="Arial" w:hAnsi="Arial" w:cs="Arial"/>
                <w:sz w:val="20"/>
                <w:szCs w:val="20"/>
              </w:rPr>
              <w:t>.</w:t>
            </w:r>
          </w:p>
        </w:tc>
      </w:tr>
    </w:tbl>
    <w:p w14:paraId="0B6AA569"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9A4F0B" w14:paraId="7DE0BE81" w14:textId="77777777" w:rsidTr="00A5054D">
        <w:tc>
          <w:tcPr>
            <w:tcW w:w="5000" w:type="pct"/>
            <w:gridSpan w:val="2"/>
            <w:shd w:val="clear" w:color="auto" w:fill="C00000"/>
          </w:tcPr>
          <w:p w14:paraId="1558772D" w14:textId="77777777" w:rsidR="00FC3A01" w:rsidRPr="009A4F0B" w:rsidRDefault="00FC3A01" w:rsidP="00672BF5">
            <w:pPr>
              <w:pStyle w:val="PargrafodaLista"/>
              <w:numPr>
                <w:ilvl w:val="0"/>
                <w:numId w:val="4"/>
              </w:numPr>
              <w:ind w:left="0" w:firstLine="0"/>
              <w:contextualSpacing/>
              <w:jc w:val="center"/>
              <w:rPr>
                <w:rFonts w:ascii="Arial" w:hAnsi="Arial" w:cs="Arial"/>
                <w:b/>
                <w:bCs/>
                <w:color w:val="ED7D31" w:themeColor="accent2"/>
              </w:rPr>
            </w:pPr>
            <w:r w:rsidRPr="009A4F0B">
              <w:rPr>
                <w:rFonts w:ascii="Arial" w:hAnsi="Arial" w:cs="Arial"/>
                <w:b/>
                <w:bCs/>
                <w:color w:val="FFFFFF" w:themeColor="background1"/>
              </w:rPr>
              <w:t>PRESTADORES DE SERVIÇOS</w:t>
            </w:r>
          </w:p>
        </w:tc>
      </w:tr>
      <w:tr w:rsidR="00FC3A01" w:rsidRPr="009A4F0B" w14:paraId="32DE2351" w14:textId="77777777" w:rsidTr="00A5054D">
        <w:tc>
          <w:tcPr>
            <w:tcW w:w="1382" w:type="pct"/>
            <w:tcBorders>
              <w:bottom w:val="single" w:sz="4" w:space="0" w:color="auto"/>
            </w:tcBorders>
            <w:vAlign w:val="center"/>
          </w:tcPr>
          <w:p w14:paraId="31F94DCE" w14:textId="77777777" w:rsidR="00FC3A01" w:rsidRPr="009A4F0B"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9A4F0B" w:rsidRDefault="00FC3A01" w:rsidP="00A5054D">
            <w:pPr>
              <w:rPr>
                <w:rFonts w:ascii="Arial" w:hAnsi="Arial" w:cs="Arial"/>
                <w:sz w:val="20"/>
                <w:szCs w:val="20"/>
              </w:rPr>
            </w:pPr>
          </w:p>
        </w:tc>
      </w:tr>
      <w:tr w:rsidR="00FC3A01" w:rsidRPr="009A4F0B" w14:paraId="36869990" w14:textId="77777777" w:rsidTr="007A0554">
        <w:trPr>
          <w:trHeight w:val="698"/>
        </w:trPr>
        <w:tc>
          <w:tcPr>
            <w:tcW w:w="1382" w:type="pct"/>
            <w:tcBorders>
              <w:top w:val="single" w:sz="4" w:space="0" w:color="auto"/>
            </w:tcBorders>
            <w:vAlign w:val="center"/>
          </w:tcPr>
          <w:p w14:paraId="0EFDAAD4"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smallCaps/>
              </w:rPr>
            </w:pPr>
            <w:proofErr w:type="spellStart"/>
            <w:r w:rsidRPr="009A4F0B">
              <w:rPr>
                <w:rFonts w:ascii="Arial" w:hAnsi="Arial" w:cs="Arial"/>
                <w:b/>
                <w:bCs/>
                <w:smallCaps/>
              </w:rPr>
              <w:lastRenderedPageBreak/>
              <w:t>Administrador</w:t>
            </w:r>
            <w:proofErr w:type="spellEnd"/>
          </w:p>
        </w:tc>
        <w:tc>
          <w:tcPr>
            <w:tcW w:w="3618" w:type="pct"/>
            <w:tcBorders>
              <w:top w:val="single" w:sz="4" w:space="0" w:color="auto"/>
            </w:tcBorders>
          </w:tcPr>
          <w:p w14:paraId="022BC380" w14:textId="77777777" w:rsidR="00E65AA3" w:rsidRPr="009A4F0B" w:rsidRDefault="00E65AA3" w:rsidP="00A5054D">
            <w:pPr>
              <w:rPr>
                <w:rFonts w:ascii="Arial" w:hAnsi="Arial" w:cs="Arial"/>
                <w:b/>
                <w:bCs/>
                <w:sz w:val="20"/>
                <w:szCs w:val="20"/>
              </w:rPr>
            </w:pPr>
            <w:r w:rsidRPr="009A4F0B">
              <w:rPr>
                <w:rFonts w:ascii="Arial" w:hAnsi="Arial" w:cs="Arial"/>
                <w:b/>
                <w:bCs/>
                <w:sz w:val="20"/>
                <w:szCs w:val="20"/>
              </w:rPr>
              <w:t>Santander Distribuidora de Títulos e Valores Mobiliários S.A.</w:t>
            </w:r>
          </w:p>
          <w:p w14:paraId="3851D5DF" w14:textId="656EDB6A" w:rsidR="00FC3A01" w:rsidRPr="009A4F0B" w:rsidRDefault="00E65AA3" w:rsidP="00A5054D">
            <w:pPr>
              <w:rPr>
                <w:rFonts w:ascii="Arial" w:hAnsi="Arial" w:cs="Arial"/>
                <w:sz w:val="20"/>
                <w:szCs w:val="20"/>
              </w:rPr>
            </w:pPr>
            <w:r w:rsidRPr="009A4F0B">
              <w:rPr>
                <w:rFonts w:ascii="Arial" w:hAnsi="Arial" w:cs="Arial"/>
                <w:sz w:val="20"/>
                <w:szCs w:val="20"/>
              </w:rPr>
              <w:t>CNPJ: 03.502.968/0001-04</w:t>
            </w:r>
            <w:r w:rsidRPr="009A4F0B">
              <w:rPr>
                <w:rFonts w:ascii="Arial" w:hAnsi="Arial" w:cs="Arial"/>
                <w:sz w:val="20"/>
                <w:szCs w:val="20"/>
              </w:rPr>
              <w:br/>
              <w:t>Ato Declaratório CVM nº 20006 de 28/07/2022</w:t>
            </w:r>
          </w:p>
        </w:tc>
      </w:tr>
      <w:tr w:rsidR="00FC3A01" w:rsidRPr="009A4F0B" w14:paraId="6888E0F8" w14:textId="77777777" w:rsidTr="00A5054D">
        <w:tc>
          <w:tcPr>
            <w:tcW w:w="5000" w:type="pct"/>
            <w:gridSpan w:val="2"/>
            <w:tcBorders>
              <w:top w:val="single" w:sz="4" w:space="0" w:color="auto"/>
              <w:bottom w:val="single" w:sz="4" w:space="0" w:color="auto"/>
            </w:tcBorders>
          </w:tcPr>
          <w:p w14:paraId="64BE0313" w14:textId="77777777" w:rsidR="00FC3A01" w:rsidRPr="009A4F0B" w:rsidRDefault="00FC3A01" w:rsidP="00A5054D">
            <w:pPr>
              <w:rPr>
                <w:rFonts w:ascii="Arial" w:hAnsi="Arial" w:cs="Arial"/>
                <w:smallCaps/>
                <w:sz w:val="20"/>
                <w:szCs w:val="20"/>
              </w:rPr>
            </w:pPr>
          </w:p>
        </w:tc>
      </w:tr>
      <w:tr w:rsidR="00FC3A01" w:rsidRPr="009A4F0B" w14:paraId="43AF0BEA" w14:textId="77777777" w:rsidTr="00A5054D">
        <w:trPr>
          <w:trHeight w:val="274"/>
        </w:trPr>
        <w:tc>
          <w:tcPr>
            <w:tcW w:w="1382" w:type="pct"/>
            <w:tcBorders>
              <w:top w:val="single" w:sz="4" w:space="0" w:color="auto"/>
            </w:tcBorders>
            <w:vAlign w:val="center"/>
          </w:tcPr>
          <w:p w14:paraId="662B679A"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smallCaps/>
              </w:rPr>
            </w:pPr>
            <w:r w:rsidRPr="009A4F0B">
              <w:rPr>
                <w:rFonts w:ascii="Arial" w:hAnsi="Arial" w:cs="Arial"/>
                <w:b/>
                <w:bCs/>
                <w:smallCaps/>
              </w:rPr>
              <w:t xml:space="preserve">Gestor </w:t>
            </w:r>
          </w:p>
        </w:tc>
        <w:tc>
          <w:tcPr>
            <w:tcW w:w="3618" w:type="pct"/>
            <w:tcBorders>
              <w:top w:val="single" w:sz="4" w:space="0" w:color="auto"/>
            </w:tcBorders>
          </w:tcPr>
          <w:p w14:paraId="424CDF78" w14:textId="77777777" w:rsidR="00E65AA3" w:rsidRPr="009A4F0B" w:rsidRDefault="00E65AA3" w:rsidP="00A5054D">
            <w:pPr>
              <w:rPr>
                <w:rFonts w:ascii="Arial" w:hAnsi="Arial" w:cs="Arial"/>
                <w:b/>
                <w:bCs/>
                <w:sz w:val="20"/>
                <w:szCs w:val="20"/>
              </w:rPr>
            </w:pPr>
            <w:r w:rsidRPr="009A4F0B">
              <w:rPr>
                <w:rFonts w:ascii="Arial" w:hAnsi="Arial" w:cs="Arial"/>
                <w:b/>
                <w:bCs/>
                <w:sz w:val="20"/>
                <w:szCs w:val="20"/>
              </w:rPr>
              <w:t>Santander Brasil Gestão de Recursos Ltda.</w:t>
            </w:r>
          </w:p>
          <w:p w14:paraId="776A58C3" w14:textId="503EABC7" w:rsidR="00E65AA3" w:rsidRPr="009A4F0B" w:rsidRDefault="00645FC2" w:rsidP="00A5054D">
            <w:pPr>
              <w:rPr>
                <w:rFonts w:ascii="Arial" w:hAnsi="Arial" w:cs="Arial"/>
                <w:sz w:val="20"/>
                <w:szCs w:val="20"/>
              </w:rPr>
            </w:pPr>
            <w:r w:rsidRPr="009A4F0B">
              <w:rPr>
                <w:rFonts w:ascii="Arial" w:hAnsi="Arial" w:cs="Arial"/>
                <w:sz w:val="20"/>
                <w:szCs w:val="20"/>
              </w:rPr>
              <w:t>CNPJ: 10.231.177/0001-52</w:t>
            </w:r>
            <w:r w:rsidRPr="009A4F0B">
              <w:rPr>
                <w:rFonts w:ascii="Arial" w:hAnsi="Arial" w:cs="Arial"/>
                <w:sz w:val="20"/>
                <w:szCs w:val="20"/>
              </w:rPr>
              <w:br/>
              <w:t>Ato Declaratório CVM nº 10.161, de 11/12/2008</w:t>
            </w:r>
          </w:p>
          <w:p w14:paraId="29CCE62E" w14:textId="77777777" w:rsidR="00645FC2" w:rsidRPr="009A4F0B" w:rsidRDefault="00645FC2" w:rsidP="00A5054D">
            <w:pPr>
              <w:rPr>
                <w:rFonts w:ascii="Arial" w:hAnsi="Arial" w:cs="Arial"/>
                <w:b/>
                <w:bCs/>
                <w:sz w:val="20"/>
                <w:szCs w:val="20"/>
              </w:rPr>
            </w:pPr>
          </w:p>
          <w:p w14:paraId="47F2ABA1"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Caso o Gestor </w:t>
            </w:r>
            <w:proofErr w:type="gramStart"/>
            <w:r w:rsidRPr="009A4F0B">
              <w:rPr>
                <w:rFonts w:ascii="Arial" w:hAnsi="Arial" w:cs="Arial"/>
                <w:sz w:val="20"/>
                <w:szCs w:val="20"/>
              </w:rPr>
              <w:t>contrate Cogestor</w:t>
            </w:r>
            <w:proofErr w:type="gramEnd"/>
            <w:r w:rsidRPr="009A4F0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9A4F0B" w14:paraId="764245F1" w14:textId="77777777" w:rsidTr="00A5054D">
        <w:tc>
          <w:tcPr>
            <w:tcW w:w="1382" w:type="pct"/>
            <w:tcBorders>
              <w:top w:val="single" w:sz="4" w:space="0" w:color="auto"/>
              <w:bottom w:val="single" w:sz="4" w:space="0" w:color="auto"/>
            </w:tcBorders>
          </w:tcPr>
          <w:p w14:paraId="2D68F457" w14:textId="77777777" w:rsidR="00FC3A01" w:rsidRPr="009A4F0B"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9A4F0B" w:rsidRDefault="00FC3A01" w:rsidP="00A5054D">
            <w:pPr>
              <w:rPr>
                <w:rFonts w:ascii="Arial" w:hAnsi="Arial" w:cs="Arial"/>
                <w:sz w:val="20"/>
                <w:szCs w:val="20"/>
              </w:rPr>
            </w:pPr>
          </w:p>
        </w:tc>
      </w:tr>
      <w:tr w:rsidR="00FC3A01" w:rsidRPr="009A4F0B" w14:paraId="01782E32" w14:textId="77777777" w:rsidTr="00A5054D">
        <w:tc>
          <w:tcPr>
            <w:tcW w:w="1382" w:type="pct"/>
            <w:tcBorders>
              <w:bottom w:val="single" w:sz="4" w:space="0" w:color="auto"/>
            </w:tcBorders>
            <w:vAlign w:val="center"/>
          </w:tcPr>
          <w:p w14:paraId="67823139"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lang w:val="pt-BR"/>
              </w:rPr>
            </w:pPr>
            <w:r w:rsidRPr="009A4F0B">
              <w:rPr>
                <w:rFonts w:ascii="Arial" w:hAnsi="Arial" w:cs="Arial"/>
                <w:b/>
                <w:bCs/>
                <w:smallCaps/>
                <w:lang w:val="pt-BR"/>
              </w:rPr>
              <w:t>Responsabilidade</w:t>
            </w:r>
            <w:r w:rsidRPr="009A4F0B">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9A4F0B" w:rsidRDefault="00FC3A01" w:rsidP="00A5054D">
            <w:pPr>
              <w:jc w:val="both"/>
              <w:rPr>
                <w:rFonts w:ascii="Arial" w:hAnsi="Arial" w:cs="Arial"/>
                <w:sz w:val="20"/>
                <w:szCs w:val="20"/>
              </w:rPr>
            </w:pPr>
          </w:p>
          <w:p w14:paraId="12284410"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9A4F0B" w:rsidRDefault="00FC3A01" w:rsidP="00A5054D">
            <w:pPr>
              <w:jc w:val="both"/>
              <w:rPr>
                <w:rFonts w:ascii="Arial" w:hAnsi="Arial" w:cs="Arial"/>
                <w:sz w:val="20"/>
                <w:szCs w:val="20"/>
              </w:rPr>
            </w:pPr>
          </w:p>
          <w:p w14:paraId="68939997"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9A4F0B" w14:paraId="2FD22825" w14:textId="77777777" w:rsidTr="00A5054D">
        <w:tc>
          <w:tcPr>
            <w:tcW w:w="5000" w:type="pct"/>
            <w:gridSpan w:val="2"/>
            <w:shd w:val="clear" w:color="auto" w:fill="C00000"/>
          </w:tcPr>
          <w:p w14:paraId="226FA323" w14:textId="77777777" w:rsidR="00FC3A01" w:rsidRPr="009A4F0B"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ESTRUTURA DO FUNDO</w:t>
            </w:r>
          </w:p>
        </w:tc>
      </w:tr>
      <w:tr w:rsidR="00FC3A01" w:rsidRPr="009A4F0B" w14:paraId="06ACEEB9" w14:textId="77777777" w:rsidTr="00A5054D">
        <w:tc>
          <w:tcPr>
            <w:tcW w:w="1381" w:type="pct"/>
            <w:tcBorders>
              <w:bottom w:val="single" w:sz="4" w:space="0" w:color="auto"/>
            </w:tcBorders>
            <w:vAlign w:val="center"/>
          </w:tcPr>
          <w:p w14:paraId="2C5AD049" w14:textId="77777777" w:rsidR="00FC3A01" w:rsidRPr="009A4F0B"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9A4F0B" w:rsidRDefault="00FC3A01" w:rsidP="00A5054D">
            <w:pPr>
              <w:rPr>
                <w:rFonts w:ascii="Arial" w:hAnsi="Arial" w:cs="Arial"/>
                <w:sz w:val="20"/>
                <w:szCs w:val="20"/>
              </w:rPr>
            </w:pPr>
          </w:p>
        </w:tc>
      </w:tr>
      <w:tr w:rsidR="00FC3A01" w:rsidRPr="009A4F0B"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9A4F0B" w:rsidRDefault="00FC3A01" w:rsidP="00672BF5">
            <w:pPr>
              <w:pStyle w:val="PargrafodaLista"/>
              <w:numPr>
                <w:ilvl w:val="1"/>
                <w:numId w:val="4"/>
              </w:numPr>
              <w:ind w:left="0" w:firstLine="0"/>
              <w:contextualSpacing/>
              <w:jc w:val="both"/>
              <w:rPr>
                <w:rFonts w:ascii="Arial" w:hAnsi="Arial" w:cs="Arial"/>
                <w:lang w:val="pt-BR"/>
              </w:rPr>
            </w:pPr>
            <w:r w:rsidRPr="009A4F0B">
              <w:rPr>
                <w:rFonts w:ascii="Arial" w:hAnsi="Arial" w:cs="Arial"/>
                <w:lang w:val="pt-BR"/>
              </w:rPr>
              <w:t xml:space="preserve">Prazo de Duração do Fundo: Indeterminado </w:t>
            </w:r>
          </w:p>
        </w:tc>
      </w:tr>
      <w:tr w:rsidR="00FC3A01" w:rsidRPr="009A4F0B"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9A4F0B" w:rsidRDefault="00FC3A01" w:rsidP="00A5054D">
            <w:pPr>
              <w:pStyle w:val="PargrafodaLista"/>
              <w:ind w:left="0"/>
              <w:rPr>
                <w:rFonts w:ascii="Arial" w:hAnsi="Arial" w:cs="Arial"/>
                <w:lang w:val="pt-BR"/>
              </w:rPr>
            </w:pPr>
          </w:p>
        </w:tc>
      </w:tr>
      <w:tr w:rsidR="00FC3A01" w:rsidRPr="009A4F0B" w14:paraId="518AE4CB" w14:textId="77777777" w:rsidTr="00A5054D">
        <w:tc>
          <w:tcPr>
            <w:tcW w:w="5000" w:type="pct"/>
            <w:gridSpan w:val="2"/>
            <w:tcBorders>
              <w:top w:val="single" w:sz="4" w:space="0" w:color="auto"/>
              <w:left w:val="nil"/>
              <w:bottom w:val="single" w:sz="4" w:space="0" w:color="auto"/>
              <w:right w:val="nil"/>
            </w:tcBorders>
          </w:tcPr>
          <w:p w14:paraId="5B4DC4FC" w14:textId="24EE8B50" w:rsidR="00FC3A01" w:rsidRPr="009A4F0B"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9A4F0B">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9A4F0B">
              <w:rPr>
                <w:rFonts w:ascii="Arial" w:hAnsi="Arial" w:cs="Arial"/>
                <w:lang w:val="pt-BR"/>
              </w:rPr>
              <w:t>criar novas</w:t>
            </w:r>
            <w:proofErr w:type="gramEnd"/>
            <w:r w:rsidRPr="009A4F0B">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9A4F0B"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9A4F0B" w:rsidRDefault="00FC3A01" w:rsidP="00A5054D">
            <w:pPr>
              <w:pStyle w:val="PargrafodaLista"/>
              <w:ind w:left="0"/>
              <w:rPr>
                <w:rFonts w:ascii="Arial" w:hAnsi="Arial" w:cs="Arial"/>
                <w:lang w:val="pt-BR"/>
              </w:rPr>
            </w:pPr>
          </w:p>
        </w:tc>
      </w:tr>
      <w:tr w:rsidR="00FC3A01" w:rsidRPr="009A4F0B"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9A4F0B" w:rsidRDefault="00FC3A01" w:rsidP="00672BF5">
            <w:pPr>
              <w:pStyle w:val="PargrafodaLista"/>
              <w:numPr>
                <w:ilvl w:val="1"/>
                <w:numId w:val="4"/>
              </w:numPr>
              <w:ind w:left="0" w:firstLine="0"/>
              <w:contextualSpacing/>
              <w:jc w:val="both"/>
              <w:rPr>
                <w:rFonts w:ascii="Arial" w:hAnsi="Arial" w:cs="Arial"/>
                <w:lang w:val="pt-BR"/>
              </w:rPr>
            </w:pPr>
            <w:r w:rsidRPr="009A4F0B">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A4F0B" w:rsidDel="00444B10">
              <w:rPr>
                <w:rFonts w:ascii="Arial" w:hAnsi="Arial" w:cs="Arial"/>
                <w:lang w:val="pt-BR"/>
              </w:rPr>
              <w:t xml:space="preserve"> </w:t>
            </w:r>
            <w:r w:rsidRPr="009A4F0B">
              <w:rPr>
                <w:rFonts w:ascii="Arial" w:hAnsi="Arial" w:cs="Arial"/>
                <w:lang w:val="pt-BR"/>
              </w:rPr>
              <w:t>(“</w:t>
            </w:r>
            <w:r w:rsidRPr="009A4F0B">
              <w:rPr>
                <w:rFonts w:ascii="Arial" w:hAnsi="Arial" w:cs="Arial"/>
                <w:u w:val="single"/>
                <w:lang w:val="pt-BR"/>
              </w:rPr>
              <w:t>Código Civil</w:t>
            </w:r>
            <w:r w:rsidRPr="009A4F0B">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A4F0B">
              <w:rPr>
                <w:rFonts w:ascii="Arial" w:hAnsi="Arial" w:cs="Arial"/>
                <w:b/>
                <w:bCs/>
                <w:lang w:val="pt-BR"/>
              </w:rPr>
              <w:t xml:space="preserve"> </w:t>
            </w:r>
            <w:r w:rsidRPr="009A4F0B">
              <w:rPr>
                <w:rFonts w:ascii="Arial" w:hAnsi="Arial" w:cs="Arial"/>
                <w:lang w:val="pt-BR"/>
              </w:rPr>
              <w:t>Não há, em qualquer hipótese, solidariedade ou qualquer outra forma de coobrigação entre Classes.</w:t>
            </w:r>
          </w:p>
        </w:tc>
      </w:tr>
      <w:tr w:rsidR="00FC3A01" w:rsidRPr="009A4F0B"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9A4F0B" w:rsidRDefault="00FC3A01" w:rsidP="00A5054D">
            <w:pPr>
              <w:pStyle w:val="PargrafodaLista"/>
              <w:ind w:left="0"/>
              <w:rPr>
                <w:rFonts w:ascii="Arial" w:hAnsi="Arial" w:cs="Arial"/>
                <w:lang w:val="pt-BR"/>
              </w:rPr>
            </w:pPr>
          </w:p>
        </w:tc>
      </w:tr>
      <w:tr w:rsidR="00FC3A01" w:rsidRPr="009A4F0B" w14:paraId="4C04281D" w14:textId="77777777" w:rsidTr="00A5054D">
        <w:tc>
          <w:tcPr>
            <w:tcW w:w="5000" w:type="pct"/>
            <w:gridSpan w:val="2"/>
            <w:tcBorders>
              <w:top w:val="single" w:sz="4" w:space="0" w:color="auto"/>
              <w:left w:val="nil"/>
              <w:bottom w:val="single" w:sz="4" w:space="0" w:color="auto"/>
              <w:right w:val="nil"/>
            </w:tcBorders>
          </w:tcPr>
          <w:p w14:paraId="3AD9AE65" w14:textId="02172A86" w:rsidR="00FC3A01" w:rsidRPr="009A4F0B" w:rsidRDefault="00FC3A01" w:rsidP="00672BF5">
            <w:pPr>
              <w:pStyle w:val="PargrafodaLista"/>
              <w:numPr>
                <w:ilvl w:val="1"/>
                <w:numId w:val="4"/>
              </w:numPr>
              <w:ind w:left="0" w:firstLine="0"/>
              <w:contextualSpacing/>
              <w:jc w:val="both"/>
              <w:rPr>
                <w:rFonts w:ascii="Arial" w:hAnsi="Arial" w:cs="Arial"/>
                <w:lang w:val="pt-BR"/>
              </w:rPr>
            </w:pPr>
            <w:r w:rsidRPr="009A4F0B">
              <w:rPr>
                <w:rFonts w:ascii="Arial" w:hAnsi="Arial" w:cs="Arial"/>
                <w:lang w:val="pt-BR"/>
              </w:rPr>
              <w:t xml:space="preserve">Exercício Social do Fundo: Término no último dia do mês de </w:t>
            </w:r>
            <w:r w:rsidR="00DF4D11" w:rsidRPr="009A4F0B">
              <w:rPr>
                <w:rFonts w:ascii="Arial" w:hAnsi="Arial" w:cs="Arial"/>
                <w:lang w:val="pt-BR"/>
              </w:rPr>
              <w:t>término</w:t>
            </w:r>
            <w:r w:rsidRPr="009A4F0B">
              <w:rPr>
                <w:rFonts w:ascii="Arial" w:hAnsi="Arial" w:cs="Arial"/>
                <w:lang w:val="pt-BR"/>
              </w:rPr>
              <w:t xml:space="preserve"> em fevereiro de cada ano civil.</w:t>
            </w:r>
          </w:p>
        </w:tc>
      </w:tr>
    </w:tbl>
    <w:p w14:paraId="5683CF0E"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9A4F0B" w14:paraId="5564EC12" w14:textId="77777777" w:rsidTr="00A5054D">
        <w:tc>
          <w:tcPr>
            <w:tcW w:w="5000" w:type="pct"/>
            <w:gridSpan w:val="2"/>
            <w:shd w:val="clear" w:color="auto" w:fill="C00000"/>
          </w:tcPr>
          <w:p w14:paraId="19AB22DB" w14:textId="77777777" w:rsidR="00FC3A01" w:rsidRPr="009A4F0B"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POLÍTICA DE INVESTIMENTOS</w:t>
            </w:r>
          </w:p>
        </w:tc>
      </w:tr>
      <w:tr w:rsidR="00FC3A01" w:rsidRPr="009A4F0B" w14:paraId="4DAE220F" w14:textId="77777777" w:rsidTr="00A5054D">
        <w:tc>
          <w:tcPr>
            <w:tcW w:w="1381" w:type="pct"/>
            <w:tcBorders>
              <w:bottom w:val="single" w:sz="4" w:space="0" w:color="auto"/>
            </w:tcBorders>
            <w:vAlign w:val="center"/>
          </w:tcPr>
          <w:p w14:paraId="1BC15771" w14:textId="77777777" w:rsidR="00FC3A01" w:rsidRPr="009A4F0B"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9A4F0B" w:rsidRDefault="00FC3A01" w:rsidP="00A5054D">
            <w:pPr>
              <w:rPr>
                <w:rFonts w:ascii="Arial" w:hAnsi="Arial" w:cs="Arial"/>
                <w:sz w:val="20"/>
                <w:szCs w:val="20"/>
              </w:rPr>
            </w:pPr>
          </w:p>
        </w:tc>
      </w:tr>
      <w:tr w:rsidR="00FC3A01" w:rsidRPr="009A4F0B"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9A4F0B" w:rsidRDefault="00FC3A01" w:rsidP="00672BF5">
            <w:pPr>
              <w:pStyle w:val="PargrafodaLista"/>
              <w:numPr>
                <w:ilvl w:val="1"/>
                <w:numId w:val="4"/>
              </w:numPr>
              <w:ind w:left="0" w:firstLine="0"/>
              <w:contextualSpacing/>
              <w:jc w:val="both"/>
              <w:rPr>
                <w:rFonts w:ascii="Arial" w:hAnsi="Arial" w:cs="Arial"/>
                <w:lang w:val="pt-BR"/>
              </w:rPr>
            </w:pPr>
            <w:r w:rsidRPr="009A4F0B">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9A4F0B"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9A4F0B" w:rsidRDefault="00FC3A01" w:rsidP="00A5054D">
            <w:pPr>
              <w:pStyle w:val="PargrafodaLista"/>
              <w:ind w:left="0"/>
              <w:jc w:val="both"/>
              <w:rPr>
                <w:rFonts w:ascii="Arial" w:hAnsi="Arial" w:cs="Arial"/>
                <w:lang w:val="pt-BR"/>
              </w:rPr>
            </w:pPr>
          </w:p>
        </w:tc>
      </w:tr>
      <w:tr w:rsidR="00FC3A01" w:rsidRPr="009A4F0B"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9A4F0B" w:rsidRDefault="00FC3A01" w:rsidP="00672BF5">
            <w:pPr>
              <w:pStyle w:val="PargrafodaLista"/>
              <w:numPr>
                <w:ilvl w:val="1"/>
                <w:numId w:val="4"/>
              </w:numPr>
              <w:ind w:left="0" w:firstLine="0"/>
              <w:contextualSpacing/>
              <w:jc w:val="both"/>
              <w:rPr>
                <w:rFonts w:ascii="Arial" w:hAnsi="Arial" w:cs="Arial"/>
                <w:lang w:val="pt-BR"/>
              </w:rPr>
            </w:pPr>
            <w:r w:rsidRPr="009A4F0B">
              <w:rPr>
                <w:rFonts w:ascii="Arial" w:hAnsi="Arial" w:cs="Arial"/>
                <w:lang w:val="pt-BR"/>
              </w:rPr>
              <w:t>O investimento em uma Classe e/ou Subclasse (se houver) deste Fundo:</w:t>
            </w:r>
          </w:p>
          <w:p w14:paraId="01548EDF" w14:textId="77777777" w:rsidR="00FC3A01" w:rsidRPr="009A4F0B" w:rsidRDefault="00FC3A01" w:rsidP="00A5054D">
            <w:pPr>
              <w:pStyle w:val="PargrafodaLista"/>
              <w:ind w:left="0"/>
              <w:jc w:val="both"/>
              <w:rPr>
                <w:rFonts w:ascii="Arial" w:hAnsi="Arial" w:cs="Arial"/>
                <w:lang w:val="pt-BR"/>
              </w:rPr>
            </w:pPr>
          </w:p>
          <w:p w14:paraId="23F9AF8B" w14:textId="77777777" w:rsidR="00FC3A01" w:rsidRPr="009A4F0B" w:rsidRDefault="00FC3A01" w:rsidP="00672BF5">
            <w:pPr>
              <w:pStyle w:val="PargrafodaLista"/>
              <w:numPr>
                <w:ilvl w:val="0"/>
                <w:numId w:val="10"/>
              </w:numPr>
              <w:contextualSpacing/>
              <w:jc w:val="both"/>
              <w:rPr>
                <w:rFonts w:ascii="Arial" w:hAnsi="Arial" w:cs="Arial"/>
                <w:lang w:val="pt-BR"/>
              </w:rPr>
            </w:pPr>
            <w:r w:rsidRPr="009A4F0B">
              <w:rPr>
                <w:rFonts w:ascii="Arial" w:hAnsi="Arial" w:cs="Arial"/>
                <w:lang w:val="pt-BR"/>
              </w:rPr>
              <w:t>não é garantido pelo FGC – Fundo Garantidor de Crédito;</w:t>
            </w:r>
          </w:p>
          <w:p w14:paraId="3CD0399F" w14:textId="77777777" w:rsidR="00FC3A01" w:rsidRPr="009A4F0B" w:rsidRDefault="00FC3A01" w:rsidP="00672BF5">
            <w:pPr>
              <w:pStyle w:val="PargrafodaLista"/>
              <w:numPr>
                <w:ilvl w:val="0"/>
                <w:numId w:val="10"/>
              </w:numPr>
              <w:contextualSpacing/>
              <w:jc w:val="both"/>
              <w:rPr>
                <w:rFonts w:ascii="Arial" w:hAnsi="Arial" w:cs="Arial"/>
                <w:lang w:val="pt-BR"/>
              </w:rPr>
            </w:pPr>
            <w:r w:rsidRPr="009A4F0B">
              <w:rPr>
                <w:rFonts w:ascii="Arial" w:hAnsi="Arial" w:cs="Arial"/>
                <w:lang w:val="pt-BR"/>
              </w:rPr>
              <w:t xml:space="preserve">não é garantido, de forma alguma, pelo Administrador, Gestor, ou qualquer outro Prestador de Serviços; e </w:t>
            </w:r>
          </w:p>
          <w:p w14:paraId="1B3F4ABD" w14:textId="77777777" w:rsidR="00FC3A01" w:rsidRPr="009A4F0B" w:rsidRDefault="00FC3A01" w:rsidP="00672BF5">
            <w:pPr>
              <w:pStyle w:val="PargrafodaLista"/>
              <w:numPr>
                <w:ilvl w:val="0"/>
                <w:numId w:val="10"/>
              </w:numPr>
              <w:contextualSpacing/>
              <w:jc w:val="both"/>
              <w:rPr>
                <w:rFonts w:ascii="Arial" w:hAnsi="Arial" w:cs="Arial"/>
                <w:lang w:val="pt-BR"/>
              </w:rPr>
            </w:pPr>
            <w:r w:rsidRPr="009A4F0B">
              <w:rPr>
                <w:rFonts w:ascii="Arial" w:hAnsi="Arial" w:cs="Arial"/>
                <w:lang w:val="pt-BR"/>
              </w:rPr>
              <w:t>não conta com qualquer tipo de cobertura de seguro.</w:t>
            </w:r>
          </w:p>
        </w:tc>
      </w:tr>
      <w:tr w:rsidR="00FC3A01" w:rsidRPr="009A4F0B"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9A4F0B" w:rsidRDefault="00FC3A01" w:rsidP="00A5054D">
            <w:pPr>
              <w:pStyle w:val="PargrafodaLista"/>
              <w:ind w:left="0"/>
              <w:jc w:val="both"/>
              <w:rPr>
                <w:rFonts w:ascii="Arial" w:hAnsi="Arial" w:cs="Arial"/>
                <w:lang w:val="pt-BR"/>
              </w:rPr>
            </w:pPr>
          </w:p>
        </w:tc>
      </w:tr>
      <w:tr w:rsidR="00FC3A01" w:rsidRPr="009A4F0B"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9A4F0B" w:rsidRDefault="00FC3A01" w:rsidP="00672BF5">
            <w:pPr>
              <w:pStyle w:val="PargrafodaLista"/>
              <w:numPr>
                <w:ilvl w:val="1"/>
                <w:numId w:val="4"/>
              </w:numPr>
              <w:ind w:left="0" w:firstLine="0"/>
              <w:contextualSpacing/>
              <w:jc w:val="both"/>
              <w:rPr>
                <w:rFonts w:ascii="Arial" w:hAnsi="Arial" w:cs="Arial"/>
                <w:lang w:val="pt-BR"/>
              </w:rPr>
            </w:pPr>
            <w:r w:rsidRPr="009A4F0B">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w:t>
            </w:r>
            <w:r w:rsidRPr="009A4F0B">
              <w:rPr>
                <w:rFonts w:ascii="Arial" w:hAnsi="Arial" w:cs="Arial"/>
                <w:lang w:val="pt-BR"/>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9A4F0B" w14:paraId="6C247AE8" w14:textId="77777777" w:rsidTr="00A5054D">
        <w:tc>
          <w:tcPr>
            <w:tcW w:w="5000" w:type="pct"/>
            <w:gridSpan w:val="3"/>
            <w:shd w:val="clear" w:color="auto" w:fill="C00000"/>
          </w:tcPr>
          <w:p w14:paraId="372045DA" w14:textId="77777777" w:rsidR="00FC3A01" w:rsidRPr="009A4F0B" w:rsidRDefault="00FC3A01" w:rsidP="00672BF5">
            <w:pPr>
              <w:pStyle w:val="PargrafodaLista"/>
              <w:numPr>
                <w:ilvl w:val="0"/>
                <w:numId w:val="4"/>
              </w:numPr>
              <w:ind w:left="0" w:firstLine="0"/>
              <w:contextualSpacing/>
              <w:jc w:val="center"/>
              <w:rPr>
                <w:rFonts w:ascii="Arial" w:hAnsi="Arial" w:cs="Arial"/>
                <w:b/>
                <w:bCs/>
                <w:color w:val="FFFFFF" w:themeColor="background1"/>
                <w:lang w:val="pt-BR"/>
              </w:rPr>
            </w:pPr>
            <w:r w:rsidRPr="009A4F0B">
              <w:rPr>
                <w:rFonts w:ascii="Arial" w:hAnsi="Arial" w:cs="Arial"/>
                <w:b/>
                <w:bCs/>
                <w:color w:val="FFFFFF" w:themeColor="background1"/>
                <w:lang w:val="pt-BR"/>
              </w:rPr>
              <w:t>FATORES DE RISCO COMUNS ÀS CLASSES</w:t>
            </w:r>
          </w:p>
        </w:tc>
      </w:tr>
      <w:tr w:rsidR="00FC3A01" w:rsidRPr="009A4F0B"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9A4F0B"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9A4F0B" w:rsidRDefault="00FC3A01" w:rsidP="00A5054D">
            <w:pPr>
              <w:jc w:val="both"/>
              <w:rPr>
                <w:rFonts w:ascii="Arial" w:hAnsi="Arial" w:cs="Arial"/>
                <w:sz w:val="20"/>
                <w:szCs w:val="20"/>
              </w:rPr>
            </w:pPr>
          </w:p>
        </w:tc>
      </w:tr>
      <w:tr w:rsidR="00FC3A01" w:rsidRPr="009A4F0B"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9A4F0B" w:rsidRDefault="00FC3A01" w:rsidP="00672BF5">
            <w:pPr>
              <w:pStyle w:val="PargrafodaLista"/>
              <w:numPr>
                <w:ilvl w:val="1"/>
                <w:numId w:val="4"/>
              </w:numPr>
              <w:ind w:left="0" w:firstLine="0"/>
              <w:contextualSpacing/>
              <w:jc w:val="both"/>
              <w:rPr>
                <w:rFonts w:ascii="Arial" w:hAnsi="Arial" w:cs="Arial"/>
                <w:lang w:val="pt-BR"/>
              </w:rPr>
            </w:pPr>
            <w:r w:rsidRPr="009A4F0B">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9A4F0B" w14:paraId="2CF6C436" w14:textId="77777777" w:rsidTr="00A5054D">
        <w:tc>
          <w:tcPr>
            <w:tcW w:w="1382" w:type="pct"/>
            <w:tcBorders>
              <w:top w:val="single" w:sz="4" w:space="0" w:color="auto"/>
              <w:bottom w:val="single" w:sz="4" w:space="0" w:color="auto"/>
            </w:tcBorders>
            <w:vAlign w:val="center"/>
          </w:tcPr>
          <w:p w14:paraId="6531FADC" w14:textId="77777777" w:rsidR="00FC3A01" w:rsidRPr="009A4F0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9A4F0B" w:rsidRDefault="00FC3A01" w:rsidP="00A5054D">
            <w:pPr>
              <w:jc w:val="both"/>
              <w:rPr>
                <w:rFonts w:ascii="Arial" w:hAnsi="Arial" w:cs="Arial"/>
                <w:sz w:val="20"/>
                <w:szCs w:val="20"/>
              </w:rPr>
            </w:pPr>
          </w:p>
        </w:tc>
      </w:tr>
      <w:tr w:rsidR="00FC3A01" w:rsidRPr="009A4F0B" w14:paraId="36AD3ACD" w14:textId="77777777" w:rsidTr="00A5054D">
        <w:tc>
          <w:tcPr>
            <w:tcW w:w="1382" w:type="pct"/>
            <w:tcBorders>
              <w:top w:val="single" w:sz="4" w:space="0" w:color="auto"/>
              <w:bottom w:val="single" w:sz="4" w:space="0" w:color="auto"/>
            </w:tcBorders>
            <w:vAlign w:val="center"/>
          </w:tcPr>
          <w:p w14:paraId="11D22828" w14:textId="77777777" w:rsidR="00FC3A01" w:rsidRPr="009A4F0B" w:rsidRDefault="00FC3A01" w:rsidP="00672BF5">
            <w:pPr>
              <w:pStyle w:val="PargrafodaLista"/>
              <w:numPr>
                <w:ilvl w:val="0"/>
                <w:numId w:val="6"/>
              </w:numPr>
              <w:ind w:left="0" w:firstLine="0"/>
              <w:contextualSpacing/>
              <w:jc w:val="center"/>
              <w:rPr>
                <w:rFonts w:ascii="Arial" w:hAnsi="Arial" w:cs="Arial"/>
                <w:smallCaps/>
              </w:rPr>
            </w:pPr>
            <w:r w:rsidRPr="009A4F0B">
              <w:rPr>
                <w:rFonts w:ascii="Arial" w:hAnsi="Arial" w:cs="Arial"/>
                <w:b/>
                <w:bCs/>
                <w:smallCaps/>
                <w:color w:val="000000"/>
              </w:rPr>
              <w:t xml:space="preserve">Risco </w:t>
            </w:r>
            <w:proofErr w:type="spellStart"/>
            <w:r w:rsidRPr="009A4F0B">
              <w:rPr>
                <w:rFonts w:ascii="Arial" w:hAnsi="Arial" w:cs="Arial"/>
                <w:b/>
                <w:bCs/>
                <w:smallCaps/>
                <w:color w:val="000000"/>
              </w:rPr>
              <w:t>Normativo</w:t>
            </w:r>
            <w:proofErr w:type="spellEnd"/>
            <w:r w:rsidRPr="009A4F0B">
              <w:rPr>
                <w:rFonts w:ascii="Arial" w:hAnsi="Arial" w:cs="Arial"/>
                <w:b/>
                <w:bCs/>
                <w:smallCaps/>
                <w:color w:val="000000"/>
              </w:rPr>
              <w:t xml:space="preserve"> / </w:t>
            </w:r>
            <w:proofErr w:type="spellStart"/>
            <w:r w:rsidRPr="009A4F0B">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A4F0B">
              <w:rPr>
                <w:rFonts w:ascii="Arial" w:hAnsi="Arial" w:cs="Arial"/>
                <w:sz w:val="20"/>
                <w:szCs w:val="20"/>
              </w:rPr>
              <w:t>ii</w:t>
            </w:r>
            <w:proofErr w:type="spellEnd"/>
            <w:r w:rsidRPr="009A4F0B">
              <w:rPr>
                <w:rFonts w:ascii="Arial" w:hAnsi="Arial" w:cs="Arial"/>
                <w:sz w:val="20"/>
                <w:szCs w:val="20"/>
              </w:rPr>
              <w:t>) necessidade da Classe se desfazer de ativos independentemente das condições de mercado, inclusive a liquidação de posições mantidas, (</w:t>
            </w:r>
            <w:proofErr w:type="spellStart"/>
            <w:r w:rsidRPr="009A4F0B">
              <w:rPr>
                <w:rFonts w:ascii="Arial" w:hAnsi="Arial" w:cs="Arial"/>
                <w:sz w:val="20"/>
                <w:szCs w:val="20"/>
              </w:rPr>
              <w:t>iii</w:t>
            </w:r>
            <w:proofErr w:type="spellEnd"/>
            <w:r w:rsidRPr="009A4F0B">
              <w:rPr>
                <w:rFonts w:ascii="Arial" w:hAnsi="Arial" w:cs="Arial"/>
                <w:sz w:val="20"/>
                <w:szCs w:val="20"/>
              </w:rPr>
              <w:t>) bem como mudança nas condições de investimento, regras de ingresso e saída de Cotistas, (</w:t>
            </w:r>
            <w:proofErr w:type="spellStart"/>
            <w:r w:rsidRPr="009A4F0B">
              <w:rPr>
                <w:rFonts w:ascii="Arial" w:hAnsi="Arial" w:cs="Arial"/>
                <w:sz w:val="20"/>
                <w:szCs w:val="20"/>
              </w:rPr>
              <w:t>iv</w:t>
            </w:r>
            <w:proofErr w:type="spellEnd"/>
            <w:r w:rsidRPr="009A4F0B">
              <w:rPr>
                <w:rFonts w:ascii="Arial" w:hAnsi="Arial" w:cs="Arial"/>
                <w:sz w:val="20"/>
                <w:szCs w:val="20"/>
              </w:rPr>
              <w:t>) incidência diferenciada de tributos, (v) entre outros.</w:t>
            </w:r>
          </w:p>
        </w:tc>
      </w:tr>
      <w:tr w:rsidR="00FC3A01" w:rsidRPr="009A4F0B" w14:paraId="0951F6F5" w14:textId="77777777" w:rsidTr="00A5054D">
        <w:tc>
          <w:tcPr>
            <w:tcW w:w="1382" w:type="pct"/>
            <w:tcBorders>
              <w:top w:val="single" w:sz="4" w:space="0" w:color="auto"/>
              <w:bottom w:val="single" w:sz="4" w:space="0" w:color="auto"/>
            </w:tcBorders>
            <w:vAlign w:val="center"/>
          </w:tcPr>
          <w:p w14:paraId="2EB5A630" w14:textId="77777777" w:rsidR="00FC3A01" w:rsidRPr="009A4F0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9A4F0B" w:rsidRDefault="00FC3A01" w:rsidP="00A5054D">
            <w:pPr>
              <w:jc w:val="both"/>
              <w:rPr>
                <w:rFonts w:ascii="Arial" w:hAnsi="Arial" w:cs="Arial"/>
                <w:sz w:val="20"/>
                <w:szCs w:val="20"/>
              </w:rPr>
            </w:pPr>
          </w:p>
        </w:tc>
      </w:tr>
      <w:tr w:rsidR="00FC3A01" w:rsidRPr="009A4F0B" w14:paraId="108C5BBB" w14:textId="77777777" w:rsidTr="00A5054D">
        <w:tc>
          <w:tcPr>
            <w:tcW w:w="1382" w:type="pct"/>
            <w:tcBorders>
              <w:top w:val="single" w:sz="4" w:space="0" w:color="auto"/>
              <w:bottom w:val="single" w:sz="4" w:space="0" w:color="auto"/>
            </w:tcBorders>
            <w:vAlign w:val="center"/>
          </w:tcPr>
          <w:p w14:paraId="287BC63C" w14:textId="77777777" w:rsidR="00FC3A01" w:rsidRPr="009A4F0B" w:rsidRDefault="00FC3A01" w:rsidP="00672BF5">
            <w:pPr>
              <w:pStyle w:val="PargrafodaLista"/>
              <w:numPr>
                <w:ilvl w:val="0"/>
                <w:numId w:val="6"/>
              </w:numPr>
              <w:ind w:left="0" w:firstLine="0"/>
              <w:contextualSpacing/>
              <w:jc w:val="center"/>
              <w:rPr>
                <w:rFonts w:ascii="Arial" w:hAnsi="Arial" w:cs="Arial"/>
                <w:b/>
                <w:bCs/>
                <w:smallCaps/>
                <w:color w:val="000000"/>
              </w:rPr>
            </w:pPr>
            <w:r w:rsidRPr="009A4F0B">
              <w:rPr>
                <w:rFonts w:ascii="Arial" w:hAnsi="Arial" w:cs="Arial"/>
                <w:b/>
                <w:bCs/>
                <w:smallCaps/>
                <w:color w:val="000000"/>
              </w:rPr>
              <w:t xml:space="preserve">Risco </w:t>
            </w:r>
            <w:proofErr w:type="spellStart"/>
            <w:r w:rsidRPr="009A4F0B">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9A4F0B" w14:paraId="41CD0BC2" w14:textId="77777777" w:rsidTr="00A5054D">
        <w:tc>
          <w:tcPr>
            <w:tcW w:w="1382" w:type="pct"/>
            <w:tcBorders>
              <w:top w:val="single" w:sz="4" w:space="0" w:color="auto"/>
              <w:bottom w:val="single" w:sz="4" w:space="0" w:color="auto"/>
            </w:tcBorders>
            <w:vAlign w:val="center"/>
          </w:tcPr>
          <w:p w14:paraId="73A7D7EB" w14:textId="77777777" w:rsidR="00FC3A01" w:rsidRPr="009A4F0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9A4F0B" w:rsidRDefault="00FC3A01" w:rsidP="00A5054D">
            <w:pPr>
              <w:jc w:val="both"/>
              <w:rPr>
                <w:rFonts w:ascii="Arial" w:hAnsi="Arial" w:cs="Arial"/>
                <w:sz w:val="20"/>
                <w:szCs w:val="20"/>
              </w:rPr>
            </w:pPr>
          </w:p>
        </w:tc>
      </w:tr>
      <w:tr w:rsidR="00FC3A01" w:rsidRPr="009A4F0B" w14:paraId="15380420" w14:textId="77777777" w:rsidTr="00A5054D">
        <w:tc>
          <w:tcPr>
            <w:tcW w:w="1382" w:type="pct"/>
            <w:tcBorders>
              <w:top w:val="single" w:sz="4" w:space="0" w:color="auto"/>
              <w:bottom w:val="single" w:sz="4" w:space="0" w:color="auto"/>
            </w:tcBorders>
            <w:vAlign w:val="center"/>
          </w:tcPr>
          <w:p w14:paraId="7248E77E" w14:textId="77777777" w:rsidR="00FC3A01" w:rsidRPr="009A4F0B" w:rsidRDefault="00FC3A01" w:rsidP="00672BF5">
            <w:pPr>
              <w:pStyle w:val="PargrafodaLista"/>
              <w:numPr>
                <w:ilvl w:val="0"/>
                <w:numId w:val="6"/>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Segregação</w:t>
            </w:r>
            <w:proofErr w:type="spellEnd"/>
            <w:r w:rsidRPr="009A4F0B">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9A4F0B" w14:paraId="3EEEB0DC" w14:textId="77777777" w:rsidTr="00A5054D">
        <w:tc>
          <w:tcPr>
            <w:tcW w:w="1382" w:type="pct"/>
            <w:tcBorders>
              <w:top w:val="single" w:sz="4" w:space="0" w:color="auto"/>
              <w:bottom w:val="single" w:sz="4" w:space="0" w:color="auto"/>
            </w:tcBorders>
            <w:vAlign w:val="center"/>
          </w:tcPr>
          <w:p w14:paraId="210301CA" w14:textId="77777777" w:rsidR="00FC3A01" w:rsidRPr="009A4F0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9A4F0B" w:rsidRDefault="00FC3A01" w:rsidP="00A5054D">
            <w:pPr>
              <w:jc w:val="both"/>
              <w:rPr>
                <w:rFonts w:ascii="Arial" w:hAnsi="Arial" w:cs="Arial"/>
                <w:sz w:val="20"/>
                <w:szCs w:val="20"/>
              </w:rPr>
            </w:pPr>
          </w:p>
        </w:tc>
      </w:tr>
      <w:tr w:rsidR="00FC3A01" w:rsidRPr="009A4F0B" w14:paraId="5B9555BC" w14:textId="77777777" w:rsidTr="00A5054D">
        <w:tc>
          <w:tcPr>
            <w:tcW w:w="1382" w:type="pct"/>
            <w:tcBorders>
              <w:top w:val="single" w:sz="4" w:space="0" w:color="auto"/>
              <w:bottom w:val="single" w:sz="4" w:space="0" w:color="auto"/>
            </w:tcBorders>
            <w:vAlign w:val="center"/>
          </w:tcPr>
          <w:p w14:paraId="6603B2D9" w14:textId="77777777" w:rsidR="00FC3A01" w:rsidRPr="009A4F0B" w:rsidRDefault="00FC3A01" w:rsidP="00672BF5">
            <w:pPr>
              <w:pStyle w:val="PargrafodaLista"/>
              <w:numPr>
                <w:ilvl w:val="0"/>
                <w:numId w:val="6"/>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9A4F0B" w14:paraId="7F2D8826" w14:textId="77777777" w:rsidTr="00A5054D">
        <w:tc>
          <w:tcPr>
            <w:tcW w:w="1382" w:type="pct"/>
            <w:tcBorders>
              <w:top w:val="single" w:sz="4" w:space="0" w:color="auto"/>
              <w:bottom w:val="single" w:sz="4" w:space="0" w:color="auto"/>
            </w:tcBorders>
            <w:vAlign w:val="center"/>
          </w:tcPr>
          <w:p w14:paraId="0B070410" w14:textId="77777777" w:rsidR="00FC3A01" w:rsidRPr="009A4F0B"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9A4F0B" w:rsidRDefault="00FC3A01" w:rsidP="00A5054D">
            <w:pPr>
              <w:jc w:val="both"/>
              <w:rPr>
                <w:rFonts w:ascii="Arial" w:hAnsi="Arial" w:cs="Arial"/>
                <w:sz w:val="20"/>
                <w:szCs w:val="20"/>
              </w:rPr>
            </w:pPr>
          </w:p>
        </w:tc>
      </w:tr>
      <w:tr w:rsidR="00FC3A01" w:rsidRPr="009A4F0B" w14:paraId="4B7E4609" w14:textId="77777777" w:rsidTr="00A5054D">
        <w:tc>
          <w:tcPr>
            <w:tcW w:w="1382" w:type="pct"/>
            <w:tcBorders>
              <w:top w:val="single" w:sz="4" w:space="0" w:color="auto"/>
              <w:bottom w:val="single" w:sz="4" w:space="0" w:color="auto"/>
            </w:tcBorders>
            <w:vAlign w:val="center"/>
          </w:tcPr>
          <w:p w14:paraId="10CD058E" w14:textId="77777777" w:rsidR="00FC3A01" w:rsidRPr="009A4F0B" w:rsidRDefault="00FC3A01" w:rsidP="00672BF5">
            <w:pPr>
              <w:pStyle w:val="PargrafodaLista"/>
              <w:numPr>
                <w:ilvl w:val="0"/>
                <w:numId w:val="6"/>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Saúde</w:t>
            </w:r>
            <w:proofErr w:type="spellEnd"/>
            <w:r w:rsidRPr="009A4F0B">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9A4F0B" w14:paraId="11E6D624" w14:textId="77777777" w:rsidTr="00A5054D">
        <w:tc>
          <w:tcPr>
            <w:tcW w:w="5000" w:type="pct"/>
            <w:gridSpan w:val="2"/>
            <w:tcBorders>
              <w:bottom w:val="single" w:sz="2" w:space="0" w:color="auto"/>
            </w:tcBorders>
            <w:shd w:val="clear" w:color="auto" w:fill="C00000"/>
          </w:tcPr>
          <w:p w14:paraId="43904D00" w14:textId="77777777" w:rsidR="00FC3A01" w:rsidRPr="009A4F0B" w:rsidRDefault="00FC3A01" w:rsidP="00672BF5">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9A4F0B">
              <w:rPr>
                <w:rFonts w:ascii="Arial" w:hAnsi="Arial" w:cs="Arial"/>
                <w:b/>
                <w:bCs/>
                <w:color w:val="FFFFFF" w:themeColor="background1"/>
              </w:rPr>
              <w:t xml:space="preserve">DESPESAS E ENCARGOS </w:t>
            </w:r>
          </w:p>
        </w:tc>
      </w:tr>
      <w:tr w:rsidR="00FC3A01" w:rsidRPr="009A4F0B" w14:paraId="70BA1AB8" w14:textId="77777777" w:rsidTr="00A5054D">
        <w:tc>
          <w:tcPr>
            <w:tcW w:w="1393" w:type="pct"/>
            <w:tcBorders>
              <w:top w:val="single" w:sz="2" w:space="0" w:color="auto"/>
              <w:bottom w:val="single" w:sz="2" w:space="0" w:color="auto"/>
            </w:tcBorders>
            <w:vAlign w:val="center"/>
          </w:tcPr>
          <w:p w14:paraId="5FB1CE16" w14:textId="77777777" w:rsidR="00FC3A01" w:rsidRPr="009A4F0B"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9A4F0B" w:rsidRDefault="00FC3A01" w:rsidP="00A5054D">
            <w:pPr>
              <w:jc w:val="both"/>
              <w:rPr>
                <w:rFonts w:ascii="Arial" w:hAnsi="Arial" w:cs="Arial"/>
                <w:sz w:val="20"/>
                <w:szCs w:val="20"/>
              </w:rPr>
            </w:pPr>
          </w:p>
        </w:tc>
      </w:tr>
      <w:tr w:rsidR="00FC3A01" w:rsidRPr="009A4F0B"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9A4F0B" w:rsidRDefault="00FC3A01" w:rsidP="00672BF5">
            <w:pPr>
              <w:pStyle w:val="PargrafodaLista"/>
              <w:numPr>
                <w:ilvl w:val="1"/>
                <w:numId w:val="4"/>
              </w:numPr>
              <w:ind w:left="0" w:firstLine="0"/>
              <w:contextualSpacing/>
              <w:jc w:val="both"/>
              <w:rPr>
                <w:rFonts w:ascii="Arial" w:hAnsi="Arial" w:cs="Arial"/>
                <w:lang w:val="pt-BR"/>
              </w:rPr>
            </w:pPr>
            <w:r w:rsidRPr="009A4F0B">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w:t>
            </w:r>
            <w:r w:rsidRPr="009A4F0B">
              <w:rPr>
                <w:rFonts w:ascii="Arial" w:hAnsi="Arial" w:cs="Arial"/>
                <w:lang w:val="pt-BR"/>
              </w:rPr>
              <w:lastRenderedPageBreak/>
              <w:t>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9A4F0B"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9A4F0B" w:rsidRDefault="00FC3A01" w:rsidP="00A5054D">
            <w:pPr>
              <w:jc w:val="both"/>
              <w:rPr>
                <w:rFonts w:ascii="Arial" w:hAnsi="Arial" w:cs="Arial"/>
                <w:sz w:val="20"/>
                <w:szCs w:val="20"/>
              </w:rPr>
            </w:pPr>
          </w:p>
        </w:tc>
      </w:tr>
      <w:tr w:rsidR="00FC3A01" w:rsidRPr="009A4F0B"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9A4F0B"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Despesas com o registro de documentos, impressão, expedição e publicação de relatórios e informações periódicas previstas na legislação em vigor.</w:t>
            </w:r>
          </w:p>
        </w:tc>
      </w:tr>
      <w:tr w:rsidR="00FC3A01" w:rsidRPr="009A4F0B"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Despesas com correspondência de interesse do Fundo e/ou da, Classe e/ou Subclasse (se houver), inclusive comunicações aos Cotistas.</w:t>
            </w:r>
          </w:p>
        </w:tc>
      </w:tr>
      <w:tr w:rsidR="00FC3A01" w:rsidRPr="009A4F0B"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Honorários e despesas do Auditor Independente.</w:t>
            </w:r>
          </w:p>
        </w:tc>
      </w:tr>
      <w:tr w:rsidR="00FC3A01" w:rsidRPr="009A4F0B"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Emolumentos e comissões pagas por operações da carteira de ativos.</w:t>
            </w:r>
          </w:p>
        </w:tc>
      </w:tr>
      <w:tr w:rsidR="00FC3A01" w:rsidRPr="009A4F0B"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Despesas com a manutenção de ativos cuja propriedade decorra de execução de garantia ou de acordo com devedor.</w:t>
            </w:r>
          </w:p>
        </w:tc>
      </w:tr>
      <w:tr w:rsidR="00FC3A01" w:rsidRPr="009A4F0B"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9A4F0B" w14:paraId="5384FFBB" w14:textId="77777777" w:rsidTr="00A5054D">
        <w:tc>
          <w:tcPr>
            <w:tcW w:w="5000" w:type="pct"/>
            <w:gridSpan w:val="2"/>
            <w:tcBorders>
              <w:top w:val="single" w:sz="2" w:space="0" w:color="auto"/>
              <w:bottom w:val="single" w:sz="2" w:space="0" w:color="auto"/>
            </w:tcBorders>
          </w:tcPr>
          <w:p w14:paraId="10CAEA23"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9A4F0B" w14:paraId="0D6B2783" w14:textId="77777777" w:rsidTr="00A5054D">
        <w:tc>
          <w:tcPr>
            <w:tcW w:w="5000" w:type="pct"/>
            <w:gridSpan w:val="2"/>
            <w:tcBorders>
              <w:top w:val="single" w:sz="2" w:space="0" w:color="auto"/>
              <w:bottom w:val="single" w:sz="2" w:space="0" w:color="auto"/>
            </w:tcBorders>
          </w:tcPr>
          <w:p w14:paraId="3053798F"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 xml:space="preserve">Gastos relativos à convocação, instalação, realização e formalização de assembleia geral ou especial </w:t>
            </w:r>
            <w:proofErr w:type="gramStart"/>
            <w:r w:rsidRPr="009A4F0B">
              <w:rPr>
                <w:rFonts w:ascii="Arial" w:hAnsi="Arial" w:cs="Arial"/>
                <w:lang w:val="pt-BR"/>
              </w:rPr>
              <w:t>de Cotistas</w:t>
            </w:r>
            <w:proofErr w:type="gramEnd"/>
            <w:r w:rsidRPr="009A4F0B">
              <w:rPr>
                <w:rFonts w:ascii="Arial" w:hAnsi="Arial" w:cs="Arial"/>
                <w:lang w:val="pt-BR"/>
              </w:rPr>
              <w:t>.</w:t>
            </w:r>
          </w:p>
        </w:tc>
      </w:tr>
      <w:tr w:rsidR="00FC3A01" w:rsidRPr="009A4F0B" w14:paraId="0180F088" w14:textId="77777777" w:rsidTr="00A5054D">
        <w:tc>
          <w:tcPr>
            <w:tcW w:w="5000" w:type="pct"/>
            <w:gridSpan w:val="2"/>
            <w:tcBorders>
              <w:top w:val="single" w:sz="2" w:space="0" w:color="auto"/>
              <w:bottom w:val="single" w:sz="2" w:space="0" w:color="auto"/>
            </w:tcBorders>
          </w:tcPr>
          <w:p w14:paraId="62D787C8"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Despesas com fechamento de câmbio, vinculadas às operações da carteira de ativos.</w:t>
            </w:r>
          </w:p>
        </w:tc>
      </w:tr>
      <w:tr w:rsidR="00FC3A01" w:rsidRPr="009A4F0B"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Despesas com liquidação, registro e custódia de operações com ativos da carteira.</w:t>
            </w:r>
          </w:p>
        </w:tc>
      </w:tr>
      <w:tr w:rsidR="00FC3A01" w:rsidRPr="009A4F0B"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Despesas relacionadas ao exercício de direito de voto decorrente de ativos da carteira.</w:t>
            </w:r>
          </w:p>
        </w:tc>
      </w:tr>
      <w:tr w:rsidR="00FC3A01" w:rsidRPr="009A4F0B"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Despesas inerentes à constituição, fusão, incorporação, cisão, transformação ou liquidação do Fundo e/ou da, Classe e/ou Subclasse (se houver).</w:t>
            </w:r>
          </w:p>
        </w:tc>
      </w:tr>
      <w:tr w:rsidR="00FC3A01" w:rsidRPr="009A4F0B"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Honorários e despesas relacionados à atividade de formador de mercado.</w:t>
            </w:r>
          </w:p>
        </w:tc>
      </w:tr>
      <w:tr w:rsidR="00FC3A01" w:rsidRPr="009A4F0B"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9A4F0B"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Gastos da distribuição primária de Cotas e despesas inerentes à admissão das Cotas à negociação em mercado organizado.</w:t>
            </w:r>
          </w:p>
        </w:tc>
      </w:tr>
      <w:tr w:rsidR="00FC3A01" w:rsidRPr="009A4F0B"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Taxa Global, incluindo parcelas destinadas ao pagamento de prestadores de serviços contratados.</w:t>
            </w:r>
          </w:p>
        </w:tc>
      </w:tr>
      <w:tr w:rsidR="00FC3A01" w:rsidRPr="009A4F0B"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rPr>
            </w:pPr>
            <w:r w:rsidRPr="009A4F0B">
              <w:rPr>
                <w:rFonts w:ascii="Arial" w:hAnsi="Arial" w:cs="Arial"/>
              </w:rPr>
              <w:t xml:space="preserve">Taxa de Performance. </w:t>
            </w:r>
          </w:p>
        </w:tc>
      </w:tr>
      <w:tr w:rsidR="00FC3A01" w:rsidRPr="009A4F0B"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Montantes devidos a classes investidoras na hipótese de acordo de remuneração com base na (e limitados</w:t>
            </w:r>
            <w:r w:rsidR="0051476B" w:rsidRPr="009A4F0B">
              <w:rPr>
                <w:rFonts w:ascii="Arial" w:hAnsi="Arial" w:cs="Arial"/>
                <w:lang w:val="pt-BR"/>
              </w:rPr>
              <w:t xml:space="preserve"> à</w:t>
            </w:r>
            <w:r w:rsidRPr="009A4F0B">
              <w:rPr>
                <w:rFonts w:ascii="Arial" w:hAnsi="Arial" w:cs="Arial"/>
                <w:lang w:val="pt-BR"/>
              </w:rPr>
              <w:t>) Taxa Global e/ou Taxa de Performance, observado o disposto na regulamentação vigente.</w:t>
            </w:r>
          </w:p>
        </w:tc>
      </w:tr>
      <w:tr w:rsidR="00FC3A01" w:rsidRPr="009A4F0B"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rPr>
            </w:pPr>
            <w:r w:rsidRPr="009A4F0B">
              <w:rPr>
                <w:rFonts w:ascii="Arial" w:hAnsi="Arial" w:cs="Arial"/>
              </w:rPr>
              <w:t>Taxa Máxima de Custódia.</w:t>
            </w:r>
          </w:p>
        </w:tc>
      </w:tr>
      <w:tr w:rsidR="00FC3A01" w:rsidRPr="009A4F0B"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Despesas decorrentes de empréstimos contraídos em nome da Classe.</w:t>
            </w:r>
          </w:p>
        </w:tc>
      </w:tr>
      <w:tr w:rsidR="00FC3A01" w:rsidRPr="009A4F0B"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9A4F0B" w:rsidRDefault="00FC3A01" w:rsidP="00672BF5">
            <w:pPr>
              <w:pStyle w:val="PargrafodaLista"/>
              <w:numPr>
                <w:ilvl w:val="0"/>
                <w:numId w:val="3"/>
              </w:numPr>
              <w:spacing w:before="60" w:after="60"/>
              <w:ind w:left="0" w:firstLine="0"/>
              <w:contextualSpacing/>
              <w:jc w:val="both"/>
              <w:rPr>
                <w:rFonts w:ascii="Arial" w:hAnsi="Arial" w:cs="Arial"/>
                <w:lang w:val="pt-BR"/>
              </w:rPr>
            </w:pPr>
            <w:r w:rsidRPr="009A4F0B">
              <w:rPr>
                <w:rFonts w:ascii="Arial" w:hAnsi="Arial" w:cs="Arial"/>
                <w:lang w:val="pt-BR"/>
              </w:rPr>
              <w:t>Contratação de agência de classificação de risco de crédito.</w:t>
            </w:r>
          </w:p>
        </w:tc>
      </w:tr>
      <w:bookmarkEnd w:id="2"/>
    </w:tbl>
    <w:p w14:paraId="3C4BE0B3"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9A4F0B" w14:paraId="599680DC" w14:textId="77777777" w:rsidTr="00A5054D">
        <w:tc>
          <w:tcPr>
            <w:tcW w:w="5000" w:type="pct"/>
            <w:gridSpan w:val="2"/>
            <w:shd w:val="clear" w:color="auto" w:fill="C00000"/>
          </w:tcPr>
          <w:p w14:paraId="45F816FB" w14:textId="77777777" w:rsidR="00FC3A01" w:rsidRPr="009A4F0B" w:rsidRDefault="00FC3A01" w:rsidP="00672BF5">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9A4F0B">
              <w:rPr>
                <w:rFonts w:ascii="Arial" w:hAnsi="Arial" w:cs="Arial"/>
                <w:b/>
                <w:bCs/>
                <w:color w:val="FFFFFF" w:themeColor="background1"/>
              </w:rPr>
              <w:t>ASSEMBLEIAS DE COTISTAS</w:t>
            </w:r>
          </w:p>
        </w:tc>
      </w:tr>
      <w:tr w:rsidR="00FC3A01" w:rsidRPr="009A4F0B" w14:paraId="3E4B374F" w14:textId="77777777" w:rsidTr="00A5054D">
        <w:tc>
          <w:tcPr>
            <w:tcW w:w="5000" w:type="pct"/>
            <w:gridSpan w:val="2"/>
            <w:tcBorders>
              <w:bottom w:val="single" w:sz="4" w:space="0" w:color="auto"/>
            </w:tcBorders>
          </w:tcPr>
          <w:p w14:paraId="7DDA646A" w14:textId="77777777" w:rsidR="00FC3A01" w:rsidRPr="009A4F0B" w:rsidRDefault="00FC3A01" w:rsidP="00A5054D">
            <w:pPr>
              <w:jc w:val="center"/>
              <w:rPr>
                <w:rFonts w:ascii="Arial" w:hAnsi="Arial" w:cs="Arial"/>
                <w:b/>
                <w:bCs/>
                <w:color w:val="ED7D31" w:themeColor="accent2"/>
                <w:sz w:val="20"/>
                <w:szCs w:val="20"/>
              </w:rPr>
            </w:pPr>
          </w:p>
        </w:tc>
      </w:tr>
      <w:tr w:rsidR="00FC3A01" w:rsidRPr="009A4F0B"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9A4F0B">
              <w:rPr>
                <w:rFonts w:ascii="Arial" w:hAnsi="Arial" w:cs="Arial"/>
                <w:b/>
                <w:bCs/>
                <w:smallCaps/>
              </w:rPr>
              <w:t xml:space="preserve">Assembleia Geral de </w:t>
            </w:r>
            <w:proofErr w:type="spellStart"/>
            <w:r w:rsidRPr="009A4F0B">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9A4F0B" w:rsidRDefault="00FC3A01" w:rsidP="00A5054D">
            <w:pPr>
              <w:jc w:val="both"/>
              <w:rPr>
                <w:rFonts w:ascii="Arial" w:hAnsi="Arial" w:cs="Arial"/>
                <w:sz w:val="20"/>
                <w:szCs w:val="20"/>
              </w:rPr>
            </w:pPr>
          </w:p>
          <w:p w14:paraId="38D23E70" w14:textId="77777777" w:rsidR="00FC3A01" w:rsidRPr="009A4F0B" w:rsidRDefault="00FC3A01" w:rsidP="00A5054D">
            <w:pPr>
              <w:jc w:val="both"/>
              <w:rPr>
                <w:rFonts w:ascii="Arial" w:hAnsi="Arial" w:cs="Arial"/>
                <w:b/>
                <w:bCs/>
                <w:sz w:val="20"/>
                <w:szCs w:val="20"/>
              </w:rPr>
            </w:pPr>
            <w:r w:rsidRPr="009A4F0B">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9A4F0B"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9A4F0B"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9A4F0B" w:rsidRDefault="00FC3A01" w:rsidP="00A5054D">
            <w:pPr>
              <w:jc w:val="both"/>
              <w:rPr>
                <w:rFonts w:ascii="Arial" w:hAnsi="Arial" w:cs="Arial"/>
                <w:sz w:val="20"/>
                <w:szCs w:val="20"/>
              </w:rPr>
            </w:pPr>
          </w:p>
        </w:tc>
      </w:tr>
      <w:tr w:rsidR="00FC3A01" w:rsidRPr="009A4F0B"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9A4F0B">
              <w:rPr>
                <w:rFonts w:ascii="Arial" w:hAnsi="Arial" w:cs="Arial"/>
                <w:b/>
                <w:bCs/>
                <w:smallCaps/>
              </w:rPr>
              <w:lastRenderedPageBreak/>
              <w:t xml:space="preserve">Assembleia Especial de </w:t>
            </w:r>
            <w:proofErr w:type="spellStart"/>
            <w:r w:rsidRPr="009A4F0B">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9A4F0B" w:rsidRDefault="00FC3A01" w:rsidP="00A5054D">
            <w:pPr>
              <w:jc w:val="both"/>
              <w:rPr>
                <w:rFonts w:ascii="Arial" w:hAnsi="Arial" w:cs="Arial"/>
                <w:sz w:val="20"/>
                <w:szCs w:val="20"/>
              </w:rPr>
            </w:pPr>
          </w:p>
          <w:p w14:paraId="080CEAFA"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9A4F0B"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9A4F0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9A4F0B" w:rsidRDefault="00FC3A01" w:rsidP="00A5054D">
            <w:pPr>
              <w:jc w:val="center"/>
              <w:rPr>
                <w:rFonts w:ascii="Arial" w:hAnsi="Arial" w:cs="Arial"/>
                <w:b/>
                <w:bCs/>
                <w:smallCaps/>
                <w:sz w:val="20"/>
                <w:szCs w:val="20"/>
              </w:rPr>
            </w:pPr>
          </w:p>
        </w:tc>
      </w:tr>
      <w:tr w:rsidR="00FC3A01" w:rsidRPr="009A4F0B" w14:paraId="45CD1714" w14:textId="77777777" w:rsidTr="00A5054D">
        <w:tc>
          <w:tcPr>
            <w:tcW w:w="1381" w:type="pct"/>
            <w:tcBorders>
              <w:bottom w:val="single" w:sz="4" w:space="0" w:color="auto"/>
            </w:tcBorders>
            <w:vAlign w:val="center"/>
          </w:tcPr>
          <w:p w14:paraId="4D2830D9"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lang w:val="pt-BR"/>
              </w:rPr>
            </w:pPr>
            <w:r w:rsidRPr="009A4F0B">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9A4F0B" w:rsidRDefault="00FC3A01" w:rsidP="00A5054D">
            <w:pPr>
              <w:jc w:val="both"/>
              <w:rPr>
                <w:rFonts w:ascii="Arial" w:hAnsi="Arial" w:cs="Arial"/>
                <w:sz w:val="20"/>
                <w:szCs w:val="20"/>
                <w:highlight w:val="yellow"/>
              </w:rPr>
            </w:pPr>
            <w:r w:rsidRPr="009A4F0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9A4F0B" w14:paraId="251030A9" w14:textId="77777777" w:rsidTr="00A5054D">
        <w:tc>
          <w:tcPr>
            <w:tcW w:w="1381" w:type="pct"/>
            <w:tcBorders>
              <w:top w:val="single" w:sz="4" w:space="0" w:color="auto"/>
              <w:bottom w:val="single" w:sz="4" w:space="0" w:color="auto"/>
            </w:tcBorders>
            <w:vAlign w:val="center"/>
          </w:tcPr>
          <w:p w14:paraId="67FB4376" w14:textId="77777777" w:rsidR="00FC3A01" w:rsidRPr="009A4F0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9A4F0B" w:rsidRDefault="00FC3A01" w:rsidP="00A5054D">
            <w:pPr>
              <w:jc w:val="both"/>
              <w:rPr>
                <w:rFonts w:ascii="Arial" w:hAnsi="Arial" w:cs="Arial"/>
                <w:sz w:val="20"/>
                <w:szCs w:val="20"/>
              </w:rPr>
            </w:pPr>
          </w:p>
        </w:tc>
      </w:tr>
      <w:tr w:rsidR="00FC3A01" w:rsidRPr="009A4F0B" w14:paraId="5A6C99D2" w14:textId="77777777" w:rsidTr="00A5054D">
        <w:tc>
          <w:tcPr>
            <w:tcW w:w="1381" w:type="pct"/>
            <w:tcBorders>
              <w:top w:val="single" w:sz="4" w:space="0" w:color="auto"/>
              <w:bottom w:val="single" w:sz="4" w:space="0" w:color="auto"/>
            </w:tcBorders>
            <w:vAlign w:val="center"/>
          </w:tcPr>
          <w:p w14:paraId="792791B1"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rPr>
            </w:pPr>
            <w:r w:rsidRPr="009A4F0B">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9A4F0B" w14:paraId="1A0ABFDA" w14:textId="77777777" w:rsidTr="00A5054D">
        <w:tc>
          <w:tcPr>
            <w:tcW w:w="1381" w:type="pct"/>
            <w:tcBorders>
              <w:top w:val="single" w:sz="4" w:space="0" w:color="auto"/>
              <w:bottom w:val="single" w:sz="4" w:space="0" w:color="auto"/>
            </w:tcBorders>
            <w:vAlign w:val="center"/>
          </w:tcPr>
          <w:p w14:paraId="1355EEA0" w14:textId="77777777" w:rsidR="00FC3A01" w:rsidRPr="009A4F0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9A4F0B" w:rsidRDefault="00FC3A01" w:rsidP="00A5054D">
            <w:pPr>
              <w:jc w:val="both"/>
              <w:rPr>
                <w:rFonts w:ascii="Arial" w:hAnsi="Arial" w:cs="Arial"/>
                <w:sz w:val="20"/>
                <w:szCs w:val="20"/>
              </w:rPr>
            </w:pPr>
          </w:p>
        </w:tc>
      </w:tr>
      <w:tr w:rsidR="00FC3A01" w:rsidRPr="009A4F0B" w14:paraId="1DEEDE6D" w14:textId="77777777" w:rsidTr="00A5054D">
        <w:tc>
          <w:tcPr>
            <w:tcW w:w="1381" w:type="pct"/>
            <w:tcBorders>
              <w:top w:val="single" w:sz="4" w:space="0" w:color="auto"/>
              <w:bottom w:val="single" w:sz="4" w:space="0" w:color="auto"/>
            </w:tcBorders>
            <w:vAlign w:val="center"/>
          </w:tcPr>
          <w:p w14:paraId="296EDB86"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lang w:val="pt-BR"/>
              </w:rPr>
            </w:pPr>
            <w:r w:rsidRPr="009A4F0B">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9A4F0B" w:rsidRDefault="00FC3A01" w:rsidP="00A5054D">
            <w:pPr>
              <w:jc w:val="both"/>
              <w:rPr>
                <w:rFonts w:ascii="Arial" w:hAnsi="Arial" w:cs="Arial"/>
                <w:sz w:val="20"/>
                <w:szCs w:val="20"/>
              </w:rPr>
            </w:pPr>
          </w:p>
          <w:p w14:paraId="4F4179EA" w14:textId="77777777" w:rsidR="00FC3A01" w:rsidRPr="009A4F0B" w:rsidRDefault="00FC3A01" w:rsidP="00A5054D">
            <w:pPr>
              <w:jc w:val="both"/>
              <w:rPr>
                <w:rFonts w:ascii="Arial" w:hAnsi="Arial" w:cs="Arial"/>
                <w:sz w:val="20"/>
                <w:szCs w:val="20"/>
                <w:highlight w:val="yellow"/>
              </w:rPr>
            </w:pPr>
            <w:r w:rsidRPr="009A4F0B">
              <w:rPr>
                <w:rFonts w:ascii="Arial" w:hAnsi="Arial" w:cs="Arial"/>
                <w:sz w:val="20"/>
                <w:szCs w:val="20"/>
              </w:rPr>
              <w:t>As matérias de competência de Assembleia Especial de Cotistas estarão indicadas no Anexo de cada Classe.</w:t>
            </w:r>
          </w:p>
        </w:tc>
      </w:tr>
      <w:tr w:rsidR="00FC3A01" w:rsidRPr="009A4F0B" w14:paraId="77EA2F22" w14:textId="77777777" w:rsidTr="00A5054D">
        <w:tc>
          <w:tcPr>
            <w:tcW w:w="1381" w:type="pct"/>
            <w:tcBorders>
              <w:top w:val="single" w:sz="4" w:space="0" w:color="auto"/>
              <w:bottom w:val="single" w:sz="4" w:space="0" w:color="auto"/>
            </w:tcBorders>
            <w:vAlign w:val="center"/>
          </w:tcPr>
          <w:p w14:paraId="6FD7BBF5" w14:textId="77777777" w:rsidR="00FC3A01" w:rsidRPr="009A4F0B"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9A4F0B" w:rsidRDefault="00FC3A01" w:rsidP="00A5054D">
            <w:pPr>
              <w:jc w:val="both"/>
              <w:rPr>
                <w:rFonts w:ascii="Arial" w:hAnsi="Arial" w:cs="Arial"/>
                <w:sz w:val="20"/>
                <w:szCs w:val="20"/>
              </w:rPr>
            </w:pPr>
          </w:p>
        </w:tc>
      </w:tr>
      <w:tr w:rsidR="00FC3A01" w:rsidRPr="009A4F0B"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lang w:val="pt-BR"/>
              </w:rPr>
            </w:pPr>
            <w:r w:rsidRPr="009A4F0B">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9A4F0B" w:rsidRDefault="00FC3A01" w:rsidP="00A5054D">
            <w:pPr>
              <w:jc w:val="both"/>
              <w:rPr>
                <w:rFonts w:ascii="Arial" w:hAnsi="Arial" w:cs="Arial"/>
                <w:sz w:val="20"/>
                <w:szCs w:val="20"/>
              </w:rPr>
            </w:pPr>
          </w:p>
          <w:p w14:paraId="0AC40E10"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9A4F0B" w14:paraId="455A7E7F" w14:textId="77777777" w:rsidTr="00A5054D">
        <w:tc>
          <w:tcPr>
            <w:tcW w:w="5000" w:type="pct"/>
            <w:gridSpan w:val="2"/>
            <w:shd w:val="clear" w:color="auto" w:fill="C00000"/>
          </w:tcPr>
          <w:p w14:paraId="2EAD31C1" w14:textId="77777777" w:rsidR="00FC3A01" w:rsidRPr="009A4F0B"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DISPOSIÇÕES GERAIS</w:t>
            </w:r>
          </w:p>
        </w:tc>
      </w:tr>
      <w:tr w:rsidR="00FC3A01" w:rsidRPr="009A4F0B" w14:paraId="7E7B3302" w14:textId="77777777" w:rsidTr="00A5054D">
        <w:tc>
          <w:tcPr>
            <w:tcW w:w="1382" w:type="pct"/>
            <w:tcBorders>
              <w:bottom w:val="single" w:sz="4" w:space="0" w:color="auto"/>
            </w:tcBorders>
            <w:vAlign w:val="center"/>
          </w:tcPr>
          <w:p w14:paraId="3BB3AF9E" w14:textId="77777777" w:rsidR="00FC3A01" w:rsidRPr="009A4F0B"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9A4F0B" w:rsidRDefault="00FC3A01" w:rsidP="00A5054D">
            <w:pPr>
              <w:rPr>
                <w:rFonts w:ascii="Arial" w:hAnsi="Arial" w:cs="Arial"/>
                <w:sz w:val="20"/>
                <w:szCs w:val="20"/>
              </w:rPr>
            </w:pPr>
          </w:p>
        </w:tc>
      </w:tr>
      <w:tr w:rsidR="00FC3A01" w:rsidRPr="009A4F0B"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lang w:val="pt-BR"/>
              </w:rPr>
            </w:pPr>
            <w:r w:rsidRPr="009A4F0B">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Os Prestadores de Serviços Essenciais poderão, de comum acordo e a critério exclusivo </w:t>
            </w:r>
            <w:proofErr w:type="gramStart"/>
            <w:r w:rsidRPr="009A4F0B">
              <w:rPr>
                <w:rFonts w:ascii="Arial" w:hAnsi="Arial" w:cs="Arial"/>
                <w:sz w:val="20"/>
                <w:szCs w:val="20"/>
              </w:rPr>
              <w:t>destes, criar</w:t>
            </w:r>
            <w:proofErr w:type="gramEnd"/>
            <w:r w:rsidRPr="009A4F0B">
              <w:rPr>
                <w:rFonts w:ascii="Arial" w:hAnsi="Arial" w:cs="Arial"/>
                <w:sz w:val="20"/>
                <w:szCs w:val="20"/>
              </w:rPr>
              <w:t xml:space="preserve"> novas Subclasses no Fundo, contanto que não restrinjam os direitos atribuídos às Subclasses existentes, conforme aplicável.</w:t>
            </w:r>
          </w:p>
        </w:tc>
      </w:tr>
      <w:tr w:rsidR="00FC3A01" w:rsidRPr="009A4F0B"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9A4F0B"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9A4F0B" w:rsidRDefault="00FC3A01" w:rsidP="00A5054D">
            <w:pPr>
              <w:jc w:val="both"/>
              <w:rPr>
                <w:rFonts w:ascii="Arial" w:hAnsi="Arial" w:cs="Arial"/>
                <w:sz w:val="20"/>
                <w:szCs w:val="20"/>
              </w:rPr>
            </w:pPr>
          </w:p>
        </w:tc>
      </w:tr>
      <w:tr w:rsidR="00FC3A01" w:rsidRPr="00461CA6" w14:paraId="116D435C" w14:textId="77777777" w:rsidTr="00A5054D">
        <w:tc>
          <w:tcPr>
            <w:tcW w:w="1382" w:type="pct"/>
            <w:tcBorders>
              <w:top w:val="single" w:sz="4" w:space="0" w:color="auto"/>
              <w:bottom w:val="single" w:sz="4" w:space="0" w:color="auto"/>
            </w:tcBorders>
            <w:vAlign w:val="center"/>
          </w:tcPr>
          <w:p w14:paraId="59298F0F" w14:textId="77777777" w:rsidR="00FC3A01" w:rsidRPr="009A4F0B" w:rsidRDefault="00FC3A01" w:rsidP="00672BF5">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9A4F0B">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9A4F0B" w:rsidRDefault="00FC3A01" w:rsidP="00A5054D">
            <w:pPr>
              <w:pStyle w:val="NormalWeb"/>
              <w:spacing w:before="0" w:after="0"/>
              <w:rPr>
                <w:rFonts w:ascii="Arial" w:hAnsi="Arial" w:cs="Arial"/>
                <w:sz w:val="20"/>
              </w:rPr>
            </w:pPr>
            <w:r w:rsidRPr="009A4F0B">
              <w:rPr>
                <w:rFonts w:ascii="Arial" w:hAnsi="Arial" w:cs="Arial"/>
                <w:b/>
                <w:bCs/>
                <w:sz w:val="20"/>
              </w:rPr>
              <w:t>Central de Atendimento:</w:t>
            </w:r>
          </w:p>
          <w:p w14:paraId="0276EA58" w14:textId="77777777" w:rsidR="003A0B9A" w:rsidRPr="009A4F0B" w:rsidRDefault="003A0B9A" w:rsidP="003A0B9A">
            <w:pPr>
              <w:pStyle w:val="NormalWeb"/>
              <w:spacing w:before="0" w:after="0"/>
              <w:rPr>
                <w:rFonts w:ascii="Arial" w:hAnsi="Arial" w:cs="Arial"/>
                <w:sz w:val="20"/>
              </w:rPr>
            </w:pPr>
            <w:r w:rsidRPr="009A4F0B">
              <w:rPr>
                <w:rFonts w:ascii="Arial" w:hAnsi="Arial" w:cs="Arial"/>
                <w:sz w:val="20"/>
              </w:rPr>
              <w:t>4004 3535 (Capitais e regiões metropolitanas),</w:t>
            </w:r>
          </w:p>
          <w:p w14:paraId="2708F2EF" w14:textId="77777777" w:rsidR="003A0B9A" w:rsidRPr="009A4F0B" w:rsidRDefault="003A0B9A" w:rsidP="003A0B9A">
            <w:pPr>
              <w:pStyle w:val="NormalWeb"/>
              <w:spacing w:before="0" w:after="0"/>
              <w:rPr>
                <w:rFonts w:ascii="Arial" w:hAnsi="Arial" w:cs="Arial"/>
                <w:sz w:val="20"/>
              </w:rPr>
            </w:pPr>
            <w:r w:rsidRPr="009A4F0B">
              <w:rPr>
                <w:rFonts w:ascii="Arial" w:hAnsi="Arial" w:cs="Arial"/>
                <w:sz w:val="20"/>
              </w:rPr>
              <w:t>0800 702 3535 (demais localidades),</w:t>
            </w:r>
          </w:p>
          <w:p w14:paraId="48C47757" w14:textId="76070D74" w:rsidR="00FC3A01" w:rsidRPr="009A4F0B" w:rsidRDefault="003A0B9A" w:rsidP="00A5054D">
            <w:pPr>
              <w:pStyle w:val="NormalWeb"/>
              <w:spacing w:before="0" w:after="0"/>
              <w:rPr>
                <w:rFonts w:ascii="Arial" w:hAnsi="Arial" w:cs="Arial"/>
                <w:sz w:val="20"/>
              </w:rPr>
            </w:pPr>
            <w:r w:rsidRPr="009A4F0B">
              <w:rPr>
                <w:rFonts w:ascii="Arial" w:hAnsi="Arial" w:cs="Arial"/>
                <w:sz w:val="20"/>
              </w:rPr>
              <w:t>De segunda a sexta-feira, das 6h às 22h, sábados das 8h às 19h, e domingo, as 9h às 16h.</w:t>
            </w:r>
            <w:r w:rsidR="00FC3A01" w:rsidRPr="009A4F0B">
              <w:rPr>
                <w:rFonts w:ascii="Arial" w:hAnsi="Arial" w:cs="Arial"/>
                <w:sz w:val="20"/>
              </w:rPr>
              <w:t xml:space="preserve"> </w:t>
            </w:r>
          </w:p>
          <w:p w14:paraId="342315AE" w14:textId="77777777" w:rsidR="00FC3A01" w:rsidRPr="009A4F0B" w:rsidRDefault="00FC3A01" w:rsidP="00A5054D">
            <w:pPr>
              <w:pStyle w:val="NormalWeb"/>
              <w:spacing w:before="0" w:after="0"/>
              <w:rPr>
                <w:rFonts w:ascii="Arial" w:hAnsi="Arial" w:cs="Arial"/>
                <w:sz w:val="20"/>
              </w:rPr>
            </w:pPr>
            <w:r w:rsidRPr="009A4F0B">
              <w:rPr>
                <w:rFonts w:ascii="Arial" w:hAnsi="Arial" w:cs="Arial"/>
                <w:b/>
                <w:bCs/>
                <w:sz w:val="20"/>
              </w:rPr>
              <w:t>SAC:</w:t>
            </w:r>
          </w:p>
          <w:p w14:paraId="3F9E4407" w14:textId="77777777" w:rsidR="003A0B9A" w:rsidRPr="009A4F0B" w:rsidRDefault="003A0B9A" w:rsidP="003A0B9A">
            <w:pPr>
              <w:pStyle w:val="NormalWeb"/>
              <w:spacing w:before="0" w:after="0"/>
              <w:rPr>
                <w:rFonts w:ascii="Arial" w:hAnsi="Arial" w:cs="Arial"/>
                <w:sz w:val="20"/>
              </w:rPr>
            </w:pPr>
            <w:r w:rsidRPr="009A4F0B">
              <w:rPr>
                <w:rFonts w:ascii="Arial" w:hAnsi="Arial" w:cs="Arial"/>
                <w:sz w:val="20"/>
              </w:rPr>
              <w:t>0800 762 7777 (Capitais e regiões metropolitanas),</w:t>
            </w:r>
          </w:p>
          <w:p w14:paraId="35A48A20" w14:textId="77777777" w:rsidR="003A0B9A" w:rsidRPr="009A4F0B" w:rsidRDefault="003A0B9A" w:rsidP="003A0B9A">
            <w:pPr>
              <w:pStyle w:val="NormalWeb"/>
              <w:spacing w:before="0" w:after="0"/>
              <w:rPr>
                <w:rFonts w:ascii="Arial" w:hAnsi="Arial" w:cs="Arial"/>
                <w:sz w:val="20"/>
              </w:rPr>
            </w:pPr>
            <w:r w:rsidRPr="009A4F0B">
              <w:rPr>
                <w:rFonts w:ascii="Arial" w:hAnsi="Arial" w:cs="Arial"/>
                <w:sz w:val="20"/>
              </w:rPr>
              <w:t>+55 11 3012 3336 (no exterior).</w:t>
            </w:r>
          </w:p>
          <w:p w14:paraId="0453AF57" w14:textId="77777777" w:rsidR="003A0B9A" w:rsidRPr="009A4F0B" w:rsidRDefault="003A0B9A" w:rsidP="003A0B9A">
            <w:pPr>
              <w:pStyle w:val="NormalWeb"/>
              <w:spacing w:before="0" w:after="0"/>
              <w:rPr>
                <w:rFonts w:ascii="Arial" w:hAnsi="Arial" w:cs="Arial"/>
                <w:sz w:val="20"/>
              </w:rPr>
            </w:pPr>
            <w:r w:rsidRPr="009A4F0B">
              <w:rPr>
                <w:rFonts w:ascii="Arial" w:hAnsi="Arial" w:cs="Arial"/>
                <w:sz w:val="20"/>
              </w:rPr>
              <w:t>Todos os dias, 24h por dia.</w:t>
            </w:r>
          </w:p>
          <w:p w14:paraId="77368AF4" w14:textId="7FF0040F" w:rsidR="003A0B9A" w:rsidRPr="009A4F0B" w:rsidRDefault="00FC3A01" w:rsidP="003A0B9A">
            <w:pPr>
              <w:pStyle w:val="NormalWeb"/>
              <w:spacing w:before="0" w:after="0"/>
              <w:rPr>
                <w:rFonts w:ascii="Arial" w:hAnsi="Arial" w:cs="Arial"/>
                <w:sz w:val="20"/>
              </w:rPr>
            </w:pPr>
            <w:r w:rsidRPr="009A4F0B">
              <w:rPr>
                <w:rFonts w:ascii="Arial" w:hAnsi="Arial" w:cs="Arial"/>
                <w:b/>
                <w:bCs/>
                <w:sz w:val="20"/>
              </w:rPr>
              <w:t>Ouvidoria:</w:t>
            </w:r>
            <w:r w:rsidR="003A0B9A" w:rsidRPr="009A4F0B">
              <w:rPr>
                <w:rFonts w:ascii="Arial" w:hAnsi="Arial" w:cs="Arial"/>
                <w:sz w:val="20"/>
              </w:rPr>
              <w:t xml:space="preserve"> Se não ficar satisfeito com a solução apresentada: 0800 726 0322; ou pelo WhatsApp: +55 11 3012 0322.</w:t>
            </w:r>
          </w:p>
          <w:p w14:paraId="027DA5E2" w14:textId="77777777" w:rsidR="003A0B9A" w:rsidRPr="009A4F0B" w:rsidRDefault="003A0B9A" w:rsidP="003A0B9A">
            <w:pPr>
              <w:pStyle w:val="NormalWeb"/>
              <w:spacing w:before="0" w:after="0"/>
              <w:rPr>
                <w:rFonts w:ascii="Arial" w:hAnsi="Arial" w:cs="Arial"/>
                <w:sz w:val="20"/>
              </w:rPr>
            </w:pPr>
            <w:r w:rsidRPr="009A4F0B">
              <w:rPr>
                <w:rFonts w:ascii="Arial" w:hAnsi="Arial" w:cs="Arial"/>
                <w:sz w:val="20"/>
              </w:rPr>
              <w:t>No exterior, ligue a cobrar para: +55 11 3012 0322.</w:t>
            </w:r>
          </w:p>
          <w:p w14:paraId="295190AA" w14:textId="77777777" w:rsidR="003A0B9A" w:rsidRPr="009A4F0B" w:rsidRDefault="003A0B9A" w:rsidP="003A0B9A">
            <w:pPr>
              <w:pStyle w:val="NormalWeb"/>
              <w:spacing w:before="0" w:after="0"/>
              <w:rPr>
                <w:rFonts w:ascii="Arial" w:hAnsi="Arial" w:cs="Arial"/>
                <w:sz w:val="20"/>
              </w:rPr>
            </w:pPr>
            <w:r w:rsidRPr="009A4F0B">
              <w:rPr>
                <w:rFonts w:ascii="Arial" w:hAnsi="Arial" w:cs="Arial"/>
                <w:sz w:val="20"/>
              </w:rPr>
              <w:t>De segunda a sexta-feira, das 8h às 18h, exceto feriados.</w:t>
            </w:r>
          </w:p>
          <w:p w14:paraId="7158E7D2" w14:textId="4123A1FE" w:rsidR="003A0B9A" w:rsidRPr="009A4F0B" w:rsidRDefault="003A0B9A" w:rsidP="003A0B9A">
            <w:pPr>
              <w:pStyle w:val="NormalWeb"/>
              <w:spacing w:before="0" w:after="0"/>
              <w:rPr>
                <w:rFonts w:ascii="Arial" w:hAnsi="Arial" w:cs="Arial"/>
                <w:sz w:val="20"/>
              </w:rPr>
            </w:pPr>
            <w:r w:rsidRPr="009A4F0B">
              <w:rPr>
                <w:rFonts w:ascii="Arial" w:hAnsi="Arial" w:cs="Arial"/>
                <w:b/>
                <w:bCs/>
                <w:sz w:val="20"/>
              </w:rPr>
              <w:t>SAC e Ouvidoria</w:t>
            </w:r>
            <w:r w:rsidRPr="009A4F0B">
              <w:rPr>
                <w:rFonts w:ascii="Arial" w:hAnsi="Arial" w:cs="Arial"/>
                <w:sz w:val="20"/>
              </w:rPr>
              <w:t xml:space="preserve"> com canal exclusivo para </w:t>
            </w:r>
            <w:r w:rsidRPr="009A4F0B">
              <w:rPr>
                <w:rFonts w:ascii="Arial" w:hAnsi="Arial" w:cs="Arial"/>
                <w:b/>
                <w:bCs/>
                <w:sz w:val="20"/>
              </w:rPr>
              <w:t>Atendimento em Libras, </w:t>
            </w:r>
            <w:r w:rsidRPr="009A4F0B">
              <w:rPr>
                <w:rFonts w:ascii="Arial" w:hAnsi="Arial" w:cs="Arial"/>
                <w:sz w:val="20"/>
              </w:rPr>
              <w:t xml:space="preserve">disponível em nosso site </w:t>
            </w:r>
            <w:hyperlink r:id="rId11" w:tgtFrame="_blank" w:tooltip="https://www.santander.com.br/atendimento-santander/" w:history="1">
              <w:r w:rsidRPr="009A4F0B">
                <w:rPr>
                  <w:rStyle w:val="Hyperlink"/>
                  <w:rFonts w:ascii="Arial" w:hAnsi="Arial" w:cs="Arial"/>
                  <w:sz w:val="20"/>
                </w:rPr>
                <w:t>https://www.santander.com.br/atendimento-santander/</w:t>
              </w:r>
            </w:hyperlink>
            <w:r w:rsidR="003C288F" w:rsidRPr="009A4F0B">
              <w:rPr>
                <w:rStyle w:val="Hyperlink"/>
                <w:rFonts w:ascii="Arial" w:hAnsi="Arial" w:cs="Arial"/>
                <w:sz w:val="20"/>
              </w:rPr>
              <w:t xml:space="preserve"> </w:t>
            </w:r>
            <w:r w:rsidRPr="009A4F0B">
              <w:rPr>
                <w:rFonts w:ascii="Arial" w:hAnsi="Arial" w:cs="Arial"/>
                <w:sz w:val="20"/>
              </w:rPr>
              <w:t>de segunda a sexta-feira, das 08h às 20h, exceto feriados.</w:t>
            </w:r>
          </w:p>
          <w:p w14:paraId="33F9CE54" w14:textId="4DC6F7DF" w:rsidR="00FC3A01" w:rsidRPr="009A4F0B" w:rsidRDefault="00FC3A01" w:rsidP="00A5054D">
            <w:pPr>
              <w:jc w:val="both"/>
              <w:rPr>
                <w:rFonts w:ascii="Arial" w:hAnsi="Arial" w:cs="Arial"/>
                <w:sz w:val="20"/>
                <w:szCs w:val="20"/>
                <w:lang w:val="en-US"/>
              </w:rPr>
            </w:pPr>
            <w:r w:rsidRPr="009A4F0B">
              <w:rPr>
                <w:rFonts w:ascii="Arial" w:hAnsi="Arial" w:cs="Arial"/>
                <w:sz w:val="20"/>
                <w:szCs w:val="20"/>
                <w:lang w:val="en-US"/>
              </w:rPr>
              <w:t xml:space="preserve">Website: </w:t>
            </w:r>
            <w:r w:rsidRPr="009A4F0B">
              <w:rPr>
                <w:rStyle w:val="Hyperlink"/>
                <w:rFonts w:ascii="Arial" w:eastAsia="Arial Unicode MS" w:hAnsi="Arial" w:cs="Arial"/>
                <w:sz w:val="20"/>
                <w:szCs w:val="20"/>
                <w:lang w:val="en-US" w:eastAsia="pt-BR"/>
              </w:rPr>
              <w:t>www.santanderdtvm.com.br</w:t>
            </w:r>
            <w:r w:rsidR="00DF4D11" w:rsidRPr="009A4F0B">
              <w:rPr>
                <w:rStyle w:val="Hyperlink"/>
                <w:rFonts w:ascii="Arial" w:eastAsia="Arial Unicode MS" w:hAnsi="Arial" w:cs="Arial"/>
                <w:sz w:val="20"/>
                <w:szCs w:val="20"/>
                <w:lang w:val="en-US" w:eastAsia="pt-BR"/>
              </w:rPr>
              <w:t>.</w:t>
            </w:r>
          </w:p>
        </w:tc>
      </w:tr>
      <w:bookmarkEnd w:id="4"/>
    </w:tbl>
    <w:p w14:paraId="27BDE7E8" w14:textId="77777777" w:rsidR="00FC3A01" w:rsidRPr="009A4F0B"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9A4F0B" w14:paraId="495B2B44" w14:textId="77777777" w:rsidTr="00A5054D">
        <w:tc>
          <w:tcPr>
            <w:tcW w:w="5000" w:type="pct"/>
            <w:gridSpan w:val="2"/>
            <w:shd w:val="clear" w:color="auto" w:fill="C00000"/>
          </w:tcPr>
          <w:p w14:paraId="3B766DB2" w14:textId="77777777" w:rsidR="00FC3A01" w:rsidRPr="009A4F0B" w:rsidRDefault="00FC3A01" w:rsidP="00672BF5">
            <w:pPr>
              <w:pStyle w:val="PargrafodaLista"/>
              <w:numPr>
                <w:ilvl w:val="0"/>
                <w:numId w:val="4"/>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SOLUÇÃO DE CONTROVÉRSIAS</w:t>
            </w:r>
          </w:p>
        </w:tc>
      </w:tr>
      <w:tr w:rsidR="00FC3A01" w:rsidRPr="009A4F0B" w14:paraId="7EB1D0F3" w14:textId="77777777" w:rsidTr="00A5054D">
        <w:tc>
          <w:tcPr>
            <w:tcW w:w="1381" w:type="pct"/>
            <w:tcBorders>
              <w:bottom w:val="single" w:sz="4" w:space="0" w:color="auto"/>
            </w:tcBorders>
            <w:vAlign w:val="center"/>
          </w:tcPr>
          <w:p w14:paraId="4997B53B" w14:textId="77777777" w:rsidR="00FC3A01" w:rsidRPr="009A4F0B"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9A4F0B" w:rsidRDefault="00FC3A01" w:rsidP="00A5054D">
            <w:pPr>
              <w:rPr>
                <w:rFonts w:ascii="Arial" w:hAnsi="Arial" w:cs="Arial"/>
                <w:sz w:val="20"/>
                <w:szCs w:val="20"/>
              </w:rPr>
            </w:pPr>
          </w:p>
        </w:tc>
      </w:tr>
      <w:tr w:rsidR="00FC3A01" w:rsidRPr="009A4F0B"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9A4F0B" w:rsidRDefault="00FC3A01" w:rsidP="00672BF5">
            <w:pPr>
              <w:pStyle w:val="PargrafodaLista"/>
              <w:numPr>
                <w:ilvl w:val="1"/>
                <w:numId w:val="4"/>
              </w:numPr>
              <w:ind w:left="0" w:firstLine="0"/>
              <w:contextualSpacing/>
              <w:jc w:val="both"/>
              <w:rPr>
                <w:rFonts w:ascii="Arial" w:hAnsi="Arial" w:cs="Arial"/>
                <w:lang w:val="pt-BR"/>
              </w:rPr>
            </w:pPr>
            <w:r w:rsidRPr="009A4F0B">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0207B37C" w:rsidR="00FC3A01" w:rsidRPr="009A4F0B" w:rsidRDefault="00FC3A01" w:rsidP="00FC3A01">
      <w:pPr>
        <w:rPr>
          <w:rFonts w:ascii="Arial" w:hAnsi="Arial" w:cs="Arial"/>
          <w:sz w:val="20"/>
          <w:szCs w:val="20"/>
        </w:rPr>
      </w:pPr>
    </w:p>
    <w:p w14:paraId="6F3F9EEA" w14:textId="77777777" w:rsidR="00FC3A01" w:rsidRPr="009A4F0B"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9A4F0B" w14:paraId="35B13CBC" w14:textId="77777777" w:rsidTr="00A5054D">
        <w:tc>
          <w:tcPr>
            <w:tcW w:w="1014" w:type="pct"/>
            <w:vAlign w:val="center"/>
          </w:tcPr>
          <w:p w14:paraId="76C05ACF" w14:textId="77777777" w:rsidR="00FC3A01" w:rsidRPr="009A4F0B" w:rsidRDefault="00FC3A01" w:rsidP="00A5054D">
            <w:pPr>
              <w:jc w:val="center"/>
              <w:rPr>
                <w:rFonts w:ascii="Arial" w:hAnsi="Arial" w:cs="Arial"/>
                <w:sz w:val="20"/>
                <w:szCs w:val="20"/>
              </w:rPr>
            </w:pPr>
          </w:p>
        </w:tc>
        <w:tc>
          <w:tcPr>
            <w:tcW w:w="2974" w:type="pct"/>
            <w:vAlign w:val="center"/>
          </w:tcPr>
          <w:p w14:paraId="4C68B54E" w14:textId="49E34901" w:rsidR="00FC3A01" w:rsidRPr="009A4F0B" w:rsidRDefault="00FC3A01" w:rsidP="00A5054D">
            <w:pPr>
              <w:spacing w:line="320" w:lineRule="exact"/>
              <w:jc w:val="center"/>
              <w:rPr>
                <w:rFonts w:ascii="Arial" w:hAnsi="Arial" w:cs="Arial"/>
                <w:b/>
                <w:sz w:val="20"/>
                <w:szCs w:val="20"/>
              </w:rPr>
            </w:pPr>
            <w:r w:rsidRPr="009A4F0B">
              <w:rPr>
                <w:rFonts w:ascii="Arial" w:hAnsi="Arial" w:cs="Arial"/>
                <w:b/>
                <w:sz w:val="20"/>
                <w:szCs w:val="20"/>
              </w:rPr>
              <w:t>ANEXO DA CLASSE ÚNICA DO SANTANDER STAR LONG &amp; SHORT DIRECIONAL MULTIMERCADO – FUNDO DE INVESTIMENTO FINANCEIRO RESPONSABILIDADE LIMITADA</w:t>
            </w:r>
          </w:p>
          <w:p w14:paraId="68003FC9" w14:textId="77777777" w:rsidR="00FC3A01" w:rsidRPr="009A4F0B" w:rsidRDefault="00FC3A01" w:rsidP="00A5054D">
            <w:pPr>
              <w:spacing w:line="320" w:lineRule="exact"/>
              <w:jc w:val="center"/>
              <w:rPr>
                <w:rFonts w:ascii="Arial" w:hAnsi="Arial" w:cs="Arial"/>
                <w:b/>
                <w:sz w:val="20"/>
                <w:szCs w:val="20"/>
              </w:rPr>
            </w:pPr>
          </w:p>
          <w:p w14:paraId="6C9BE2AD" w14:textId="6BCD4AE9" w:rsidR="00FC3A01" w:rsidRPr="009A4F0B" w:rsidRDefault="00FC3A01" w:rsidP="00A5054D">
            <w:pPr>
              <w:spacing w:line="320" w:lineRule="exact"/>
              <w:jc w:val="center"/>
              <w:rPr>
                <w:rFonts w:ascii="Arial" w:hAnsi="Arial" w:cs="Arial"/>
                <w:sz w:val="20"/>
                <w:szCs w:val="20"/>
              </w:rPr>
            </w:pPr>
            <w:r w:rsidRPr="009A4F0B">
              <w:rPr>
                <w:rFonts w:ascii="Arial" w:hAnsi="Arial" w:cs="Arial"/>
                <w:sz w:val="20"/>
                <w:szCs w:val="20"/>
              </w:rPr>
              <w:t>CNPJ: 24.976.693/0001-10</w:t>
            </w:r>
          </w:p>
        </w:tc>
        <w:tc>
          <w:tcPr>
            <w:tcW w:w="1012" w:type="pct"/>
            <w:vAlign w:val="center"/>
          </w:tcPr>
          <w:p w14:paraId="3353ECD3" w14:textId="77777777" w:rsidR="00FC3A01" w:rsidRPr="009A4F0B" w:rsidRDefault="00FC3A01" w:rsidP="00A5054D">
            <w:pPr>
              <w:jc w:val="center"/>
              <w:rPr>
                <w:rFonts w:ascii="Arial" w:hAnsi="Arial" w:cs="Arial"/>
                <w:sz w:val="20"/>
                <w:szCs w:val="20"/>
              </w:rPr>
            </w:pPr>
          </w:p>
        </w:tc>
      </w:tr>
    </w:tbl>
    <w:p w14:paraId="6B73C938" w14:textId="77777777" w:rsidR="00FC3A01" w:rsidRPr="009A4F0B" w:rsidRDefault="00FC3A01" w:rsidP="00FC3A01">
      <w:pPr>
        <w:pBdr>
          <w:bar w:val="single" w:sz="4" w:color="auto"/>
        </w:pBdr>
        <w:rPr>
          <w:rFonts w:ascii="Arial" w:hAnsi="Arial" w:cs="Arial"/>
          <w:sz w:val="20"/>
          <w:szCs w:val="20"/>
        </w:rPr>
      </w:pPr>
    </w:p>
    <w:p w14:paraId="53FB49C7" w14:textId="738414FA" w:rsidR="00FC3A01" w:rsidRPr="009A4F0B" w:rsidRDefault="00FC3A01" w:rsidP="00FC3A01">
      <w:pPr>
        <w:jc w:val="right"/>
        <w:rPr>
          <w:rFonts w:ascii="Arial" w:hAnsi="Arial" w:cs="Arial"/>
          <w:sz w:val="20"/>
          <w:szCs w:val="20"/>
        </w:rPr>
      </w:pPr>
      <w:r w:rsidRPr="009A4F0B">
        <w:rPr>
          <w:rFonts w:ascii="Arial" w:hAnsi="Arial" w:cs="Arial"/>
          <w:b/>
          <w:bCs/>
          <w:smallCaps/>
          <w:sz w:val="20"/>
          <w:szCs w:val="20"/>
        </w:rPr>
        <w:t>Vigência</w:t>
      </w:r>
      <w:r w:rsidRPr="009A4F0B">
        <w:rPr>
          <w:rFonts w:ascii="Arial" w:hAnsi="Arial" w:cs="Arial"/>
          <w:sz w:val="20"/>
          <w:szCs w:val="20"/>
        </w:rPr>
        <w:t xml:space="preserve">: </w:t>
      </w:r>
      <w:r w:rsidR="007A0554" w:rsidRPr="009A4F0B">
        <w:rPr>
          <w:rFonts w:ascii="Arial" w:hAnsi="Arial" w:cs="Arial"/>
          <w:sz w:val="20"/>
          <w:szCs w:val="20"/>
        </w:rPr>
        <w:t>17/12</w:t>
      </w:r>
      <w:r w:rsidR="00CA75FA" w:rsidRPr="009A4F0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9A4F0B" w14:paraId="39FE4607" w14:textId="77777777" w:rsidTr="00A5054D">
        <w:tc>
          <w:tcPr>
            <w:tcW w:w="5000" w:type="pct"/>
            <w:gridSpan w:val="3"/>
            <w:shd w:val="clear" w:color="auto" w:fill="C00000"/>
          </w:tcPr>
          <w:p w14:paraId="6A4A2870" w14:textId="77777777" w:rsidR="00FC3A01" w:rsidRPr="009A4F0B" w:rsidRDefault="00FC3A01" w:rsidP="00672BF5">
            <w:pPr>
              <w:pStyle w:val="PargrafodaLista"/>
              <w:numPr>
                <w:ilvl w:val="0"/>
                <w:numId w:val="5"/>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INTERPRETAÇÃO</w:t>
            </w:r>
          </w:p>
        </w:tc>
      </w:tr>
      <w:tr w:rsidR="00FC3A01" w:rsidRPr="009A4F0B" w14:paraId="250982A7" w14:textId="77777777" w:rsidTr="00A5054D">
        <w:tc>
          <w:tcPr>
            <w:tcW w:w="2321" w:type="pct"/>
            <w:gridSpan w:val="2"/>
            <w:tcBorders>
              <w:bottom w:val="single" w:sz="4" w:space="0" w:color="auto"/>
            </w:tcBorders>
            <w:vAlign w:val="center"/>
          </w:tcPr>
          <w:p w14:paraId="6AD13F40" w14:textId="77777777" w:rsidR="00FC3A01" w:rsidRPr="009A4F0B"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9A4F0B" w:rsidRDefault="00FC3A01" w:rsidP="00A5054D">
            <w:pPr>
              <w:rPr>
                <w:rFonts w:ascii="Arial" w:hAnsi="Arial" w:cs="Arial"/>
                <w:sz w:val="20"/>
                <w:szCs w:val="20"/>
              </w:rPr>
            </w:pPr>
          </w:p>
        </w:tc>
      </w:tr>
      <w:tr w:rsidR="00FC3A01" w:rsidRPr="009A4F0B" w14:paraId="655BC227" w14:textId="77777777" w:rsidTr="00A5054D">
        <w:tc>
          <w:tcPr>
            <w:tcW w:w="1382" w:type="pct"/>
            <w:tcBorders>
              <w:top w:val="single" w:sz="4" w:space="0" w:color="auto"/>
              <w:bottom w:val="single" w:sz="4" w:space="0" w:color="auto"/>
            </w:tcBorders>
            <w:vAlign w:val="center"/>
          </w:tcPr>
          <w:p w14:paraId="78E61868"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rPr>
            </w:pPr>
            <w:proofErr w:type="spellStart"/>
            <w:r w:rsidRPr="009A4F0B">
              <w:rPr>
                <w:rFonts w:ascii="Arial" w:hAnsi="Arial" w:cs="Arial"/>
                <w:b/>
                <w:bCs/>
                <w:smallCaps/>
              </w:rPr>
              <w:t>Interpretação</w:t>
            </w:r>
            <w:proofErr w:type="spellEnd"/>
            <w:r w:rsidRPr="009A4F0B">
              <w:rPr>
                <w:rFonts w:ascii="Arial" w:hAnsi="Arial" w:cs="Arial"/>
                <w:b/>
                <w:bCs/>
                <w:smallCaps/>
              </w:rPr>
              <w:t xml:space="preserve"> </w:t>
            </w:r>
            <w:proofErr w:type="spellStart"/>
            <w:r w:rsidRPr="009A4F0B">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9A4F0B" w:rsidRDefault="00FC3A01" w:rsidP="00A5054D">
            <w:pPr>
              <w:ind w:right="-110"/>
              <w:jc w:val="both"/>
              <w:rPr>
                <w:rFonts w:ascii="Arial" w:hAnsi="Arial" w:cs="Arial"/>
                <w:b/>
                <w:sz w:val="20"/>
                <w:szCs w:val="20"/>
              </w:rPr>
            </w:pPr>
            <w:r w:rsidRPr="009A4F0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A4F0B">
              <w:rPr>
                <w:rFonts w:ascii="Arial" w:hAnsi="Arial" w:cs="Arial"/>
                <w:b/>
                <w:sz w:val="20"/>
                <w:szCs w:val="20"/>
                <w:u w:val="single"/>
              </w:rPr>
              <w:t>RESOLUÇÃO</w:t>
            </w:r>
            <w:r w:rsidRPr="009A4F0B">
              <w:rPr>
                <w:rFonts w:ascii="Arial" w:hAnsi="Arial" w:cs="Arial"/>
                <w:b/>
                <w:sz w:val="20"/>
                <w:szCs w:val="20"/>
              </w:rPr>
              <w:t>”), SEM PREJUÍZO DAS DEMAIS NORMAS E DIRETRIZES REGULATÓRIAS E DA AUTORREGULAÇÃO.</w:t>
            </w:r>
          </w:p>
        </w:tc>
      </w:tr>
      <w:tr w:rsidR="00FC3A01" w:rsidRPr="009A4F0B" w14:paraId="679F4661" w14:textId="77777777" w:rsidTr="00A5054D">
        <w:tc>
          <w:tcPr>
            <w:tcW w:w="1382" w:type="pct"/>
            <w:tcBorders>
              <w:top w:val="single" w:sz="4" w:space="0" w:color="auto"/>
              <w:bottom w:val="single" w:sz="4" w:space="0" w:color="auto"/>
            </w:tcBorders>
            <w:vAlign w:val="center"/>
          </w:tcPr>
          <w:p w14:paraId="0C344A35" w14:textId="77777777" w:rsidR="00FC3A01" w:rsidRPr="009A4F0B"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9A4F0B" w:rsidRDefault="00FC3A01" w:rsidP="00A5054D">
            <w:pPr>
              <w:rPr>
                <w:rFonts w:ascii="Arial" w:hAnsi="Arial" w:cs="Arial"/>
                <w:sz w:val="20"/>
                <w:szCs w:val="20"/>
              </w:rPr>
            </w:pPr>
          </w:p>
        </w:tc>
      </w:tr>
      <w:tr w:rsidR="00FC3A01" w:rsidRPr="009A4F0B" w14:paraId="6854C530" w14:textId="77777777" w:rsidTr="00A5054D">
        <w:tc>
          <w:tcPr>
            <w:tcW w:w="1382" w:type="pct"/>
            <w:tcBorders>
              <w:top w:val="single" w:sz="4" w:space="0" w:color="auto"/>
              <w:bottom w:val="single" w:sz="4" w:space="0" w:color="auto"/>
            </w:tcBorders>
            <w:vAlign w:val="center"/>
          </w:tcPr>
          <w:p w14:paraId="645BE95A"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rPr>
            </w:pPr>
            <w:r w:rsidRPr="009A4F0B">
              <w:rPr>
                <w:rFonts w:ascii="Arial" w:hAnsi="Arial" w:cs="Arial"/>
                <w:b/>
                <w:bCs/>
                <w:smallCaps/>
              </w:rPr>
              <w:t xml:space="preserve">Termos </w:t>
            </w:r>
            <w:proofErr w:type="spellStart"/>
            <w:r w:rsidRPr="009A4F0B">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9A4F0B" w:rsidRDefault="00FC3A01" w:rsidP="00A5054D">
            <w:pPr>
              <w:spacing w:before="60" w:after="60"/>
              <w:jc w:val="both"/>
              <w:rPr>
                <w:rFonts w:ascii="Arial" w:hAnsi="Arial" w:cs="Arial"/>
                <w:sz w:val="20"/>
                <w:szCs w:val="20"/>
              </w:rPr>
            </w:pPr>
            <w:r w:rsidRPr="009A4F0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9A4F0B" w:rsidRDefault="00FC3A01" w:rsidP="00A5054D">
            <w:pPr>
              <w:spacing w:before="60" w:after="60"/>
              <w:jc w:val="both"/>
              <w:rPr>
                <w:rFonts w:ascii="Arial" w:hAnsi="Arial" w:cs="Arial"/>
                <w:sz w:val="20"/>
                <w:szCs w:val="20"/>
              </w:rPr>
            </w:pPr>
          </w:p>
          <w:p w14:paraId="776172AF" w14:textId="77777777" w:rsidR="00FC3A01" w:rsidRPr="009A4F0B" w:rsidRDefault="00FC3A01" w:rsidP="00A5054D">
            <w:pPr>
              <w:spacing w:before="60" w:after="60"/>
              <w:jc w:val="both"/>
              <w:rPr>
                <w:rFonts w:ascii="Arial" w:hAnsi="Arial" w:cs="Arial"/>
                <w:sz w:val="20"/>
                <w:szCs w:val="20"/>
              </w:rPr>
            </w:pPr>
            <w:r w:rsidRPr="009A4F0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9A4F0B" w:rsidRDefault="00FC3A01" w:rsidP="00A5054D">
            <w:pPr>
              <w:spacing w:before="60" w:after="60"/>
              <w:jc w:val="both"/>
              <w:rPr>
                <w:rFonts w:ascii="Arial" w:hAnsi="Arial" w:cs="Arial"/>
                <w:sz w:val="20"/>
                <w:szCs w:val="20"/>
              </w:rPr>
            </w:pPr>
          </w:p>
          <w:p w14:paraId="04EBE249"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9A4F0B" w14:paraId="5E0F3D0B" w14:textId="77777777" w:rsidTr="00A5054D">
        <w:tc>
          <w:tcPr>
            <w:tcW w:w="1382" w:type="pct"/>
            <w:tcBorders>
              <w:top w:val="single" w:sz="4" w:space="0" w:color="auto"/>
              <w:bottom w:val="single" w:sz="4" w:space="0" w:color="auto"/>
            </w:tcBorders>
            <w:vAlign w:val="center"/>
          </w:tcPr>
          <w:p w14:paraId="171DA4E5" w14:textId="77777777" w:rsidR="00FC3A01" w:rsidRPr="009A4F0B"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9A4F0B" w:rsidRDefault="00FC3A01" w:rsidP="00A5054D">
            <w:pPr>
              <w:jc w:val="both"/>
              <w:rPr>
                <w:rFonts w:ascii="Arial" w:hAnsi="Arial" w:cs="Arial"/>
                <w:sz w:val="20"/>
                <w:szCs w:val="20"/>
              </w:rPr>
            </w:pPr>
          </w:p>
        </w:tc>
      </w:tr>
      <w:tr w:rsidR="00FC3A01" w:rsidRPr="009A4F0B" w14:paraId="6367A604" w14:textId="77777777" w:rsidTr="00A5054D">
        <w:tc>
          <w:tcPr>
            <w:tcW w:w="1382" w:type="pct"/>
            <w:tcBorders>
              <w:top w:val="single" w:sz="4" w:space="0" w:color="auto"/>
              <w:bottom w:val="single" w:sz="4" w:space="0" w:color="auto"/>
            </w:tcBorders>
            <w:vAlign w:val="center"/>
          </w:tcPr>
          <w:p w14:paraId="09A5C84F"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rPr>
            </w:pPr>
            <w:proofErr w:type="spellStart"/>
            <w:r w:rsidRPr="009A4F0B">
              <w:rPr>
                <w:rFonts w:ascii="Arial" w:hAnsi="Arial" w:cs="Arial"/>
                <w:b/>
                <w:bCs/>
                <w:smallCaps/>
              </w:rPr>
              <w:t>Orientações</w:t>
            </w:r>
            <w:proofErr w:type="spellEnd"/>
            <w:r w:rsidRPr="009A4F0B">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O Regulamento dispõe sobre informações gerais do Fundo e comuns às Classes e Subclasses (se houver).</w:t>
            </w:r>
          </w:p>
          <w:p w14:paraId="47BBD4FA" w14:textId="77777777" w:rsidR="00FC3A01" w:rsidRPr="009A4F0B" w:rsidRDefault="00FC3A01" w:rsidP="00A5054D">
            <w:pPr>
              <w:jc w:val="both"/>
              <w:rPr>
                <w:rFonts w:ascii="Arial" w:hAnsi="Arial" w:cs="Arial"/>
                <w:sz w:val="20"/>
                <w:szCs w:val="20"/>
              </w:rPr>
            </w:pPr>
          </w:p>
          <w:p w14:paraId="0BE64CF2" w14:textId="77777777" w:rsidR="00FC3A01" w:rsidRPr="009A4F0B" w:rsidRDefault="00FC3A01" w:rsidP="00A5054D">
            <w:pPr>
              <w:jc w:val="both"/>
              <w:rPr>
                <w:rFonts w:ascii="Arial" w:hAnsi="Arial" w:cs="Arial"/>
                <w:sz w:val="20"/>
                <w:szCs w:val="20"/>
              </w:rPr>
            </w:pPr>
            <w:r w:rsidRPr="009A4F0B">
              <w:rPr>
                <w:rFonts w:ascii="Arial" w:hAnsi="Arial" w:cs="Arial"/>
                <w:b/>
                <w:bCs/>
                <w:sz w:val="20"/>
                <w:szCs w:val="20"/>
              </w:rPr>
              <w:t>Este Anexo</w:t>
            </w:r>
            <w:r w:rsidRPr="009A4F0B">
              <w:rPr>
                <w:rFonts w:ascii="Arial" w:hAnsi="Arial" w:cs="Arial"/>
                <w:sz w:val="20"/>
                <w:szCs w:val="20"/>
              </w:rPr>
              <w:t>, que integra o Regulamento, dispõe sobre informações específicas desta Classe e comuns às suas Subclasses (se houver).</w:t>
            </w:r>
          </w:p>
          <w:p w14:paraId="1D229664" w14:textId="77777777" w:rsidR="00FC3A01" w:rsidRPr="009A4F0B" w:rsidRDefault="00FC3A01" w:rsidP="00A5054D">
            <w:pPr>
              <w:jc w:val="both"/>
              <w:rPr>
                <w:rFonts w:ascii="Arial" w:hAnsi="Arial" w:cs="Arial"/>
                <w:sz w:val="20"/>
                <w:szCs w:val="20"/>
              </w:rPr>
            </w:pPr>
          </w:p>
          <w:p w14:paraId="52F02FD3"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Cada Apêndice que integra este Anexo dispõe sobre informações específicas da respectiva Subclasse (se houver).</w:t>
            </w:r>
          </w:p>
        </w:tc>
      </w:tr>
    </w:tbl>
    <w:p w14:paraId="1A58C4AB" w14:textId="77777777" w:rsidR="00FC3A01" w:rsidRPr="009A4F0B" w:rsidRDefault="00FC3A01" w:rsidP="00FC3A01">
      <w:pPr>
        <w:ind w:left="-425" w:right="-601"/>
        <w:rPr>
          <w:rFonts w:ascii="Arial" w:hAnsi="Arial" w:cs="Arial"/>
          <w:b/>
          <w:bCs/>
          <w:sz w:val="20"/>
          <w:szCs w:val="20"/>
        </w:rPr>
      </w:pPr>
    </w:p>
    <w:tbl>
      <w:tblPr>
        <w:tblStyle w:val="Tabelacomgrade"/>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1341"/>
        <w:gridCol w:w="79"/>
        <w:gridCol w:w="79"/>
        <w:gridCol w:w="79"/>
        <w:gridCol w:w="2632"/>
        <w:gridCol w:w="1399"/>
        <w:gridCol w:w="1471"/>
        <w:gridCol w:w="8"/>
      </w:tblGrid>
      <w:tr w:rsidR="00FC3A01" w:rsidRPr="009A4F0B" w14:paraId="1C8E4CD8" w14:textId="77777777" w:rsidTr="007A0554">
        <w:trPr>
          <w:gridAfter w:val="1"/>
          <w:wAfter w:w="8" w:type="dxa"/>
        </w:trPr>
        <w:tc>
          <w:tcPr>
            <w:tcW w:w="10482" w:type="dxa"/>
            <w:gridSpan w:val="8"/>
            <w:shd w:val="clear" w:color="auto" w:fill="C00000"/>
          </w:tcPr>
          <w:p w14:paraId="5A7D8619" w14:textId="77777777" w:rsidR="00FC3A01" w:rsidRPr="009A4F0B" w:rsidRDefault="00FC3A01" w:rsidP="00672BF5">
            <w:pPr>
              <w:pStyle w:val="PargrafodaLista"/>
              <w:numPr>
                <w:ilvl w:val="0"/>
                <w:numId w:val="5"/>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CARACTERÍSTICAS DA CLASSE</w:t>
            </w:r>
          </w:p>
        </w:tc>
      </w:tr>
      <w:tr w:rsidR="00FC3A01" w:rsidRPr="009A4F0B" w14:paraId="156DBE3B" w14:textId="77777777" w:rsidTr="007A0554">
        <w:trPr>
          <w:gridAfter w:val="1"/>
          <w:wAfter w:w="8" w:type="dxa"/>
        </w:trPr>
        <w:tc>
          <w:tcPr>
            <w:tcW w:w="7612" w:type="dxa"/>
            <w:gridSpan w:val="6"/>
            <w:tcBorders>
              <w:bottom w:val="single" w:sz="4" w:space="0" w:color="auto"/>
            </w:tcBorders>
            <w:vAlign w:val="center"/>
          </w:tcPr>
          <w:p w14:paraId="1A26B331" w14:textId="77777777" w:rsidR="00FC3A01" w:rsidRPr="009A4F0B" w:rsidRDefault="00FC3A01" w:rsidP="00A5054D">
            <w:pPr>
              <w:jc w:val="center"/>
              <w:rPr>
                <w:rFonts w:ascii="Arial" w:hAnsi="Arial" w:cs="Arial"/>
                <w:b/>
                <w:bCs/>
                <w:sz w:val="20"/>
                <w:szCs w:val="20"/>
              </w:rPr>
            </w:pPr>
          </w:p>
        </w:tc>
        <w:tc>
          <w:tcPr>
            <w:tcW w:w="2870" w:type="dxa"/>
            <w:gridSpan w:val="2"/>
            <w:tcBorders>
              <w:bottom w:val="single" w:sz="4" w:space="0" w:color="auto"/>
            </w:tcBorders>
          </w:tcPr>
          <w:p w14:paraId="59B52588" w14:textId="77777777" w:rsidR="00FC3A01" w:rsidRPr="009A4F0B" w:rsidRDefault="00FC3A01" w:rsidP="00A5054D">
            <w:pPr>
              <w:rPr>
                <w:rFonts w:ascii="Arial" w:hAnsi="Arial" w:cs="Arial"/>
                <w:sz w:val="20"/>
                <w:szCs w:val="20"/>
              </w:rPr>
            </w:pPr>
          </w:p>
        </w:tc>
      </w:tr>
      <w:tr w:rsidR="00FC3A01" w:rsidRPr="009A4F0B" w14:paraId="05552FB2" w14:textId="77777777" w:rsidTr="007A0554">
        <w:trPr>
          <w:gridAfter w:val="1"/>
          <w:wAfter w:w="8" w:type="dxa"/>
        </w:trPr>
        <w:tc>
          <w:tcPr>
            <w:tcW w:w="4822" w:type="dxa"/>
            <w:gridSpan w:val="3"/>
            <w:tcBorders>
              <w:top w:val="single" w:sz="4" w:space="0" w:color="auto"/>
              <w:bottom w:val="single" w:sz="4" w:space="0" w:color="auto"/>
            </w:tcBorders>
            <w:vAlign w:val="center"/>
          </w:tcPr>
          <w:p w14:paraId="2E279F86"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r w:rsidRPr="009A4F0B">
              <w:rPr>
                <w:rFonts w:ascii="Arial" w:hAnsi="Arial" w:cs="Arial"/>
                <w:b/>
                <w:bCs/>
                <w:smallCaps/>
                <w:color w:val="000000"/>
              </w:rPr>
              <w:t>Público-Alvo</w:t>
            </w:r>
          </w:p>
        </w:tc>
        <w:tc>
          <w:tcPr>
            <w:tcW w:w="5660" w:type="dxa"/>
            <w:gridSpan w:val="5"/>
            <w:tcBorders>
              <w:top w:val="single" w:sz="4" w:space="0" w:color="auto"/>
              <w:bottom w:val="single" w:sz="4" w:space="0" w:color="auto"/>
            </w:tcBorders>
          </w:tcPr>
          <w:p w14:paraId="5983418D"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31F6357E" w14:textId="77777777" w:rsidR="00EA43EC" w:rsidRPr="009A4F0B" w:rsidRDefault="00EA43EC" w:rsidP="00A5054D">
            <w:pPr>
              <w:jc w:val="both"/>
              <w:rPr>
                <w:rFonts w:ascii="Arial" w:hAnsi="Arial" w:cs="Arial"/>
                <w:sz w:val="20"/>
                <w:szCs w:val="20"/>
              </w:rPr>
            </w:pPr>
          </w:p>
          <w:p w14:paraId="735B017E" w14:textId="258D8492" w:rsidR="00EA43EC" w:rsidRPr="009A4F0B" w:rsidRDefault="00EA43EC" w:rsidP="00A5054D">
            <w:pPr>
              <w:jc w:val="both"/>
              <w:rPr>
                <w:rFonts w:ascii="Arial" w:hAnsi="Arial" w:cs="Arial"/>
                <w:sz w:val="20"/>
                <w:szCs w:val="20"/>
              </w:rPr>
            </w:pPr>
            <w:r w:rsidRPr="009A4F0B">
              <w:rPr>
                <w:rFonts w:ascii="Arial" w:hAnsi="Arial" w:cs="Arial"/>
                <w:sz w:val="20"/>
                <w:szCs w:val="20"/>
              </w:rPr>
              <w:t xml:space="preserve">A Classe observa, no que couber, as diretrizes de aplicação aos recursos garantidores dos planos administrados pelas entidades fechadas de previdência complementar (“EFPC”) previstas na Resolução 4.994/2022 do Conselho Monetário Nacional (“Resolução CMN nº 4.994/2022”), bem como alterações posteriores, relativas ao “segmento estruturado”, razão pela qual a Classe é considerada ativo final, sem observar, portanto, a adequação das Classes Investidas à referida resolução e a regulamentação aplicável aos recursos dos Regimes Próprios de Previdência Social instituídos pela União, Estados, Distrito Federal e Municípios (“RPPS”), qual seja, a Resolução 4.963/2021 do Conselho Monetário Nacional, bem como suas alterações posteriores (“Resolução </w:t>
            </w:r>
            <w:r w:rsidRPr="009A4F0B">
              <w:rPr>
                <w:rFonts w:ascii="Arial" w:hAnsi="Arial" w:cs="Arial"/>
                <w:sz w:val="20"/>
                <w:szCs w:val="20"/>
              </w:rPr>
              <w:lastRenderedPageBreak/>
              <w:t>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 Administrador e/ou do Gestor. </w:t>
            </w:r>
          </w:p>
        </w:tc>
      </w:tr>
      <w:tr w:rsidR="00FC3A01" w:rsidRPr="009A4F0B" w14:paraId="778F4702" w14:textId="77777777" w:rsidTr="007A0554">
        <w:trPr>
          <w:gridAfter w:val="1"/>
          <w:wAfter w:w="8" w:type="dxa"/>
        </w:trPr>
        <w:tc>
          <w:tcPr>
            <w:tcW w:w="4822" w:type="dxa"/>
            <w:gridSpan w:val="3"/>
            <w:tcBorders>
              <w:top w:val="single" w:sz="4" w:space="0" w:color="auto"/>
              <w:bottom w:val="single" w:sz="4" w:space="0" w:color="auto"/>
            </w:tcBorders>
            <w:vAlign w:val="center"/>
          </w:tcPr>
          <w:p w14:paraId="301368F3" w14:textId="77777777" w:rsidR="00FC3A01" w:rsidRPr="009A4F0B" w:rsidRDefault="00FC3A01" w:rsidP="00A5054D">
            <w:pPr>
              <w:jc w:val="center"/>
              <w:rPr>
                <w:rFonts w:ascii="Arial" w:hAnsi="Arial" w:cs="Arial"/>
                <w:b/>
                <w:bCs/>
                <w:smallCaps/>
                <w:color w:val="000000"/>
                <w:sz w:val="20"/>
                <w:szCs w:val="20"/>
              </w:rPr>
            </w:pPr>
          </w:p>
        </w:tc>
        <w:tc>
          <w:tcPr>
            <w:tcW w:w="5660" w:type="dxa"/>
            <w:gridSpan w:val="5"/>
            <w:tcBorders>
              <w:top w:val="single" w:sz="4" w:space="0" w:color="auto"/>
              <w:bottom w:val="single" w:sz="4" w:space="0" w:color="auto"/>
            </w:tcBorders>
          </w:tcPr>
          <w:p w14:paraId="73AE0F56" w14:textId="77777777" w:rsidR="00FC3A01" w:rsidRPr="009A4F0B" w:rsidRDefault="00FC3A01" w:rsidP="00A5054D">
            <w:pPr>
              <w:jc w:val="both"/>
              <w:rPr>
                <w:rFonts w:ascii="Arial" w:hAnsi="Arial" w:cs="Arial"/>
                <w:sz w:val="20"/>
                <w:szCs w:val="20"/>
                <w:highlight w:val="yellow"/>
              </w:rPr>
            </w:pPr>
          </w:p>
        </w:tc>
      </w:tr>
      <w:tr w:rsidR="00FC3A01" w:rsidRPr="009A4F0B" w14:paraId="0659BBD2" w14:textId="77777777" w:rsidTr="007A0554">
        <w:trPr>
          <w:gridAfter w:val="1"/>
          <w:wAfter w:w="8" w:type="dxa"/>
        </w:trPr>
        <w:tc>
          <w:tcPr>
            <w:tcW w:w="4822" w:type="dxa"/>
            <w:gridSpan w:val="3"/>
            <w:tcBorders>
              <w:top w:val="single" w:sz="4" w:space="0" w:color="auto"/>
              <w:bottom w:val="single" w:sz="4" w:space="0" w:color="auto"/>
            </w:tcBorders>
            <w:vAlign w:val="center"/>
          </w:tcPr>
          <w:p w14:paraId="4EA3FFCD"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Responsabilidade</w:t>
            </w:r>
            <w:proofErr w:type="spellEnd"/>
            <w:r w:rsidRPr="009A4F0B">
              <w:rPr>
                <w:rFonts w:ascii="Arial" w:hAnsi="Arial" w:cs="Arial"/>
                <w:b/>
                <w:bCs/>
                <w:smallCaps/>
                <w:color w:val="000000"/>
              </w:rPr>
              <w:t xml:space="preserve"> dos </w:t>
            </w:r>
            <w:proofErr w:type="spellStart"/>
            <w:r w:rsidRPr="009A4F0B">
              <w:rPr>
                <w:rFonts w:ascii="Arial" w:hAnsi="Arial" w:cs="Arial"/>
                <w:b/>
                <w:bCs/>
                <w:smallCaps/>
                <w:color w:val="000000"/>
              </w:rPr>
              <w:t>Cotistas</w:t>
            </w:r>
            <w:proofErr w:type="spellEnd"/>
          </w:p>
        </w:tc>
        <w:tc>
          <w:tcPr>
            <w:tcW w:w="5660" w:type="dxa"/>
            <w:gridSpan w:val="5"/>
            <w:tcBorders>
              <w:top w:val="single" w:sz="4" w:space="0" w:color="auto"/>
              <w:bottom w:val="single" w:sz="4" w:space="0" w:color="auto"/>
            </w:tcBorders>
          </w:tcPr>
          <w:p w14:paraId="049940DB"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A4F0B">
              <w:rPr>
                <w:rStyle w:val="Refdenotaderodap"/>
                <w:rFonts w:ascii="Arial" w:hAnsi="Arial" w:cs="Arial"/>
                <w:sz w:val="20"/>
                <w:szCs w:val="20"/>
              </w:rPr>
              <w:t xml:space="preserve"> </w:t>
            </w:r>
          </w:p>
        </w:tc>
      </w:tr>
      <w:tr w:rsidR="00FC3A01" w:rsidRPr="009A4F0B" w14:paraId="549D93D6" w14:textId="77777777" w:rsidTr="007A0554">
        <w:trPr>
          <w:gridAfter w:val="1"/>
          <w:wAfter w:w="8" w:type="dxa"/>
        </w:trPr>
        <w:tc>
          <w:tcPr>
            <w:tcW w:w="4822" w:type="dxa"/>
            <w:gridSpan w:val="3"/>
            <w:tcBorders>
              <w:top w:val="single" w:sz="4" w:space="0" w:color="auto"/>
              <w:bottom w:val="single" w:sz="4" w:space="0" w:color="auto"/>
            </w:tcBorders>
            <w:vAlign w:val="center"/>
          </w:tcPr>
          <w:p w14:paraId="3B872BD9" w14:textId="77777777" w:rsidR="00FC3A01" w:rsidRPr="009A4F0B" w:rsidRDefault="00FC3A01" w:rsidP="00A5054D">
            <w:pPr>
              <w:jc w:val="center"/>
              <w:rPr>
                <w:rFonts w:ascii="Arial" w:hAnsi="Arial" w:cs="Arial"/>
                <w:b/>
                <w:bCs/>
                <w:smallCaps/>
                <w:color w:val="000000"/>
                <w:sz w:val="20"/>
                <w:szCs w:val="20"/>
              </w:rPr>
            </w:pPr>
          </w:p>
        </w:tc>
        <w:tc>
          <w:tcPr>
            <w:tcW w:w="5660" w:type="dxa"/>
            <w:gridSpan w:val="5"/>
            <w:tcBorders>
              <w:top w:val="single" w:sz="4" w:space="0" w:color="auto"/>
              <w:bottom w:val="single" w:sz="4" w:space="0" w:color="auto"/>
            </w:tcBorders>
          </w:tcPr>
          <w:p w14:paraId="4BAA0563" w14:textId="77777777" w:rsidR="00FC3A01" w:rsidRPr="009A4F0B" w:rsidRDefault="00FC3A01" w:rsidP="00A5054D">
            <w:pPr>
              <w:jc w:val="both"/>
              <w:rPr>
                <w:rFonts w:ascii="Arial" w:hAnsi="Arial" w:cs="Arial"/>
                <w:sz w:val="20"/>
                <w:szCs w:val="20"/>
                <w:highlight w:val="yellow"/>
              </w:rPr>
            </w:pPr>
          </w:p>
        </w:tc>
      </w:tr>
      <w:tr w:rsidR="00FC3A01" w:rsidRPr="009A4F0B" w14:paraId="21634321" w14:textId="77777777" w:rsidTr="007A0554">
        <w:trPr>
          <w:gridAfter w:val="1"/>
          <w:wAfter w:w="8" w:type="dxa"/>
        </w:trPr>
        <w:tc>
          <w:tcPr>
            <w:tcW w:w="4822" w:type="dxa"/>
            <w:gridSpan w:val="3"/>
            <w:tcBorders>
              <w:top w:val="single" w:sz="4" w:space="0" w:color="auto"/>
              <w:bottom w:val="single" w:sz="4" w:space="0" w:color="auto"/>
            </w:tcBorders>
          </w:tcPr>
          <w:p w14:paraId="3C3D4FA9"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r w:rsidRPr="009A4F0B">
              <w:rPr>
                <w:rFonts w:ascii="Arial" w:hAnsi="Arial" w:cs="Arial"/>
                <w:b/>
                <w:bCs/>
                <w:smallCaps/>
                <w:color w:val="000000"/>
              </w:rPr>
              <w:t xml:space="preserve">Regime </w:t>
            </w:r>
            <w:proofErr w:type="spellStart"/>
            <w:r w:rsidRPr="009A4F0B">
              <w:rPr>
                <w:rFonts w:ascii="Arial" w:hAnsi="Arial" w:cs="Arial"/>
                <w:b/>
                <w:bCs/>
                <w:smallCaps/>
                <w:color w:val="000000"/>
              </w:rPr>
              <w:t>Condominial</w:t>
            </w:r>
            <w:proofErr w:type="spellEnd"/>
          </w:p>
        </w:tc>
        <w:tc>
          <w:tcPr>
            <w:tcW w:w="5660" w:type="dxa"/>
            <w:gridSpan w:val="5"/>
            <w:tcBorders>
              <w:top w:val="single" w:sz="4" w:space="0" w:color="auto"/>
              <w:bottom w:val="single" w:sz="4" w:space="0" w:color="auto"/>
            </w:tcBorders>
          </w:tcPr>
          <w:p w14:paraId="1725D4D9" w14:textId="77777777" w:rsidR="00FC3A01" w:rsidRPr="009A4F0B" w:rsidRDefault="00FC3A01" w:rsidP="00A5054D">
            <w:pPr>
              <w:jc w:val="both"/>
              <w:rPr>
                <w:rFonts w:ascii="Arial" w:hAnsi="Arial" w:cs="Arial"/>
                <w:b/>
                <w:bCs/>
                <w:smallCaps/>
                <w:color w:val="000000"/>
                <w:sz w:val="20"/>
                <w:szCs w:val="20"/>
              </w:rPr>
            </w:pPr>
            <w:r w:rsidRPr="009A4F0B">
              <w:rPr>
                <w:rFonts w:ascii="Arial" w:hAnsi="Arial" w:cs="Arial"/>
                <w:sz w:val="20"/>
                <w:szCs w:val="20"/>
              </w:rPr>
              <w:t>Aberto</w:t>
            </w:r>
          </w:p>
        </w:tc>
      </w:tr>
      <w:tr w:rsidR="00FC3A01" w:rsidRPr="009A4F0B" w14:paraId="1978A399" w14:textId="77777777" w:rsidTr="007A0554">
        <w:trPr>
          <w:gridAfter w:val="1"/>
          <w:wAfter w:w="8" w:type="dxa"/>
        </w:trPr>
        <w:tc>
          <w:tcPr>
            <w:tcW w:w="4822" w:type="dxa"/>
            <w:gridSpan w:val="3"/>
            <w:tcBorders>
              <w:top w:val="single" w:sz="4" w:space="0" w:color="auto"/>
              <w:bottom w:val="single" w:sz="4" w:space="0" w:color="auto"/>
            </w:tcBorders>
          </w:tcPr>
          <w:p w14:paraId="78130899" w14:textId="77777777" w:rsidR="00FC3A01" w:rsidRPr="009A4F0B" w:rsidRDefault="00FC3A01" w:rsidP="00A5054D">
            <w:pPr>
              <w:jc w:val="center"/>
              <w:rPr>
                <w:rFonts w:ascii="Arial" w:hAnsi="Arial" w:cs="Arial"/>
                <w:b/>
                <w:bCs/>
                <w:smallCaps/>
                <w:color w:val="000000"/>
                <w:sz w:val="20"/>
                <w:szCs w:val="20"/>
              </w:rPr>
            </w:pPr>
          </w:p>
        </w:tc>
        <w:tc>
          <w:tcPr>
            <w:tcW w:w="5660" w:type="dxa"/>
            <w:gridSpan w:val="5"/>
            <w:tcBorders>
              <w:top w:val="single" w:sz="4" w:space="0" w:color="auto"/>
              <w:bottom w:val="single" w:sz="4" w:space="0" w:color="auto"/>
            </w:tcBorders>
          </w:tcPr>
          <w:p w14:paraId="0D3DDDF4" w14:textId="77777777" w:rsidR="00FC3A01" w:rsidRPr="009A4F0B" w:rsidRDefault="00FC3A01" w:rsidP="00A5054D">
            <w:pPr>
              <w:jc w:val="both"/>
              <w:rPr>
                <w:rFonts w:ascii="Arial" w:hAnsi="Arial" w:cs="Arial"/>
                <w:sz w:val="20"/>
                <w:szCs w:val="20"/>
              </w:rPr>
            </w:pPr>
          </w:p>
        </w:tc>
      </w:tr>
      <w:tr w:rsidR="00FC3A01" w:rsidRPr="009A4F0B" w14:paraId="18EF6A05" w14:textId="77777777" w:rsidTr="007A05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dxa"/>
        </w:trPr>
        <w:tc>
          <w:tcPr>
            <w:tcW w:w="4822" w:type="dxa"/>
            <w:gridSpan w:val="3"/>
            <w:tcBorders>
              <w:top w:val="single" w:sz="4" w:space="0" w:color="auto"/>
              <w:left w:val="nil"/>
              <w:bottom w:val="single" w:sz="4" w:space="0" w:color="auto"/>
              <w:right w:val="nil"/>
            </w:tcBorders>
          </w:tcPr>
          <w:p w14:paraId="4428E2C6"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Prazo</w:t>
            </w:r>
            <w:proofErr w:type="spellEnd"/>
            <w:r w:rsidRPr="009A4F0B">
              <w:rPr>
                <w:rFonts w:ascii="Arial" w:hAnsi="Arial" w:cs="Arial"/>
                <w:b/>
                <w:bCs/>
                <w:smallCaps/>
                <w:color w:val="000000"/>
              </w:rPr>
              <w:t xml:space="preserve"> de </w:t>
            </w:r>
            <w:proofErr w:type="spellStart"/>
            <w:r w:rsidRPr="009A4F0B">
              <w:rPr>
                <w:rFonts w:ascii="Arial" w:hAnsi="Arial" w:cs="Arial"/>
                <w:b/>
                <w:bCs/>
                <w:smallCaps/>
                <w:color w:val="000000"/>
              </w:rPr>
              <w:t>Duração</w:t>
            </w:r>
            <w:proofErr w:type="spellEnd"/>
            <w:r w:rsidRPr="009A4F0B">
              <w:rPr>
                <w:rFonts w:ascii="Arial" w:hAnsi="Arial" w:cs="Arial"/>
                <w:b/>
                <w:bCs/>
                <w:smallCaps/>
                <w:color w:val="000000"/>
              </w:rPr>
              <w:t xml:space="preserve"> </w:t>
            </w:r>
          </w:p>
        </w:tc>
        <w:tc>
          <w:tcPr>
            <w:tcW w:w="5660" w:type="dxa"/>
            <w:gridSpan w:val="5"/>
            <w:tcBorders>
              <w:top w:val="single" w:sz="4" w:space="0" w:color="auto"/>
              <w:left w:val="nil"/>
              <w:bottom w:val="single" w:sz="4" w:space="0" w:color="auto"/>
              <w:right w:val="nil"/>
            </w:tcBorders>
          </w:tcPr>
          <w:p w14:paraId="6F9096A0" w14:textId="77777777" w:rsidR="00FC3A01" w:rsidRPr="009A4F0B" w:rsidRDefault="00FC3A01" w:rsidP="00A5054D">
            <w:pPr>
              <w:jc w:val="both"/>
              <w:rPr>
                <w:rFonts w:ascii="Arial" w:hAnsi="Arial" w:cs="Arial"/>
                <w:b/>
                <w:bCs/>
                <w:smallCaps/>
                <w:color w:val="000000"/>
                <w:sz w:val="20"/>
                <w:szCs w:val="20"/>
              </w:rPr>
            </w:pPr>
            <w:r w:rsidRPr="009A4F0B">
              <w:rPr>
                <w:rFonts w:ascii="Arial" w:hAnsi="Arial" w:cs="Arial"/>
                <w:sz w:val="20"/>
                <w:szCs w:val="20"/>
              </w:rPr>
              <w:t xml:space="preserve">Indeterminado </w:t>
            </w:r>
          </w:p>
        </w:tc>
      </w:tr>
      <w:tr w:rsidR="00FC3A01" w:rsidRPr="009A4F0B" w14:paraId="10285E84" w14:textId="77777777" w:rsidTr="007A05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dxa"/>
        </w:trPr>
        <w:tc>
          <w:tcPr>
            <w:tcW w:w="4822" w:type="dxa"/>
            <w:gridSpan w:val="3"/>
            <w:tcBorders>
              <w:top w:val="single" w:sz="4" w:space="0" w:color="auto"/>
              <w:left w:val="nil"/>
              <w:bottom w:val="single" w:sz="4" w:space="0" w:color="auto"/>
              <w:right w:val="nil"/>
            </w:tcBorders>
          </w:tcPr>
          <w:p w14:paraId="33C2F8E4" w14:textId="77777777" w:rsidR="00FC3A01" w:rsidRPr="009A4F0B" w:rsidRDefault="00FC3A01" w:rsidP="00A5054D">
            <w:pPr>
              <w:jc w:val="center"/>
              <w:rPr>
                <w:rFonts w:ascii="Arial" w:hAnsi="Arial" w:cs="Arial"/>
                <w:b/>
                <w:bCs/>
                <w:color w:val="000000"/>
                <w:sz w:val="20"/>
                <w:szCs w:val="20"/>
              </w:rPr>
            </w:pPr>
          </w:p>
        </w:tc>
        <w:tc>
          <w:tcPr>
            <w:tcW w:w="5660" w:type="dxa"/>
            <w:gridSpan w:val="5"/>
            <w:tcBorders>
              <w:top w:val="single" w:sz="4" w:space="0" w:color="auto"/>
              <w:left w:val="nil"/>
              <w:bottom w:val="single" w:sz="4" w:space="0" w:color="auto"/>
              <w:right w:val="nil"/>
            </w:tcBorders>
          </w:tcPr>
          <w:p w14:paraId="59D309B6" w14:textId="77777777" w:rsidR="00FC3A01" w:rsidRPr="009A4F0B" w:rsidRDefault="00FC3A01" w:rsidP="00A5054D">
            <w:pPr>
              <w:jc w:val="both"/>
              <w:rPr>
                <w:rFonts w:ascii="Arial" w:hAnsi="Arial" w:cs="Arial"/>
                <w:sz w:val="20"/>
                <w:szCs w:val="20"/>
              </w:rPr>
            </w:pPr>
          </w:p>
        </w:tc>
      </w:tr>
      <w:tr w:rsidR="00FC3A01" w:rsidRPr="009A4F0B" w14:paraId="4C22AB06" w14:textId="77777777" w:rsidTr="007A05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dxa"/>
          <w:trHeight w:val="64"/>
        </w:trPr>
        <w:tc>
          <w:tcPr>
            <w:tcW w:w="4822" w:type="dxa"/>
            <w:gridSpan w:val="3"/>
            <w:tcBorders>
              <w:top w:val="single" w:sz="4" w:space="0" w:color="auto"/>
              <w:left w:val="nil"/>
              <w:bottom w:val="single" w:sz="4" w:space="0" w:color="auto"/>
              <w:right w:val="nil"/>
            </w:tcBorders>
            <w:vAlign w:val="center"/>
          </w:tcPr>
          <w:p w14:paraId="77BEA7CB"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r w:rsidRPr="009A4F0B">
              <w:rPr>
                <w:rFonts w:ascii="Arial" w:hAnsi="Arial" w:cs="Arial"/>
                <w:b/>
                <w:bCs/>
                <w:smallCaps/>
                <w:color w:val="000000"/>
              </w:rPr>
              <w:t>Subclasses</w:t>
            </w:r>
          </w:p>
        </w:tc>
        <w:tc>
          <w:tcPr>
            <w:tcW w:w="5660" w:type="dxa"/>
            <w:gridSpan w:val="5"/>
            <w:tcBorders>
              <w:top w:val="single" w:sz="4" w:space="0" w:color="auto"/>
              <w:left w:val="nil"/>
              <w:bottom w:val="single" w:sz="4" w:space="0" w:color="auto"/>
              <w:right w:val="nil"/>
            </w:tcBorders>
            <w:vAlign w:val="center"/>
          </w:tcPr>
          <w:p w14:paraId="68381FA3"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A Classe não conta com Subclasses. </w:t>
            </w:r>
          </w:p>
        </w:tc>
      </w:tr>
      <w:tr w:rsidR="00A05B96" w:rsidRPr="009A4F0B" w14:paraId="70CA5691" w14:textId="77777777" w:rsidTr="007A05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 w:type="dxa"/>
          <w:trHeight w:val="64"/>
        </w:trPr>
        <w:tc>
          <w:tcPr>
            <w:tcW w:w="4822" w:type="dxa"/>
            <w:gridSpan w:val="3"/>
            <w:tcBorders>
              <w:top w:val="single" w:sz="4" w:space="0" w:color="auto"/>
              <w:left w:val="nil"/>
              <w:bottom w:val="single" w:sz="4" w:space="0" w:color="auto"/>
              <w:right w:val="nil"/>
            </w:tcBorders>
            <w:vAlign w:val="center"/>
          </w:tcPr>
          <w:p w14:paraId="154D0F93" w14:textId="77777777" w:rsidR="00A05B96" w:rsidRPr="009A4F0B" w:rsidRDefault="00A05B96" w:rsidP="00CE6D21">
            <w:pPr>
              <w:pStyle w:val="PargrafodaLista"/>
              <w:ind w:left="0"/>
              <w:contextualSpacing/>
              <w:rPr>
                <w:rFonts w:ascii="Arial" w:hAnsi="Arial" w:cs="Arial"/>
                <w:b/>
                <w:bCs/>
                <w:smallCaps/>
                <w:color w:val="000000"/>
                <w:lang w:val="pt-BR"/>
              </w:rPr>
            </w:pPr>
          </w:p>
        </w:tc>
        <w:tc>
          <w:tcPr>
            <w:tcW w:w="5660" w:type="dxa"/>
            <w:gridSpan w:val="5"/>
            <w:tcBorders>
              <w:top w:val="single" w:sz="4" w:space="0" w:color="auto"/>
              <w:left w:val="nil"/>
              <w:bottom w:val="single" w:sz="4" w:space="0" w:color="auto"/>
              <w:right w:val="nil"/>
            </w:tcBorders>
            <w:vAlign w:val="center"/>
          </w:tcPr>
          <w:p w14:paraId="485B4747" w14:textId="77777777" w:rsidR="00A05B96" w:rsidRPr="009A4F0B" w:rsidRDefault="00A05B96" w:rsidP="00A5054D">
            <w:pPr>
              <w:jc w:val="both"/>
              <w:rPr>
                <w:rFonts w:ascii="Arial" w:hAnsi="Arial" w:cs="Arial"/>
                <w:sz w:val="20"/>
                <w:szCs w:val="20"/>
              </w:rPr>
            </w:pPr>
          </w:p>
        </w:tc>
      </w:tr>
      <w:tr w:rsidR="00A05B96" w:rsidRPr="009A4F0B" w14:paraId="4754D05D" w14:textId="77777777" w:rsidTr="007A0554">
        <w:tblPrEx>
          <w:jc w:val="center"/>
        </w:tblPrEx>
        <w:trPr>
          <w:gridAfter w:val="1"/>
          <w:wAfter w:w="8" w:type="dxa"/>
          <w:jc w:val="center"/>
        </w:trPr>
        <w:tc>
          <w:tcPr>
            <w:tcW w:w="10482" w:type="dxa"/>
            <w:gridSpan w:val="8"/>
            <w:shd w:val="clear" w:color="auto" w:fill="CE0000"/>
            <w:hideMark/>
          </w:tcPr>
          <w:p w14:paraId="48AD9C5F" w14:textId="77777777" w:rsidR="00A05B96" w:rsidRPr="009A4F0B" w:rsidRDefault="00A05B96" w:rsidP="00A05B96">
            <w:pPr>
              <w:pStyle w:val="PargrafodaLista"/>
              <w:numPr>
                <w:ilvl w:val="0"/>
                <w:numId w:val="5"/>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POLÍTICA DE INVESTIMENTOS</w:t>
            </w:r>
          </w:p>
        </w:tc>
      </w:tr>
      <w:tr w:rsidR="00A05B96" w:rsidRPr="009A4F0B" w14:paraId="4397ED46" w14:textId="77777777" w:rsidTr="007A0554">
        <w:tblPrEx>
          <w:jc w:val="center"/>
        </w:tblPrEx>
        <w:trPr>
          <w:gridAfter w:val="1"/>
          <w:wAfter w:w="8" w:type="dxa"/>
          <w:jc w:val="center"/>
        </w:trPr>
        <w:tc>
          <w:tcPr>
            <w:tcW w:w="4901" w:type="dxa"/>
            <w:gridSpan w:val="4"/>
            <w:tcBorders>
              <w:top w:val="nil"/>
              <w:left w:val="nil"/>
              <w:bottom w:val="single" w:sz="4" w:space="0" w:color="auto"/>
              <w:right w:val="nil"/>
            </w:tcBorders>
            <w:vAlign w:val="center"/>
          </w:tcPr>
          <w:p w14:paraId="1BCA5030" w14:textId="77777777" w:rsidR="00A05B96" w:rsidRPr="009A4F0B" w:rsidRDefault="00A05B96" w:rsidP="002F4434">
            <w:pPr>
              <w:jc w:val="center"/>
              <w:rPr>
                <w:rFonts w:ascii="Arial" w:hAnsi="Arial" w:cs="Arial"/>
                <w:b/>
                <w:bCs/>
                <w:sz w:val="20"/>
                <w:szCs w:val="20"/>
              </w:rPr>
            </w:pPr>
          </w:p>
        </w:tc>
        <w:tc>
          <w:tcPr>
            <w:tcW w:w="5581" w:type="dxa"/>
            <w:gridSpan w:val="4"/>
            <w:tcBorders>
              <w:top w:val="nil"/>
              <w:left w:val="nil"/>
              <w:bottom w:val="single" w:sz="4" w:space="0" w:color="auto"/>
              <w:right w:val="nil"/>
            </w:tcBorders>
          </w:tcPr>
          <w:p w14:paraId="3B72F118" w14:textId="77777777" w:rsidR="00A05B96" w:rsidRPr="009A4F0B" w:rsidRDefault="00A05B96" w:rsidP="002F4434">
            <w:pPr>
              <w:rPr>
                <w:rFonts w:ascii="Arial" w:hAnsi="Arial" w:cs="Arial"/>
                <w:sz w:val="20"/>
                <w:szCs w:val="20"/>
              </w:rPr>
            </w:pPr>
          </w:p>
        </w:tc>
      </w:tr>
      <w:tr w:rsidR="00A05B96" w:rsidRPr="009A4F0B" w14:paraId="70D473E5" w14:textId="77777777" w:rsidTr="007A0554">
        <w:tblPrEx>
          <w:jc w:val="center"/>
        </w:tblPrEx>
        <w:trPr>
          <w:jc w:val="center"/>
        </w:trPr>
        <w:tc>
          <w:tcPr>
            <w:tcW w:w="3402" w:type="dxa"/>
            <w:tcBorders>
              <w:top w:val="single" w:sz="4" w:space="0" w:color="auto"/>
              <w:left w:val="nil"/>
              <w:bottom w:val="single" w:sz="4" w:space="0" w:color="auto"/>
              <w:right w:val="nil"/>
            </w:tcBorders>
            <w:vAlign w:val="center"/>
            <w:hideMark/>
          </w:tcPr>
          <w:p w14:paraId="3676822D" w14:textId="77777777" w:rsidR="00A05B96" w:rsidRPr="009A4F0B" w:rsidRDefault="00A05B96" w:rsidP="00A05B96">
            <w:pPr>
              <w:pStyle w:val="PargrafodaLista"/>
              <w:numPr>
                <w:ilvl w:val="1"/>
                <w:numId w:val="5"/>
              </w:numPr>
              <w:ind w:left="0" w:firstLine="0"/>
              <w:contextualSpacing/>
              <w:jc w:val="center"/>
              <w:rPr>
                <w:rFonts w:ascii="Arial" w:hAnsi="Arial" w:cs="Arial"/>
                <w:smallCaps/>
              </w:rPr>
            </w:pPr>
            <w:proofErr w:type="spellStart"/>
            <w:r w:rsidRPr="009A4F0B">
              <w:rPr>
                <w:rFonts w:ascii="Arial" w:hAnsi="Arial" w:cs="Arial"/>
                <w:b/>
                <w:bCs/>
                <w:smallCaps/>
              </w:rPr>
              <w:t>Objetivo</w:t>
            </w:r>
            <w:proofErr w:type="spellEnd"/>
          </w:p>
        </w:tc>
        <w:tc>
          <w:tcPr>
            <w:tcW w:w="7088" w:type="dxa"/>
            <w:gridSpan w:val="8"/>
            <w:tcBorders>
              <w:top w:val="single" w:sz="4" w:space="0" w:color="auto"/>
              <w:left w:val="nil"/>
              <w:bottom w:val="single" w:sz="4" w:space="0" w:color="auto"/>
              <w:right w:val="nil"/>
            </w:tcBorders>
            <w:hideMark/>
          </w:tcPr>
          <w:p w14:paraId="7B6CD9D3" w14:textId="77777777" w:rsidR="00A05B96" w:rsidRPr="009A4F0B" w:rsidRDefault="00A05B96" w:rsidP="003613A0">
            <w:pPr>
              <w:ind w:left="-30"/>
              <w:jc w:val="both"/>
              <w:rPr>
                <w:rFonts w:ascii="Arial" w:hAnsi="Arial" w:cs="Arial"/>
                <w:sz w:val="20"/>
                <w:szCs w:val="20"/>
              </w:rPr>
            </w:pPr>
            <w:r w:rsidRPr="009A4F0B">
              <w:rPr>
                <w:rFonts w:ascii="Arial" w:hAnsi="Arial" w:cs="Arial"/>
                <w:sz w:val="20"/>
                <w:szCs w:val="20"/>
              </w:rPr>
              <w:t xml:space="preserve">Superar as taxas de juros praticadas no mercado de depósitos interbancários - CDI, realizando operações com ativos e derivativos ligados ao mercado de renda variável, através de posições compradas (em ações com expectativa de valorização e derivativos) e vendidas (em ações com expectativa de desvalorização e derivativos), mantendo a exposição financeira líquida limitada a 40% de seu patrimônio líquido, investir em ativos financeiros e/ou modalidades operacionais que envolvam diversos fatores de risco, sem o compromisso de concentração em qualquer fator em especial. </w:t>
            </w:r>
          </w:p>
          <w:p w14:paraId="19ED7FEC" w14:textId="77777777" w:rsidR="00A05B96" w:rsidRPr="009A4F0B" w:rsidRDefault="00A05B96" w:rsidP="003613A0">
            <w:pPr>
              <w:ind w:left="-30"/>
              <w:jc w:val="both"/>
              <w:rPr>
                <w:rFonts w:ascii="Arial" w:hAnsi="Arial" w:cs="Arial"/>
                <w:sz w:val="20"/>
                <w:szCs w:val="20"/>
              </w:rPr>
            </w:pPr>
          </w:p>
          <w:p w14:paraId="47513569" w14:textId="77777777" w:rsidR="00A05B96" w:rsidRPr="009A4F0B" w:rsidRDefault="00A05B96" w:rsidP="003613A0">
            <w:pPr>
              <w:ind w:left="-30"/>
              <w:jc w:val="both"/>
              <w:rPr>
                <w:rFonts w:ascii="Arial" w:hAnsi="Arial" w:cs="Arial"/>
                <w:sz w:val="20"/>
                <w:szCs w:val="20"/>
              </w:rPr>
            </w:pPr>
            <w:r w:rsidRPr="009A4F0B">
              <w:rPr>
                <w:rFonts w:ascii="Arial" w:hAnsi="Arial" w:cs="Arial"/>
                <w:sz w:val="20"/>
                <w:szCs w:val="20"/>
              </w:rPr>
              <w:t>A exposição financeira líquida, que pode ser positiva ou negativa, é calculada pela diferença entre as posições compradas e vendidas da Classe.</w:t>
            </w:r>
          </w:p>
          <w:p w14:paraId="117ACB39" w14:textId="77777777" w:rsidR="00A05B96" w:rsidRPr="009A4F0B" w:rsidRDefault="00A05B96" w:rsidP="003613A0">
            <w:pPr>
              <w:ind w:left="-30"/>
              <w:jc w:val="both"/>
              <w:rPr>
                <w:rFonts w:ascii="Arial" w:hAnsi="Arial" w:cs="Arial"/>
                <w:sz w:val="20"/>
                <w:szCs w:val="20"/>
              </w:rPr>
            </w:pPr>
          </w:p>
          <w:p w14:paraId="2ED30786" w14:textId="77777777" w:rsidR="00A05B96" w:rsidRPr="009A4F0B" w:rsidRDefault="00A05B96" w:rsidP="003613A0">
            <w:pPr>
              <w:ind w:left="-30"/>
              <w:jc w:val="both"/>
              <w:rPr>
                <w:rFonts w:ascii="Arial" w:hAnsi="Arial" w:cs="Arial"/>
                <w:sz w:val="20"/>
                <w:szCs w:val="20"/>
              </w:rPr>
            </w:pPr>
            <w:r w:rsidRPr="009A4F0B">
              <w:rPr>
                <w:rFonts w:ascii="Arial" w:hAnsi="Arial" w:cs="Arial"/>
                <w:sz w:val="20"/>
                <w:szCs w:val="20"/>
              </w:rPr>
              <w:t>Tal objetivo de investimento não constitui garantia ou promessa de rentabilidade pelo Administrador e pelo Gestor.</w:t>
            </w:r>
          </w:p>
        </w:tc>
      </w:tr>
      <w:tr w:rsidR="00A05B96" w:rsidRPr="009A4F0B" w14:paraId="7689E3DC"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216F1EB1" w14:textId="77777777" w:rsidR="00A05B96" w:rsidRPr="009A4F0B" w:rsidRDefault="00A05B96" w:rsidP="002F4434">
            <w:pPr>
              <w:jc w:val="center"/>
              <w:rPr>
                <w:rFonts w:ascii="Arial" w:hAnsi="Arial" w:cs="Arial"/>
                <w:b/>
                <w:bCs/>
                <w:smallCaps/>
                <w:sz w:val="20"/>
                <w:szCs w:val="20"/>
              </w:rPr>
            </w:pPr>
          </w:p>
        </w:tc>
        <w:tc>
          <w:tcPr>
            <w:tcW w:w="5739" w:type="dxa"/>
            <w:gridSpan w:val="6"/>
            <w:tcBorders>
              <w:top w:val="single" w:sz="4" w:space="0" w:color="auto"/>
              <w:left w:val="nil"/>
              <w:bottom w:val="single" w:sz="4" w:space="0" w:color="auto"/>
              <w:right w:val="nil"/>
            </w:tcBorders>
          </w:tcPr>
          <w:p w14:paraId="3EF92193" w14:textId="77777777" w:rsidR="00A05B96" w:rsidRPr="009A4F0B" w:rsidRDefault="00A05B96" w:rsidP="002F4434">
            <w:pPr>
              <w:jc w:val="both"/>
              <w:rPr>
                <w:rFonts w:ascii="Arial" w:hAnsi="Arial" w:cs="Arial"/>
                <w:sz w:val="20"/>
                <w:szCs w:val="20"/>
              </w:rPr>
            </w:pPr>
          </w:p>
        </w:tc>
      </w:tr>
      <w:tr w:rsidR="00A05B96" w:rsidRPr="009A4F0B" w14:paraId="68F761E3" w14:textId="77777777" w:rsidTr="007A0554">
        <w:tblPrEx>
          <w:jc w:val="center"/>
        </w:tblPrEx>
        <w:trPr>
          <w:gridAfter w:val="1"/>
          <w:wAfter w:w="8" w:type="dxa"/>
          <w:trHeight w:val="70"/>
          <w:jc w:val="center"/>
        </w:trPr>
        <w:tc>
          <w:tcPr>
            <w:tcW w:w="4743" w:type="dxa"/>
            <w:gridSpan w:val="2"/>
            <w:vMerge w:val="restart"/>
            <w:tcBorders>
              <w:top w:val="single" w:sz="4" w:space="0" w:color="auto"/>
              <w:left w:val="nil"/>
              <w:right w:val="single" w:sz="4" w:space="0" w:color="auto"/>
            </w:tcBorders>
            <w:vAlign w:val="center"/>
          </w:tcPr>
          <w:p w14:paraId="22F7587F" w14:textId="77777777" w:rsidR="00A05B96" w:rsidRPr="009A4F0B" w:rsidRDefault="00A05B96" w:rsidP="00A05B96">
            <w:pPr>
              <w:pStyle w:val="PargrafodaLista"/>
              <w:numPr>
                <w:ilvl w:val="1"/>
                <w:numId w:val="5"/>
              </w:numPr>
              <w:ind w:left="0" w:firstLine="0"/>
              <w:contextualSpacing/>
              <w:jc w:val="center"/>
              <w:rPr>
                <w:rFonts w:ascii="Arial" w:hAnsi="Arial" w:cs="Arial"/>
                <w:b/>
                <w:bCs/>
                <w:smallCaps/>
                <w:lang w:val="pt-BR"/>
              </w:rPr>
            </w:pPr>
            <w:r w:rsidRPr="009A4F0B">
              <w:rPr>
                <w:rFonts w:ascii="Arial" w:hAnsi="Arial" w:cs="Arial"/>
                <w:b/>
                <w:bCs/>
                <w:smallCaps/>
                <w:lang w:val="pt-BR"/>
              </w:rPr>
              <w:t>Composição da Carteira da Classe (“</w:t>
            </w:r>
            <w:r w:rsidRPr="009A4F0B">
              <w:rPr>
                <w:rFonts w:ascii="Arial" w:hAnsi="Arial" w:cs="Arial"/>
                <w:b/>
                <w:lang w:val="pt-BR"/>
              </w:rPr>
              <w:t>C</w:t>
            </w:r>
            <w:r w:rsidRPr="009A4F0B">
              <w:rPr>
                <w:rFonts w:ascii="Arial" w:hAnsi="Arial" w:cs="Arial"/>
                <w:b/>
                <w:bCs/>
                <w:smallCaps/>
                <w:lang w:val="pt-BR"/>
              </w:rPr>
              <w:t xml:space="preserve">arteira”)  </w:t>
            </w:r>
          </w:p>
        </w:tc>
        <w:tc>
          <w:tcPr>
            <w:tcW w:w="5739"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AD76F"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Percentual do Patrimônio Líquido</w:t>
            </w:r>
          </w:p>
        </w:tc>
      </w:tr>
      <w:tr w:rsidR="00A05B96" w:rsidRPr="009A4F0B" w14:paraId="0EAAC031" w14:textId="77777777" w:rsidTr="007A0554">
        <w:tblPrEx>
          <w:jc w:val="center"/>
        </w:tblPrEx>
        <w:trPr>
          <w:gridAfter w:val="1"/>
          <w:wAfter w:w="8" w:type="dxa"/>
          <w:trHeight w:val="56"/>
          <w:jc w:val="center"/>
        </w:trPr>
        <w:tc>
          <w:tcPr>
            <w:tcW w:w="4743" w:type="dxa"/>
            <w:gridSpan w:val="2"/>
            <w:vMerge/>
            <w:tcBorders>
              <w:left w:val="nil"/>
              <w:right w:val="single" w:sz="4" w:space="0" w:color="auto"/>
            </w:tcBorders>
            <w:vAlign w:val="center"/>
          </w:tcPr>
          <w:p w14:paraId="757333E1" w14:textId="77777777" w:rsidR="00A05B96" w:rsidRPr="009A4F0B" w:rsidRDefault="00A05B96" w:rsidP="002F4434">
            <w:pPr>
              <w:jc w:val="center"/>
              <w:rPr>
                <w:rFonts w:ascii="Arial" w:hAnsi="Arial" w:cs="Arial"/>
                <w:b/>
                <w:bCs/>
                <w:smallCaps/>
                <w:sz w:val="20"/>
                <w:szCs w:val="20"/>
              </w:rPr>
            </w:pPr>
          </w:p>
        </w:tc>
        <w:tc>
          <w:tcPr>
            <w:tcW w:w="286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9A2696" w14:textId="77777777" w:rsidR="00A05B96" w:rsidRPr="009A4F0B" w:rsidRDefault="00A05B96" w:rsidP="002F4434">
            <w:pPr>
              <w:jc w:val="both"/>
              <w:rPr>
                <w:rFonts w:ascii="Arial" w:hAnsi="Arial" w:cs="Arial"/>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C73F67"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Mínimo</w:t>
            </w:r>
          </w:p>
        </w:tc>
        <w:tc>
          <w:tcPr>
            <w:tcW w:w="14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D8365F"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Máximo</w:t>
            </w:r>
          </w:p>
        </w:tc>
      </w:tr>
      <w:tr w:rsidR="00A05B96" w:rsidRPr="009A4F0B" w14:paraId="72C126E9" w14:textId="77777777" w:rsidTr="007A0554">
        <w:tblPrEx>
          <w:jc w:val="center"/>
        </w:tblPrEx>
        <w:trPr>
          <w:gridAfter w:val="1"/>
          <w:wAfter w:w="8" w:type="dxa"/>
          <w:trHeight w:val="56"/>
          <w:jc w:val="center"/>
        </w:trPr>
        <w:tc>
          <w:tcPr>
            <w:tcW w:w="4743" w:type="dxa"/>
            <w:gridSpan w:val="2"/>
            <w:vMerge/>
            <w:tcBorders>
              <w:left w:val="nil"/>
              <w:right w:val="single" w:sz="4" w:space="0" w:color="auto"/>
            </w:tcBorders>
            <w:vAlign w:val="center"/>
          </w:tcPr>
          <w:p w14:paraId="479BDE02" w14:textId="77777777" w:rsidR="00A05B96" w:rsidRPr="009A4F0B" w:rsidRDefault="00A05B96" w:rsidP="002F4434">
            <w:pPr>
              <w:jc w:val="center"/>
              <w:rPr>
                <w:rFonts w:ascii="Arial" w:hAnsi="Arial" w:cs="Arial"/>
                <w:b/>
                <w:bCs/>
                <w:smallCaps/>
                <w:sz w:val="20"/>
                <w:szCs w:val="20"/>
              </w:rPr>
            </w:pPr>
          </w:p>
        </w:tc>
        <w:tc>
          <w:tcPr>
            <w:tcW w:w="2869" w:type="dxa"/>
            <w:gridSpan w:val="4"/>
            <w:tcBorders>
              <w:top w:val="single" w:sz="4" w:space="0" w:color="auto"/>
              <w:left w:val="single" w:sz="4" w:space="0" w:color="auto"/>
              <w:bottom w:val="single" w:sz="4" w:space="0" w:color="auto"/>
              <w:right w:val="single" w:sz="4" w:space="0" w:color="auto"/>
            </w:tcBorders>
          </w:tcPr>
          <w:p w14:paraId="41A0D422" w14:textId="77777777" w:rsidR="00A05B96" w:rsidRPr="009A4F0B" w:rsidRDefault="00A05B96" w:rsidP="002F4434">
            <w:pPr>
              <w:jc w:val="both"/>
              <w:rPr>
                <w:rFonts w:ascii="Arial" w:hAnsi="Arial" w:cs="Arial"/>
                <w:sz w:val="20"/>
                <w:szCs w:val="20"/>
              </w:rPr>
            </w:pPr>
            <w:r w:rsidRPr="009A4F0B">
              <w:rPr>
                <w:rFonts w:ascii="Arial" w:hAnsi="Arial" w:cs="Arial"/>
                <w:sz w:val="20"/>
                <w:szCs w:val="20"/>
              </w:rPr>
              <w:t>Quaisquer ativos financeiros e/ou modalidades operacionais indicados nas tabelas abaixo.</w:t>
            </w:r>
          </w:p>
        </w:tc>
        <w:tc>
          <w:tcPr>
            <w:tcW w:w="1399" w:type="dxa"/>
            <w:tcBorders>
              <w:top w:val="single" w:sz="4" w:space="0" w:color="auto"/>
              <w:left w:val="single" w:sz="4" w:space="0" w:color="auto"/>
              <w:bottom w:val="single" w:sz="4" w:space="0" w:color="auto"/>
              <w:right w:val="single" w:sz="4" w:space="0" w:color="auto"/>
            </w:tcBorders>
            <w:vAlign w:val="center"/>
          </w:tcPr>
          <w:p w14:paraId="51F6FB49"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0%</w:t>
            </w:r>
          </w:p>
        </w:tc>
        <w:tc>
          <w:tcPr>
            <w:tcW w:w="1471" w:type="dxa"/>
            <w:tcBorders>
              <w:top w:val="single" w:sz="4" w:space="0" w:color="auto"/>
              <w:left w:val="single" w:sz="4" w:space="0" w:color="auto"/>
              <w:bottom w:val="single" w:sz="4" w:space="0" w:color="auto"/>
              <w:right w:val="single" w:sz="4" w:space="0" w:color="auto"/>
            </w:tcBorders>
            <w:vAlign w:val="center"/>
          </w:tcPr>
          <w:p w14:paraId="0B12FEAF"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100%</w:t>
            </w:r>
          </w:p>
        </w:tc>
      </w:tr>
      <w:tr w:rsidR="00A05B96" w:rsidRPr="009A4F0B" w14:paraId="1D41A215"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76FEA058" w14:textId="77777777" w:rsidR="00A05B96" w:rsidRPr="009A4F0B" w:rsidRDefault="00A05B96" w:rsidP="002F4434">
            <w:pPr>
              <w:pStyle w:val="PargrafodaLista"/>
              <w:ind w:left="0"/>
              <w:rPr>
                <w:rFonts w:ascii="Arial" w:hAnsi="Arial" w:cs="Arial"/>
                <w:b/>
                <w:bCs/>
                <w:smallCaps/>
              </w:rPr>
            </w:pPr>
          </w:p>
        </w:tc>
        <w:tc>
          <w:tcPr>
            <w:tcW w:w="5739" w:type="dxa"/>
            <w:gridSpan w:val="6"/>
            <w:tcBorders>
              <w:top w:val="single" w:sz="4" w:space="0" w:color="auto"/>
              <w:left w:val="nil"/>
              <w:bottom w:val="single" w:sz="4" w:space="0" w:color="auto"/>
              <w:right w:val="nil"/>
            </w:tcBorders>
            <w:vAlign w:val="center"/>
          </w:tcPr>
          <w:p w14:paraId="215A38CC" w14:textId="77777777" w:rsidR="00A05B96" w:rsidRPr="009A4F0B" w:rsidRDefault="00A05B96" w:rsidP="002F4434">
            <w:pPr>
              <w:rPr>
                <w:rFonts w:ascii="Arial" w:hAnsi="Arial" w:cs="Arial"/>
                <w:sz w:val="20"/>
                <w:szCs w:val="20"/>
              </w:rPr>
            </w:pPr>
          </w:p>
        </w:tc>
      </w:tr>
      <w:tr w:rsidR="00A05B96" w:rsidRPr="009A4F0B" w14:paraId="5C174BC5"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79F3CD67" w14:textId="77777777" w:rsidR="00A05B96" w:rsidRPr="009A4F0B" w:rsidRDefault="00A05B96" w:rsidP="00A05B96">
            <w:pPr>
              <w:pStyle w:val="PargrafodaLista"/>
              <w:numPr>
                <w:ilvl w:val="1"/>
                <w:numId w:val="5"/>
              </w:numPr>
              <w:ind w:left="0" w:firstLine="0"/>
              <w:contextualSpacing/>
              <w:jc w:val="center"/>
              <w:rPr>
                <w:rFonts w:ascii="Arial" w:hAnsi="Arial" w:cs="Arial"/>
                <w:b/>
                <w:bCs/>
                <w:smallCaps/>
                <w:lang w:val="pt-BR"/>
              </w:rPr>
            </w:pPr>
            <w:r w:rsidRPr="009A4F0B">
              <w:rPr>
                <w:rFonts w:ascii="Arial" w:hAnsi="Arial" w:cs="Arial"/>
                <w:b/>
                <w:bCs/>
                <w:smallCaps/>
                <w:lang w:val="pt-BR"/>
              </w:rPr>
              <w:t>Compromisso de Tratamento Tributário de Longo Prazo</w:t>
            </w:r>
          </w:p>
        </w:tc>
        <w:tc>
          <w:tcPr>
            <w:tcW w:w="5739" w:type="dxa"/>
            <w:gridSpan w:val="6"/>
            <w:tcBorders>
              <w:top w:val="single" w:sz="4" w:space="0" w:color="auto"/>
              <w:left w:val="nil"/>
              <w:bottom w:val="single" w:sz="4" w:space="0" w:color="auto"/>
              <w:right w:val="nil"/>
            </w:tcBorders>
            <w:vAlign w:val="center"/>
          </w:tcPr>
          <w:p w14:paraId="191BD717" w14:textId="77777777" w:rsidR="00A05B96" w:rsidRPr="009A4F0B" w:rsidRDefault="00A05B96" w:rsidP="002F4434">
            <w:pPr>
              <w:rPr>
                <w:rFonts w:ascii="Arial" w:hAnsi="Arial" w:cs="Arial"/>
                <w:sz w:val="20"/>
                <w:szCs w:val="20"/>
              </w:rPr>
            </w:pPr>
            <w:r w:rsidRPr="009A4F0B">
              <w:rPr>
                <w:rFonts w:ascii="Arial" w:hAnsi="Arial" w:cs="Arial"/>
                <w:sz w:val="20"/>
                <w:szCs w:val="20"/>
              </w:rPr>
              <w:t>Não</w:t>
            </w:r>
          </w:p>
        </w:tc>
      </w:tr>
      <w:tr w:rsidR="00A05B96" w:rsidRPr="009A4F0B" w14:paraId="1A5CA55E"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04C2AA2C" w14:textId="77777777" w:rsidR="00A05B96" w:rsidRPr="009A4F0B" w:rsidRDefault="00A05B96" w:rsidP="002F4434">
            <w:pPr>
              <w:pStyle w:val="PargrafodaLista"/>
              <w:ind w:left="0"/>
              <w:rPr>
                <w:rFonts w:ascii="Arial" w:hAnsi="Arial" w:cs="Arial"/>
                <w:b/>
                <w:bCs/>
                <w:smallCaps/>
              </w:rPr>
            </w:pPr>
          </w:p>
        </w:tc>
        <w:tc>
          <w:tcPr>
            <w:tcW w:w="5739" w:type="dxa"/>
            <w:gridSpan w:val="6"/>
            <w:tcBorders>
              <w:top w:val="single" w:sz="4" w:space="0" w:color="auto"/>
              <w:left w:val="nil"/>
              <w:bottom w:val="single" w:sz="4" w:space="0" w:color="auto"/>
              <w:right w:val="nil"/>
            </w:tcBorders>
          </w:tcPr>
          <w:p w14:paraId="3B071926" w14:textId="77777777" w:rsidR="00A05B96" w:rsidRPr="009A4F0B" w:rsidRDefault="00A05B96" w:rsidP="002F4434">
            <w:pPr>
              <w:rPr>
                <w:rFonts w:ascii="Arial" w:hAnsi="Arial" w:cs="Arial"/>
                <w:sz w:val="20"/>
                <w:szCs w:val="20"/>
              </w:rPr>
            </w:pPr>
          </w:p>
        </w:tc>
      </w:tr>
      <w:tr w:rsidR="00A05B96" w:rsidRPr="009A4F0B" w14:paraId="2B440399"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6F40C377" w14:textId="77777777" w:rsidR="00A05B96" w:rsidRPr="009A4F0B" w:rsidRDefault="00A05B96" w:rsidP="00A05B96">
            <w:pPr>
              <w:pStyle w:val="PargrafodaLista"/>
              <w:numPr>
                <w:ilvl w:val="1"/>
                <w:numId w:val="5"/>
              </w:numPr>
              <w:ind w:left="0" w:firstLine="0"/>
              <w:contextualSpacing/>
              <w:jc w:val="center"/>
              <w:rPr>
                <w:rFonts w:ascii="Arial" w:hAnsi="Arial" w:cs="Arial"/>
                <w:b/>
                <w:bCs/>
                <w:smallCaps/>
              </w:rPr>
            </w:pPr>
            <w:proofErr w:type="spellStart"/>
            <w:r w:rsidRPr="009A4F0B">
              <w:rPr>
                <w:rFonts w:ascii="Arial" w:hAnsi="Arial" w:cs="Arial"/>
                <w:b/>
                <w:bCs/>
                <w:smallCaps/>
              </w:rPr>
              <w:t>Rentabilidade</w:t>
            </w:r>
            <w:proofErr w:type="spellEnd"/>
          </w:p>
        </w:tc>
        <w:tc>
          <w:tcPr>
            <w:tcW w:w="5739" w:type="dxa"/>
            <w:gridSpan w:val="6"/>
            <w:tcBorders>
              <w:top w:val="single" w:sz="4" w:space="0" w:color="auto"/>
              <w:left w:val="nil"/>
              <w:bottom w:val="single" w:sz="4" w:space="0" w:color="auto"/>
              <w:right w:val="nil"/>
            </w:tcBorders>
          </w:tcPr>
          <w:p w14:paraId="22978E8A" w14:textId="77777777" w:rsidR="00A05B96" w:rsidRPr="009A4F0B" w:rsidRDefault="00A05B96" w:rsidP="002F4434">
            <w:pPr>
              <w:jc w:val="both"/>
              <w:rPr>
                <w:rFonts w:ascii="Arial" w:hAnsi="Arial" w:cs="Arial"/>
                <w:sz w:val="20"/>
                <w:szCs w:val="20"/>
              </w:rPr>
            </w:pPr>
            <w:r w:rsidRPr="009A4F0B">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A05B96" w:rsidRPr="009A4F0B" w14:paraId="316650DE" w14:textId="77777777" w:rsidTr="007A0554">
        <w:tblPrEx>
          <w:jc w:val="center"/>
        </w:tblPrEx>
        <w:trPr>
          <w:gridAfter w:val="1"/>
          <w:wAfter w:w="8" w:type="dxa"/>
          <w:jc w:val="center"/>
        </w:trPr>
        <w:tc>
          <w:tcPr>
            <w:tcW w:w="10482" w:type="dxa"/>
            <w:gridSpan w:val="8"/>
            <w:tcBorders>
              <w:top w:val="single" w:sz="4" w:space="0" w:color="auto"/>
              <w:left w:val="nil"/>
              <w:bottom w:val="nil"/>
              <w:right w:val="nil"/>
            </w:tcBorders>
          </w:tcPr>
          <w:p w14:paraId="6B4AD8A6" w14:textId="77777777" w:rsidR="00A05B96" w:rsidRPr="009A4F0B" w:rsidRDefault="00A05B96" w:rsidP="002F4434">
            <w:pPr>
              <w:rPr>
                <w:rFonts w:ascii="Arial" w:hAnsi="Arial" w:cs="Arial"/>
                <w:sz w:val="20"/>
                <w:szCs w:val="20"/>
              </w:rPr>
            </w:pPr>
          </w:p>
        </w:tc>
      </w:tr>
      <w:tr w:rsidR="00A05B96" w:rsidRPr="009A4F0B" w14:paraId="517AB3F7" w14:textId="77777777" w:rsidTr="007A0554">
        <w:tblPrEx>
          <w:jc w:val="center"/>
        </w:tblPrEx>
        <w:trPr>
          <w:gridAfter w:val="1"/>
          <w:wAfter w:w="8" w:type="dxa"/>
          <w:jc w:val="center"/>
        </w:trPr>
        <w:tc>
          <w:tcPr>
            <w:tcW w:w="10482" w:type="dxa"/>
            <w:gridSpan w:val="8"/>
            <w:shd w:val="clear" w:color="auto" w:fill="D9D9D9" w:themeFill="background1" w:themeFillShade="D9"/>
            <w:vAlign w:val="center"/>
            <w:hideMark/>
          </w:tcPr>
          <w:p w14:paraId="3D39122A" w14:textId="77777777" w:rsidR="00A05B96" w:rsidRPr="009A4F0B" w:rsidRDefault="00A05B96" w:rsidP="00A05B96">
            <w:pPr>
              <w:pStyle w:val="PargrafodaLista"/>
              <w:numPr>
                <w:ilvl w:val="1"/>
                <w:numId w:val="5"/>
              </w:numPr>
              <w:ind w:left="0" w:firstLine="0"/>
              <w:contextualSpacing/>
              <w:jc w:val="center"/>
              <w:rPr>
                <w:rFonts w:ascii="Arial" w:hAnsi="Arial" w:cs="Arial"/>
                <w:lang w:val="pt-BR"/>
              </w:rPr>
            </w:pPr>
            <w:r w:rsidRPr="009A4F0B">
              <w:rPr>
                <w:rFonts w:ascii="Arial" w:hAnsi="Arial" w:cs="Arial"/>
                <w:b/>
                <w:bCs/>
                <w:smallCaps/>
                <w:lang w:val="pt-BR"/>
              </w:rPr>
              <w:t>Limites de Concentração por Ativo</w:t>
            </w:r>
            <w:r w:rsidRPr="009A4F0B" w:rsidDel="00DB3434">
              <w:rPr>
                <w:rFonts w:ascii="Arial" w:hAnsi="Arial" w:cs="Arial"/>
                <w:b/>
                <w:bCs/>
                <w:smallCaps/>
                <w:lang w:val="pt-BR"/>
              </w:rPr>
              <w:t xml:space="preserve"> </w:t>
            </w:r>
            <w:r w:rsidRPr="009A4F0B">
              <w:rPr>
                <w:rFonts w:ascii="Arial" w:hAnsi="Arial" w:cs="Arial"/>
                <w:b/>
                <w:bCs/>
                <w:smallCaps/>
                <w:lang w:val="pt-BR"/>
              </w:rPr>
              <w:t>(percentual do patrimônio líquido da Classe)</w:t>
            </w:r>
          </w:p>
        </w:tc>
      </w:tr>
      <w:tr w:rsidR="00A05B96" w:rsidRPr="009A4F0B" w14:paraId="786CBFD5"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6FB58" w14:textId="77777777" w:rsidR="00A05B96" w:rsidRPr="009A4F0B" w:rsidRDefault="00A05B96" w:rsidP="002F4434">
            <w:pPr>
              <w:pStyle w:val="PargrafodaLista"/>
              <w:ind w:left="0"/>
              <w:jc w:val="center"/>
              <w:rPr>
                <w:rFonts w:ascii="Arial" w:hAnsi="Arial" w:cs="Arial"/>
              </w:rPr>
            </w:pPr>
            <w:r w:rsidRPr="009A4F0B">
              <w:rPr>
                <w:rFonts w:ascii="Arial" w:hAnsi="Arial" w:cs="Arial"/>
                <w:b/>
                <w:bCs/>
              </w:rPr>
              <w:t>QUADRO 1</w:t>
            </w:r>
          </w:p>
        </w:tc>
        <w:tc>
          <w:tcPr>
            <w:tcW w:w="26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F55F66" w14:textId="77777777" w:rsidR="00A05B96" w:rsidRPr="009A4F0B" w:rsidRDefault="00A05B96" w:rsidP="002F4434">
            <w:pPr>
              <w:jc w:val="center"/>
              <w:rPr>
                <w:rFonts w:ascii="Arial" w:hAnsi="Arial" w:cs="Arial"/>
                <w:b/>
                <w:bCs/>
                <w:sz w:val="20"/>
                <w:szCs w:val="20"/>
              </w:rPr>
            </w:pPr>
            <w:r w:rsidRPr="009A4F0B">
              <w:rPr>
                <w:rFonts w:ascii="Arial" w:hAnsi="Arial" w:cs="Arial"/>
                <w:b/>
                <w:bCs/>
                <w:sz w:val="20"/>
                <w:szCs w:val="20"/>
              </w:rPr>
              <w:t xml:space="preserve">Permitido / Vedado </w:t>
            </w:r>
          </w:p>
        </w:tc>
        <w:tc>
          <w:tcPr>
            <w:tcW w:w="28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598C6C" w14:textId="77777777" w:rsidR="00A05B96" w:rsidRPr="009A4F0B" w:rsidRDefault="00A05B96" w:rsidP="002F4434">
            <w:pPr>
              <w:jc w:val="center"/>
              <w:rPr>
                <w:rFonts w:ascii="Arial" w:hAnsi="Arial" w:cs="Arial"/>
                <w:b/>
                <w:bCs/>
                <w:sz w:val="20"/>
                <w:szCs w:val="20"/>
              </w:rPr>
            </w:pPr>
            <w:r w:rsidRPr="009A4F0B">
              <w:rPr>
                <w:rFonts w:ascii="Arial" w:hAnsi="Arial" w:cs="Arial"/>
                <w:b/>
                <w:sz w:val="20"/>
                <w:szCs w:val="20"/>
              </w:rPr>
              <w:t>Conjunto Máximo</w:t>
            </w:r>
          </w:p>
        </w:tc>
      </w:tr>
      <w:tr w:rsidR="00A05B96" w:rsidRPr="009A4F0B" w14:paraId="4B8AE803" w14:textId="77777777" w:rsidTr="007A0554">
        <w:tblPrEx>
          <w:jc w:val="center"/>
        </w:tblPrEx>
        <w:trPr>
          <w:gridAfter w:val="1"/>
          <w:wAfter w:w="8" w:type="dxa"/>
          <w:trHeight w:val="367"/>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7F0852D9"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rPr>
            </w:pPr>
            <w:proofErr w:type="spellStart"/>
            <w:r w:rsidRPr="009A4F0B">
              <w:rPr>
                <w:rFonts w:ascii="Arial" w:hAnsi="Arial" w:cs="Arial"/>
              </w:rPr>
              <w:t>títulos</w:t>
            </w:r>
            <w:proofErr w:type="spellEnd"/>
            <w:r w:rsidRPr="009A4F0B">
              <w:rPr>
                <w:rFonts w:ascii="Arial" w:hAnsi="Arial" w:cs="Arial"/>
              </w:rPr>
              <w:t xml:space="preserve"> </w:t>
            </w:r>
            <w:proofErr w:type="spellStart"/>
            <w:r w:rsidRPr="009A4F0B">
              <w:rPr>
                <w:rFonts w:ascii="Arial" w:hAnsi="Arial" w:cs="Arial"/>
              </w:rPr>
              <w:t>públicos</w:t>
            </w:r>
            <w:proofErr w:type="spellEnd"/>
            <w:r w:rsidRPr="009A4F0B">
              <w:rPr>
                <w:rFonts w:ascii="Arial" w:hAnsi="Arial" w:cs="Arial"/>
              </w:rPr>
              <w:t xml:space="preserve"> </w:t>
            </w:r>
            <w:proofErr w:type="spellStart"/>
            <w:r w:rsidRPr="009A4F0B">
              <w:rPr>
                <w:rFonts w:ascii="Arial" w:hAnsi="Arial" w:cs="Arial"/>
              </w:rPr>
              <w:t>federais</w:t>
            </w:r>
            <w:proofErr w:type="spellEnd"/>
            <w:r w:rsidRPr="009A4F0B">
              <w:rPr>
                <w:rFonts w:ascii="Arial" w:hAnsi="Arial" w:cs="Arial"/>
              </w:rPr>
              <w:t>;</w:t>
            </w:r>
          </w:p>
        </w:tc>
        <w:tc>
          <w:tcPr>
            <w:tcW w:w="2632" w:type="dxa"/>
            <w:tcBorders>
              <w:top w:val="single" w:sz="4" w:space="0" w:color="auto"/>
              <w:left w:val="single" w:sz="4" w:space="0" w:color="auto"/>
              <w:bottom w:val="single" w:sz="4" w:space="0" w:color="auto"/>
              <w:right w:val="single" w:sz="4" w:space="0" w:color="auto"/>
            </w:tcBorders>
            <w:vAlign w:val="center"/>
            <w:hideMark/>
          </w:tcPr>
          <w:p w14:paraId="7D5F546D"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vMerge w:val="restart"/>
            <w:tcBorders>
              <w:top w:val="nil"/>
              <w:left w:val="single" w:sz="4" w:space="0" w:color="auto"/>
              <w:right w:val="single" w:sz="4" w:space="0" w:color="auto"/>
            </w:tcBorders>
            <w:vAlign w:val="center"/>
            <w:hideMark/>
          </w:tcPr>
          <w:p w14:paraId="4D36D4B4"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100%</w:t>
            </w:r>
          </w:p>
        </w:tc>
      </w:tr>
      <w:tr w:rsidR="00A05B96" w:rsidRPr="009A4F0B" w14:paraId="02E33586" w14:textId="77777777" w:rsidTr="007A0554">
        <w:tblPrEx>
          <w:jc w:val="center"/>
        </w:tblPrEx>
        <w:trPr>
          <w:gridAfter w:val="1"/>
          <w:wAfter w:w="8" w:type="dxa"/>
          <w:trHeight w:val="133"/>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2AF3A723"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ouro financeiro, desde que negociado em mercado organizado;</w:t>
            </w:r>
          </w:p>
        </w:tc>
        <w:tc>
          <w:tcPr>
            <w:tcW w:w="2632" w:type="dxa"/>
            <w:tcBorders>
              <w:top w:val="single" w:sz="4" w:space="0" w:color="auto"/>
              <w:left w:val="single" w:sz="4" w:space="0" w:color="auto"/>
              <w:bottom w:val="single" w:sz="4" w:space="0" w:color="auto"/>
              <w:right w:val="single" w:sz="4" w:space="0" w:color="auto"/>
            </w:tcBorders>
            <w:vAlign w:val="center"/>
            <w:hideMark/>
          </w:tcPr>
          <w:p w14:paraId="605FC0B4"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Vedado</w:t>
            </w:r>
          </w:p>
        </w:tc>
        <w:tc>
          <w:tcPr>
            <w:tcW w:w="2870" w:type="dxa"/>
            <w:gridSpan w:val="2"/>
            <w:vMerge/>
            <w:tcBorders>
              <w:left w:val="single" w:sz="4" w:space="0" w:color="auto"/>
              <w:right w:val="single" w:sz="4" w:space="0" w:color="auto"/>
            </w:tcBorders>
            <w:vAlign w:val="center"/>
            <w:hideMark/>
          </w:tcPr>
          <w:p w14:paraId="5470B52C" w14:textId="77777777" w:rsidR="00A05B96" w:rsidRPr="009A4F0B" w:rsidRDefault="00A05B96" w:rsidP="002F4434">
            <w:pPr>
              <w:rPr>
                <w:rFonts w:ascii="Arial" w:hAnsi="Arial" w:cs="Arial"/>
                <w:sz w:val="20"/>
                <w:szCs w:val="20"/>
              </w:rPr>
            </w:pPr>
          </w:p>
        </w:tc>
      </w:tr>
      <w:tr w:rsidR="00A05B96" w:rsidRPr="009A4F0B" w14:paraId="6334738A" w14:textId="77777777" w:rsidTr="007A0554">
        <w:tblPrEx>
          <w:jc w:val="center"/>
        </w:tblPrEx>
        <w:trPr>
          <w:gridAfter w:val="1"/>
          <w:wAfter w:w="8" w:type="dxa"/>
          <w:trHeight w:val="295"/>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618915AB"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 xml:space="preserve">títulos de emissão ou coobrigação de instituição financeira autorizada a funcionar pelo </w:t>
            </w:r>
            <w:r w:rsidRPr="009A4F0B">
              <w:rPr>
                <w:rFonts w:ascii="Arial" w:hAnsi="Arial" w:cs="Arial"/>
                <w:lang w:val="pt-BR"/>
              </w:rPr>
              <w:t>Banco Central do Brasil</w:t>
            </w:r>
            <w:r w:rsidRPr="009A4F0B">
              <w:rPr>
                <w:rFonts w:ascii="Arial" w:hAnsi="Arial" w:cs="Arial"/>
                <w:color w:val="000000"/>
                <w:lang w:val="pt-BR"/>
              </w:rPr>
              <w:t xml:space="preserve">; </w:t>
            </w:r>
          </w:p>
        </w:tc>
        <w:tc>
          <w:tcPr>
            <w:tcW w:w="2632" w:type="dxa"/>
            <w:tcBorders>
              <w:top w:val="single" w:sz="4" w:space="0" w:color="auto"/>
              <w:left w:val="single" w:sz="4" w:space="0" w:color="auto"/>
              <w:bottom w:val="single" w:sz="4" w:space="0" w:color="auto"/>
              <w:right w:val="single" w:sz="4" w:space="0" w:color="auto"/>
            </w:tcBorders>
            <w:vAlign w:val="center"/>
            <w:hideMark/>
          </w:tcPr>
          <w:p w14:paraId="63111F9B"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vMerge/>
            <w:tcBorders>
              <w:left w:val="single" w:sz="4" w:space="0" w:color="auto"/>
              <w:right w:val="single" w:sz="4" w:space="0" w:color="auto"/>
            </w:tcBorders>
            <w:vAlign w:val="center"/>
            <w:hideMark/>
          </w:tcPr>
          <w:p w14:paraId="22F67007" w14:textId="77777777" w:rsidR="00A05B96" w:rsidRPr="009A4F0B" w:rsidRDefault="00A05B96" w:rsidP="002F4434">
            <w:pPr>
              <w:rPr>
                <w:rFonts w:ascii="Arial" w:hAnsi="Arial" w:cs="Arial"/>
                <w:sz w:val="20"/>
                <w:szCs w:val="20"/>
              </w:rPr>
            </w:pPr>
          </w:p>
        </w:tc>
      </w:tr>
      <w:tr w:rsidR="00A05B96" w:rsidRPr="009A4F0B" w14:paraId="69DD501F" w14:textId="77777777" w:rsidTr="007A0554">
        <w:tblPrEx>
          <w:jc w:val="center"/>
        </w:tblPrEx>
        <w:trPr>
          <w:gridAfter w:val="1"/>
          <w:wAfter w:w="8" w:type="dxa"/>
          <w:trHeight w:val="295"/>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6E415B68"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color w:val="000000"/>
                <w:lang w:val="pt-BR"/>
              </w:rPr>
            </w:pPr>
            <w:r w:rsidRPr="009A4F0B">
              <w:rPr>
                <w:rFonts w:ascii="Arial" w:hAnsi="Arial" w:cs="Arial"/>
                <w:color w:val="000000"/>
                <w:lang w:val="pt-BR"/>
              </w:rPr>
              <w:lastRenderedPageBreak/>
              <w:t>notas promissórias, debêntures, desde que tenham sido emitidas por companhias abertas e objeto de oferta pública;</w:t>
            </w:r>
          </w:p>
        </w:tc>
        <w:tc>
          <w:tcPr>
            <w:tcW w:w="2632" w:type="dxa"/>
            <w:tcBorders>
              <w:top w:val="single" w:sz="4" w:space="0" w:color="auto"/>
              <w:left w:val="single" w:sz="4" w:space="0" w:color="auto"/>
              <w:bottom w:val="single" w:sz="4" w:space="0" w:color="auto"/>
              <w:right w:val="single" w:sz="4" w:space="0" w:color="auto"/>
            </w:tcBorders>
            <w:vAlign w:val="center"/>
          </w:tcPr>
          <w:p w14:paraId="5C5CA2A9"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Vedado</w:t>
            </w:r>
          </w:p>
        </w:tc>
        <w:tc>
          <w:tcPr>
            <w:tcW w:w="2870" w:type="dxa"/>
            <w:gridSpan w:val="2"/>
            <w:vMerge/>
            <w:tcBorders>
              <w:left w:val="single" w:sz="4" w:space="0" w:color="auto"/>
              <w:right w:val="single" w:sz="4" w:space="0" w:color="auto"/>
            </w:tcBorders>
            <w:vAlign w:val="center"/>
          </w:tcPr>
          <w:p w14:paraId="68D90D3A" w14:textId="77777777" w:rsidR="00A05B96" w:rsidRPr="009A4F0B" w:rsidRDefault="00A05B96" w:rsidP="002F4434">
            <w:pPr>
              <w:rPr>
                <w:rFonts w:ascii="Arial" w:hAnsi="Arial" w:cs="Arial"/>
                <w:sz w:val="20"/>
                <w:szCs w:val="20"/>
              </w:rPr>
            </w:pPr>
          </w:p>
        </w:tc>
      </w:tr>
      <w:tr w:rsidR="00A05B96" w:rsidRPr="009A4F0B" w14:paraId="1654A012" w14:textId="77777777" w:rsidTr="007A0554">
        <w:tblPrEx>
          <w:jc w:val="center"/>
        </w:tblPrEx>
        <w:trPr>
          <w:gridAfter w:val="1"/>
          <w:wAfter w:w="8" w:type="dxa"/>
          <w:trHeight w:val="315"/>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6A579E3C"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desde que tenham sido emitidas por companhias abertas e objeto de oferta pública, notas comerciais, bem como ativos decorrentes destas, tais como certificados de depósito de valores mobiliários, bônus de subscrição, recibos de subscrição e cupons</w:t>
            </w:r>
            <w:r w:rsidRPr="009A4F0B">
              <w:rPr>
                <w:rFonts w:ascii="Arial" w:hAnsi="Arial" w:cs="Arial"/>
                <w:lang w:val="pt-BR"/>
              </w:rPr>
              <w:t>;</w:t>
            </w:r>
          </w:p>
        </w:tc>
        <w:tc>
          <w:tcPr>
            <w:tcW w:w="2632" w:type="dxa"/>
            <w:tcBorders>
              <w:top w:val="single" w:sz="4" w:space="0" w:color="auto"/>
              <w:left w:val="single" w:sz="4" w:space="0" w:color="auto"/>
              <w:bottom w:val="single" w:sz="4" w:space="0" w:color="auto"/>
              <w:right w:val="single" w:sz="4" w:space="0" w:color="auto"/>
            </w:tcBorders>
            <w:vAlign w:val="center"/>
            <w:hideMark/>
          </w:tcPr>
          <w:p w14:paraId="3E5E4FFE"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vMerge/>
            <w:tcBorders>
              <w:left w:val="single" w:sz="4" w:space="0" w:color="auto"/>
              <w:right w:val="single" w:sz="4" w:space="0" w:color="auto"/>
            </w:tcBorders>
            <w:vAlign w:val="center"/>
            <w:hideMark/>
          </w:tcPr>
          <w:p w14:paraId="432FA834" w14:textId="77777777" w:rsidR="00A05B96" w:rsidRPr="009A4F0B" w:rsidRDefault="00A05B96" w:rsidP="002F4434">
            <w:pPr>
              <w:rPr>
                <w:rFonts w:ascii="Arial" w:hAnsi="Arial" w:cs="Arial"/>
                <w:sz w:val="20"/>
                <w:szCs w:val="20"/>
              </w:rPr>
            </w:pPr>
          </w:p>
        </w:tc>
      </w:tr>
      <w:tr w:rsidR="00A05B96" w:rsidRPr="009A4F0B" w14:paraId="09A66302" w14:textId="77777777" w:rsidTr="007A0554">
        <w:tblPrEx>
          <w:jc w:val="center"/>
        </w:tblPrEx>
        <w:trPr>
          <w:gridAfter w:val="1"/>
          <w:wAfter w:w="8" w:type="dxa"/>
          <w:trHeight w:val="315"/>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478D8976"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desde que tenham sido emitidas por companhias abertas e objeto de oferta pública, ações, bem como ativos decorrentes destas, tais como e certificados de depósito de valores mobiliários, bônus de subscrição, recibos de subscrição e cupons</w:t>
            </w:r>
            <w:r w:rsidRPr="009A4F0B">
              <w:rPr>
                <w:rFonts w:ascii="Arial" w:hAnsi="Arial" w:cs="Arial"/>
                <w:lang w:val="pt-BR"/>
              </w:rPr>
              <w:t>;</w:t>
            </w:r>
          </w:p>
        </w:tc>
        <w:tc>
          <w:tcPr>
            <w:tcW w:w="2632" w:type="dxa"/>
            <w:tcBorders>
              <w:top w:val="single" w:sz="4" w:space="0" w:color="auto"/>
              <w:left w:val="single" w:sz="4" w:space="0" w:color="auto"/>
              <w:bottom w:val="single" w:sz="4" w:space="0" w:color="auto"/>
              <w:right w:val="single" w:sz="4" w:space="0" w:color="auto"/>
            </w:tcBorders>
            <w:vAlign w:val="center"/>
            <w:hideMark/>
          </w:tcPr>
          <w:p w14:paraId="1BDF532E"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vMerge/>
            <w:tcBorders>
              <w:left w:val="single" w:sz="4" w:space="0" w:color="auto"/>
              <w:right w:val="single" w:sz="4" w:space="0" w:color="auto"/>
            </w:tcBorders>
            <w:vAlign w:val="center"/>
            <w:hideMark/>
          </w:tcPr>
          <w:p w14:paraId="6186C0FC" w14:textId="77777777" w:rsidR="00A05B96" w:rsidRPr="009A4F0B" w:rsidRDefault="00A05B96" w:rsidP="002F4434">
            <w:pPr>
              <w:jc w:val="center"/>
              <w:rPr>
                <w:rFonts w:ascii="Arial" w:hAnsi="Arial" w:cs="Arial"/>
                <w:sz w:val="20"/>
                <w:szCs w:val="20"/>
              </w:rPr>
            </w:pPr>
          </w:p>
        </w:tc>
      </w:tr>
      <w:tr w:rsidR="00A05B96" w:rsidRPr="009A4F0B" w14:paraId="07B87A33" w14:textId="77777777" w:rsidTr="007A0554">
        <w:tblPrEx>
          <w:jc w:val="center"/>
        </w:tblPrEx>
        <w:trPr>
          <w:gridAfter w:val="1"/>
          <w:wAfter w:w="8" w:type="dxa"/>
          <w:trHeight w:val="330"/>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4F3106F0"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cotas de classes de fundos de investimento financeiro (“</w:t>
            </w:r>
            <w:r w:rsidRPr="009A4F0B">
              <w:rPr>
                <w:rFonts w:ascii="Arial" w:hAnsi="Arial" w:cs="Arial"/>
                <w:color w:val="000000"/>
                <w:u w:val="single"/>
                <w:lang w:val="pt-BR"/>
              </w:rPr>
              <w:t>FIF</w:t>
            </w:r>
            <w:r w:rsidRPr="009A4F0B">
              <w:rPr>
                <w:rFonts w:ascii="Arial" w:hAnsi="Arial" w:cs="Arial"/>
                <w:color w:val="000000"/>
                <w:lang w:val="pt-BR"/>
              </w:rPr>
              <w:t>”) ou de classes de fundos de investimento em cotas de FIF (“</w:t>
            </w:r>
            <w:r w:rsidRPr="009A4F0B">
              <w:rPr>
                <w:rFonts w:ascii="Arial" w:hAnsi="Arial" w:cs="Arial"/>
                <w:color w:val="000000"/>
                <w:u w:val="single"/>
                <w:lang w:val="pt-BR"/>
              </w:rPr>
              <w:t>FIC-FIF</w:t>
            </w:r>
            <w:r w:rsidRPr="009A4F0B">
              <w:rPr>
                <w:rFonts w:ascii="Arial" w:hAnsi="Arial" w:cs="Arial"/>
                <w:color w:val="000000"/>
                <w:lang w:val="pt-BR"/>
              </w:rPr>
              <w:t>”);</w:t>
            </w:r>
          </w:p>
        </w:tc>
        <w:tc>
          <w:tcPr>
            <w:tcW w:w="2632" w:type="dxa"/>
            <w:tcBorders>
              <w:top w:val="nil"/>
              <w:left w:val="single" w:sz="4" w:space="0" w:color="auto"/>
              <w:bottom w:val="single" w:sz="4" w:space="0" w:color="auto"/>
              <w:right w:val="single" w:sz="4" w:space="0" w:color="auto"/>
            </w:tcBorders>
            <w:vAlign w:val="center"/>
            <w:hideMark/>
          </w:tcPr>
          <w:p w14:paraId="26E3FC68"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vMerge/>
            <w:tcBorders>
              <w:left w:val="single" w:sz="4" w:space="0" w:color="auto"/>
              <w:right w:val="single" w:sz="4" w:space="0" w:color="auto"/>
            </w:tcBorders>
            <w:vAlign w:val="center"/>
          </w:tcPr>
          <w:p w14:paraId="1356E5BF" w14:textId="77777777" w:rsidR="00A05B96" w:rsidRPr="009A4F0B" w:rsidRDefault="00A05B96" w:rsidP="002F4434">
            <w:pPr>
              <w:jc w:val="center"/>
              <w:rPr>
                <w:rFonts w:ascii="Arial" w:hAnsi="Arial" w:cs="Arial"/>
                <w:sz w:val="20"/>
                <w:szCs w:val="20"/>
              </w:rPr>
            </w:pPr>
          </w:p>
        </w:tc>
      </w:tr>
      <w:tr w:rsidR="00A05B96" w:rsidRPr="009A4F0B" w14:paraId="76195A85" w14:textId="77777777" w:rsidTr="007A0554">
        <w:tblPrEx>
          <w:jc w:val="center"/>
        </w:tblPrEx>
        <w:trPr>
          <w:gridAfter w:val="1"/>
          <w:wAfter w:w="8" w:type="dxa"/>
          <w:trHeight w:val="330"/>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4B34B7A4"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color w:val="000000"/>
                <w:lang w:val="pt-BR"/>
              </w:rPr>
            </w:pPr>
            <w:r w:rsidRPr="009A4F0B">
              <w:rPr>
                <w:rFonts w:ascii="Arial" w:hAnsi="Arial" w:cs="Arial"/>
                <w:color w:val="000000"/>
                <w:lang w:val="pt-BR"/>
              </w:rPr>
              <w:t>cotas de classes de fundos de investimento em índice admitidas à negociação em mercado organizado (“</w:t>
            </w:r>
            <w:r w:rsidRPr="009A4F0B">
              <w:rPr>
                <w:rFonts w:ascii="Arial" w:hAnsi="Arial" w:cs="Arial"/>
                <w:color w:val="000000"/>
                <w:u w:val="single"/>
                <w:lang w:val="pt-BR"/>
              </w:rPr>
              <w:t>ETF</w:t>
            </w:r>
            <w:r w:rsidRPr="009A4F0B">
              <w:rPr>
                <w:rFonts w:ascii="Arial" w:hAnsi="Arial" w:cs="Arial"/>
                <w:color w:val="000000"/>
                <w:lang w:val="pt-BR"/>
              </w:rPr>
              <w:t xml:space="preserve">”); </w:t>
            </w:r>
          </w:p>
        </w:tc>
        <w:tc>
          <w:tcPr>
            <w:tcW w:w="2632" w:type="dxa"/>
            <w:tcBorders>
              <w:top w:val="nil"/>
              <w:left w:val="single" w:sz="4" w:space="0" w:color="auto"/>
              <w:bottom w:val="single" w:sz="4" w:space="0" w:color="auto"/>
              <w:right w:val="single" w:sz="4" w:space="0" w:color="auto"/>
            </w:tcBorders>
            <w:vAlign w:val="center"/>
          </w:tcPr>
          <w:p w14:paraId="4075E280"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vMerge/>
            <w:tcBorders>
              <w:left w:val="single" w:sz="4" w:space="0" w:color="auto"/>
              <w:right w:val="single" w:sz="4" w:space="0" w:color="auto"/>
            </w:tcBorders>
            <w:vAlign w:val="center"/>
          </w:tcPr>
          <w:p w14:paraId="057F0CC3" w14:textId="77777777" w:rsidR="00A05B96" w:rsidRPr="009A4F0B" w:rsidRDefault="00A05B96" w:rsidP="002F4434">
            <w:pPr>
              <w:jc w:val="center"/>
              <w:rPr>
                <w:rFonts w:ascii="Arial" w:hAnsi="Arial" w:cs="Arial"/>
                <w:sz w:val="20"/>
                <w:szCs w:val="20"/>
              </w:rPr>
            </w:pPr>
          </w:p>
        </w:tc>
      </w:tr>
      <w:tr w:rsidR="00A05B96" w:rsidRPr="009A4F0B" w14:paraId="3AA3C862" w14:textId="77777777" w:rsidTr="007A0554">
        <w:tblPrEx>
          <w:jc w:val="center"/>
        </w:tblPrEx>
        <w:trPr>
          <w:gridAfter w:val="1"/>
          <w:wAfter w:w="8" w:type="dxa"/>
          <w:trHeight w:val="330"/>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45B29DAC"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color w:val="000000"/>
                <w:lang w:val="pt-BR"/>
              </w:rPr>
            </w:pPr>
            <w:r w:rsidRPr="009A4F0B">
              <w:rPr>
                <w:rFonts w:ascii="Arial" w:hAnsi="Arial" w:cs="Arial"/>
                <w:color w:val="000000"/>
                <w:lang w:val="pt-BR"/>
              </w:rPr>
              <w:t>certificados de depósito de ações (</w:t>
            </w:r>
            <w:proofErr w:type="spellStart"/>
            <w:r w:rsidRPr="009A4F0B">
              <w:rPr>
                <w:rFonts w:ascii="Arial" w:hAnsi="Arial" w:cs="Arial"/>
                <w:color w:val="000000"/>
                <w:lang w:val="pt-BR"/>
              </w:rPr>
              <w:t>BDR-Ações</w:t>
            </w:r>
            <w:proofErr w:type="spellEnd"/>
            <w:r w:rsidRPr="009A4F0B">
              <w:rPr>
                <w:rFonts w:ascii="Arial" w:hAnsi="Arial" w:cs="Arial"/>
                <w:color w:val="000000"/>
                <w:lang w:val="pt-BR"/>
              </w:rPr>
              <w:t xml:space="preserve">); </w:t>
            </w:r>
          </w:p>
        </w:tc>
        <w:tc>
          <w:tcPr>
            <w:tcW w:w="2632" w:type="dxa"/>
            <w:tcBorders>
              <w:top w:val="nil"/>
              <w:left w:val="single" w:sz="4" w:space="0" w:color="auto"/>
              <w:bottom w:val="single" w:sz="4" w:space="0" w:color="auto"/>
              <w:right w:val="single" w:sz="4" w:space="0" w:color="auto"/>
            </w:tcBorders>
            <w:vAlign w:val="center"/>
          </w:tcPr>
          <w:p w14:paraId="7057A4FA"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vMerge/>
            <w:tcBorders>
              <w:left w:val="single" w:sz="4" w:space="0" w:color="auto"/>
              <w:right w:val="single" w:sz="4" w:space="0" w:color="auto"/>
            </w:tcBorders>
            <w:vAlign w:val="center"/>
          </w:tcPr>
          <w:p w14:paraId="6D60EE53" w14:textId="77777777" w:rsidR="00A05B96" w:rsidRPr="009A4F0B" w:rsidRDefault="00A05B96" w:rsidP="002F4434">
            <w:pPr>
              <w:jc w:val="center"/>
              <w:rPr>
                <w:rFonts w:ascii="Arial" w:hAnsi="Arial" w:cs="Arial"/>
                <w:sz w:val="20"/>
                <w:szCs w:val="20"/>
              </w:rPr>
            </w:pPr>
          </w:p>
        </w:tc>
      </w:tr>
      <w:tr w:rsidR="00A05B96" w:rsidRPr="009A4F0B" w14:paraId="1AADC899"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B3689" w14:textId="77777777" w:rsidR="00A05B96" w:rsidRPr="009A4F0B" w:rsidRDefault="00A05B96" w:rsidP="002F4434">
            <w:pPr>
              <w:jc w:val="center"/>
              <w:rPr>
                <w:rFonts w:ascii="Arial" w:hAnsi="Arial" w:cs="Arial"/>
                <w:sz w:val="20"/>
                <w:szCs w:val="20"/>
              </w:rPr>
            </w:pPr>
            <w:r w:rsidRPr="009A4F0B">
              <w:rPr>
                <w:rFonts w:ascii="Arial" w:hAnsi="Arial" w:cs="Arial"/>
                <w:b/>
                <w:bCs/>
                <w:sz w:val="20"/>
                <w:szCs w:val="20"/>
              </w:rPr>
              <w:t>QUADRO 2</w:t>
            </w:r>
          </w:p>
        </w:tc>
        <w:tc>
          <w:tcPr>
            <w:tcW w:w="26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804EE" w14:textId="77777777" w:rsidR="00A05B96" w:rsidRPr="009A4F0B" w:rsidRDefault="00A05B96" w:rsidP="002F4434">
            <w:pPr>
              <w:jc w:val="center"/>
              <w:rPr>
                <w:rFonts w:ascii="Arial" w:hAnsi="Arial" w:cs="Arial"/>
                <w:sz w:val="20"/>
                <w:szCs w:val="20"/>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1EC29" w14:textId="77777777" w:rsidR="00A05B96" w:rsidRPr="009A4F0B" w:rsidRDefault="00A05B96" w:rsidP="002F4434">
            <w:pPr>
              <w:jc w:val="center"/>
              <w:rPr>
                <w:rFonts w:ascii="Arial" w:hAnsi="Arial" w:cs="Arial"/>
                <w:sz w:val="20"/>
                <w:szCs w:val="20"/>
              </w:rPr>
            </w:pPr>
          </w:p>
        </w:tc>
      </w:tr>
      <w:tr w:rsidR="00A05B96" w:rsidRPr="009A4F0B" w14:paraId="1F023EBF" w14:textId="77777777" w:rsidTr="007A0554">
        <w:tblPrEx>
          <w:jc w:val="center"/>
        </w:tblPrEx>
        <w:trPr>
          <w:gridAfter w:val="1"/>
          <w:wAfter w:w="8" w:type="dxa"/>
          <w:trHeight w:val="495"/>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17F5580C"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cotas de FIF ou FIC-FIF destinadas exclusivamente a investidores qualificados;</w:t>
            </w:r>
          </w:p>
        </w:tc>
        <w:tc>
          <w:tcPr>
            <w:tcW w:w="2632" w:type="dxa"/>
            <w:tcBorders>
              <w:top w:val="single" w:sz="4" w:space="0" w:color="auto"/>
              <w:left w:val="single" w:sz="4" w:space="0" w:color="auto"/>
              <w:bottom w:val="single" w:sz="4" w:space="0" w:color="auto"/>
              <w:right w:val="single" w:sz="4" w:space="0" w:color="auto"/>
            </w:tcBorders>
            <w:vAlign w:val="center"/>
            <w:hideMark/>
          </w:tcPr>
          <w:p w14:paraId="3A3F7C42"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Vedado</w:t>
            </w:r>
          </w:p>
        </w:tc>
        <w:tc>
          <w:tcPr>
            <w:tcW w:w="1399" w:type="dxa"/>
            <w:vMerge w:val="restart"/>
            <w:tcBorders>
              <w:top w:val="single" w:sz="4" w:space="0" w:color="auto"/>
              <w:left w:val="single" w:sz="4" w:space="0" w:color="auto"/>
              <w:right w:val="single" w:sz="4" w:space="0" w:color="auto"/>
            </w:tcBorders>
            <w:vAlign w:val="center"/>
          </w:tcPr>
          <w:p w14:paraId="308EB6C9" w14:textId="77777777" w:rsidR="00A05B96" w:rsidRPr="009A4F0B" w:rsidRDefault="00A05B96" w:rsidP="002F4434">
            <w:pPr>
              <w:jc w:val="center"/>
              <w:rPr>
                <w:rFonts w:ascii="Arial" w:hAnsi="Arial" w:cs="Arial"/>
                <w:sz w:val="20"/>
                <w:szCs w:val="20"/>
              </w:rPr>
            </w:pPr>
            <w:r w:rsidRPr="009A4F0B">
              <w:rPr>
                <w:rFonts w:ascii="Arial" w:hAnsi="Arial" w:cs="Arial"/>
                <w:smallCaps/>
                <w:sz w:val="20"/>
                <w:szCs w:val="20"/>
              </w:rPr>
              <w:t xml:space="preserve">0% </w:t>
            </w:r>
          </w:p>
        </w:tc>
        <w:tc>
          <w:tcPr>
            <w:tcW w:w="1471" w:type="dxa"/>
            <w:vMerge w:val="restart"/>
            <w:tcBorders>
              <w:top w:val="single" w:sz="4" w:space="0" w:color="auto"/>
              <w:left w:val="single" w:sz="4" w:space="0" w:color="auto"/>
              <w:right w:val="single" w:sz="4" w:space="0" w:color="auto"/>
            </w:tcBorders>
            <w:vAlign w:val="center"/>
          </w:tcPr>
          <w:p w14:paraId="6E070972" w14:textId="77777777" w:rsidR="00A05B96" w:rsidRPr="009A4F0B" w:rsidRDefault="00A05B96" w:rsidP="002F4434">
            <w:pPr>
              <w:jc w:val="center"/>
              <w:rPr>
                <w:rFonts w:ascii="Arial" w:hAnsi="Arial" w:cs="Arial"/>
                <w:sz w:val="20"/>
                <w:szCs w:val="20"/>
              </w:rPr>
            </w:pPr>
            <w:r w:rsidRPr="009A4F0B">
              <w:rPr>
                <w:rFonts w:ascii="Arial" w:hAnsi="Arial" w:cs="Arial"/>
                <w:smallCaps/>
                <w:sz w:val="20"/>
                <w:szCs w:val="20"/>
              </w:rPr>
              <w:t xml:space="preserve">0% </w:t>
            </w:r>
          </w:p>
        </w:tc>
      </w:tr>
      <w:tr w:rsidR="00A05B96" w:rsidRPr="009A4F0B" w:rsidDel="00FF0486" w14:paraId="54817F73" w14:textId="77777777" w:rsidTr="007A0554">
        <w:tblPrEx>
          <w:jc w:val="center"/>
        </w:tblPrEx>
        <w:trPr>
          <w:gridAfter w:val="1"/>
          <w:wAfter w:w="8" w:type="dxa"/>
          <w:trHeight w:val="495"/>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342DE141"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cotas de classes de fundos de investimento imobiliário (“</w:t>
            </w:r>
            <w:r w:rsidRPr="009A4F0B">
              <w:rPr>
                <w:rFonts w:ascii="Arial" w:hAnsi="Arial" w:cs="Arial"/>
                <w:color w:val="000000"/>
                <w:u w:val="single"/>
                <w:lang w:val="pt-BR"/>
              </w:rPr>
              <w:t>FII</w:t>
            </w:r>
            <w:r w:rsidRPr="009A4F0B">
              <w:rPr>
                <w:rFonts w:ascii="Arial" w:hAnsi="Arial" w:cs="Arial"/>
                <w:color w:val="000000"/>
                <w:lang w:val="pt-BR"/>
              </w:rPr>
              <w:t xml:space="preserve">”) </w:t>
            </w:r>
            <w:r w:rsidRPr="009A4F0B">
              <w:rPr>
                <w:rFonts w:ascii="Arial" w:hAnsi="Arial" w:cs="Arial"/>
                <w:lang w:val="pt-BR"/>
              </w:rPr>
              <w:t>negociadas em bolsa de valores</w:t>
            </w:r>
            <w:r w:rsidRPr="009A4F0B">
              <w:rPr>
                <w:rFonts w:ascii="Arial" w:hAnsi="Arial" w:cs="Arial"/>
                <w:color w:val="000000"/>
                <w:lang w:val="pt-BR"/>
              </w:rPr>
              <w:t xml:space="preserve">; </w:t>
            </w:r>
          </w:p>
        </w:tc>
        <w:tc>
          <w:tcPr>
            <w:tcW w:w="2632" w:type="dxa"/>
            <w:tcBorders>
              <w:top w:val="single" w:sz="4" w:space="0" w:color="auto"/>
              <w:left w:val="single" w:sz="4" w:space="0" w:color="auto"/>
              <w:bottom w:val="single" w:sz="4" w:space="0" w:color="auto"/>
              <w:right w:val="single" w:sz="4" w:space="0" w:color="auto"/>
            </w:tcBorders>
            <w:vAlign w:val="center"/>
          </w:tcPr>
          <w:p w14:paraId="5F275979"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Vedado</w:t>
            </w:r>
          </w:p>
        </w:tc>
        <w:tc>
          <w:tcPr>
            <w:tcW w:w="1399" w:type="dxa"/>
            <w:vMerge/>
            <w:tcBorders>
              <w:left w:val="single" w:sz="4" w:space="0" w:color="auto"/>
              <w:right w:val="single" w:sz="4" w:space="0" w:color="auto"/>
            </w:tcBorders>
            <w:vAlign w:val="center"/>
          </w:tcPr>
          <w:p w14:paraId="03A04F27" w14:textId="77777777" w:rsidR="00A05B96" w:rsidRPr="009A4F0B" w:rsidDel="00FF0486" w:rsidRDefault="00A05B96" w:rsidP="002F4434">
            <w:pPr>
              <w:jc w:val="center"/>
              <w:rPr>
                <w:rFonts w:ascii="Arial" w:hAnsi="Arial" w:cs="Arial"/>
                <w:smallCaps/>
                <w:sz w:val="20"/>
                <w:szCs w:val="20"/>
              </w:rPr>
            </w:pPr>
          </w:p>
        </w:tc>
        <w:tc>
          <w:tcPr>
            <w:tcW w:w="1471" w:type="dxa"/>
            <w:vMerge/>
            <w:tcBorders>
              <w:left w:val="single" w:sz="4" w:space="0" w:color="auto"/>
              <w:right w:val="single" w:sz="4" w:space="0" w:color="auto"/>
            </w:tcBorders>
            <w:vAlign w:val="center"/>
          </w:tcPr>
          <w:p w14:paraId="380936A1" w14:textId="77777777" w:rsidR="00A05B96" w:rsidRPr="009A4F0B" w:rsidDel="00FF0486" w:rsidRDefault="00A05B96" w:rsidP="002F4434">
            <w:pPr>
              <w:jc w:val="center"/>
              <w:rPr>
                <w:rFonts w:ascii="Arial" w:hAnsi="Arial" w:cs="Arial"/>
                <w:smallCaps/>
                <w:sz w:val="20"/>
                <w:szCs w:val="20"/>
              </w:rPr>
            </w:pPr>
          </w:p>
        </w:tc>
      </w:tr>
      <w:tr w:rsidR="00A05B96" w:rsidRPr="009A4F0B" w14:paraId="3DACE5E8" w14:textId="77777777" w:rsidTr="007A0554">
        <w:tblPrEx>
          <w:jc w:val="center"/>
        </w:tblPrEx>
        <w:trPr>
          <w:gridAfter w:val="1"/>
          <w:wAfter w:w="8" w:type="dxa"/>
          <w:trHeight w:val="540"/>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07034B21"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 xml:space="preserve">cotas de classes </w:t>
            </w:r>
            <w:r w:rsidRPr="009A4F0B">
              <w:rPr>
                <w:rFonts w:ascii="Arial" w:hAnsi="Arial" w:cs="Arial"/>
                <w:lang w:val="pt-BR"/>
              </w:rPr>
              <w:t xml:space="preserve">sênior </w:t>
            </w:r>
            <w:r w:rsidRPr="009A4F0B">
              <w:rPr>
                <w:rFonts w:ascii="Arial" w:hAnsi="Arial" w:cs="Arial"/>
                <w:color w:val="000000"/>
                <w:lang w:val="pt-BR"/>
              </w:rPr>
              <w:t>de fundos de investimento em direitos creditórios (“</w:t>
            </w:r>
            <w:r w:rsidRPr="009A4F0B">
              <w:rPr>
                <w:rFonts w:ascii="Arial" w:hAnsi="Arial" w:cs="Arial"/>
                <w:color w:val="000000"/>
                <w:u w:val="single"/>
                <w:lang w:val="pt-BR"/>
              </w:rPr>
              <w:t>FIDC</w:t>
            </w:r>
            <w:r w:rsidRPr="009A4F0B">
              <w:rPr>
                <w:rFonts w:ascii="Arial" w:hAnsi="Arial" w:cs="Arial"/>
                <w:color w:val="000000"/>
                <w:lang w:val="pt-BR"/>
              </w:rPr>
              <w:t>”) ou cotas de classes de fundos de investimento em cotas de FIDC (“</w:t>
            </w:r>
            <w:r w:rsidRPr="009A4F0B">
              <w:rPr>
                <w:rFonts w:ascii="Arial" w:hAnsi="Arial" w:cs="Arial"/>
                <w:color w:val="000000"/>
                <w:u w:val="single"/>
                <w:lang w:val="pt-BR"/>
              </w:rPr>
              <w:t>FIC-FIDC</w:t>
            </w:r>
            <w:r w:rsidRPr="009A4F0B">
              <w:rPr>
                <w:rFonts w:ascii="Arial" w:hAnsi="Arial" w:cs="Arial"/>
                <w:color w:val="000000"/>
                <w:lang w:val="pt-BR"/>
              </w:rPr>
              <w:t xml:space="preserve">”) </w:t>
            </w:r>
          </w:p>
        </w:tc>
        <w:tc>
          <w:tcPr>
            <w:tcW w:w="2632" w:type="dxa"/>
            <w:tcBorders>
              <w:top w:val="single" w:sz="4" w:space="0" w:color="auto"/>
              <w:left w:val="single" w:sz="4" w:space="0" w:color="auto"/>
              <w:bottom w:val="single" w:sz="4" w:space="0" w:color="auto"/>
              <w:right w:val="single" w:sz="4" w:space="0" w:color="auto"/>
            </w:tcBorders>
            <w:vAlign w:val="center"/>
          </w:tcPr>
          <w:p w14:paraId="2465D721"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Vedado</w:t>
            </w:r>
          </w:p>
        </w:tc>
        <w:tc>
          <w:tcPr>
            <w:tcW w:w="1399" w:type="dxa"/>
            <w:vMerge/>
            <w:tcBorders>
              <w:left w:val="single" w:sz="4" w:space="0" w:color="auto"/>
              <w:right w:val="single" w:sz="4" w:space="0" w:color="auto"/>
            </w:tcBorders>
            <w:vAlign w:val="center"/>
          </w:tcPr>
          <w:p w14:paraId="71FAD1EB" w14:textId="77777777" w:rsidR="00A05B96" w:rsidRPr="009A4F0B" w:rsidRDefault="00A05B96" w:rsidP="002F4434">
            <w:pPr>
              <w:jc w:val="center"/>
              <w:rPr>
                <w:rFonts w:ascii="Arial" w:hAnsi="Arial" w:cs="Arial"/>
                <w:smallCaps/>
                <w:sz w:val="20"/>
                <w:szCs w:val="20"/>
              </w:rPr>
            </w:pPr>
          </w:p>
        </w:tc>
        <w:tc>
          <w:tcPr>
            <w:tcW w:w="1471" w:type="dxa"/>
            <w:vMerge/>
            <w:tcBorders>
              <w:left w:val="single" w:sz="4" w:space="0" w:color="auto"/>
              <w:right w:val="single" w:sz="4" w:space="0" w:color="auto"/>
            </w:tcBorders>
            <w:vAlign w:val="center"/>
          </w:tcPr>
          <w:p w14:paraId="3E5428C5" w14:textId="77777777" w:rsidR="00A05B96" w:rsidRPr="009A4F0B" w:rsidRDefault="00A05B96" w:rsidP="002F4434">
            <w:pPr>
              <w:jc w:val="center"/>
              <w:rPr>
                <w:rFonts w:ascii="Arial" w:hAnsi="Arial" w:cs="Arial"/>
                <w:smallCaps/>
                <w:sz w:val="20"/>
                <w:szCs w:val="20"/>
              </w:rPr>
            </w:pPr>
          </w:p>
        </w:tc>
      </w:tr>
      <w:tr w:rsidR="00A05B96" w:rsidRPr="009A4F0B" w14:paraId="7911563B" w14:textId="77777777" w:rsidTr="007A0554">
        <w:tblPrEx>
          <w:jc w:val="center"/>
        </w:tblPrEx>
        <w:trPr>
          <w:gridAfter w:val="1"/>
          <w:wAfter w:w="8" w:type="dxa"/>
          <w:trHeight w:val="540"/>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2CFCD50B"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certificados de recebíveis, exclusivamente CRI e CRA;</w:t>
            </w:r>
          </w:p>
        </w:tc>
        <w:tc>
          <w:tcPr>
            <w:tcW w:w="2632" w:type="dxa"/>
            <w:tcBorders>
              <w:top w:val="single" w:sz="4" w:space="0" w:color="auto"/>
              <w:left w:val="single" w:sz="4" w:space="0" w:color="auto"/>
              <w:bottom w:val="single" w:sz="4" w:space="0" w:color="auto"/>
              <w:right w:val="single" w:sz="4" w:space="0" w:color="auto"/>
            </w:tcBorders>
            <w:vAlign w:val="center"/>
          </w:tcPr>
          <w:p w14:paraId="7A85BFB7"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Vedado</w:t>
            </w:r>
          </w:p>
        </w:tc>
        <w:tc>
          <w:tcPr>
            <w:tcW w:w="1399" w:type="dxa"/>
            <w:vMerge/>
            <w:tcBorders>
              <w:left w:val="single" w:sz="4" w:space="0" w:color="auto"/>
              <w:right w:val="single" w:sz="4" w:space="0" w:color="auto"/>
            </w:tcBorders>
            <w:vAlign w:val="center"/>
            <w:hideMark/>
          </w:tcPr>
          <w:p w14:paraId="7818BC93" w14:textId="77777777" w:rsidR="00A05B96" w:rsidRPr="009A4F0B" w:rsidRDefault="00A05B96" w:rsidP="002F4434">
            <w:pPr>
              <w:jc w:val="center"/>
              <w:rPr>
                <w:rFonts w:ascii="Arial" w:hAnsi="Arial" w:cs="Arial"/>
                <w:sz w:val="20"/>
                <w:szCs w:val="20"/>
              </w:rPr>
            </w:pPr>
          </w:p>
        </w:tc>
        <w:tc>
          <w:tcPr>
            <w:tcW w:w="1471" w:type="dxa"/>
            <w:vMerge/>
            <w:tcBorders>
              <w:left w:val="single" w:sz="4" w:space="0" w:color="auto"/>
              <w:right w:val="single" w:sz="4" w:space="0" w:color="auto"/>
            </w:tcBorders>
            <w:vAlign w:val="center"/>
          </w:tcPr>
          <w:p w14:paraId="68073F39" w14:textId="77777777" w:rsidR="00A05B96" w:rsidRPr="009A4F0B" w:rsidRDefault="00A05B96" w:rsidP="002F4434">
            <w:pPr>
              <w:rPr>
                <w:rFonts w:ascii="Arial" w:hAnsi="Arial" w:cs="Arial"/>
                <w:sz w:val="20"/>
                <w:szCs w:val="20"/>
              </w:rPr>
            </w:pPr>
          </w:p>
        </w:tc>
      </w:tr>
      <w:tr w:rsidR="00A05B96" w:rsidRPr="009A4F0B" w14:paraId="44F1DBAF" w14:textId="77777777" w:rsidTr="007A0554">
        <w:tblPrEx>
          <w:jc w:val="center"/>
        </w:tblPrEx>
        <w:trPr>
          <w:gridAfter w:val="1"/>
          <w:wAfter w:w="8" w:type="dxa"/>
          <w:trHeight w:val="540"/>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2925FE2F"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color w:val="000000"/>
                <w:lang w:val="pt-BR"/>
              </w:rPr>
            </w:pPr>
            <w:r w:rsidRPr="009A4F0B">
              <w:rPr>
                <w:rFonts w:ascii="Arial" w:hAnsi="Arial" w:cs="Arial"/>
                <w:color w:val="000000"/>
                <w:lang w:val="pt-BR"/>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2632" w:type="dxa"/>
            <w:tcBorders>
              <w:top w:val="single" w:sz="4" w:space="0" w:color="auto"/>
              <w:left w:val="single" w:sz="4" w:space="0" w:color="auto"/>
              <w:bottom w:val="single" w:sz="4" w:space="0" w:color="auto"/>
              <w:right w:val="single" w:sz="4" w:space="0" w:color="auto"/>
            </w:tcBorders>
            <w:vAlign w:val="center"/>
          </w:tcPr>
          <w:p w14:paraId="31952884"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Vedado</w:t>
            </w:r>
          </w:p>
        </w:tc>
        <w:tc>
          <w:tcPr>
            <w:tcW w:w="1399" w:type="dxa"/>
            <w:vMerge/>
            <w:tcBorders>
              <w:left w:val="single" w:sz="4" w:space="0" w:color="auto"/>
              <w:right w:val="single" w:sz="4" w:space="0" w:color="auto"/>
            </w:tcBorders>
            <w:vAlign w:val="center"/>
          </w:tcPr>
          <w:p w14:paraId="424028D1" w14:textId="77777777" w:rsidR="00A05B96" w:rsidRPr="009A4F0B" w:rsidRDefault="00A05B96" w:rsidP="002F4434">
            <w:pPr>
              <w:jc w:val="center"/>
              <w:rPr>
                <w:rFonts w:ascii="Arial" w:hAnsi="Arial" w:cs="Arial"/>
                <w:sz w:val="20"/>
                <w:szCs w:val="20"/>
              </w:rPr>
            </w:pPr>
          </w:p>
        </w:tc>
        <w:tc>
          <w:tcPr>
            <w:tcW w:w="1471" w:type="dxa"/>
            <w:vMerge/>
            <w:tcBorders>
              <w:left w:val="single" w:sz="4" w:space="0" w:color="auto"/>
              <w:right w:val="single" w:sz="4" w:space="0" w:color="auto"/>
            </w:tcBorders>
            <w:vAlign w:val="center"/>
          </w:tcPr>
          <w:p w14:paraId="326AC41A" w14:textId="77777777" w:rsidR="00A05B96" w:rsidRPr="009A4F0B" w:rsidRDefault="00A05B96" w:rsidP="002F4434">
            <w:pPr>
              <w:jc w:val="center"/>
              <w:rPr>
                <w:rFonts w:ascii="Arial" w:hAnsi="Arial" w:cs="Arial"/>
                <w:sz w:val="20"/>
                <w:szCs w:val="20"/>
              </w:rPr>
            </w:pPr>
          </w:p>
        </w:tc>
      </w:tr>
      <w:tr w:rsidR="00A05B96" w:rsidRPr="009A4F0B" w14:paraId="2ECD780F" w14:textId="77777777" w:rsidTr="007A0554">
        <w:tblPrEx>
          <w:jc w:val="center"/>
        </w:tblPrEx>
        <w:trPr>
          <w:gridAfter w:val="1"/>
          <w:wAfter w:w="8" w:type="dxa"/>
          <w:trHeight w:val="540"/>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0D8591EF"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cotas de FIDC ou de FIC-FIDC cuja política de investimentos admita a aplicação em direitos creditórios não-padronizados;</w:t>
            </w:r>
          </w:p>
        </w:tc>
        <w:tc>
          <w:tcPr>
            <w:tcW w:w="2632" w:type="dxa"/>
            <w:tcBorders>
              <w:top w:val="single" w:sz="4" w:space="0" w:color="auto"/>
              <w:left w:val="single" w:sz="4" w:space="0" w:color="auto"/>
              <w:bottom w:val="single" w:sz="4" w:space="0" w:color="auto"/>
              <w:right w:val="single" w:sz="4" w:space="0" w:color="auto"/>
            </w:tcBorders>
            <w:vAlign w:val="center"/>
          </w:tcPr>
          <w:p w14:paraId="583C2AA1"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Vedado</w:t>
            </w:r>
          </w:p>
        </w:tc>
        <w:tc>
          <w:tcPr>
            <w:tcW w:w="1399" w:type="dxa"/>
            <w:vMerge/>
            <w:tcBorders>
              <w:left w:val="single" w:sz="4" w:space="0" w:color="auto"/>
              <w:right w:val="single" w:sz="4" w:space="0" w:color="auto"/>
            </w:tcBorders>
            <w:vAlign w:val="center"/>
          </w:tcPr>
          <w:p w14:paraId="173C5428" w14:textId="77777777" w:rsidR="00A05B96" w:rsidRPr="009A4F0B" w:rsidRDefault="00A05B96" w:rsidP="002F4434">
            <w:pPr>
              <w:jc w:val="center"/>
              <w:rPr>
                <w:rFonts w:ascii="Arial" w:hAnsi="Arial" w:cs="Arial"/>
                <w:sz w:val="20"/>
                <w:szCs w:val="20"/>
              </w:rPr>
            </w:pPr>
          </w:p>
        </w:tc>
        <w:tc>
          <w:tcPr>
            <w:tcW w:w="1471" w:type="dxa"/>
            <w:vMerge/>
            <w:tcBorders>
              <w:left w:val="single" w:sz="4" w:space="0" w:color="auto"/>
              <w:right w:val="single" w:sz="4" w:space="0" w:color="auto"/>
            </w:tcBorders>
            <w:vAlign w:val="center"/>
          </w:tcPr>
          <w:p w14:paraId="00754B11" w14:textId="77777777" w:rsidR="00A05B96" w:rsidRPr="009A4F0B" w:rsidRDefault="00A05B96" w:rsidP="002F4434">
            <w:pPr>
              <w:rPr>
                <w:rFonts w:ascii="Arial" w:hAnsi="Arial" w:cs="Arial"/>
                <w:sz w:val="20"/>
                <w:szCs w:val="20"/>
              </w:rPr>
            </w:pPr>
          </w:p>
        </w:tc>
      </w:tr>
      <w:tr w:rsidR="00A05B96" w:rsidRPr="009A4F0B" w14:paraId="6E39F101" w14:textId="77777777" w:rsidTr="007A0554">
        <w:tblPrEx>
          <w:jc w:val="center"/>
        </w:tblPrEx>
        <w:trPr>
          <w:gridAfter w:val="1"/>
          <w:wAfter w:w="8" w:type="dxa"/>
          <w:trHeight w:val="540"/>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1B83A9B9"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lang w:val="pt-BR"/>
              </w:rPr>
            </w:pPr>
            <w:r w:rsidRPr="009A4F0B">
              <w:rPr>
                <w:rFonts w:ascii="Arial" w:hAnsi="Arial" w:cs="Arial"/>
                <w:color w:val="000000"/>
                <w:lang w:val="pt-BR"/>
              </w:rPr>
              <w:t>cotas de FIF ou FIC-FIF destinadas exclusivamente a investidores profissionais;</w:t>
            </w:r>
          </w:p>
        </w:tc>
        <w:tc>
          <w:tcPr>
            <w:tcW w:w="2632" w:type="dxa"/>
            <w:tcBorders>
              <w:top w:val="single" w:sz="4" w:space="0" w:color="auto"/>
              <w:left w:val="single" w:sz="4" w:space="0" w:color="auto"/>
              <w:bottom w:val="single" w:sz="4" w:space="0" w:color="auto"/>
              <w:right w:val="single" w:sz="4" w:space="0" w:color="auto"/>
            </w:tcBorders>
            <w:vAlign w:val="center"/>
          </w:tcPr>
          <w:p w14:paraId="2512EE1F"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Vedado</w:t>
            </w:r>
          </w:p>
        </w:tc>
        <w:tc>
          <w:tcPr>
            <w:tcW w:w="1399" w:type="dxa"/>
            <w:vMerge/>
            <w:tcBorders>
              <w:left w:val="single" w:sz="4" w:space="0" w:color="auto"/>
              <w:right w:val="single" w:sz="4" w:space="0" w:color="auto"/>
            </w:tcBorders>
            <w:vAlign w:val="center"/>
          </w:tcPr>
          <w:p w14:paraId="6245D72A" w14:textId="77777777" w:rsidR="00A05B96" w:rsidRPr="009A4F0B" w:rsidRDefault="00A05B96" w:rsidP="002F4434">
            <w:pPr>
              <w:rPr>
                <w:rFonts w:ascii="Arial" w:hAnsi="Arial" w:cs="Arial"/>
                <w:sz w:val="20"/>
                <w:szCs w:val="20"/>
              </w:rPr>
            </w:pPr>
          </w:p>
        </w:tc>
        <w:tc>
          <w:tcPr>
            <w:tcW w:w="1471" w:type="dxa"/>
            <w:vMerge/>
            <w:tcBorders>
              <w:left w:val="single" w:sz="4" w:space="0" w:color="auto"/>
              <w:right w:val="single" w:sz="4" w:space="0" w:color="auto"/>
            </w:tcBorders>
            <w:vAlign w:val="center"/>
          </w:tcPr>
          <w:p w14:paraId="2C5C5BC9" w14:textId="77777777" w:rsidR="00A05B96" w:rsidRPr="009A4F0B" w:rsidRDefault="00A05B96" w:rsidP="002F4434">
            <w:pPr>
              <w:rPr>
                <w:rFonts w:ascii="Arial" w:hAnsi="Arial" w:cs="Arial"/>
                <w:sz w:val="20"/>
                <w:szCs w:val="20"/>
              </w:rPr>
            </w:pPr>
          </w:p>
        </w:tc>
      </w:tr>
      <w:tr w:rsidR="00A05B96" w:rsidRPr="009A4F0B" w14:paraId="7BD970EA" w14:textId="77777777" w:rsidTr="007A0554">
        <w:tblPrEx>
          <w:jc w:val="center"/>
        </w:tblPrEx>
        <w:trPr>
          <w:gridAfter w:val="1"/>
          <w:wAfter w:w="8" w:type="dxa"/>
          <w:trHeight w:val="53"/>
          <w:jc w:val="center"/>
        </w:trPr>
        <w:tc>
          <w:tcPr>
            <w:tcW w:w="49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DF9C0A" w14:textId="77777777" w:rsidR="00A05B96" w:rsidRPr="009A4F0B" w:rsidRDefault="00A05B96" w:rsidP="002F4434">
            <w:pPr>
              <w:pStyle w:val="PargrafodaLista"/>
              <w:ind w:left="0"/>
              <w:jc w:val="center"/>
              <w:rPr>
                <w:rFonts w:ascii="Arial" w:hAnsi="Arial" w:cs="Arial"/>
                <w:color w:val="000000"/>
              </w:rPr>
            </w:pPr>
            <w:r w:rsidRPr="009A4F0B">
              <w:rPr>
                <w:rFonts w:ascii="Arial" w:hAnsi="Arial" w:cs="Arial"/>
                <w:b/>
                <w:bCs/>
              </w:rPr>
              <w:t>QUADRO 3</w:t>
            </w:r>
          </w:p>
        </w:tc>
        <w:tc>
          <w:tcPr>
            <w:tcW w:w="26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1FC09" w14:textId="77777777" w:rsidR="00A05B96" w:rsidRPr="009A4F0B" w:rsidRDefault="00A05B96" w:rsidP="002F4434">
            <w:pPr>
              <w:jc w:val="center"/>
              <w:rPr>
                <w:rFonts w:ascii="Arial" w:hAnsi="Arial" w:cs="Arial"/>
                <w:sz w:val="20"/>
                <w:szCs w:val="20"/>
              </w:rPr>
            </w:pPr>
          </w:p>
        </w:tc>
        <w:tc>
          <w:tcPr>
            <w:tcW w:w="1399" w:type="dxa"/>
            <w:tcBorders>
              <w:top w:val="single" w:sz="4" w:space="0" w:color="auto"/>
              <w:left w:val="single" w:sz="4" w:space="0" w:color="auto"/>
              <w:bottom w:val="single" w:sz="4" w:space="0" w:color="auto"/>
            </w:tcBorders>
            <w:shd w:val="clear" w:color="auto" w:fill="D9D9D9" w:themeFill="background1" w:themeFillShade="D9"/>
            <w:vAlign w:val="center"/>
          </w:tcPr>
          <w:p w14:paraId="2FDE94ED" w14:textId="77777777" w:rsidR="00A05B96" w:rsidRPr="009A4F0B" w:rsidRDefault="00A05B96" w:rsidP="002F4434">
            <w:pPr>
              <w:jc w:val="center"/>
              <w:rPr>
                <w:rFonts w:ascii="Arial" w:hAnsi="Arial" w:cs="Arial"/>
                <w:sz w:val="20"/>
                <w:szCs w:val="20"/>
              </w:rPr>
            </w:pPr>
          </w:p>
        </w:tc>
        <w:tc>
          <w:tcPr>
            <w:tcW w:w="1471" w:type="dxa"/>
            <w:tcBorders>
              <w:top w:val="single" w:sz="4" w:space="0" w:color="auto"/>
              <w:bottom w:val="single" w:sz="4" w:space="0" w:color="auto"/>
              <w:right w:val="single" w:sz="4" w:space="0" w:color="auto"/>
            </w:tcBorders>
            <w:shd w:val="clear" w:color="auto" w:fill="D9D9D9" w:themeFill="background1" w:themeFillShade="D9"/>
            <w:vAlign w:val="center"/>
          </w:tcPr>
          <w:p w14:paraId="09040FA9" w14:textId="77777777" w:rsidR="00A05B96" w:rsidRPr="009A4F0B" w:rsidRDefault="00A05B96" w:rsidP="002F4434">
            <w:pPr>
              <w:rPr>
                <w:rFonts w:ascii="Arial" w:hAnsi="Arial" w:cs="Arial"/>
                <w:sz w:val="20"/>
                <w:szCs w:val="20"/>
              </w:rPr>
            </w:pPr>
          </w:p>
        </w:tc>
      </w:tr>
      <w:tr w:rsidR="00A05B96" w:rsidRPr="009A4F0B" w14:paraId="5D9E9D25" w14:textId="77777777" w:rsidTr="007A0554">
        <w:tblPrEx>
          <w:jc w:val="center"/>
        </w:tblPrEx>
        <w:trPr>
          <w:gridAfter w:val="1"/>
          <w:wAfter w:w="8" w:type="dxa"/>
          <w:trHeight w:val="540"/>
          <w:jc w:val="center"/>
        </w:trPr>
        <w:tc>
          <w:tcPr>
            <w:tcW w:w="4980" w:type="dxa"/>
            <w:gridSpan w:val="5"/>
            <w:tcBorders>
              <w:top w:val="single" w:sz="4" w:space="0" w:color="auto"/>
              <w:left w:val="single" w:sz="4" w:space="0" w:color="auto"/>
              <w:bottom w:val="single" w:sz="4" w:space="0" w:color="auto"/>
              <w:right w:val="single" w:sz="4" w:space="0" w:color="auto"/>
            </w:tcBorders>
            <w:vAlign w:val="center"/>
          </w:tcPr>
          <w:p w14:paraId="5FCDB123" w14:textId="77777777" w:rsidR="00A05B96" w:rsidRPr="009A4F0B" w:rsidRDefault="00A05B96" w:rsidP="00A05B96">
            <w:pPr>
              <w:pStyle w:val="PargrafodaLista"/>
              <w:numPr>
                <w:ilvl w:val="0"/>
                <w:numId w:val="11"/>
              </w:numPr>
              <w:spacing w:before="60" w:after="60"/>
              <w:ind w:hanging="720"/>
              <w:contextualSpacing/>
              <w:jc w:val="both"/>
              <w:rPr>
                <w:rFonts w:ascii="Arial" w:hAnsi="Arial" w:cs="Arial"/>
                <w:color w:val="000000"/>
                <w:lang w:val="pt-BR"/>
              </w:rPr>
            </w:pPr>
            <w:r w:rsidRPr="009A4F0B">
              <w:rPr>
                <w:rFonts w:ascii="Arial" w:hAnsi="Arial" w:cs="Arial"/>
                <w:color w:val="000000"/>
                <w:lang w:val="pt-BR"/>
              </w:rPr>
              <w:t>c</w:t>
            </w:r>
            <w:r w:rsidRPr="009A4F0B">
              <w:rPr>
                <w:rFonts w:ascii="Arial" w:hAnsi="Arial" w:cs="Arial"/>
                <w:lang w:val="pt-BR"/>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w:t>
            </w:r>
            <w:r w:rsidRPr="009A4F0B">
              <w:rPr>
                <w:rFonts w:ascii="Arial" w:hAnsi="Arial" w:cs="Arial"/>
                <w:lang w:val="pt-BR"/>
              </w:rPr>
              <w:lastRenderedPageBreak/>
              <w:t xml:space="preserve">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 </w:t>
            </w:r>
          </w:p>
        </w:tc>
        <w:tc>
          <w:tcPr>
            <w:tcW w:w="2632" w:type="dxa"/>
            <w:tcBorders>
              <w:top w:val="single" w:sz="4" w:space="0" w:color="auto"/>
              <w:left w:val="single" w:sz="4" w:space="0" w:color="auto"/>
              <w:bottom w:val="single" w:sz="4" w:space="0" w:color="auto"/>
              <w:right w:val="single" w:sz="4" w:space="0" w:color="auto"/>
            </w:tcBorders>
            <w:vAlign w:val="center"/>
          </w:tcPr>
          <w:p w14:paraId="71117224"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lastRenderedPageBreak/>
              <w:t>Vedado</w:t>
            </w:r>
          </w:p>
        </w:tc>
        <w:tc>
          <w:tcPr>
            <w:tcW w:w="2870" w:type="dxa"/>
            <w:gridSpan w:val="2"/>
            <w:tcBorders>
              <w:left w:val="single" w:sz="4" w:space="0" w:color="auto"/>
              <w:bottom w:val="single" w:sz="4" w:space="0" w:color="auto"/>
              <w:right w:val="single" w:sz="4" w:space="0" w:color="auto"/>
            </w:tcBorders>
            <w:vAlign w:val="center"/>
          </w:tcPr>
          <w:p w14:paraId="4554B488" w14:textId="77777777" w:rsidR="00A05B96" w:rsidRPr="009A4F0B" w:rsidRDefault="00A05B96" w:rsidP="002F4434">
            <w:pPr>
              <w:jc w:val="center"/>
              <w:rPr>
                <w:rFonts w:ascii="Arial" w:hAnsi="Arial" w:cs="Arial"/>
                <w:sz w:val="20"/>
                <w:szCs w:val="20"/>
              </w:rPr>
            </w:pPr>
            <w:r w:rsidRPr="009A4F0B">
              <w:rPr>
                <w:rFonts w:ascii="Arial" w:hAnsi="Arial" w:cs="Arial"/>
                <w:smallCaps/>
                <w:sz w:val="20"/>
                <w:szCs w:val="20"/>
              </w:rPr>
              <w:t xml:space="preserve">0% </w:t>
            </w:r>
          </w:p>
        </w:tc>
      </w:tr>
      <w:tr w:rsidR="00A05B96" w:rsidRPr="009A4F0B" w14:paraId="6E3E8366" w14:textId="77777777" w:rsidTr="007A0554">
        <w:tblPrEx>
          <w:jc w:val="center"/>
        </w:tblPrEx>
        <w:trPr>
          <w:gridAfter w:val="1"/>
          <w:wAfter w:w="8" w:type="dxa"/>
          <w:trHeight w:val="199"/>
          <w:jc w:val="center"/>
        </w:trPr>
        <w:tc>
          <w:tcPr>
            <w:tcW w:w="10482" w:type="dxa"/>
            <w:gridSpan w:val="8"/>
            <w:tcBorders>
              <w:top w:val="single" w:sz="4" w:space="0" w:color="auto"/>
              <w:left w:val="single" w:sz="4" w:space="0" w:color="auto"/>
              <w:bottom w:val="single" w:sz="4" w:space="0" w:color="auto"/>
              <w:right w:val="single" w:sz="4" w:space="0" w:color="auto"/>
            </w:tcBorders>
            <w:vAlign w:val="center"/>
          </w:tcPr>
          <w:p w14:paraId="28FF892E" w14:textId="77777777" w:rsidR="00A05B96" w:rsidRPr="009A4F0B" w:rsidRDefault="00A05B96" w:rsidP="002F4434">
            <w:pPr>
              <w:jc w:val="center"/>
              <w:rPr>
                <w:rFonts w:ascii="Arial" w:hAnsi="Arial" w:cs="Arial"/>
                <w:smallCaps/>
                <w:sz w:val="20"/>
                <w:szCs w:val="20"/>
              </w:rPr>
            </w:pPr>
          </w:p>
        </w:tc>
      </w:tr>
      <w:tr w:rsidR="00A05B96" w:rsidRPr="009A4F0B" w14:paraId="16AF1BCD" w14:textId="77777777" w:rsidTr="007A0554">
        <w:tblPrEx>
          <w:jc w:val="center"/>
        </w:tblPrEx>
        <w:trPr>
          <w:gridAfter w:val="1"/>
          <w:wAfter w:w="8" w:type="dxa"/>
          <w:trHeight w:val="540"/>
          <w:jc w:val="center"/>
        </w:trPr>
        <w:tc>
          <w:tcPr>
            <w:tcW w:w="10482" w:type="dxa"/>
            <w:gridSpan w:val="8"/>
            <w:tcBorders>
              <w:top w:val="single" w:sz="4" w:space="0" w:color="auto"/>
              <w:left w:val="single" w:sz="4" w:space="0" w:color="auto"/>
              <w:bottom w:val="single" w:sz="4" w:space="0" w:color="auto"/>
              <w:right w:val="single" w:sz="4" w:space="0" w:color="auto"/>
            </w:tcBorders>
            <w:vAlign w:val="center"/>
          </w:tcPr>
          <w:p w14:paraId="6F43CA27" w14:textId="77777777" w:rsidR="00A05B96" w:rsidRPr="009A4F0B" w:rsidRDefault="00A05B96" w:rsidP="00A05B96">
            <w:pPr>
              <w:pStyle w:val="PargrafodaLista"/>
              <w:numPr>
                <w:ilvl w:val="2"/>
                <w:numId w:val="5"/>
              </w:numPr>
              <w:spacing w:before="60" w:after="60"/>
              <w:ind w:left="31" w:firstLine="21"/>
              <w:contextualSpacing/>
              <w:jc w:val="both"/>
              <w:rPr>
                <w:rFonts w:ascii="Arial" w:hAnsi="Arial" w:cs="Arial"/>
                <w:smallCaps/>
                <w:lang w:val="pt-BR"/>
              </w:rPr>
            </w:pPr>
            <w:r w:rsidRPr="009A4F0B">
              <w:rPr>
                <w:rFonts w:ascii="Arial" w:hAnsi="Arial" w:cs="Arial"/>
                <w:lang w:val="pt-BR"/>
              </w:rPr>
              <w:t>A aplicação em cotas de fundos de índice de ações negociáveis em bolsa de valores no Brasil está restrita àqueles compostos por, no mínimo, cinquenta ações, correspondentes bônus ou recibos de subscrição e certificados de depósitos de tais ações.</w:t>
            </w:r>
          </w:p>
        </w:tc>
      </w:tr>
      <w:tr w:rsidR="00A05B96" w:rsidRPr="009A4F0B" w14:paraId="2B2CA0F2" w14:textId="77777777" w:rsidTr="007A0554">
        <w:tblPrEx>
          <w:jc w:val="center"/>
        </w:tblPrEx>
        <w:trPr>
          <w:gridAfter w:val="1"/>
          <w:wAfter w:w="8" w:type="dxa"/>
          <w:jc w:val="center"/>
        </w:trPr>
        <w:tc>
          <w:tcPr>
            <w:tcW w:w="10482" w:type="dxa"/>
            <w:gridSpan w:val="8"/>
            <w:tcBorders>
              <w:top w:val="single" w:sz="4" w:space="0" w:color="auto"/>
              <w:left w:val="nil"/>
              <w:bottom w:val="nil"/>
              <w:right w:val="nil"/>
            </w:tcBorders>
          </w:tcPr>
          <w:p w14:paraId="56CA5506" w14:textId="77777777" w:rsidR="00A05B96" w:rsidRPr="009A4F0B" w:rsidRDefault="00A05B96" w:rsidP="002F4434">
            <w:pPr>
              <w:pStyle w:val="PargrafodaLista"/>
              <w:spacing w:line="320" w:lineRule="exact"/>
              <w:ind w:left="0"/>
              <w:jc w:val="both"/>
              <w:rPr>
                <w:rFonts w:ascii="Arial" w:hAnsi="Arial" w:cs="Arial"/>
                <w:b/>
                <w:bCs/>
                <w:highlight w:val="green"/>
                <w:lang w:val="pt-BR"/>
              </w:rPr>
            </w:pPr>
          </w:p>
        </w:tc>
      </w:tr>
      <w:tr w:rsidR="00A05B96" w:rsidRPr="009A4F0B" w14:paraId="7C3440E8" w14:textId="77777777" w:rsidTr="007A0554">
        <w:tblPrEx>
          <w:jc w:val="center"/>
        </w:tblPrEx>
        <w:trPr>
          <w:gridAfter w:val="1"/>
          <w:wAfter w:w="8" w:type="dxa"/>
          <w:jc w:val="center"/>
        </w:trPr>
        <w:tc>
          <w:tcPr>
            <w:tcW w:w="10482" w:type="dxa"/>
            <w:gridSpan w:val="8"/>
            <w:tcBorders>
              <w:top w:val="single" w:sz="4" w:space="0" w:color="auto"/>
              <w:left w:val="nil"/>
              <w:bottom w:val="nil"/>
              <w:right w:val="nil"/>
            </w:tcBorders>
            <w:shd w:val="clear" w:color="auto" w:fill="D9D9D9" w:themeFill="background1" w:themeFillShade="D9"/>
            <w:vAlign w:val="center"/>
            <w:hideMark/>
          </w:tcPr>
          <w:p w14:paraId="6A272E9E" w14:textId="77777777" w:rsidR="00A05B96" w:rsidRPr="009A4F0B" w:rsidRDefault="00A05B96" w:rsidP="00A05B96">
            <w:pPr>
              <w:pStyle w:val="PargrafodaLista"/>
              <w:numPr>
                <w:ilvl w:val="1"/>
                <w:numId w:val="5"/>
              </w:numPr>
              <w:ind w:left="0" w:firstLine="0"/>
              <w:contextualSpacing/>
              <w:jc w:val="center"/>
              <w:rPr>
                <w:rFonts w:ascii="Arial" w:hAnsi="Arial" w:cs="Arial"/>
                <w:b/>
                <w:bCs/>
                <w:lang w:val="pt-BR"/>
              </w:rPr>
            </w:pPr>
            <w:r w:rsidRPr="009A4F0B">
              <w:rPr>
                <w:rFonts w:ascii="Arial" w:hAnsi="Arial" w:cs="Arial"/>
                <w:b/>
                <w:bCs/>
                <w:smallCaps/>
                <w:lang w:val="pt-BR"/>
              </w:rPr>
              <w:t>Limites de Concentração por Emissor (percentual do patrimônio líquido da Classe</w:t>
            </w:r>
            <w:r w:rsidRPr="009A4F0B">
              <w:rPr>
                <w:rFonts w:ascii="Arial" w:hAnsi="Arial" w:cs="Arial"/>
                <w:b/>
                <w:lang w:val="pt-BR"/>
              </w:rPr>
              <w:t>)</w:t>
            </w:r>
          </w:p>
        </w:tc>
      </w:tr>
      <w:tr w:rsidR="00A05B96" w:rsidRPr="009A4F0B" w14:paraId="09EF4FAD" w14:textId="77777777" w:rsidTr="007A0554">
        <w:tblPrEx>
          <w:jc w:val="center"/>
        </w:tblPrEx>
        <w:trPr>
          <w:gridAfter w:val="1"/>
          <w:wAfter w:w="8" w:type="dxa"/>
          <w:jc w:val="center"/>
        </w:trPr>
        <w:tc>
          <w:tcPr>
            <w:tcW w:w="7612" w:type="dxa"/>
            <w:gridSpan w:val="6"/>
            <w:tcBorders>
              <w:top w:val="single" w:sz="4" w:space="0" w:color="auto"/>
              <w:left w:val="nil"/>
              <w:bottom w:val="single" w:sz="4" w:space="0" w:color="auto"/>
              <w:right w:val="nil"/>
            </w:tcBorders>
          </w:tcPr>
          <w:p w14:paraId="7BAAF87E" w14:textId="77777777" w:rsidR="00A05B96" w:rsidRPr="009A4F0B" w:rsidRDefault="00A05B96" w:rsidP="002F4434">
            <w:pPr>
              <w:pStyle w:val="PargrafodaLista"/>
              <w:spacing w:line="320" w:lineRule="exact"/>
              <w:ind w:left="0"/>
              <w:jc w:val="both"/>
              <w:rPr>
                <w:rFonts w:ascii="Arial" w:hAnsi="Arial" w:cs="Arial"/>
                <w:b/>
                <w:bCs/>
                <w:highlight w:val="green"/>
                <w:lang w:val="pt-BR"/>
              </w:rPr>
            </w:pPr>
          </w:p>
        </w:tc>
        <w:tc>
          <w:tcPr>
            <w:tcW w:w="2870" w:type="dxa"/>
            <w:gridSpan w:val="2"/>
            <w:tcBorders>
              <w:top w:val="single" w:sz="4" w:space="0" w:color="auto"/>
              <w:left w:val="nil"/>
              <w:bottom w:val="single" w:sz="4" w:space="0" w:color="auto"/>
              <w:right w:val="nil"/>
            </w:tcBorders>
          </w:tcPr>
          <w:p w14:paraId="690BEF7C" w14:textId="77777777" w:rsidR="00A05B96" w:rsidRPr="009A4F0B" w:rsidRDefault="00A05B96" w:rsidP="002F4434">
            <w:pPr>
              <w:pStyle w:val="PargrafodaLista"/>
              <w:spacing w:line="320" w:lineRule="exact"/>
              <w:ind w:left="0"/>
              <w:jc w:val="both"/>
              <w:rPr>
                <w:rFonts w:ascii="Arial" w:hAnsi="Arial" w:cs="Arial"/>
                <w:b/>
                <w:bCs/>
                <w:highlight w:val="green"/>
                <w:lang w:val="pt-BR"/>
              </w:rPr>
            </w:pPr>
          </w:p>
        </w:tc>
      </w:tr>
      <w:tr w:rsidR="00A05B96" w:rsidRPr="009A4F0B" w14:paraId="44458258"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D05B57" w14:textId="77777777" w:rsidR="00A05B96" w:rsidRPr="009A4F0B" w:rsidRDefault="00A05B96" w:rsidP="002F4434">
            <w:pPr>
              <w:pStyle w:val="PargrafodaLista"/>
              <w:ind w:left="0"/>
              <w:jc w:val="both"/>
              <w:rPr>
                <w:rFonts w:ascii="Arial" w:hAnsi="Arial" w:cs="Arial"/>
                <w:b/>
                <w:bCs/>
                <w:smallCaps/>
                <w:lang w:val="pt-BR"/>
              </w:rPr>
            </w:pPr>
          </w:p>
        </w:tc>
        <w:tc>
          <w:tcPr>
            <w:tcW w:w="550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4CFAFD" w14:textId="77777777" w:rsidR="00A05B96" w:rsidRPr="009A4F0B" w:rsidRDefault="00A05B96" w:rsidP="002F4434">
            <w:pPr>
              <w:pStyle w:val="PargrafodaLista"/>
              <w:ind w:left="0"/>
              <w:jc w:val="center"/>
              <w:rPr>
                <w:rFonts w:ascii="Arial" w:hAnsi="Arial" w:cs="Arial"/>
                <w:b/>
                <w:bCs/>
              </w:rPr>
            </w:pPr>
            <w:r w:rsidRPr="009A4F0B">
              <w:rPr>
                <w:rFonts w:ascii="Arial" w:hAnsi="Arial" w:cs="Arial"/>
                <w:b/>
                <w:bCs/>
              </w:rPr>
              <w:t>Individual Máximo</w:t>
            </w:r>
          </w:p>
        </w:tc>
      </w:tr>
      <w:tr w:rsidR="00A05B96" w:rsidRPr="009A4F0B" w14:paraId="1F9203D6"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39A639EB" w14:textId="77777777" w:rsidR="00A05B96" w:rsidRPr="009A4F0B" w:rsidRDefault="00A05B96" w:rsidP="00A05B96">
            <w:pPr>
              <w:pStyle w:val="PargrafodaLista"/>
              <w:numPr>
                <w:ilvl w:val="0"/>
                <w:numId w:val="12"/>
              </w:numPr>
              <w:spacing w:line="320" w:lineRule="exact"/>
              <w:ind w:left="0" w:firstLine="0"/>
              <w:contextualSpacing/>
              <w:jc w:val="both"/>
              <w:rPr>
                <w:rFonts w:ascii="Arial" w:hAnsi="Arial" w:cs="Arial"/>
                <w:b/>
                <w:bCs/>
              </w:rPr>
            </w:pPr>
            <w:proofErr w:type="spellStart"/>
            <w:r w:rsidRPr="009A4F0B">
              <w:rPr>
                <w:rFonts w:ascii="Arial" w:hAnsi="Arial" w:cs="Arial"/>
                <w:b/>
                <w:bCs/>
                <w:smallCaps/>
                <w:color w:val="000000"/>
              </w:rPr>
              <w:t>Instituição</w:t>
            </w:r>
            <w:proofErr w:type="spellEnd"/>
            <w:r w:rsidRPr="009A4F0B">
              <w:rPr>
                <w:rFonts w:ascii="Arial" w:hAnsi="Arial" w:cs="Arial"/>
                <w:b/>
                <w:bCs/>
                <w:smallCaps/>
                <w:color w:val="000000"/>
              </w:rPr>
              <w:t xml:space="preserve"> </w:t>
            </w:r>
            <w:proofErr w:type="spellStart"/>
            <w:r w:rsidRPr="009A4F0B">
              <w:rPr>
                <w:rFonts w:ascii="Arial" w:hAnsi="Arial" w:cs="Arial"/>
                <w:b/>
                <w:bCs/>
                <w:smallCaps/>
                <w:color w:val="000000"/>
              </w:rPr>
              <w:t>financeira</w:t>
            </w:r>
            <w:proofErr w:type="spellEnd"/>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3908BEF1" w14:textId="77777777" w:rsidR="00A05B96" w:rsidRPr="009A4F0B" w:rsidRDefault="00A05B96" w:rsidP="002F4434">
            <w:pPr>
              <w:pStyle w:val="PargrafodaLista"/>
              <w:spacing w:line="320" w:lineRule="exact"/>
              <w:ind w:left="0"/>
              <w:jc w:val="center"/>
              <w:rPr>
                <w:rFonts w:ascii="Arial" w:hAnsi="Arial" w:cs="Arial"/>
              </w:rPr>
            </w:pPr>
            <w:r w:rsidRPr="009A4F0B">
              <w:rPr>
                <w:rFonts w:ascii="Arial" w:hAnsi="Arial" w:cs="Arial"/>
                <w:color w:val="000000"/>
              </w:rPr>
              <w:t>20%</w:t>
            </w:r>
          </w:p>
        </w:tc>
      </w:tr>
      <w:tr w:rsidR="00A05B96" w:rsidRPr="009A4F0B" w14:paraId="270C3FFE"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3FA9EBE1" w14:textId="77777777" w:rsidR="00A05B96" w:rsidRPr="009A4F0B" w:rsidRDefault="00A05B96" w:rsidP="002F4434">
            <w:pPr>
              <w:pStyle w:val="PargrafodaLista"/>
              <w:spacing w:line="320" w:lineRule="exact"/>
              <w:ind w:left="0"/>
              <w:jc w:val="both"/>
              <w:rPr>
                <w:rFonts w:ascii="Arial" w:hAnsi="Arial" w:cs="Arial"/>
                <w:b/>
                <w:bCs/>
              </w:rPr>
            </w:pP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74CAE6FC" w14:textId="77777777" w:rsidR="00A05B96" w:rsidRPr="009A4F0B" w:rsidRDefault="00A05B96" w:rsidP="002F4434">
            <w:pPr>
              <w:pStyle w:val="PargrafodaLista"/>
              <w:spacing w:line="320" w:lineRule="exact"/>
              <w:ind w:left="0"/>
              <w:jc w:val="center"/>
              <w:rPr>
                <w:rFonts w:ascii="Arial" w:hAnsi="Arial" w:cs="Arial"/>
              </w:rPr>
            </w:pPr>
          </w:p>
        </w:tc>
      </w:tr>
      <w:tr w:rsidR="00A05B96" w:rsidRPr="009A4F0B" w14:paraId="696F6813"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1BFFC339" w14:textId="77777777" w:rsidR="00A05B96" w:rsidRPr="009A4F0B" w:rsidRDefault="00A05B96" w:rsidP="00A05B96">
            <w:pPr>
              <w:pStyle w:val="PargrafodaLista"/>
              <w:numPr>
                <w:ilvl w:val="0"/>
                <w:numId w:val="12"/>
              </w:numPr>
              <w:spacing w:line="320" w:lineRule="exact"/>
              <w:ind w:left="0" w:firstLine="0"/>
              <w:contextualSpacing/>
              <w:jc w:val="both"/>
              <w:rPr>
                <w:rFonts w:ascii="Arial" w:hAnsi="Arial" w:cs="Arial"/>
                <w:b/>
                <w:bCs/>
              </w:rPr>
            </w:pPr>
            <w:r w:rsidRPr="009A4F0B">
              <w:rPr>
                <w:rFonts w:ascii="Arial" w:hAnsi="Arial" w:cs="Arial"/>
                <w:b/>
                <w:bCs/>
                <w:smallCaps/>
                <w:color w:val="000000"/>
              </w:rPr>
              <w:t xml:space="preserve">Companhia </w:t>
            </w:r>
            <w:proofErr w:type="spellStart"/>
            <w:r w:rsidRPr="009A4F0B">
              <w:rPr>
                <w:rFonts w:ascii="Arial" w:hAnsi="Arial" w:cs="Arial"/>
                <w:b/>
                <w:bCs/>
                <w:smallCaps/>
                <w:color w:val="000000"/>
              </w:rPr>
              <w:t>aberta</w:t>
            </w:r>
            <w:proofErr w:type="spellEnd"/>
            <w:r w:rsidRPr="009A4F0B">
              <w:rPr>
                <w:rFonts w:ascii="Arial" w:hAnsi="Arial" w:cs="Arial"/>
                <w:color w:val="000000"/>
              </w:rPr>
              <w:t xml:space="preserve"> </w:t>
            </w: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3DF13447" w14:textId="77777777" w:rsidR="00A05B96" w:rsidRPr="009A4F0B" w:rsidRDefault="00A05B96" w:rsidP="002F4434">
            <w:pPr>
              <w:pStyle w:val="PargrafodaLista"/>
              <w:spacing w:line="320" w:lineRule="exact"/>
              <w:ind w:left="0"/>
              <w:jc w:val="center"/>
              <w:rPr>
                <w:rFonts w:ascii="Arial" w:hAnsi="Arial" w:cs="Arial"/>
              </w:rPr>
            </w:pPr>
            <w:r w:rsidRPr="009A4F0B">
              <w:rPr>
                <w:rFonts w:ascii="Arial" w:hAnsi="Arial" w:cs="Arial"/>
                <w:color w:val="000000"/>
              </w:rPr>
              <w:t xml:space="preserve">10% </w:t>
            </w:r>
          </w:p>
        </w:tc>
      </w:tr>
      <w:tr w:rsidR="00A05B96" w:rsidRPr="009A4F0B" w14:paraId="15C9A548"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71F88A66" w14:textId="77777777" w:rsidR="00A05B96" w:rsidRPr="009A4F0B" w:rsidRDefault="00A05B96" w:rsidP="002F4434">
            <w:pPr>
              <w:pStyle w:val="PargrafodaLista"/>
              <w:spacing w:line="320" w:lineRule="exact"/>
              <w:ind w:left="0"/>
              <w:jc w:val="both"/>
              <w:rPr>
                <w:rFonts w:ascii="Arial" w:hAnsi="Arial" w:cs="Arial"/>
                <w:b/>
                <w:bCs/>
              </w:rPr>
            </w:pP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66E261AA" w14:textId="77777777" w:rsidR="00A05B96" w:rsidRPr="009A4F0B" w:rsidRDefault="00A05B96" w:rsidP="002F4434">
            <w:pPr>
              <w:pStyle w:val="PargrafodaLista"/>
              <w:spacing w:line="320" w:lineRule="exact"/>
              <w:ind w:left="0"/>
              <w:jc w:val="center"/>
              <w:rPr>
                <w:rFonts w:ascii="Arial" w:hAnsi="Arial" w:cs="Arial"/>
              </w:rPr>
            </w:pPr>
          </w:p>
        </w:tc>
      </w:tr>
      <w:tr w:rsidR="00A05B96" w:rsidRPr="009A4F0B" w14:paraId="24760EA1"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73D66B8F" w14:textId="77777777" w:rsidR="00A05B96" w:rsidRPr="009A4F0B" w:rsidRDefault="00A05B96" w:rsidP="00A05B96">
            <w:pPr>
              <w:pStyle w:val="PargrafodaLista"/>
              <w:numPr>
                <w:ilvl w:val="0"/>
                <w:numId w:val="12"/>
              </w:numPr>
              <w:spacing w:line="320" w:lineRule="exact"/>
              <w:ind w:left="0" w:firstLine="0"/>
              <w:contextualSpacing/>
              <w:jc w:val="both"/>
              <w:rPr>
                <w:rFonts w:ascii="Arial" w:hAnsi="Arial" w:cs="Arial"/>
                <w:b/>
                <w:bCs/>
                <w:lang w:val="pt-BR"/>
              </w:rPr>
            </w:pPr>
            <w:r w:rsidRPr="009A4F0B">
              <w:rPr>
                <w:rFonts w:ascii="Arial" w:hAnsi="Arial" w:cs="Arial"/>
                <w:b/>
                <w:bCs/>
                <w:smallCaps/>
                <w:color w:val="000000"/>
                <w:lang w:val="pt-BR"/>
              </w:rPr>
              <w:t>Outras classes de fundos de investimento e classes de fundos de investimento em cotas de classes de fundos investimento</w:t>
            </w: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03E933D4" w14:textId="77777777" w:rsidR="00A05B96" w:rsidRPr="009A4F0B" w:rsidRDefault="00A05B96" w:rsidP="002F4434">
            <w:pPr>
              <w:pStyle w:val="PargrafodaLista"/>
              <w:spacing w:line="320" w:lineRule="exact"/>
              <w:ind w:left="0"/>
              <w:jc w:val="center"/>
              <w:rPr>
                <w:rFonts w:ascii="Arial" w:hAnsi="Arial" w:cs="Arial"/>
              </w:rPr>
            </w:pPr>
            <w:r w:rsidRPr="009A4F0B">
              <w:rPr>
                <w:rFonts w:ascii="Arial" w:hAnsi="Arial" w:cs="Arial"/>
                <w:color w:val="000000"/>
              </w:rPr>
              <w:t>10%</w:t>
            </w:r>
          </w:p>
        </w:tc>
      </w:tr>
      <w:tr w:rsidR="00A05B96" w:rsidRPr="009A4F0B" w14:paraId="5326F205"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601BFC52" w14:textId="77777777" w:rsidR="00A05B96" w:rsidRPr="009A4F0B" w:rsidRDefault="00A05B96" w:rsidP="002F4434">
            <w:pPr>
              <w:pStyle w:val="PargrafodaLista"/>
              <w:spacing w:line="320" w:lineRule="exact"/>
              <w:ind w:left="0"/>
              <w:jc w:val="both"/>
              <w:rPr>
                <w:rFonts w:ascii="Arial" w:hAnsi="Arial" w:cs="Arial"/>
                <w:b/>
                <w:bCs/>
              </w:rPr>
            </w:pP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2CABBAB8" w14:textId="77777777" w:rsidR="00A05B96" w:rsidRPr="009A4F0B" w:rsidRDefault="00A05B96" w:rsidP="002F4434">
            <w:pPr>
              <w:pStyle w:val="PargrafodaLista"/>
              <w:spacing w:line="320" w:lineRule="exact"/>
              <w:ind w:left="0"/>
              <w:jc w:val="center"/>
              <w:rPr>
                <w:rFonts w:ascii="Arial" w:hAnsi="Arial" w:cs="Arial"/>
              </w:rPr>
            </w:pPr>
          </w:p>
        </w:tc>
      </w:tr>
      <w:tr w:rsidR="00A05B96" w:rsidRPr="009A4F0B" w14:paraId="5DC4FAC0"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181F871B" w14:textId="77777777" w:rsidR="00A05B96" w:rsidRPr="009A4F0B" w:rsidRDefault="00A05B96" w:rsidP="00A05B96">
            <w:pPr>
              <w:pStyle w:val="PargrafodaLista"/>
              <w:numPr>
                <w:ilvl w:val="0"/>
                <w:numId w:val="12"/>
              </w:numPr>
              <w:spacing w:line="320" w:lineRule="exact"/>
              <w:ind w:left="0" w:firstLine="0"/>
              <w:contextualSpacing/>
              <w:jc w:val="both"/>
              <w:rPr>
                <w:rFonts w:ascii="Arial" w:hAnsi="Arial" w:cs="Arial"/>
                <w:b/>
                <w:bCs/>
              </w:rPr>
            </w:pPr>
            <w:proofErr w:type="spellStart"/>
            <w:r w:rsidRPr="009A4F0B">
              <w:rPr>
                <w:rFonts w:ascii="Arial" w:hAnsi="Arial" w:cs="Arial"/>
                <w:b/>
                <w:bCs/>
                <w:smallCaps/>
              </w:rPr>
              <w:t>União</w:t>
            </w:r>
            <w:proofErr w:type="spellEnd"/>
            <w:r w:rsidRPr="009A4F0B">
              <w:rPr>
                <w:rFonts w:ascii="Arial" w:hAnsi="Arial" w:cs="Arial"/>
                <w:b/>
                <w:bCs/>
                <w:smallCaps/>
              </w:rPr>
              <w:t xml:space="preserve"> Federal</w:t>
            </w: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0C8ECFC2" w14:textId="77777777" w:rsidR="00A05B96" w:rsidRPr="009A4F0B" w:rsidRDefault="00A05B96" w:rsidP="002F4434">
            <w:pPr>
              <w:pStyle w:val="PargrafodaLista"/>
              <w:spacing w:line="320" w:lineRule="exact"/>
              <w:ind w:left="0"/>
              <w:jc w:val="center"/>
              <w:rPr>
                <w:rFonts w:ascii="Arial" w:hAnsi="Arial" w:cs="Arial"/>
              </w:rPr>
            </w:pPr>
            <w:r w:rsidRPr="009A4F0B">
              <w:rPr>
                <w:rFonts w:ascii="Arial" w:hAnsi="Arial" w:cs="Arial"/>
                <w:color w:val="000000"/>
              </w:rPr>
              <w:t>100%</w:t>
            </w:r>
          </w:p>
        </w:tc>
      </w:tr>
      <w:tr w:rsidR="00A05B96" w:rsidRPr="009A4F0B" w14:paraId="7DC83D3B"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68D47735" w14:textId="77777777" w:rsidR="00A05B96" w:rsidRPr="009A4F0B" w:rsidRDefault="00A05B96" w:rsidP="002F4434">
            <w:pPr>
              <w:pStyle w:val="PargrafodaLista"/>
              <w:spacing w:line="320" w:lineRule="exact"/>
              <w:ind w:left="0"/>
              <w:jc w:val="both"/>
              <w:rPr>
                <w:rFonts w:ascii="Arial" w:hAnsi="Arial" w:cs="Arial"/>
                <w:b/>
                <w:bCs/>
              </w:rPr>
            </w:pP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39EE15D4" w14:textId="77777777" w:rsidR="00A05B96" w:rsidRPr="009A4F0B" w:rsidRDefault="00A05B96" w:rsidP="002F4434">
            <w:pPr>
              <w:pStyle w:val="PargrafodaLista"/>
              <w:spacing w:line="320" w:lineRule="exact"/>
              <w:ind w:left="0"/>
              <w:jc w:val="center"/>
              <w:rPr>
                <w:rFonts w:ascii="Arial" w:hAnsi="Arial" w:cs="Arial"/>
              </w:rPr>
            </w:pPr>
          </w:p>
        </w:tc>
      </w:tr>
      <w:tr w:rsidR="00A05B96" w:rsidRPr="009A4F0B" w14:paraId="2F0E7BA7"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05E1EAC3" w14:textId="77777777" w:rsidR="00A05B96" w:rsidRPr="009A4F0B" w:rsidRDefault="00A05B96" w:rsidP="00A05B96">
            <w:pPr>
              <w:pStyle w:val="PargrafodaLista"/>
              <w:numPr>
                <w:ilvl w:val="0"/>
                <w:numId w:val="12"/>
              </w:numPr>
              <w:spacing w:line="320" w:lineRule="exact"/>
              <w:ind w:left="0" w:firstLine="0"/>
              <w:contextualSpacing/>
              <w:jc w:val="both"/>
              <w:rPr>
                <w:rFonts w:ascii="Arial" w:hAnsi="Arial" w:cs="Arial"/>
                <w:b/>
                <w:bCs/>
                <w:lang w:val="pt-BR"/>
              </w:rPr>
            </w:pPr>
            <w:r w:rsidRPr="009A4F0B">
              <w:rPr>
                <w:rFonts w:ascii="Arial" w:hAnsi="Arial" w:cs="Arial"/>
                <w:b/>
                <w:bCs/>
                <w:smallCaps/>
                <w:lang w:val="pt-BR"/>
              </w:rPr>
              <w:t xml:space="preserve">Pessoa Jurídica não contemplada acima </w:t>
            </w: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46F7E4BA" w14:textId="77777777" w:rsidR="00A05B96" w:rsidRPr="009A4F0B" w:rsidRDefault="00A05B96" w:rsidP="002F4434">
            <w:pPr>
              <w:pStyle w:val="PargrafodaLista"/>
              <w:spacing w:line="320" w:lineRule="exact"/>
              <w:ind w:left="0"/>
              <w:jc w:val="center"/>
              <w:rPr>
                <w:rFonts w:ascii="Arial" w:hAnsi="Arial" w:cs="Arial"/>
              </w:rPr>
            </w:pPr>
            <w:r w:rsidRPr="009A4F0B">
              <w:rPr>
                <w:rFonts w:ascii="Arial" w:hAnsi="Arial" w:cs="Arial"/>
                <w:color w:val="000000"/>
                <w:lang w:val="pt-BR"/>
              </w:rPr>
              <w:t xml:space="preserve"> </w:t>
            </w:r>
            <w:r w:rsidRPr="009A4F0B">
              <w:rPr>
                <w:rFonts w:ascii="Arial" w:hAnsi="Arial" w:cs="Arial"/>
                <w:color w:val="000000"/>
              </w:rPr>
              <w:t>0%</w:t>
            </w:r>
          </w:p>
        </w:tc>
      </w:tr>
      <w:tr w:rsidR="00A05B96" w:rsidRPr="009A4F0B" w14:paraId="0BD4C699"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59AA8577" w14:textId="77777777" w:rsidR="00A05B96" w:rsidRPr="009A4F0B" w:rsidRDefault="00A05B96" w:rsidP="002F4434">
            <w:pPr>
              <w:pStyle w:val="PargrafodaLista"/>
              <w:spacing w:line="320" w:lineRule="exact"/>
              <w:ind w:left="0"/>
              <w:jc w:val="both"/>
              <w:rPr>
                <w:rFonts w:ascii="Arial" w:hAnsi="Arial" w:cs="Arial"/>
                <w:b/>
                <w:bCs/>
              </w:rPr>
            </w:pP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7DCF113A" w14:textId="77777777" w:rsidR="00A05B96" w:rsidRPr="009A4F0B" w:rsidRDefault="00A05B96" w:rsidP="002F4434">
            <w:pPr>
              <w:pStyle w:val="PargrafodaLista"/>
              <w:spacing w:line="320" w:lineRule="exact"/>
              <w:ind w:left="0"/>
              <w:jc w:val="center"/>
              <w:rPr>
                <w:rFonts w:ascii="Arial" w:hAnsi="Arial" w:cs="Arial"/>
                <w:b/>
                <w:bCs/>
                <w:highlight w:val="green"/>
              </w:rPr>
            </w:pPr>
          </w:p>
        </w:tc>
      </w:tr>
      <w:tr w:rsidR="00A05B96" w:rsidRPr="009A4F0B" w14:paraId="36C1ACEF" w14:textId="77777777" w:rsidTr="007A0554">
        <w:tblPrEx>
          <w:jc w:val="center"/>
        </w:tblPrEx>
        <w:trPr>
          <w:gridAfter w:val="1"/>
          <w:wAfter w:w="8" w:type="dxa"/>
          <w:jc w:val="center"/>
        </w:trPr>
        <w:tc>
          <w:tcPr>
            <w:tcW w:w="4980" w:type="dxa"/>
            <w:gridSpan w:val="5"/>
            <w:tcBorders>
              <w:top w:val="single" w:sz="4" w:space="0" w:color="auto"/>
              <w:left w:val="single" w:sz="4" w:space="0" w:color="auto"/>
              <w:bottom w:val="single" w:sz="4" w:space="0" w:color="auto"/>
              <w:right w:val="single" w:sz="4" w:space="0" w:color="auto"/>
            </w:tcBorders>
          </w:tcPr>
          <w:p w14:paraId="7CD39E0A" w14:textId="77777777" w:rsidR="00A05B96" w:rsidRPr="009A4F0B" w:rsidRDefault="00A05B96" w:rsidP="00A05B96">
            <w:pPr>
              <w:pStyle w:val="PargrafodaLista"/>
              <w:numPr>
                <w:ilvl w:val="0"/>
                <w:numId w:val="12"/>
              </w:numPr>
              <w:spacing w:line="320" w:lineRule="exact"/>
              <w:ind w:left="0" w:firstLine="0"/>
              <w:contextualSpacing/>
              <w:jc w:val="both"/>
              <w:rPr>
                <w:rFonts w:ascii="Arial" w:hAnsi="Arial" w:cs="Arial"/>
                <w:b/>
                <w:bCs/>
              </w:rPr>
            </w:pPr>
            <w:r w:rsidRPr="009A4F0B">
              <w:rPr>
                <w:rFonts w:ascii="Arial" w:hAnsi="Arial" w:cs="Arial"/>
                <w:b/>
                <w:bCs/>
                <w:smallCaps/>
                <w:color w:val="000000"/>
              </w:rPr>
              <w:t xml:space="preserve">Pessoa Natural </w:t>
            </w:r>
          </w:p>
        </w:tc>
        <w:tc>
          <w:tcPr>
            <w:tcW w:w="5502" w:type="dxa"/>
            <w:gridSpan w:val="3"/>
            <w:tcBorders>
              <w:top w:val="single" w:sz="4" w:space="0" w:color="auto"/>
              <w:left w:val="single" w:sz="4" w:space="0" w:color="auto"/>
              <w:bottom w:val="single" w:sz="4" w:space="0" w:color="auto"/>
              <w:right w:val="single" w:sz="4" w:space="0" w:color="auto"/>
            </w:tcBorders>
            <w:vAlign w:val="center"/>
          </w:tcPr>
          <w:p w14:paraId="5D62EA41" w14:textId="77777777" w:rsidR="00A05B96" w:rsidRPr="009A4F0B" w:rsidRDefault="00A05B96" w:rsidP="002F4434">
            <w:pPr>
              <w:pStyle w:val="PargrafodaLista"/>
              <w:spacing w:line="320" w:lineRule="exact"/>
              <w:ind w:left="0"/>
              <w:jc w:val="center"/>
              <w:rPr>
                <w:rFonts w:ascii="Arial" w:hAnsi="Arial" w:cs="Arial"/>
              </w:rPr>
            </w:pPr>
            <w:r w:rsidRPr="009A4F0B">
              <w:rPr>
                <w:rFonts w:ascii="Arial" w:hAnsi="Arial" w:cs="Arial"/>
                <w:color w:val="000000"/>
              </w:rPr>
              <w:t>0%</w:t>
            </w:r>
          </w:p>
        </w:tc>
      </w:tr>
      <w:tr w:rsidR="00A05B96" w:rsidRPr="009A4F0B" w14:paraId="03303887" w14:textId="77777777" w:rsidTr="007A0554">
        <w:tblPrEx>
          <w:jc w:val="center"/>
        </w:tblPrEx>
        <w:trPr>
          <w:gridAfter w:val="1"/>
          <w:wAfter w:w="8" w:type="dxa"/>
          <w:jc w:val="center"/>
        </w:trPr>
        <w:tc>
          <w:tcPr>
            <w:tcW w:w="10482" w:type="dxa"/>
            <w:gridSpan w:val="8"/>
            <w:tcBorders>
              <w:top w:val="single" w:sz="4" w:space="0" w:color="auto"/>
              <w:left w:val="nil"/>
              <w:bottom w:val="nil"/>
              <w:right w:val="nil"/>
            </w:tcBorders>
            <w:hideMark/>
          </w:tcPr>
          <w:p w14:paraId="3F142730"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 xml:space="preserve">Os limites por emissor para companhias abertas contemplam também as companhias abertas ou assemelhadas sediadas em mercados internacionais cujas ações servem de lastro aos </w:t>
            </w:r>
            <w:proofErr w:type="spellStart"/>
            <w:r w:rsidRPr="009A4F0B">
              <w:rPr>
                <w:rFonts w:ascii="Arial" w:hAnsi="Arial" w:cs="Arial"/>
                <w:lang w:val="pt-BR"/>
              </w:rPr>
              <w:t>BDR-Ações</w:t>
            </w:r>
            <w:proofErr w:type="spellEnd"/>
            <w:r w:rsidRPr="009A4F0B">
              <w:rPr>
                <w:rFonts w:ascii="Arial" w:hAnsi="Arial" w:cs="Arial"/>
                <w:lang w:val="pt-BR"/>
              </w:rPr>
              <w:t>, observado o disposto no item 3.6.2. abaixo.</w:t>
            </w:r>
          </w:p>
        </w:tc>
      </w:tr>
      <w:tr w:rsidR="00A05B96" w:rsidRPr="009A4F0B" w14:paraId="3CFAFE58" w14:textId="77777777" w:rsidTr="007A0554">
        <w:tblPrEx>
          <w:jc w:val="center"/>
        </w:tblPrEx>
        <w:trPr>
          <w:gridAfter w:val="1"/>
          <w:wAfter w:w="8" w:type="dxa"/>
          <w:jc w:val="center"/>
        </w:trPr>
        <w:tc>
          <w:tcPr>
            <w:tcW w:w="10482" w:type="dxa"/>
            <w:gridSpan w:val="8"/>
            <w:tcBorders>
              <w:top w:val="single" w:sz="4" w:space="0" w:color="auto"/>
              <w:left w:val="nil"/>
              <w:bottom w:val="nil"/>
              <w:right w:val="nil"/>
            </w:tcBorders>
          </w:tcPr>
          <w:p w14:paraId="6BF54F95"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05B96" w:rsidRPr="009A4F0B" w14:paraId="7F32E507" w14:textId="77777777" w:rsidTr="007A0554">
        <w:tblPrEx>
          <w:jc w:val="center"/>
        </w:tblPrEx>
        <w:trPr>
          <w:gridAfter w:val="1"/>
          <w:wAfter w:w="8" w:type="dxa"/>
          <w:jc w:val="center"/>
        </w:trPr>
        <w:tc>
          <w:tcPr>
            <w:tcW w:w="10482" w:type="dxa"/>
            <w:gridSpan w:val="8"/>
            <w:tcBorders>
              <w:top w:val="single" w:sz="4" w:space="0" w:color="auto"/>
              <w:left w:val="nil"/>
              <w:bottom w:val="nil"/>
              <w:right w:val="nil"/>
            </w:tcBorders>
          </w:tcPr>
          <w:p w14:paraId="03FC4014" w14:textId="77777777" w:rsidR="00A05B96" w:rsidRPr="009A4F0B" w:rsidRDefault="00A05B96" w:rsidP="002F4434">
            <w:pPr>
              <w:pStyle w:val="PargrafodaLista"/>
              <w:spacing w:line="320" w:lineRule="exact"/>
              <w:ind w:left="0"/>
              <w:jc w:val="both"/>
              <w:rPr>
                <w:rFonts w:ascii="Arial" w:hAnsi="Arial" w:cs="Arial"/>
                <w:b/>
                <w:bCs/>
                <w:highlight w:val="green"/>
                <w:lang w:val="pt-BR"/>
              </w:rPr>
            </w:pPr>
          </w:p>
        </w:tc>
      </w:tr>
      <w:tr w:rsidR="00A05B96" w:rsidRPr="009A4F0B" w14:paraId="4F77B823" w14:textId="77777777" w:rsidTr="007A0554">
        <w:tblPrEx>
          <w:jc w:val="center"/>
        </w:tblPrEx>
        <w:trPr>
          <w:gridAfter w:val="1"/>
          <w:wAfter w:w="8" w:type="dxa"/>
          <w:jc w:val="center"/>
        </w:trPr>
        <w:tc>
          <w:tcPr>
            <w:tcW w:w="10482" w:type="dxa"/>
            <w:gridSpan w:val="8"/>
            <w:shd w:val="clear" w:color="auto" w:fill="D9D9D9" w:themeFill="background1" w:themeFillShade="D9"/>
            <w:vAlign w:val="center"/>
            <w:hideMark/>
          </w:tcPr>
          <w:p w14:paraId="5E892C5C" w14:textId="77777777" w:rsidR="00A05B96" w:rsidRPr="009A4F0B" w:rsidRDefault="00A05B96" w:rsidP="00A05B96">
            <w:pPr>
              <w:pStyle w:val="PargrafodaLista"/>
              <w:numPr>
                <w:ilvl w:val="1"/>
                <w:numId w:val="5"/>
              </w:numPr>
              <w:ind w:left="0" w:firstLine="0"/>
              <w:contextualSpacing/>
              <w:jc w:val="center"/>
              <w:rPr>
                <w:rFonts w:ascii="Arial" w:hAnsi="Arial" w:cs="Arial"/>
                <w:lang w:val="pt-BR"/>
              </w:rPr>
            </w:pPr>
            <w:r w:rsidRPr="009A4F0B">
              <w:rPr>
                <w:rFonts w:ascii="Arial" w:hAnsi="Arial" w:cs="Arial"/>
                <w:b/>
                <w:bCs/>
                <w:smallCaps/>
                <w:lang w:val="pt-BR"/>
              </w:rPr>
              <w:t>Outros Limites (percentual do patrimônio líquido da Classe)</w:t>
            </w:r>
          </w:p>
        </w:tc>
      </w:tr>
      <w:tr w:rsidR="00A05B96" w:rsidRPr="009A4F0B" w14:paraId="30A3632E" w14:textId="77777777" w:rsidTr="007A0554">
        <w:tblPrEx>
          <w:jc w:val="center"/>
        </w:tblPrEx>
        <w:trPr>
          <w:gridAfter w:val="1"/>
          <w:wAfter w:w="8" w:type="dxa"/>
          <w:jc w:val="center"/>
        </w:trPr>
        <w:tc>
          <w:tcPr>
            <w:tcW w:w="10482" w:type="dxa"/>
            <w:gridSpan w:val="8"/>
            <w:tcBorders>
              <w:top w:val="nil"/>
              <w:left w:val="nil"/>
              <w:bottom w:val="single" w:sz="4" w:space="0" w:color="auto"/>
              <w:right w:val="nil"/>
            </w:tcBorders>
            <w:vAlign w:val="center"/>
          </w:tcPr>
          <w:p w14:paraId="3EDFF413" w14:textId="77777777" w:rsidR="00A05B96" w:rsidRPr="009A4F0B" w:rsidRDefault="00A05B96" w:rsidP="002F4434">
            <w:pPr>
              <w:jc w:val="center"/>
              <w:rPr>
                <w:rFonts w:ascii="Arial" w:hAnsi="Arial" w:cs="Arial"/>
                <w:b/>
                <w:bCs/>
                <w:smallCaps/>
                <w:sz w:val="20"/>
                <w:szCs w:val="20"/>
              </w:rPr>
            </w:pPr>
          </w:p>
        </w:tc>
      </w:tr>
      <w:tr w:rsidR="00A05B96" w:rsidRPr="009A4F0B" w14:paraId="6F385EF8"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hideMark/>
          </w:tcPr>
          <w:p w14:paraId="0720B33B" w14:textId="77777777" w:rsidR="00A05B96" w:rsidRPr="009A4F0B" w:rsidRDefault="00A05B96" w:rsidP="00A05B96">
            <w:pPr>
              <w:pStyle w:val="PargrafodaLista"/>
              <w:numPr>
                <w:ilvl w:val="0"/>
                <w:numId w:val="13"/>
              </w:numPr>
              <w:ind w:left="326" w:firstLine="0"/>
              <w:contextualSpacing/>
              <w:jc w:val="center"/>
              <w:rPr>
                <w:rFonts w:ascii="Arial" w:hAnsi="Arial" w:cs="Arial"/>
                <w:b/>
                <w:bCs/>
                <w:smallCaps/>
              </w:rPr>
            </w:pPr>
            <w:r w:rsidRPr="009A4F0B">
              <w:rPr>
                <w:rFonts w:ascii="Arial" w:hAnsi="Arial" w:cs="Arial"/>
                <w:b/>
                <w:bCs/>
                <w:smallCaps/>
              </w:rPr>
              <w:t>Crédito Privado</w:t>
            </w:r>
          </w:p>
        </w:tc>
        <w:tc>
          <w:tcPr>
            <w:tcW w:w="5739" w:type="dxa"/>
            <w:gridSpan w:val="6"/>
            <w:tcBorders>
              <w:top w:val="single" w:sz="4" w:space="0" w:color="auto"/>
              <w:left w:val="nil"/>
              <w:bottom w:val="single" w:sz="4" w:space="0" w:color="auto"/>
              <w:right w:val="nil"/>
            </w:tcBorders>
            <w:vAlign w:val="center"/>
            <w:hideMark/>
          </w:tcPr>
          <w:p w14:paraId="0C8897E8" w14:textId="77777777" w:rsidR="00A05B96" w:rsidRPr="009A4F0B" w:rsidRDefault="00A05B96" w:rsidP="002F4434">
            <w:pPr>
              <w:rPr>
                <w:rFonts w:ascii="Arial" w:hAnsi="Arial" w:cs="Arial"/>
                <w:sz w:val="20"/>
                <w:szCs w:val="20"/>
              </w:rPr>
            </w:pPr>
            <w:r w:rsidRPr="009A4F0B">
              <w:rPr>
                <w:rFonts w:ascii="Arial" w:hAnsi="Arial" w:cs="Arial"/>
                <w:sz w:val="20"/>
                <w:szCs w:val="20"/>
              </w:rPr>
              <w:t>Limite: Até 50%</w:t>
            </w:r>
          </w:p>
        </w:tc>
      </w:tr>
      <w:tr w:rsidR="00A05B96" w:rsidRPr="009A4F0B" w14:paraId="6A6E5A4F"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60A03911" w14:textId="77777777" w:rsidR="00A05B96" w:rsidRPr="009A4F0B" w:rsidRDefault="00A05B96" w:rsidP="002F4434">
            <w:pPr>
              <w:jc w:val="center"/>
              <w:rPr>
                <w:rFonts w:ascii="Arial" w:hAnsi="Arial" w:cs="Arial"/>
                <w:b/>
                <w:bCs/>
                <w:smallCaps/>
                <w:sz w:val="20"/>
                <w:szCs w:val="20"/>
              </w:rPr>
            </w:pPr>
          </w:p>
        </w:tc>
        <w:tc>
          <w:tcPr>
            <w:tcW w:w="5739" w:type="dxa"/>
            <w:gridSpan w:val="6"/>
            <w:tcBorders>
              <w:top w:val="single" w:sz="4" w:space="0" w:color="auto"/>
              <w:left w:val="nil"/>
              <w:bottom w:val="single" w:sz="4" w:space="0" w:color="auto"/>
              <w:right w:val="nil"/>
            </w:tcBorders>
            <w:vAlign w:val="center"/>
          </w:tcPr>
          <w:p w14:paraId="7DBA2D72" w14:textId="77777777" w:rsidR="00A05B96" w:rsidRPr="009A4F0B" w:rsidRDefault="00A05B96" w:rsidP="002F4434">
            <w:pPr>
              <w:jc w:val="center"/>
              <w:rPr>
                <w:rFonts w:ascii="Arial" w:hAnsi="Arial" w:cs="Arial"/>
                <w:sz w:val="20"/>
                <w:szCs w:val="20"/>
              </w:rPr>
            </w:pPr>
          </w:p>
        </w:tc>
      </w:tr>
      <w:tr w:rsidR="00A05B96" w:rsidRPr="009A4F0B" w14:paraId="4731EDBC"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hideMark/>
          </w:tcPr>
          <w:p w14:paraId="268B781F" w14:textId="77777777" w:rsidR="00A05B96" w:rsidRPr="009A4F0B" w:rsidRDefault="00A05B96" w:rsidP="00A05B96">
            <w:pPr>
              <w:pStyle w:val="PargrafodaLista"/>
              <w:numPr>
                <w:ilvl w:val="0"/>
                <w:numId w:val="13"/>
              </w:numPr>
              <w:ind w:left="0" w:firstLine="0"/>
              <w:contextualSpacing/>
              <w:jc w:val="center"/>
              <w:rPr>
                <w:rFonts w:ascii="Arial" w:hAnsi="Arial" w:cs="Arial"/>
                <w:b/>
                <w:bCs/>
                <w:smallCaps/>
              </w:rPr>
            </w:pPr>
            <w:r w:rsidRPr="009A4F0B">
              <w:rPr>
                <w:rFonts w:ascii="Arial" w:hAnsi="Arial" w:cs="Arial"/>
                <w:b/>
                <w:bCs/>
                <w:smallCaps/>
              </w:rPr>
              <w:t>Investimento no Exterior</w:t>
            </w:r>
          </w:p>
        </w:tc>
        <w:tc>
          <w:tcPr>
            <w:tcW w:w="5739" w:type="dxa"/>
            <w:gridSpan w:val="6"/>
            <w:tcBorders>
              <w:top w:val="single" w:sz="4" w:space="0" w:color="auto"/>
              <w:left w:val="nil"/>
              <w:bottom w:val="single" w:sz="4" w:space="0" w:color="auto"/>
              <w:right w:val="nil"/>
            </w:tcBorders>
            <w:vAlign w:val="center"/>
            <w:hideMark/>
          </w:tcPr>
          <w:p w14:paraId="4F8BF48F" w14:textId="77777777" w:rsidR="00A05B96" w:rsidRPr="009A4F0B" w:rsidRDefault="00A05B96" w:rsidP="002F4434">
            <w:pPr>
              <w:jc w:val="both"/>
              <w:rPr>
                <w:rFonts w:ascii="Arial" w:hAnsi="Arial" w:cs="Arial"/>
                <w:sz w:val="20"/>
                <w:szCs w:val="20"/>
              </w:rPr>
            </w:pPr>
            <w:r w:rsidRPr="009A4F0B">
              <w:rPr>
                <w:rFonts w:ascii="Arial" w:hAnsi="Arial" w:cs="Arial"/>
                <w:sz w:val="20"/>
                <w:szCs w:val="20"/>
              </w:rPr>
              <w:t>Limite: 20%</w:t>
            </w:r>
          </w:p>
        </w:tc>
      </w:tr>
      <w:tr w:rsidR="00A05B96" w:rsidRPr="009A4F0B" w14:paraId="5F9ACBD1"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617A32B1" w14:textId="77777777" w:rsidR="00A05B96" w:rsidRPr="009A4F0B" w:rsidRDefault="00A05B96" w:rsidP="002F4434">
            <w:pPr>
              <w:jc w:val="center"/>
              <w:rPr>
                <w:rFonts w:ascii="Arial" w:hAnsi="Arial" w:cs="Arial"/>
                <w:b/>
                <w:bCs/>
                <w:smallCaps/>
                <w:sz w:val="20"/>
                <w:szCs w:val="20"/>
              </w:rPr>
            </w:pPr>
          </w:p>
        </w:tc>
        <w:tc>
          <w:tcPr>
            <w:tcW w:w="5739" w:type="dxa"/>
            <w:gridSpan w:val="6"/>
            <w:tcBorders>
              <w:top w:val="single" w:sz="4" w:space="0" w:color="auto"/>
              <w:left w:val="nil"/>
              <w:bottom w:val="single" w:sz="4" w:space="0" w:color="auto"/>
              <w:right w:val="nil"/>
            </w:tcBorders>
            <w:vAlign w:val="center"/>
          </w:tcPr>
          <w:p w14:paraId="27F791A2" w14:textId="77777777" w:rsidR="00A05B96" w:rsidRPr="009A4F0B" w:rsidRDefault="00A05B96" w:rsidP="002F4434">
            <w:pPr>
              <w:jc w:val="both"/>
              <w:rPr>
                <w:rFonts w:ascii="Arial" w:hAnsi="Arial" w:cs="Arial"/>
                <w:sz w:val="20"/>
                <w:szCs w:val="20"/>
              </w:rPr>
            </w:pPr>
          </w:p>
        </w:tc>
      </w:tr>
      <w:tr w:rsidR="00A05B96" w:rsidRPr="009A4F0B" w14:paraId="2CFF2ABF"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hideMark/>
          </w:tcPr>
          <w:p w14:paraId="5089F435" w14:textId="77777777" w:rsidR="00A05B96" w:rsidRPr="009A4F0B" w:rsidRDefault="00A05B96" w:rsidP="00A05B96">
            <w:pPr>
              <w:pStyle w:val="PargrafodaLista"/>
              <w:numPr>
                <w:ilvl w:val="0"/>
                <w:numId w:val="13"/>
              </w:numPr>
              <w:ind w:left="0" w:firstLine="0"/>
              <w:contextualSpacing/>
              <w:jc w:val="center"/>
              <w:rPr>
                <w:rFonts w:ascii="Arial" w:hAnsi="Arial" w:cs="Arial"/>
                <w:b/>
                <w:bCs/>
                <w:smallCaps/>
                <w:lang w:val="pt-BR"/>
              </w:rPr>
            </w:pPr>
            <w:r w:rsidRPr="009A4F0B">
              <w:rPr>
                <w:rFonts w:ascii="Arial" w:hAnsi="Arial" w:cs="Arial"/>
                <w:b/>
                <w:bCs/>
                <w:smallCaps/>
                <w:lang w:val="pt-BR"/>
              </w:rPr>
              <w:t>Exposição ao Risco de Capital</w:t>
            </w:r>
          </w:p>
        </w:tc>
        <w:tc>
          <w:tcPr>
            <w:tcW w:w="5739" w:type="dxa"/>
            <w:gridSpan w:val="6"/>
            <w:tcBorders>
              <w:top w:val="single" w:sz="4" w:space="0" w:color="auto"/>
              <w:left w:val="nil"/>
              <w:bottom w:val="single" w:sz="4" w:space="0" w:color="auto"/>
              <w:right w:val="nil"/>
            </w:tcBorders>
            <w:vAlign w:val="center"/>
            <w:hideMark/>
          </w:tcPr>
          <w:p w14:paraId="576A6294" w14:textId="77777777" w:rsidR="00A05B96" w:rsidRPr="009A4F0B" w:rsidRDefault="00A05B96" w:rsidP="002F4434">
            <w:pPr>
              <w:jc w:val="both"/>
              <w:rPr>
                <w:rFonts w:ascii="Arial" w:hAnsi="Arial" w:cs="Arial"/>
                <w:sz w:val="20"/>
                <w:szCs w:val="20"/>
              </w:rPr>
            </w:pPr>
            <w:r w:rsidRPr="009A4F0B">
              <w:rPr>
                <w:rFonts w:ascii="Arial" w:hAnsi="Arial" w:cs="Arial"/>
                <w:sz w:val="20"/>
                <w:szCs w:val="20"/>
              </w:rPr>
              <w:t>Operações com derivativos? Permitido</w:t>
            </w:r>
          </w:p>
          <w:p w14:paraId="2754B2FD" w14:textId="77777777" w:rsidR="00A05B96" w:rsidRPr="009A4F0B" w:rsidRDefault="00A05B96" w:rsidP="002F4434">
            <w:pPr>
              <w:jc w:val="both"/>
              <w:rPr>
                <w:rFonts w:ascii="Arial" w:hAnsi="Arial" w:cs="Arial"/>
                <w:sz w:val="20"/>
                <w:szCs w:val="20"/>
              </w:rPr>
            </w:pPr>
            <w:r w:rsidRPr="009A4F0B">
              <w:rPr>
                <w:rFonts w:ascii="Arial" w:hAnsi="Arial" w:cs="Arial"/>
                <w:sz w:val="20"/>
                <w:szCs w:val="20"/>
              </w:rPr>
              <w:t>Derivativos apenas para Proteção/Hedge? Não</w:t>
            </w:r>
          </w:p>
          <w:p w14:paraId="77636AF9" w14:textId="77777777" w:rsidR="00A05B96" w:rsidRPr="009A4F0B" w:rsidRDefault="00A05B96" w:rsidP="002F4434">
            <w:pPr>
              <w:jc w:val="both"/>
              <w:rPr>
                <w:rFonts w:ascii="Arial" w:hAnsi="Arial" w:cs="Arial"/>
                <w:sz w:val="20"/>
                <w:szCs w:val="20"/>
              </w:rPr>
            </w:pPr>
            <w:r w:rsidRPr="009A4F0B">
              <w:rPr>
                <w:rFonts w:ascii="Arial" w:hAnsi="Arial" w:cs="Arial"/>
                <w:sz w:val="20"/>
                <w:szCs w:val="20"/>
              </w:rPr>
              <w:t>Alavancagem: 0%</w:t>
            </w:r>
          </w:p>
          <w:p w14:paraId="3C0BD535" w14:textId="247FB788" w:rsidR="00A05B96" w:rsidRPr="009A4F0B" w:rsidRDefault="00A05B96" w:rsidP="002F4434">
            <w:pPr>
              <w:jc w:val="both"/>
              <w:rPr>
                <w:rFonts w:ascii="Arial" w:hAnsi="Arial" w:cs="Arial"/>
                <w:sz w:val="20"/>
                <w:szCs w:val="20"/>
              </w:rPr>
            </w:pPr>
            <w:r w:rsidRPr="009A4F0B">
              <w:rPr>
                <w:rFonts w:ascii="Arial" w:hAnsi="Arial" w:cs="Arial"/>
                <w:sz w:val="20"/>
                <w:szCs w:val="20"/>
              </w:rPr>
              <w:t xml:space="preserve">Margem bruta máxima: </w:t>
            </w:r>
            <w:r w:rsidR="00EA7694" w:rsidRPr="009A4F0B">
              <w:rPr>
                <w:rFonts w:ascii="Arial" w:hAnsi="Arial" w:cs="Arial"/>
                <w:sz w:val="20"/>
                <w:szCs w:val="20"/>
              </w:rPr>
              <w:t>ilimitada</w:t>
            </w:r>
          </w:p>
        </w:tc>
      </w:tr>
      <w:tr w:rsidR="00A05B96" w:rsidRPr="009A4F0B" w14:paraId="4E06346B"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5417A8B8" w14:textId="77777777" w:rsidR="00A05B96" w:rsidRPr="009A4F0B" w:rsidRDefault="00A05B96" w:rsidP="002F4434">
            <w:pPr>
              <w:jc w:val="center"/>
              <w:rPr>
                <w:rFonts w:ascii="Arial" w:hAnsi="Arial" w:cs="Arial"/>
                <w:b/>
                <w:bCs/>
                <w:smallCaps/>
                <w:sz w:val="20"/>
                <w:szCs w:val="20"/>
              </w:rPr>
            </w:pPr>
          </w:p>
        </w:tc>
        <w:tc>
          <w:tcPr>
            <w:tcW w:w="5739" w:type="dxa"/>
            <w:gridSpan w:val="6"/>
            <w:tcBorders>
              <w:top w:val="single" w:sz="4" w:space="0" w:color="auto"/>
              <w:left w:val="nil"/>
              <w:bottom w:val="single" w:sz="4" w:space="0" w:color="auto"/>
              <w:right w:val="nil"/>
            </w:tcBorders>
            <w:vAlign w:val="center"/>
          </w:tcPr>
          <w:p w14:paraId="2AB071B0" w14:textId="77777777" w:rsidR="00A05B96" w:rsidRPr="009A4F0B" w:rsidRDefault="00A05B96" w:rsidP="002F4434">
            <w:pPr>
              <w:rPr>
                <w:rFonts w:ascii="Arial" w:hAnsi="Arial" w:cs="Arial"/>
                <w:sz w:val="20"/>
                <w:szCs w:val="20"/>
                <w:highlight w:val="yellow"/>
              </w:rPr>
            </w:pPr>
          </w:p>
        </w:tc>
      </w:tr>
      <w:tr w:rsidR="00A05B96" w:rsidRPr="009A4F0B" w14:paraId="6318B2E8"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hideMark/>
          </w:tcPr>
          <w:p w14:paraId="5F15D1A6"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05B96" w:rsidRPr="009A4F0B" w14:paraId="66600AC2"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hideMark/>
          </w:tcPr>
          <w:p w14:paraId="459453CF"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05B96" w:rsidRPr="009A4F0B" w14:paraId="1CCAE692" w14:textId="77777777" w:rsidTr="007A0554">
        <w:tblPrEx>
          <w:jc w:val="center"/>
        </w:tblPrEx>
        <w:trPr>
          <w:gridAfter w:val="1"/>
          <w:wAfter w:w="8" w:type="dxa"/>
          <w:jc w:val="center"/>
        </w:trPr>
        <w:tc>
          <w:tcPr>
            <w:tcW w:w="7612" w:type="dxa"/>
            <w:gridSpan w:val="6"/>
            <w:tcBorders>
              <w:top w:val="single" w:sz="4" w:space="0" w:color="auto"/>
              <w:left w:val="nil"/>
              <w:bottom w:val="single" w:sz="4" w:space="0" w:color="auto"/>
              <w:right w:val="nil"/>
            </w:tcBorders>
            <w:vAlign w:val="center"/>
          </w:tcPr>
          <w:p w14:paraId="0D899729" w14:textId="77777777" w:rsidR="00A05B96" w:rsidRPr="009A4F0B" w:rsidRDefault="00A05B96" w:rsidP="002F4434">
            <w:pPr>
              <w:jc w:val="center"/>
              <w:rPr>
                <w:rFonts w:ascii="Arial" w:hAnsi="Arial" w:cs="Arial"/>
                <w:b/>
                <w:bCs/>
                <w:smallCaps/>
                <w:sz w:val="20"/>
                <w:szCs w:val="20"/>
              </w:rPr>
            </w:pPr>
          </w:p>
        </w:tc>
        <w:tc>
          <w:tcPr>
            <w:tcW w:w="2870" w:type="dxa"/>
            <w:gridSpan w:val="2"/>
            <w:tcBorders>
              <w:top w:val="single" w:sz="4" w:space="0" w:color="auto"/>
              <w:left w:val="nil"/>
              <w:bottom w:val="single" w:sz="4" w:space="0" w:color="auto"/>
              <w:right w:val="nil"/>
            </w:tcBorders>
            <w:vAlign w:val="center"/>
          </w:tcPr>
          <w:p w14:paraId="7278BBD6" w14:textId="77777777" w:rsidR="00A05B96" w:rsidRPr="009A4F0B" w:rsidRDefault="00A05B96" w:rsidP="002F4434">
            <w:pPr>
              <w:rPr>
                <w:rFonts w:ascii="Arial" w:hAnsi="Arial" w:cs="Arial"/>
                <w:sz w:val="20"/>
                <w:szCs w:val="20"/>
                <w:highlight w:val="yellow"/>
              </w:rPr>
            </w:pPr>
          </w:p>
        </w:tc>
      </w:tr>
      <w:tr w:rsidR="00A05B96" w:rsidRPr="009A4F0B" w14:paraId="1EAA3B3E"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shd w:val="clear" w:color="auto" w:fill="D9D9D9" w:themeFill="background1" w:themeFillShade="D9"/>
            <w:hideMark/>
          </w:tcPr>
          <w:p w14:paraId="2EFC432F" w14:textId="77777777" w:rsidR="00A05B96" w:rsidRPr="009A4F0B" w:rsidRDefault="00A05B96" w:rsidP="00A05B96">
            <w:pPr>
              <w:pStyle w:val="PargrafodaLista"/>
              <w:numPr>
                <w:ilvl w:val="1"/>
                <w:numId w:val="5"/>
              </w:numPr>
              <w:ind w:left="0" w:firstLine="0"/>
              <w:contextualSpacing/>
              <w:jc w:val="center"/>
              <w:rPr>
                <w:rFonts w:ascii="Arial" w:hAnsi="Arial" w:cs="Arial"/>
                <w:b/>
                <w:bCs/>
                <w:smallCaps/>
              </w:rPr>
            </w:pPr>
            <w:proofErr w:type="spellStart"/>
            <w:r w:rsidRPr="009A4F0B">
              <w:rPr>
                <w:rFonts w:ascii="Arial" w:hAnsi="Arial" w:cs="Arial"/>
                <w:b/>
                <w:bCs/>
                <w:smallCaps/>
              </w:rPr>
              <w:t>Vedações</w:t>
            </w:r>
            <w:proofErr w:type="spellEnd"/>
          </w:p>
        </w:tc>
      </w:tr>
      <w:tr w:rsidR="00A05B96" w:rsidRPr="009A4F0B" w14:paraId="7CD5A095"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03AF72D9" w14:textId="77777777" w:rsidR="00A05B96" w:rsidRPr="009A4F0B" w:rsidRDefault="00A05B96" w:rsidP="002F4434">
            <w:pPr>
              <w:rPr>
                <w:rFonts w:ascii="Arial" w:hAnsi="Arial" w:cs="Arial"/>
                <w:b/>
                <w:bCs/>
                <w:smallCaps/>
                <w:sz w:val="20"/>
                <w:szCs w:val="20"/>
              </w:rPr>
            </w:pPr>
            <w:r w:rsidRPr="009A4F0B">
              <w:rPr>
                <w:rFonts w:ascii="Arial" w:hAnsi="Arial" w:cs="Arial"/>
                <w:sz w:val="20"/>
                <w:szCs w:val="20"/>
              </w:rPr>
              <w:t xml:space="preserve">Vedações aplicáveis a Classe e as </w:t>
            </w:r>
            <w:r w:rsidRPr="009A4F0B">
              <w:rPr>
                <w:rFonts w:ascii="Arial" w:hAnsi="Arial" w:cs="Arial"/>
                <w:color w:val="000000"/>
                <w:sz w:val="20"/>
                <w:szCs w:val="20"/>
              </w:rPr>
              <w:t>classes de fundos de investimento investidas:</w:t>
            </w:r>
          </w:p>
        </w:tc>
      </w:tr>
      <w:tr w:rsidR="00A05B96" w:rsidRPr="009A4F0B" w14:paraId="4E02CC7E"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2A7E6559" w14:textId="77777777" w:rsidR="00A05B96" w:rsidRPr="009A4F0B" w:rsidRDefault="00A05B96" w:rsidP="002F4434">
            <w:pPr>
              <w:jc w:val="center"/>
              <w:rPr>
                <w:rFonts w:ascii="Arial" w:hAnsi="Arial" w:cs="Arial"/>
                <w:b/>
                <w:bCs/>
                <w:smallCaps/>
                <w:sz w:val="20"/>
                <w:szCs w:val="20"/>
              </w:rPr>
            </w:pPr>
          </w:p>
        </w:tc>
      </w:tr>
      <w:tr w:rsidR="00A05B96" w:rsidRPr="009A4F0B" w14:paraId="2E3EAA99"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5C6BCA59"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bookmarkStart w:id="5" w:name="_Hlk147752435"/>
            <w:r w:rsidRPr="009A4F0B">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bookmarkEnd w:id="5"/>
          </w:p>
        </w:tc>
      </w:tr>
      <w:tr w:rsidR="00A05B96" w:rsidRPr="009A4F0B" w14:paraId="2F5EA5C7"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3523897F"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 xml:space="preserve">Aplicar em classes de fundos de investimento que nela invistam, assim como aplicar em outra(s) classe(s) do Fundo. </w:t>
            </w:r>
          </w:p>
        </w:tc>
      </w:tr>
      <w:tr w:rsidR="00A05B96" w:rsidRPr="009A4F0B" w14:paraId="7A8B9AE9"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5D0A988F" w14:textId="5DA48BEC"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 xml:space="preserve">Aplicar, direta ou indiretamente, em cotas de FIP </w:t>
            </w:r>
            <w:r w:rsidR="007A0554" w:rsidRPr="009A4F0B">
              <w:rPr>
                <w:rFonts w:ascii="Arial" w:hAnsi="Arial" w:cs="Arial"/>
                <w:lang w:val="pt-BR"/>
              </w:rPr>
              <w:t>que apliquem recursos no exterior</w:t>
            </w:r>
            <w:r w:rsidRPr="009A4F0B">
              <w:rPr>
                <w:rFonts w:ascii="Arial" w:hAnsi="Arial" w:cs="Arial"/>
                <w:lang w:val="pt-BR"/>
              </w:rPr>
              <w:t>.</w:t>
            </w:r>
          </w:p>
        </w:tc>
      </w:tr>
      <w:tr w:rsidR="00A05B96" w:rsidRPr="009A4F0B" w14:paraId="43FBC0E5"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58C2CB3D" w14:textId="7092ECF3"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 xml:space="preserve">Adquirir cotas de FIF, que possam aplicar a totalidade dos seus recursos no exterior, </w:t>
            </w:r>
            <w:r w:rsidR="007A0554" w:rsidRPr="009A4F0B">
              <w:rPr>
                <w:rFonts w:ascii="Arial" w:hAnsi="Arial" w:cs="Arial"/>
                <w:lang w:val="pt-BR"/>
              </w:rPr>
              <w:t>cujo anexo não atenda no mínimo à regulamentação aplicável a investidores qualificados ou ao público em geral nos termos estabelecidos pela Comissão de Valores Mobiliários.</w:t>
            </w:r>
          </w:p>
        </w:tc>
      </w:tr>
      <w:tr w:rsidR="00A05B96" w:rsidRPr="009A4F0B" w14:paraId="7A52742F"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2C23F3F3"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Aplicar em ativos financeiros de emissão de sociedades limitadas e demais ativos financeiros de emissão de sociedades por ações de capital fechado;</w:t>
            </w:r>
          </w:p>
        </w:tc>
      </w:tr>
      <w:tr w:rsidR="00A05B96" w:rsidRPr="009A4F0B" w14:paraId="62905AE2"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48403725"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r w:rsidRPr="009A4F0B">
              <w:rPr>
                <w:rFonts w:ascii="Arial" w:hAnsi="Arial" w:cs="Arial"/>
                <w:color w:val="1F497D"/>
                <w:lang w:val="pt-BR"/>
              </w:rPr>
              <w:t>.</w:t>
            </w:r>
          </w:p>
        </w:tc>
      </w:tr>
      <w:tr w:rsidR="00A05B96" w:rsidRPr="009A4F0B" w14:paraId="0A2F8548"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56FB8523"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Realizar operações no mercado de derivativos que gerem exposição superior a uma vez o seu patrimônio líquido.</w:t>
            </w:r>
          </w:p>
        </w:tc>
      </w:tr>
      <w:tr w:rsidR="00A05B96" w:rsidRPr="009A4F0B" w14:paraId="3EB34EE9"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5C18CE68"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Aplicar em títulos ou outros ativos financeiros em que Estado e/ou Município figure como emissor, devedor ou preste fiança, aval, aceite ou coobrigação sob qualquer outra forma.</w:t>
            </w:r>
          </w:p>
        </w:tc>
      </w:tr>
      <w:tr w:rsidR="00A05B96" w:rsidRPr="009A4F0B" w14:paraId="61B8E427" w14:textId="77777777" w:rsidTr="007A0554">
        <w:tblPrEx>
          <w:jc w:val="center"/>
        </w:tblPrEx>
        <w:trPr>
          <w:gridAfter w:val="1"/>
          <w:wAfter w:w="8" w:type="dxa"/>
          <w:trHeight w:val="243"/>
          <w:jc w:val="center"/>
        </w:trPr>
        <w:tc>
          <w:tcPr>
            <w:tcW w:w="10482" w:type="dxa"/>
            <w:gridSpan w:val="8"/>
            <w:tcBorders>
              <w:top w:val="single" w:sz="4" w:space="0" w:color="auto"/>
              <w:left w:val="nil"/>
              <w:bottom w:val="single" w:sz="4" w:space="0" w:color="auto"/>
              <w:right w:val="nil"/>
            </w:tcBorders>
          </w:tcPr>
          <w:p w14:paraId="7FE72665"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Negociar cotas de ETF em mercado de balcão.</w:t>
            </w:r>
          </w:p>
        </w:tc>
      </w:tr>
      <w:tr w:rsidR="00A05B96" w:rsidRPr="009A4F0B" w14:paraId="12FE5023"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tcPr>
          <w:p w14:paraId="0D15A8ED"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Aplicar em ativos financeiros emitidos por securitizadoras.</w:t>
            </w:r>
          </w:p>
        </w:tc>
      </w:tr>
      <w:tr w:rsidR="00A05B96" w:rsidRPr="009A4F0B" w14:paraId="74DA6820"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tcPr>
          <w:p w14:paraId="4154FF7E"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Aplicar em ativos ou modalidades que não os previstos neste Anexo.</w:t>
            </w:r>
          </w:p>
        </w:tc>
      </w:tr>
      <w:tr w:rsidR="007A0554" w:rsidRPr="009A4F0B" w14:paraId="02B9B9B2"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tcPr>
          <w:p w14:paraId="47A0E68E" w14:textId="261D0E0B" w:rsidR="007A0554" w:rsidRPr="009A4F0B" w:rsidRDefault="007A0554"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Adquirir ou manter, de forma direta ou indiretamente, investimentos em ativos virtuais.</w:t>
            </w:r>
          </w:p>
        </w:tc>
      </w:tr>
      <w:tr w:rsidR="00A05B96" w:rsidRPr="009A4F0B" w14:paraId="2A344756"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tcPr>
          <w:p w14:paraId="79D98E48" w14:textId="77777777" w:rsidR="00A05B96" w:rsidRPr="009A4F0B" w:rsidRDefault="00A05B96" w:rsidP="002F4434">
            <w:pPr>
              <w:jc w:val="both"/>
              <w:rPr>
                <w:rFonts w:ascii="Arial" w:hAnsi="Arial" w:cs="Arial"/>
                <w:sz w:val="20"/>
                <w:szCs w:val="20"/>
                <w:highlight w:val="yellow"/>
              </w:rPr>
            </w:pPr>
          </w:p>
        </w:tc>
      </w:tr>
      <w:tr w:rsidR="00A05B96" w:rsidRPr="009A4F0B" w14:paraId="74E0D97F"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shd w:val="clear" w:color="auto" w:fill="D9D9D9" w:themeFill="background1" w:themeFillShade="D9"/>
            <w:hideMark/>
          </w:tcPr>
          <w:p w14:paraId="32A1665D" w14:textId="77777777" w:rsidR="00A05B96" w:rsidRPr="009A4F0B" w:rsidRDefault="00A05B96" w:rsidP="00A05B96">
            <w:pPr>
              <w:pStyle w:val="PargrafodaLista"/>
              <w:numPr>
                <w:ilvl w:val="1"/>
                <w:numId w:val="5"/>
              </w:numPr>
              <w:ind w:left="0" w:firstLine="0"/>
              <w:contextualSpacing/>
              <w:jc w:val="center"/>
              <w:rPr>
                <w:rFonts w:ascii="Arial" w:hAnsi="Arial" w:cs="Arial"/>
                <w:lang w:val="pt-BR"/>
              </w:rPr>
            </w:pPr>
            <w:r w:rsidRPr="009A4F0B">
              <w:rPr>
                <w:rFonts w:ascii="Arial" w:hAnsi="Arial" w:cs="Arial"/>
                <w:b/>
                <w:bCs/>
                <w:smallCaps/>
                <w:lang w:val="pt-BR"/>
              </w:rPr>
              <w:t>Operações com o Gestor e Grupo Econômico</w:t>
            </w:r>
          </w:p>
        </w:tc>
      </w:tr>
      <w:tr w:rsidR="00A05B96" w:rsidRPr="009A4F0B" w14:paraId="5AA40A4F"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7104C390" w14:textId="77777777" w:rsidR="00A05B96" w:rsidRPr="009A4F0B" w:rsidRDefault="00A05B96" w:rsidP="002F4434">
            <w:pPr>
              <w:jc w:val="both"/>
              <w:rPr>
                <w:rFonts w:ascii="Arial" w:hAnsi="Arial" w:cs="Arial"/>
                <w:sz w:val="20"/>
                <w:szCs w:val="20"/>
                <w:highlight w:val="yellow"/>
              </w:rPr>
            </w:pPr>
          </w:p>
        </w:tc>
        <w:tc>
          <w:tcPr>
            <w:tcW w:w="2869" w:type="dxa"/>
            <w:gridSpan w:val="4"/>
            <w:tcBorders>
              <w:top w:val="single" w:sz="4" w:space="0" w:color="auto"/>
              <w:left w:val="nil"/>
              <w:bottom w:val="single" w:sz="4" w:space="0" w:color="auto"/>
              <w:right w:val="nil"/>
            </w:tcBorders>
            <w:vAlign w:val="center"/>
          </w:tcPr>
          <w:p w14:paraId="5ECF50D7" w14:textId="77777777" w:rsidR="00A05B96" w:rsidRPr="009A4F0B" w:rsidRDefault="00A05B96" w:rsidP="002F4434">
            <w:pPr>
              <w:jc w:val="both"/>
              <w:rPr>
                <w:rFonts w:ascii="Arial" w:hAnsi="Arial" w:cs="Arial"/>
                <w:sz w:val="20"/>
                <w:szCs w:val="20"/>
                <w:highlight w:val="yellow"/>
              </w:rPr>
            </w:pPr>
          </w:p>
        </w:tc>
        <w:tc>
          <w:tcPr>
            <w:tcW w:w="2870" w:type="dxa"/>
            <w:gridSpan w:val="2"/>
            <w:tcBorders>
              <w:top w:val="single" w:sz="4" w:space="0" w:color="auto"/>
              <w:left w:val="nil"/>
              <w:bottom w:val="single" w:sz="4" w:space="0" w:color="auto"/>
              <w:right w:val="nil"/>
            </w:tcBorders>
            <w:vAlign w:val="center"/>
          </w:tcPr>
          <w:p w14:paraId="525D26BD" w14:textId="77777777" w:rsidR="00A05B96" w:rsidRPr="009A4F0B" w:rsidRDefault="00A05B96" w:rsidP="002F4434">
            <w:pPr>
              <w:jc w:val="both"/>
              <w:rPr>
                <w:rFonts w:ascii="Arial" w:hAnsi="Arial" w:cs="Arial"/>
                <w:sz w:val="20"/>
                <w:szCs w:val="20"/>
                <w:highlight w:val="yellow"/>
              </w:rPr>
            </w:pPr>
          </w:p>
        </w:tc>
      </w:tr>
      <w:tr w:rsidR="00A05B96" w:rsidRPr="009A4F0B" w14:paraId="208ED40F" w14:textId="77777777" w:rsidTr="007A0554">
        <w:tblPrEx>
          <w:jc w:val="center"/>
        </w:tblPrEx>
        <w:trPr>
          <w:gridAfter w:val="1"/>
          <w:wAfter w:w="8" w:type="dxa"/>
          <w:trHeight w:val="768"/>
          <w:jc w:val="center"/>
        </w:trPr>
        <w:tc>
          <w:tcPr>
            <w:tcW w:w="4743"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22C56E2" w14:textId="77777777" w:rsidR="00A05B96" w:rsidRPr="009A4F0B" w:rsidRDefault="00A05B96" w:rsidP="002F4434">
            <w:pPr>
              <w:jc w:val="center"/>
              <w:rPr>
                <w:rFonts w:ascii="Arial" w:hAnsi="Arial" w:cs="Arial"/>
                <w:b/>
                <w:bCs/>
                <w:sz w:val="20"/>
                <w:szCs w:val="20"/>
              </w:rPr>
            </w:pPr>
            <w:r w:rsidRPr="009A4F0B">
              <w:rPr>
                <w:rFonts w:ascii="Arial" w:hAnsi="Arial" w:cs="Arial"/>
                <w:b/>
                <w:bCs/>
                <w:sz w:val="20"/>
                <w:szCs w:val="20"/>
              </w:rPr>
              <w:t>Operação</w:t>
            </w:r>
          </w:p>
        </w:tc>
        <w:tc>
          <w:tcPr>
            <w:tcW w:w="2869"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5A0E024D" w14:textId="77777777" w:rsidR="00A05B96" w:rsidRPr="009A4F0B" w:rsidRDefault="00A05B96" w:rsidP="002F4434">
            <w:pPr>
              <w:jc w:val="center"/>
              <w:rPr>
                <w:rFonts w:ascii="Arial" w:hAnsi="Arial" w:cs="Arial"/>
                <w:b/>
                <w:bCs/>
                <w:sz w:val="20"/>
                <w:szCs w:val="20"/>
                <w:highlight w:val="yellow"/>
              </w:rPr>
            </w:pPr>
            <w:r w:rsidRPr="009A4F0B">
              <w:rPr>
                <w:rFonts w:ascii="Arial" w:hAnsi="Arial" w:cs="Arial"/>
                <w:b/>
                <w:bCs/>
                <w:sz w:val="20"/>
                <w:szCs w:val="20"/>
              </w:rPr>
              <w:t>Permitido / Vedado</w:t>
            </w:r>
          </w:p>
        </w:tc>
        <w:tc>
          <w:tcPr>
            <w:tcW w:w="2870"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67B3AE2" w14:textId="77777777" w:rsidR="00A05B96" w:rsidRPr="009A4F0B" w:rsidRDefault="00A05B96" w:rsidP="002F4434">
            <w:pPr>
              <w:jc w:val="center"/>
              <w:rPr>
                <w:rFonts w:ascii="Arial" w:hAnsi="Arial" w:cs="Arial"/>
                <w:b/>
                <w:bCs/>
                <w:sz w:val="20"/>
                <w:szCs w:val="20"/>
                <w:highlight w:val="yellow"/>
              </w:rPr>
            </w:pPr>
            <w:r w:rsidRPr="009A4F0B">
              <w:rPr>
                <w:rFonts w:ascii="Arial" w:hAnsi="Arial" w:cs="Arial"/>
                <w:b/>
                <w:bCs/>
                <w:sz w:val="20"/>
                <w:szCs w:val="20"/>
              </w:rPr>
              <w:t>Limite Aplicável (percentual do patrimônio líquido da Classe)</w:t>
            </w:r>
          </w:p>
        </w:tc>
      </w:tr>
      <w:tr w:rsidR="00A05B96" w:rsidRPr="009A4F0B" w14:paraId="7598B643"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226A02C4" w14:textId="77777777" w:rsidR="00A05B96" w:rsidRPr="009A4F0B" w:rsidRDefault="00A05B96" w:rsidP="002F4434">
            <w:pPr>
              <w:pStyle w:val="PargrafodaLista"/>
              <w:ind w:left="0"/>
              <w:jc w:val="both"/>
              <w:rPr>
                <w:rFonts w:ascii="Arial" w:hAnsi="Arial" w:cs="Arial"/>
                <w:lang w:val="pt-BR"/>
              </w:rPr>
            </w:pPr>
          </w:p>
        </w:tc>
        <w:tc>
          <w:tcPr>
            <w:tcW w:w="2869" w:type="dxa"/>
            <w:gridSpan w:val="4"/>
            <w:tcBorders>
              <w:top w:val="single" w:sz="4" w:space="0" w:color="auto"/>
              <w:left w:val="nil"/>
              <w:bottom w:val="single" w:sz="4" w:space="0" w:color="auto"/>
              <w:right w:val="nil"/>
            </w:tcBorders>
            <w:vAlign w:val="center"/>
          </w:tcPr>
          <w:p w14:paraId="57F8DF56" w14:textId="77777777" w:rsidR="00A05B96" w:rsidRPr="009A4F0B" w:rsidRDefault="00A05B96" w:rsidP="002F4434">
            <w:pPr>
              <w:jc w:val="center"/>
              <w:rPr>
                <w:rFonts w:ascii="Arial" w:hAnsi="Arial" w:cs="Arial"/>
                <w:sz w:val="20"/>
                <w:szCs w:val="20"/>
                <w:highlight w:val="yellow"/>
              </w:rPr>
            </w:pPr>
          </w:p>
        </w:tc>
        <w:tc>
          <w:tcPr>
            <w:tcW w:w="2870" w:type="dxa"/>
            <w:gridSpan w:val="2"/>
            <w:tcBorders>
              <w:top w:val="single" w:sz="4" w:space="0" w:color="auto"/>
              <w:left w:val="nil"/>
              <w:bottom w:val="single" w:sz="4" w:space="0" w:color="auto"/>
              <w:right w:val="nil"/>
            </w:tcBorders>
            <w:vAlign w:val="center"/>
          </w:tcPr>
          <w:p w14:paraId="019CC0AF" w14:textId="77777777" w:rsidR="00A05B96" w:rsidRPr="009A4F0B" w:rsidRDefault="00A05B96" w:rsidP="002F4434">
            <w:pPr>
              <w:jc w:val="both"/>
              <w:rPr>
                <w:rFonts w:ascii="Arial" w:hAnsi="Arial" w:cs="Arial"/>
                <w:sz w:val="20"/>
                <w:szCs w:val="20"/>
                <w:highlight w:val="yellow"/>
              </w:rPr>
            </w:pPr>
          </w:p>
        </w:tc>
      </w:tr>
      <w:tr w:rsidR="00A05B96" w:rsidRPr="009A4F0B" w14:paraId="63A6489F"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hideMark/>
          </w:tcPr>
          <w:p w14:paraId="7E952D7C" w14:textId="77777777" w:rsidR="00A05B96" w:rsidRPr="009A4F0B" w:rsidRDefault="00A05B96" w:rsidP="00A05B96">
            <w:pPr>
              <w:pStyle w:val="PargrafodaLista"/>
              <w:numPr>
                <w:ilvl w:val="0"/>
                <w:numId w:val="14"/>
              </w:numPr>
              <w:ind w:left="0" w:firstLine="0"/>
              <w:contextualSpacing/>
              <w:jc w:val="both"/>
              <w:rPr>
                <w:rFonts w:ascii="Arial" w:hAnsi="Arial" w:cs="Arial"/>
                <w:lang w:val="pt-BR"/>
              </w:rPr>
            </w:pPr>
            <w:r w:rsidRPr="009A4F0B">
              <w:rPr>
                <w:rFonts w:ascii="Arial" w:hAnsi="Arial" w:cs="Arial"/>
                <w:lang w:val="pt-BR"/>
              </w:rPr>
              <w:t>Títulos ou valores mobiliários de emissão do Gestor ou de empresas de seu grupo econômico.</w:t>
            </w:r>
          </w:p>
        </w:tc>
        <w:tc>
          <w:tcPr>
            <w:tcW w:w="2869" w:type="dxa"/>
            <w:gridSpan w:val="4"/>
            <w:tcBorders>
              <w:top w:val="single" w:sz="4" w:space="0" w:color="auto"/>
              <w:left w:val="nil"/>
              <w:bottom w:val="single" w:sz="4" w:space="0" w:color="auto"/>
              <w:right w:val="nil"/>
            </w:tcBorders>
            <w:vAlign w:val="center"/>
            <w:hideMark/>
          </w:tcPr>
          <w:p w14:paraId="3BFEF13F"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tcBorders>
              <w:top w:val="single" w:sz="4" w:space="0" w:color="auto"/>
              <w:left w:val="nil"/>
              <w:bottom w:val="single" w:sz="4" w:space="0" w:color="auto"/>
              <w:right w:val="nil"/>
            </w:tcBorders>
            <w:vAlign w:val="center"/>
            <w:hideMark/>
          </w:tcPr>
          <w:p w14:paraId="3E79D9D3"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20%</w:t>
            </w:r>
          </w:p>
        </w:tc>
      </w:tr>
      <w:tr w:rsidR="00A05B96" w:rsidRPr="009A4F0B" w14:paraId="74309594"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7D3CD4D9" w14:textId="77777777" w:rsidR="00A05B96" w:rsidRPr="009A4F0B" w:rsidRDefault="00A05B96" w:rsidP="002F4434">
            <w:pPr>
              <w:jc w:val="both"/>
              <w:rPr>
                <w:rFonts w:ascii="Arial" w:hAnsi="Arial" w:cs="Arial"/>
                <w:sz w:val="20"/>
                <w:szCs w:val="20"/>
              </w:rPr>
            </w:pPr>
          </w:p>
        </w:tc>
        <w:tc>
          <w:tcPr>
            <w:tcW w:w="2869" w:type="dxa"/>
            <w:gridSpan w:val="4"/>
            <w:tcBorders>
              <w:top w:val="single" w:sz="4" w:space="0" w:color="auto"/>
              <w:left w:val="nil"/>
              <w:bottom w:val="single" w:sz="4" w:space="0" w:color="auto"/>
              <w:right w:val="nil"/>
            </w:tcBorders>
            <w:vAlign w:val="center"/>
          </w:tcPr>
          <w:p w14:paraId="21BE87EA" w14:textId="77777777" w:rsidR="00A05B96" w:rsidRPr="009A4F0B" w:rsidRDefault="00A05B96" w:rsidP="002F4434">
            <w:pPr>
              <w:jc w:val="center"/>
              <w:rPr>
                <w:rFonts w:ascii="Arial" w:hAnsi="Arial" w:cs="Arial"/>
                <w:sz w:val="20"/>
                <w:szCs w:val="20"/>
              </w:rPr>
            </w:pPr>
          </w:p>
        </w:tc>
        <w:tc>
          <w:tcPr>
            <w:tcW w:w="2870" w:type="dxa"/>
            <w:gridSpan w:val="2"/>
            <w:tcBorders>
              <w:top w:val="single" w:sz="4" w:space="0" w:color="auto"/>
              <w:left w:val="nil"/>
              <w:bottom w:val="single" w:sz="4" w:space="0" w:color="auto"/>
              <w:right w:val="nil"/>
            </w:tcBorders>
            <w:vAlign w:val="center"/>
          </w:tcPr>
          <w:p w14:paraId="2570D1E2" w14:textId="77777777" w:rsidR="00A05B96" w:rsidRPr="009A4F0B" w:rsidRDefault="00A05B96" w:rsidP="002F4434">
            <w:pPr>
              <w:jc w:val="center"/>
              <w:rPr>
                <w:rFonts w:ascii="Arial" w:hAnsi="Arial" w:cs="Arial"/>
                <w:sz w:val="20"/>
                <w:szCs w:val="20"/>
              </w:rPr>
            </w:pPr>
          </w:p>
        </w:tc>
      </w:tr>
      <w:tr w:rsidR="00A05B96" w:rsidRPr="009A4F0B" w14:paraId="5C81E1B2"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hideMark/>
          </w:tcPr>
          <w:p w14:paraId="06E73DBD" w14:textId="77777777" w:rsidR="00A05B96" w:rsidRPr="009A4F0B" w:rsidRDefault="00A05B96" w:rsidP="00A05B96">
            <w:pPr>
              <w:pStyle w:val="PargrafodaLista"/>
              <w:numPr>
                <w:ilvl w:val="0"/>
                <w:numId w:val="14"/>
              </w:numPr>
              <w:ind w:left="0" w:firstLine="0"/>
              <w:contextualSpacing/>
              <w:jc w:val="both"/>
              <w:rPr>
                <w:rFonts w:ascii="Arial" w:hAnsi="Arial" w:cs="Arial"/>
                <w:lang w:val="pt-BR"/>
              </w:rPr>
            </w:pPr>
            <w:r w:rsidRPr="009A4F0B">
              <w:rPr>
                <w:rFonts w:ascii="Arial" w:hAnsi="Arial" w:cs="Arial"/>
                <w:lang w:val="pt-BR"/>
              </w:rPr>
              <w:t>Cotas de classes de fundos de investimento geridas pelo Gestor ou empresas de seu grupo econômico.</w:t>
            </w:r>
          </w:p>
        </w:tc>
        <w:tc>
          <w:tcPr>
            <w:tcW w:w="2869" w:type="dxa"/>
            <w:gridSpan w:val="4"/>
            <w:tcBorders>
              <w:top w:val="single" w:sz="4" w:space="0" w:color="auto"/>
              <w:left w:val="nil"/>
              <w:bottom w:val="single" w:sz="4" w:space="0" w:color="auto"/>
              <w:right w:val="nil"/>
            </w:tcBorders>
            <w:vAlign w:val="center"/>
            <w:hideMark/>
          </w:tcPr>
          <w:p w14:paraId="70382F95"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tcBorders>
              <w:top w:val="single" w:sz="4" w:space="0" w:color="auto"/>
              <w:left w:val="nil"/>
              <w:bottom w:val="single" w:sz="4" w:space="0" w:color="auto"/>
              <w:right w:val="nil"/>
            </w:tcBorders>
            <w:vAlign w:val="center"/>
            <w:hideMark/>
          </w:tcPr>
          <w:p w14:paraId="3686629D"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100%</w:t>
            </w:r>
          </w:p>
        </w:tc>
      </w:tr>
      <w:tr w:rsidR="00A05B96" w:rsidRPr="009A4F0B" w14:paraId="0B4A7377"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7DBC607F" w14:textId="77777777" w:rsidR="00A05B96" w:rsidRPr="009A4F0B" w:rsidRDefault="00A05B96" w:rsidP="002F4434">
            <w:pPr>
              <w:jc w:val="both"/>
              <w:rPr>
                <w:rFonts w:ascii="Arial" w:hAnsi="Arial" w:cs="Arial"/>
                <w:sz w:val="20"/>
                <w:szCs w:val="20"/>
              </w:rPr>
            </w:pPr>
          </w:p>
        </w:tc>
        <w:tc>
          <w:tcPr>
            <w:tcW w:w="2869" w:type="dxa"/>
            <w:gridSpan w:val="4"/>
            <w:tcBorders>
              <w:top w:val="single" w:sz="4" w:space="0" w:color="auto"/>
              <w:left w:val="nil"/>
              <w:bottom w:val="single" w:sz="4" w:space="0" w:color="auto"/>
              <w:right w:val="nil"/>
            </w:tcBorders>
            <w:vAlign w:val="center"/>
          </w:tcPr>
          <w:p w14:paraId="3ECEEB7D" w14:textId="77777777" w:rsidR="00A05B96" w:rsidRPr="009A4F0B" w:rsidRDefault="00A05B96" w:rsidP="002F4434">
            <w:pPr>
              <w:jc w:val="center"/>
              <w:rPr>
                <w:rFonts w:ascii="Arial" w:hAnsi="Arial" w:cs="Arial"/>
                <w:sz w:val="20"/>
                <w:szCs w:val="20"/>
              </w:rPr>
            </w:pPr>
          </w:p>
        </w:tc>
        <w:tc>
          <w:tcPr>
            <w:tcW w:w="2870" w:type="dxa"/>
            <w:gridSpan w:val="2"/>
            <w:tcBorders>
              <w:top w:val="single" w:sz="4" w:space="0" w:color="auto"/>
              <w:left w:val="nil"/>
              <w:bottom w:val="single" w:sz="4" w:space="0" w:color="auto"/>
              <w:right w:val="nil"/>
            </w:tcBorders>
            <w:vAlign w:val="center"/>
          </w:tcPr>
          <w:p w14:paraId="232CDDEC" w14:textId="77777777" w:rsidR="00A05B96" w:rsidRPr="009A4F0B" w:rsidRDefault="00A05B96" w:rsidP="002F4434">
            <w:pPr>
              <w:jc w:val="center"/>
              <w:rPr>
                <w:rFonts w:ascii="Arial" w:hAnsi="Arial" w:cs="Arial"/>
                <w:sz w:val="20"/>
                <w:szCs w:val="20"/>
              </w:rPr>
            </w:pPr>
          </w:p>
        </w:tc>
      </w:tr>
      <w:tr w:rsidR="00A05B96" w:rsidRPr="009A4F0B" w14:paraId="6DCF3222"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hideMark/>
          </w:tcPr>
          <w:p w14:paraId="423C4FB5" w14:textId="77777777" w:rsidR="00A05B96" w:rsidRPr="009A4F0B" w:rsidRDefault="00A05B96" w:rsidP="00A05B96">
            <w:pPr>
              <w:pStyle w:val="PargrafodaLista"/>
              <w:numPr>
                <w:ilvl w:val="0"/>
                <w:numId w:val="14"/>
              </w:numPr>
              <w:ind w:left="0" w:firstLine="0"/>
              <w:contextualSpacing/>
              <w:jc w:val="both"/>
              <w:rPr>
                <w:rFonts w:ascii="Arial" w:hAnsi="Arial" w:cs="Arial"/>
                <w:lang w:val="pt-BR"/>
              </w:rPr>
            </w:pPr>
            <w:r w:rsidRPr="009A4F0B">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9A4F0B">
              <w:rPr>
                <w:rFonts w:ascii="Arial" w:hAnsi="Arial" w:cs="Arial"/>
                <w:smallCaps/>
                <w:lang w:val="pt-BR"/>
              </w:rPr>
              <w:t xml:space="preserve"> </w:t>
            </w:r>
            <w:r w:rsidRPr="009A4F0B">
              <w:rPr>
                <w:rFonts w:ascii="Arial" w:hAnsi="Arial" w:cs="Arial"/>
                <w:lang w:val="pt-BR"/>
              </w:rPr>
              <w:t>ou por empresas de seu grupo econômico.</w:t>
            </w:r>
          </w:p>
        </w:tc>
        <w:tc>
          <w:tcPr>
            <w:tcW w:w="2869" w:type="dxa"/>
            <w:gridSpan w:val="4"/>
            <w:tcBorders>
              <w:top w:val="single" w:sz="4" w:space="0" w:color="auto"/>
              <w:left w:val="nil"/>
              <w:bottom w:val="single" w:sz="4" w:space="0" w:color="auto"/>
              <w:right w:val="nil"/>
            </w:tcBorders>
            <w:vAlign w:val="center"/>
            <w:hideMark/>
          </w:tcPr>
          <w:p w14:paraId="1ECAA46E"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Permitido</w:t>
            </w:r>
          </w:p>
        </w:tc>
        <w:tc>
          <w:tcPr>
            <w:tcW w:w="2870" w:type="dxa"/>
            <w:gridSpan w:val="2"/>
            <w:tcBorders>
              <w:top w:val="single" w:sz="4" w:space="0" w:color="auto"/>
              <w:left w:val="nil"/>
              <w:bottom w:val="single" w:sz="4" w:space="0" w:color="auto"/>
              <w:right w:val="nil"/>
            </w:tcBorders>
            <w:vAlign w:val="center"/>
            <w:hideMark/>
          </w:tcPr>
          <w:p w14:paraId="5F12C2FC" w14:textId="77777777" w:rsidR="00A05B96" w:rsidRPr="009A4F0B" w:rsidRDefault="00A05B96" w:rsidP="002F4434">
            <w:pPr>
              <w:jc w:val="center"/>
              <w:rPr>
                <w:rFonts w:ascii="Arial" w:hAnsi="Arial" w:cs="Arial"/>
                <w:sz w:val="20"/>
                <w:szCs w:val="20"/>
              </w:rPr>
            </w:pPr>
            <w:r w:rsidRPr="009A4F0B">
              <w:rPr>
                <w:rFonts w:ascii="Arial" w:hAnsi="Arial" w:cs="Arial"/>
                <w:sz w:val="20"/>
                <w:szCs w:val="20"/>
              </w:rPr>
              <w:t>100%</w:t>
            </w:r>
          </w:p>
        </w:tc>
      </w:tr>
      <w:tr w:rsidR="00A05B96" w:rsidRPr="009A4F0B" w14:paraId="2B41FC25"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40C33478" w14:textId="77777777" w:rsidR="00A05B96" w:rsidRPr="009A4F0B" w:rsidRDefault="00A05B96" w:rsidP="002F4434">
            <w:pPr>
              <w:jc w:val="both"/>
              <w:rPr>
                <w:rFonts w:ascii="Arial" w:hAnsi="Arial" w:cs="Arial"/>
                <w:sz w:val="20"/>
                <w:szCs w:val="20"/>
              </w:rPr>
            </w:pPr>
          </w:p>
        </w:tc>
        <w:tc>
          <w:tcPr>
            <w:tcW w:w="2869" w:type="dxa"/>
            <w:gridSpan w:val="4"/>
            <w:tcBorders>
              <w:top w:val="single" w:sz="4" w:space="0" w:color="auto"/>
              <w:left w:val="nil"/>
              <w:bottom w:val="single" w:sz="4" w:space="0" w:color="auto"/>
              <w:right w:val="nil"/>
            </w:tcBorders>
            <w:vAlign w:val="center"/>
          </w:tcPr>
          <w:p w14:paraId="1BC0ABA6" w14:textId="77777777" w:rsidR="00A05B96" w:rsidRPr="009A4F0B" w:rsidRDefault="00A05B96" w:rsidP="002F4434">
            <w:pPr>
              <w:jc w:val="center"/>
              <w:rPr>
                <w:rFonts w:ascii="Arial" w:hAnsi="Arial" w:cs="Arial"/>
                <w:sz w:val="20"/>
                <w:szCs w:val="20"/>
                <w:highlight w:val="yellow"/>
              </w:rPr>
            </w:pPr>
          </w:p>
        </w:tc>
        <w:tc>
          <w:tcPr>
            <w:tcW w:w="2870" w:type="dxa"/>
            <w:gridSpan w:val="2"/>
            <w:tcBorders>
              <w:top w:val="single" w:sz="4" w:space="0" w:color="auto"/>
              <w:left w:val="nil"/>
              <w:bottom w:val="single" w:sz="4" w:space="0" w:color="auto"/>
              <w:right w:val="nil"/>
            </w:tcBorders>
            <w:vAlign w:val="center"/>
          </w:tcPr>
          <w:p w14:paraId="4985C0CB" w14:textId="77777777" w:rsidR="00A05B96" w:rsidRPr="009A4F0B" w:rsidRDefault="00A05B96" w:rsidP="002F4434">
            <w:pPr>
              <w:jc w:val="both"/>
              <w:rPr>
                <w:rFonts w:ascii="Arial" w:hAnsi="Arial" w:cs="Arial"/>
                <w:sz w:val="20"/>
                <w:szCs w:val="20"/>
                <w:highlight w:val="yellow"/>
              </w:rPr>
            </w:pPr>
          </w:p>
        </w:tc>
      </w:tr>
      <w:tr w:rsidR="00A05B96" w:rsidRPr="009A4F0B" w14:paraId="5D0C8F6C"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shd w:val="clear" w:color="auto" w:fill="D9D9D9" w:themeFill="background1" w:themeFillShade="D9"/>
            <w:vAlign w:val="center"/>
          </w:tcPr>
          <w:p w14:paraId="1D72ED76" w14:textId="77777777" w:rsidR="00A05B96" w:rsidRPr="009A4F0B" w:rsidRDefault="00A05B96" w:rsidP="00A05B96">
            <w:pPr>
              <w:pStyle w:val="PargrafodaLista"/>
              <w:numPr>
                <w:ilvl w:val="1"/>
                <w:numId w:val="5"/>
              </w:numPr>
              <w:ind w:left="0" w:firstLine="0"/>
              <w:contextualSpacing/>
              <w:jc w:val="center"/>
              <w:rPr>
                <w:rFonts w:ascii="Arial" w:hAnsi="Arial" w:cs="Arial"/>
              </w:rPr>
            </w:pPr>
            <w:proofErr w:type="spellStart"/>
            <w:r w:rsidRPr="009A4F0B">
              <w:rPr>
                <w:rFonts w:ascii="Arial" w:hAnsi="Arial" w:cs="Arial"/>
                <w:b/>
                <w:bCs/>
                <w:smallCaps/>
              </w:rPr>
              <w:t>Condições</w:t>
            </w:r>
            <w:proofErr w:type="spellEnd"/>
            <w:r w:rsidRPr="009A4F0B">
              <w:rPr>
                <w:rFonts w:ascii="Arial" w:hAnsi="Arial" w:cs="Arial"/>
                <w:b/>
                <w:bCs/>
                <w:smallCaps/>
              </w:rPr>
              <w:t xml:space="preserve"> Gerais das </w:t>
            </w:r>
            <w:proofErr w:type="spellStart"/>
            <w:r w:rsidRPr="009A4F0B">
              <w:rPr>
                <w:rFonts w:ascii="Arial" w:hAnsi="Arial" w:cs="Arial"/>
                <w:b/>
                <w:bCs/>
                <w:smallCaps/>
              </w:rPr>
              <w:t>Operações</w:t>
            </w:r>
            <w:proofErr w:type="spellEnd"/>
            <w:r w:rsidRPr="009A4F0B">
              <w:rPr>
                <w:rFonts w:ascii="Arial" w:hAnsi="Arial" w:cs="Arial"/>
              </w:rPr>
              <w:t xml:space="preserve"> </w:t>
            </w:r>
            <w:r w:rsidRPr="009A4F0B">
              <w:rPr>
                <w:rFonts w:ascii="Arial" w:hAnsi="Arial" w:cs="Arial"/>
                <w:b/>
                <w:bCs/>
                <w:smallCaps/>
              </w:rPr>
              <w:t xml:space="preserve"> </w:t>
            </w:r>
          </w:p>
        </w:tc>
      </w:tr>
      <w:tr w:rsidR="00A05B96" w:rsidRPr="009A4F0B" w14:paraId="6486E06E"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45E70DFB" w14:textId="77777777" w:rsidR="00A05B96" w:rsidRPr="009A4F0B" w:rsidRDefault="00A05B96" w:rsidP="002F4434">
            <w:pPr>
              <w:jc w:val="both"/>
              <w:rPr>
                <w:rFonts w:ascii="Arial" w:hAnsi="Arial" w:cs="Arial"/>
                <w:sz w:val="20"/>
                <w:szCs w:val="20"/>
              </w:rPr>
            </w:pPr>
          </w:p>
        </w:tc>
        <w:tc>
          <w:tcPr>
            <w:tcW w:w="2869" w:type="dxa"/>
            <w:gridSpan w:val="4"/>
            <w:tcBorders>
              <w:top w:val="single" w:sz="4" w:space="0" w:color="auto"/>
              <w:left w:val="nil"/>
              <w:bottom w:val="single" w:sz="4" w:space="0" w:color="auto"/>
              <w:right w:val="nil"/>
            </w:tcBorders>
            <w:vAlign w:val="center"/>
          </w:tcPr>
          <w:p w14:paraId="4C1037AA" w14:textId="77777777" w:rsidR="00A05B96" w:rsidRPr="009A4F0B" w:rsidRDefault="00A05B96" w:rsidP="002F4434">
            <w:pPr>
              <w:jc w:val="center"/>
              <w:rPr>
                <w:rFonts w:ascii="Arial" w:hAnsi="Arial" w:cs="Arial"/>
                <w:sz w:val="20"/>
                <w:szCs w:val="20"/>
                <w:highlight w:val="yellow"/>
              </w:rPr>
            </w:pPr>
          </w:p>
        </w:tc>
        <w:tc>
          <w:tcPr>
            <w:tcW w:w="2870" w:type="dxa"/>
            <w:gridSpan w:val="2"/>
            <w:tcBorders>
              <w:top w:val="single" w:sz="4" w:space="0" w:color="auto"/>
              <w:left w:val="nil"/>
              <w:bottom w:val="single" w:sz="4" w:space="0" w:color="auto"/>
              <w:right w:val="nil"/>
            </w:tcBorders>
            <w:vAlign w:val="center"/>
          </w:tcPr>
          <w:p w14:paraId="25345AAA" w14:textId="77777777" w:rsidR="00A05B96" w:rsidRPr="009A4F0B" w:rsidRDefault="00A05B96" w:rsidP="002F4434">
            <w:pPr>
              <w:jc w:val="both"/>
              <w:rPr>
                <w:rFonts w:ascii="Arial" w:hAnsi="Arial" w:cs="Arial"/>
                <w:sz w:val="20"/>
                <w:szCs w:val="20"/>
                <w:highlight w:val="yellow"/>
              </w:rPr>
            </w:pPr>
          </w:p>
        </w:tc>
      </w:tr>
      <w:tr w:rsidR="00A05B96" w:rsidRPr="009A4F0B" w14:paraId="74B3BD3B"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tcPr>
          <w:p w14:paraId="255CD067" w14:textId="77777777" w:rsidR="00A05B96" w:rsidRPr="009A4F0B" w:rsidRDefault="00A05B96" w:rsidP="002F4434">
            <w:pPr>
              <w:jc w:val="both"/>
              <w:rPr>
                <w:rFonts w:ascii="Arial" w:hAnsi="Arial" w:cs="Arial"/>
                <w:sz w:val="20"/>
                <w:szCs w:val="20"/>
              </w:rPr>
            </w:pPr>
            <w:r w:rsidRPr="009A4F0B">
              <w:rPr>
                <w:rFonts w:ascii="Arial" w:hAnsi="Arial" w:cs="Arial"/>
                <w:b/>
                <w:bCs/>
                <w:sz w:val="20"/>
                <w:szCs w:val="20"/>
              </w:rPr>
              <w:t>3.11.1.</w:t>
            </w:r>
            <w:r w:rsidRPr="009A4F0B">
              <w:rPr>
                <w:rFonts w:ascii="Arial" w:hAnsi="Arial" w:cs="Arial"/>
                <w:sz w:val="20"/>
                <w:szCs w:val="20"/>
              </w:rPr>
              <w:t xml:space="preserve"> A Classe e as classes de fundos de investimento investidas poderão:</w:t>
            </w:r>
          </w:p>
        </w:tc>
      </w:tr>
      <w:tr w:rsidR="00A05B96" w:rsidRPr="009A4F0B" w14:paraId="0DD79794"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2E6F7B05" w14:textId="77777777" w:rsidR="00A05B96" w:rsidRPr="009A4F0B" w:rsidRDefault="00A05B96" w:rsidP="002F4434">
            <w:pPr>
              <w:jc w:val="both"/>
              <w:rPr>
                <w:rFonts w:ascii="Arial" w:hAnsi="Arial" w:cs="Arial"/>
                <w:sz w:val="20"/>
                <w:szCs w:val="20"/>
              </w:rPr>
            </w:pPr>
          </w:p>
        </w:tc>
        <w:tc>
          <w:tcPr>
            <w:tcW w:w="2869" w:type="dxa"/>
            <w:gridSpan w:val="4"/>
            <w:tcBorders>
              <w:top w:val="single" w:sz="4" w:space="0" w:color="auto"/>
              <w:left w:val="nil"/>
              <w:bottom w:val="single" w:sz="4" w:space="0" w:color="auto"/>
              <w:right w:val="nil"/>
            </w:tcBorders>
            <w:vAlign w:val="center"/>
          </w:tcPr>
          <w:p w14:paraId="05CF2897" w14:textId="77777777" w:rsidR="00A05B96" w:rsidRPr="009A4F0B" w:rsidRDefault="00A05B96" w:rsidP="002F4434">
            <w:pPr>
              <w:jc w:val="center"/>
              <w:rPr>
                <w:rFonts w:ascii="Arial" w:hAnsi="Arial" w:cs="Arial"/>
                <w:sz w:val="20"/>
                <w:szCs w:val="20"/>
              </w:rPr>
            </w:pPr>
          </w:p>
        </w:tc>
        <w:tc>
          <w:tcPr>
            <w:tcW w:w="2870" w:type="dxa"/>
            <w:gridSpan w:val="2"/>
            <w:tcBorders>
              <w:top w:val="single" w:sz="4" w:space="0" w:color="auto"/>
              <w:left w:val="nil"/>
              <w:bottom w:val="single" w:sz="4" w:space="0" w:color="auto"/>
              <w:right w:val="nil"/>
            </w:tcBorders>
            <w:vAlign w:val="center"/>
          </w:tcPr>
          <w:p w14:paraId="7754DE0D" w14:textId="77777777" w:rsidR="00A05B96" w:rsidRPr="009A4F0B" w:rsidRDefault="00A05B96" w:rsidP="002F4434">
            <w:pPr>
              <w:jc w:val="both"/>
              <w:rPr>
                <w:rFonts w:ascii="Arial" w:hAnsi="Arial" w:cs="Arial"/>
                <w:sz w:val="20"/>
                <w:szCs w:val="20"/>
              </w:rPr>
            </w:pPr>
          </w:p>
        </w:tc>
      </w:tr>
      <w:tr w:rsidR="00A05B96" w:rsidRPr="009A4F0B" w14:paraId="58E505CB"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tcPr>
          <w:p w14:paraId="22DED02D" w14:textId="77777777" w:rsidR="00A05B96" w:rsidRPr="009A4F0B" w:rsidRDefault="00A05B96" w:rsidP="00A05B96">
            <w:pPr>
              <w:pStyle w:val="PargrafodaLista"/>
              <w:numPr>
                <w:ilvl w:val="0"/>
                <w:numId w:val="15"/>
              </w:numPr>
              <w:ind w:left="0" w:firstLine="0"/>
              <w:contextualSpacing/>
              <w:jc w:val="both"/>
              <w:rPr>
                <w:rFonts w:ascii="Arial" w:hAnsi="Arial" w:cs="Arial"/>
                <w:lang w:val="pt-BR"/>
              </w:rPr>
            </w:pPr>
            <w:r w:rsidRPr="009A4F0B">
              <w:rPr>
                <w:rFonts w:ascii="Arial" w:hAnsi="Arial" w:cs="Arial"/>
                <w:lang w:val="pt-BR"/>
              </w:rPr>
              <w:t>realizar operações compromissadas de acordo com a regulamentação do Conselho Monetário Nacional utilizando como objeto os títulos públicos federais.</w:t>
            </w:r>
          </w:p>
        </w:tc>
      </w:tr>
      <w:tr w:rsidR="00A05B96" w:rsidRPr="009A4F0B" w14:paraId="03FCAEC0"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tcPr>
          <w:p w14:paraId="651C2678" w14:textId="77777777" w:rsidR="00A05B96" w:rsidRPr="009A4F0B" w:rsidRDefault="00A05B96" w:rsidP="002F4434">
            <w:pPr>
              <w:pStyle w:val="PargrafodaLista"/>
              <w:ind w:left="0"/>
              <w:jc w:val="both"/>
              <w:rPr>
                <w:rFonts w:ascii="Arial" w:hAnsi="Arial" w:cs="Arial"/>
                <w:lang w:val="pt-BR"/>
              </w:rPr>
            </w:pPr>
          </w:p>
        </w:tc>
      </w:tr>
      <w:tr w:rsidR="00A05B96" w:rsidRPr="009A4F0B" w14:paraId="22334785"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hideMark/>
          </w:tcPr>
          <w:p w14:paraId="0FC8B779" w14:textId="77777777" w:rsidR="00A05B96" w:rsidRPr="009A4F0B" w:rsidRDefault="00A05B96" w:rsidP="00A05B96">
            <w:pPr>
              <w:pStyle w:val="PargrafodaLista"/>
              <w:numPr>
                <w:ilvl w:val="0"/>
                <w:numId w:val="15"/>
              </w:numPr>
              <w:ind w:left="0" w:firstLine="0"/>
              <w:contextualSpacing/>
              <w:jc w:val="both"/>
              <w:rPr>
                <w:rFonts w:ascii="Arial" w:hAnsi="Arial" w:cs="Arial"/>
                <w:lang w:val="pt-BR"/>
              </w:rPr>
            </w:pPr>
            <w:r w:rsidRPr="009A4F0B">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05B96" w:rsidRPr="009A4F0B" w14:paraId="4A31857C" w14:textId="77777777" w:rsidTr="007A0554">
        <w:tblPrEx>
          <w:jc w:val="center"/>
        </w:tblPrEx>
        <w:trPr>
          <w:gridAfter w:val="3"/>
          <w:wAfter w:w="2878" w:type="dxa"/>
          <w:jc w:val="center"/>
        </w:trPr>
        <w:tc>
          <w:tcPr>
            <w:tcW w:w="4743" w:type="dxa"/>
            <w:gridSpan w:val="2"/>
            <w:tcBorders>
              <w:top w:val="single" w:sz="4" w:space="0" w:color="auto"/>
              <w:left w:val="nil"/>
              <w:bottom w:val="single" w:sz="4" w:space="0" w:color="auto"/>
              <w:right w:val="nil"/>
            </w:tcBorders>
            <w:vAlign w:val="center"/>
          </w:tcPr>
          <w:p w14:paraId="244B7363" w14:textId="77777777" w:rsidR="00A05B96" w:rsidRPr="009A4F0B" w:rsidRDefault="00A05B96" w:rsidP="002F4434">
            <w:pPr>
              <w:pStyle w:val="PargrafodaLista"/>
              <w:ind w:left="0"/>
              <w:jc w:val="both"/>
              <w:rPr>
                <w:rFonts w:ascii="Arial" w:hAnsi="Arial" w:cs="Arial"/>
                <w:lang w:val="pt-BR"/>
              </w:rPr>
            </w:pPr>
          </w:p>
        </w:tc>
        <w:tc>
          <w:tcPr>
            <w:tcW w:w="237" w:type="dxa"/>
            <w:gridSpan w:val="3"/>
            <w:tcBorders>
              <w:top w:val="single" w:sz="4" w:space="0" w:color="auto"/>
              <w:left w:val="nil"/>
              <w:bottom w:val="single" w:sz="4" w:space="0" w:color="auto"/>
              <w:right w:val="nil"/>
            </w:tcBorders>
            <w:vAlign w:val="center"/>
          </w:tcPr>
          <w:p w14:paraId="7D966E09" w14:textId="77777777" w:rsidR="00A05B96" w:rsidRPr="009A4F0B" w:rsidRDefault="00A05B96" w:rsidP="002F4434">
            <w:pPr>
              <w:jc w:val="center"/>
              <w:rPr>
                <w:rFonts w:ascii="Arial" w:hAnsi="Arial" w:cs="Arial"/>
                <w:sz w:val="20"/>
                <w:szCs w:val="20"/>
              </w:rPr>
            </w:pPr>
          </w:p>
        </w:tc>
        <w:tc>
          <w:tcPr>
            <w:tcW w:w="2632" w:type="dxa"/>
            <w:tcBorders>
              <w:top w:val="single" w:sz="4" w:space="0" w:color="auto"/>
              <w:left w:val="nil"/>
              <w:bottom w:val="single" w:sz="4" w:space="0" w:color="auto"/>
              <w:right w:val="nil"/>
            </w:tcBorders>
            <w:vAlign w:val="center"/>
          </w:tcPr>
          <w:p w14:paraId="0F083DA4" w14:textId="77777777" w:rsidR="00A05B96" w:rsidRPr="009A4F0B" w:rsidRDefault="00A05B96" w:rsidP="002F4434">
            <w:pPr>
              <w:jc w:val="center"/>
              <w:rPr>
                <w:rFonts w:ascii="Arial" w:hAnsi="Arial" w:cs="Arial"/>
                <w:sz w:val="20"/>
                <w:szCs w:val="20"/>
              </w:rPr>
            </w:pPr>
          </w:p>
        </w:tc>
      </w:tr>
      <w:tr w:rsidR="00A05B96" w:rsidRPr="009A4F0B" w14:paraId="297C2A99"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hideMark/>
          </w:tcPr>
          <w:p w14:paraId="68DAB5C5" w14:textId="77777777" w:rsidR="00A05B96" w:rsidRPr="009A4F0B" w:rsidRDefault="00A05B96" w:rsidP="002F4434">
            <w:pPr>
              <w:pStyle w:val="PargrafodaLista"/>
              <w:ind w:left="0"/>
              <w:jc w:val="both"/>
              <w:rPr>
                <w:rFonts w:ascii="Arial" w:hAnsi="Arial" w:cs="Arial"/>
                <w:lang w:val="pt-BR"/>
              </w:rPr>
            </w:pPr>
            <w:r w:rsidRPr="009A4F0B">
              <w:rPr>
                <w:rFonts w:ascii="Arial" w:hAnsi="Arial" w:cs="Arial"/>
                <w:lang w:val="pt-BR"/>
              </w:rPr>
              <w:t>d) realizar suas operações por meio de instituições autorizadas a operar no mercado de títulos e/ou valores mobiliários, ligadas ou não ao respectivo gestor ou empresas de seu grupo econômico, podendo, inclusive, direta ou indiretamente, adquirir ativos financeiros que sejam objeto de oferta pública ou privada, que sejam coordenadas, lideradas, ou das quais participem as referidas instituições.</w:t>
            </w:r>
          </w:p>
        </w:tc>
      </w:tr>
      <w:tr w:rsidR="00A05B96" w:rsidRPr="009A4F0B" w14:paraId="573707A9"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tcPr>
          <w:p w14:paraId="1B7AF5DE" w14:textId="77777777" w:rsidR="00A05B96" w:rsidRPr="009A4F0B" w:rsidRDefault="00A05B96" w:rsidP="002F4434">
            <w:pPr>
              <w:pStyle w:val="PargrafodaLista"/>
              <w:ind w:left="0"/>
              <w:jc w:val="both"/>
              <w:rPr>
                <w:rFonts w:ascii="Arial" w:hAnsi="Arial" w:cs="Arial"/>
                <w:lang w:val="pt-BR"/>
              </w:rPr>
            </w:pPr>
          </w:p>
        </w:tc>
      </w:tr>
      <w:tr w:rsidR="00A05B96" w:rsidRPr="009A4F0B" w14:paraId="762705C9"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vAlign w:val="center"/>
            <w:hideMark/>
          </w:tcPr>
          <w:p w14:paraId="752DB934" w14:textId="77777777" w:rsidR="00A05B96" w:rsidRPr="009A4F0B" w:rsidRDefault="00A05B96" w:rsidP="00A05B96">
            <w:pPr>
              <w:pStyle w:val="PargrafodaLista"/>
              <w:numPr>
                <w:ilvl w:val="2"/>
                <w:numId w:val="5"/>
              </w:numPr>
              <w:ind w:left="0" w:firstLine="0"/>
              <w:contextualSpacing/>
              <w:jc w:val="both"/>
              <w:rPr>
                <w:rFonts w:ascii="Arial" w:hAnsi="Arial" w:cs="Arial"/>
                <w:lang w:val="pt-BR"/>
              </w:rPr>
            </w:pPr>
            <w:r w:rsidRPr="009A4F0B">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5B96" w:rsidRPr="009A4F0B" w14:paraId="2C57A75B"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shd w:val="clear" w:color="auto" w:fill="FFFFFF" w:themeFill="background1"/>
            <w:vAlign w:val="center"/>
          </w:tcPr>
          <w:p w14:paraId="5215E0A3" w14:textId="77777777" w:rsidR="00A05B96" w:rsidRPr="009A4F0B" w:rsidRDefault="00A05B96" w:rsidP="002F4434">
            <w:pPr>
              <w:pStyle w:val="PargrafodaLista"/>
              <w:ind w:left="0"/>
              <w:rPr>
                <w:rFonts w:ascii="Arial" w:hAnsi="Arial" w:cs="Arial"/>
                <w:b/>
                <w:bCs/>
                <w:smallCaps/>
                <w:lang w:val="pt-BR"/>
              </w:rPr>
            </w:pPr>
          </w:p>
        </w:tc>
      </w:tr>
      <w:tr w:rsidR="00A05B96" w:rsidRPr="009A4F0B" w14:paraId="7F87B46D" w14:textId="77777777" w:rsidTr="007A0554">
        <w:tblPrEx>
          <w:jc w:val="center"/>
        </w:tblPrEx>
        <w:trPr>
          <w:gridAfter w:val="1"/>
          <w:wAfter w:w="8" w:type="dxa"/>
          <w:jc w:val="center"/>
        </w:trPr>
        <w:tc>
          <w:tcPr>
            <w:tcW w:w="10482" w:type="dxa"/>
            <w:gridSpan w:val="8"/>
            <w:tcBorders>
              <w:top w:val="single" w:sz="4" w:space="0" w:color="auto"/>
              <w:left w:val="nil"/>
              <w:bottom w:val="single" w:sz="4" w:space="0" w:color="auto"/>
              <w:right w:val="nil"/>
            </w:tcBorders>
            <w:shd w:val="clear" w:color="auto" w:fill="D9D9D9" w:themeFill="background1" w:themeFillShade="D9"/>
            <w:vAlign w:val="center"/>
            <w:hideMark/>
          </w:tcPr>
          <w:p w14:paraId="39BC153E" w14:textId="77777777" w:rsidR="00A05B96" w:rsidRPr="009A4F0B" w:rsidRDefault="00A05B96" w:rsidP="00A05B96">
            <w:pPr>
              <w:pStyle w:val="PargrafodaLista"/>
              <w:numPr>
                <w:ilvl w:val="1"/>
                <w:numId w:val="5"/>
              </w:numPr>
              <w:ind w:left="0" w:firstLine="0"/>
              <w:contextualSpacing/>
              <w:jc w:val="center"/>
              <w:rPr>
                <w:rFonts w:ascii="Arial" w:hAnsi="Arial" w:cs="Arial"/>
                <w:lang w:val="pt-BR"/>
              </w:rPr>
            </w:pPr>
            <w:r w:rsidRPr="009A4F0B">
              <w:rPr>
                <w:rFonts w:ascii="Arial" w:hAnsi="Arial" w:cs="Arial"/>
                <w:b/>
                <w:bCs/>
                <w:smallCaps/>
                <w:lang w:val="pt-BR"/>
              </w:rPr>
              <w:t>Interpretação e Consolidação da Política de Investimentos</w:t>
            </w:r>
          </w:p>
        </w:tc>
      </w:tr>
      <w:tr w:rsidR="00A05B96" w:rsidRPr="009A4F0B" w14:paraId="044CF098"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1421AFB0" w14:textId="77777777" w:rsidR="00A05B96" w:rsidRPr="009A4F0B" w:rsidRDefault="00A05B96" w:rsidP="002F4434">
            <w:pPr>
              <w:jc w:val="center"/>
              <w:rPr>
                <w:rFonts w:ascii="Arial" w:hAnsi="Arial" w:cs="Arial"/>
                <w:b/>
                <w:bCs/>
                <w:smallCaps/>
                <w:sz w:val="20"/>
                <w:szCs w:val="20"/>
              </w:rPr>
            </w:pPr>
          </w:p>
        </w:tc>
        <w:tc>
          <w:tcPr>
            <w:tcW w:w="5739" w:type="dxa"/>
            <w:gridSpan w:val="6"/>
            <w:tcBorders>
              <w:top w:val="single" w:sz="4" w:space="0" w:color="auto"/>
              <w:left w:val="nil"/>
              <w:bottom w:val="single" w:sz="4" w:space="0" w:color="auto"/>
              <w:right w:val="nil"/>
            </w:tcBorders>
            <w:vAlign w:val="center"/>
          </w:tcPr>
          <w:p w14:paraId="6B5DB09A" w14:textId="77777777" w:rsidR="00A05B96" w:rsidRPr="009A4F0B" w:rsidRDefault="00A05B96" w:rsidP="002F4434">
            <w:pPr>
              <w:jc w:val="both"/>
              <w:rPr>
                <w:rFonts w:ascii="Arial" w:hAnsi="Arial" w:cs="Arial"/>
                <w:sz w:val="20"/>
                <w:szCs w:val="20"/>
                <w:highlight w:val="yellow"/>
              </w:rPr>
            </w:pPr>
          </w:p>
        </w:tc>
      </w:tr>
      <w:tr w:rsidR="00A05B96" w:rsidRPr="009A4F0B" w14:paraId="1C8B0C37"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hideMark/>
          </w:tcPr>
          <w:p w14:paraId="16B6B962" w14:textId="77777777" w:rsidR="00A05B96" w:rsidRPr="009A4F0B" w:rsidRDefault="00A05B96" w:rsidP="00A05B96">
            <w:pPr>
              <w:pStyle w:val="PargrafodaLista"/>
              <w:numPr>
                <w:ilvl w:val="2"/>
                <w:numId w:val="5"/>
              </w:numPr>
              <w:ind w:left="0" w:firstLine="0"/>
              <w:contextualSpacing/>
              <w:jc w:val="center"/>
              <w:rPr>
                <w:rFonts w:ascii="Arial" w:hAnsi="Arial" w:cs="Arial"/>
                <w:b/>
                <w:bCs/>
                <w:smallCaps/>
              </w:rPr>
            </w:pPr>
            <w:proofErr w:type="spellStart"/>
            <w:r w:rsidRPr="009A4F0B">
              <w:rPr>
                <w:rFonts w:ascii="Arial" w:hAnsi="Arial" w:cs="Arial"/>
                <w:b/>
                <w:bCs/>
                <w:smallCaps/>
              </w:rPr>
              <w:t>Interpretação</w:t>
            </w:r>
            <w:proofErr w:type="spellEnd"/>
          </w:p>
        </w:tc>
        <w:tc>
          <w:tcPr>
            <w:tcW w:w="5739" w:type="dxa"/>
            <w:gridSpan w:val="6"/>
            <w:tcBorders>
              <w:top w:val="single" w:sz="4" w:space="0" w:color="auto"/>
              <w:left w:val="nil"/>
              <w:bottom w:val="single" w:sz="4" w:space="0" w:color="auto"/>
              <w:right w:val="nil"/>
            </w:tcBorders>
            <w:hideMark/>
          </w:tcPr>
          <w:p w14:paraId="7AF2A6FC" w14:textId="77777777" w:rsidR="00A05B96" w:rsidRPr="009A4F0B" w:rsidRDefault="00A05B96" w:rsidP="002F4434">
            <w:pPr>
              <w:jc w:val="both"/>
              <w:rPr>
                <w:rFonts w:ascii="Arial" w:hAnsi="Arial" w:cs="Arial"/>
                <w:sz w:val="20"/>
                <w:szCs w:val="20"/>
                <w:highlight w:val="yellow"/>
              </w:rPr>
            </w:pPr>
            <w:r w:rsidRPr="009A4F0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9FD0F34" w14:textId="77777777" w:rsidR="00A05B96" w:rsidRPr="009A4F0B" w:rsidRDefault="00A05B96" w:rsidP="002F4434">
            <w:pPr>
              <w:jc w:val="both"/>
              <w:rPr>
                <w:rFonts w:ascii="Arial" w:hAnsi="Arial" w:cs="Arial"/>
                <w:color w:val="000000"/>
                <w:sz w:val="20"/>
                <w:szCs w:val="20"/>
              </w:rPr>
            </w:pPr>
          </w:p>
          <w:p w14:paraId="0C3D08E6" w14:textId="77777777" w:rsidR="00A05B96" w:rsidRPr="009A4F0B" w:rsidRDefault="00A05B96" w:rsidP="002F4434">
            <w:pPr>
              <w:jc w:val="both"/>
              <w:rPr>
                <w:rFonts w:ascii="Arial" w:hAnsi="Arial" w:cs="Arial"/>
                <w:sz w:val="20"/>
                <w:szCs w:val="20"/>
                <w:highlight w:val="yellow"/>
              </w:rPr>
            </w:pPr>
            <w:r w:rsidRPr="009A4F0B">
              <w:rPr>
                <w:rFonts w:ascii="Arial" w:hAnsi="Arial" w:cs="Arial"/>
                <w:color w:val="000000"/>
                <w:sz w:val="20"/>
                <w:szCs w:val="20"/>
              </w:rPr>
              <w:t xml:space="preserve">Cada </w:t>
            </w:r>
            <w:r w:rsidRPr="009A4F0B">
              <w:rPr>
                <w:rFonts w:ascii="Arial" w:hAnsi="Arial" w:cs="Arial"/>
                <w:sz w:val="20"/>
                <w:szCs w:val="20"/>
              </w:rPr>
              <w:t xml:space="preserve">classe de fundo de investimento investida </w:t>
            </w:r>
            <w:r w:rsidRPr="009A4F0B">
              <w:rPr>
                <w:rFonts w:ascii="Arial" w:hAnsi="Arial" w:cs="Arial"/>
                <w:color w:val="000000"/>
                <w:sz w:val="20"/>
                <w:szCs w:val="20"/>
              </w:rPr>
              <w:t>observará os limites por emissor e por modalidade de ativo previstos na regulamentação aplicável.</w:t>
            </w:r>
          </w:p>
        </w:tc>
      </w:tr>
      <w:tr w:rsidR="00A05B96" w:rsidRPr="009A4F0B" w14:paraId="6F3A584D"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tcPr>
          <w:p w14:paraId="1D605759" w14:textId="77777777" w:rsidR="00A05B96" w:rsidRPr="009A4F0B" w:rsidRDefault="00A05B96" w:rsidP="002F4434">
            <w:pPr>
              <w:jc w:val="center"/>
              <w:rPr>
                <w:rFonts w:ascii="Arial" w:hAnsi="Arial" w:cs="Arial"/>
                <w:b/>
                <w:bCs/>
                <w:smallCaps/>
                <w:sz w:val="20"/>
                <w:szCs w:val="20"/>
              </w:rPr>
            </w:pPr>
          </w:p>
        </w:tc>
        <w:tc>
          <w:tcPr>
            <w:tcW w:w="5739" w:type="dxa"/>
            <w:gridSpan w:val="6"/>
            <w:tcBorders>
              <w:top w:val="single" w:sz="4" w:space="0" w:color="auto"/>
              <w:left w:val="nil"/>
              <w:bottom w:val="single" w:sz="4" w:space="0" w:color="auto"/>
              <w:right w:val="nil"/>
            </w:tcBorders>
          </w:tcPr>
          <w:p w14:paraId="1403C21C" w14:textId="77777777" w:rsidR="00A05B96" w:rsidRPr="009A4F0B" w:rsidRDefault="00A05B96" w:rsidP="002F4434">
            <w:pPr>
              <w:jc w:val="both"/>
              <w:rPr>
                <w:rFonts w:ascii="Arial" w:hAnsi="Arial" w:cs="Arial"/>
                <w:sz w:val="20"/>
                <w:szCs w:val="20"/>
                <w:highlight w:val="yellow"/>
              </w:rPr>
            </w:pPr>
          </w:p>
        </w:tc>
      </w:tr>
      <w:tr w:rsidR="00A05B96" w:rsidRPr="009A4F0B" w14:paraId="77A615F8" w14:textId="77777777" w:rsidTr="007A0554">
        <w:tblPrEx>
          <w:jc w:val="center"/>
        </w:tblPrEx>
        <w:trPr>
          <w:gridAfter w:val="1"/>
          <w:wAfter w:w="8" w:type="dxa"/>
          <w:jc w:val="center"/>
        </w:trPr>
        <w:tc>
          <w:tcPr>
            <w:tcW w:w="4743" w:type="dxa"/>
            <w:gridSpan w:val="2"/>
            <w:tcBorders>
              <w:top w:val="single" w:sz="4" w:space="0" w:color="auto"/>
              <w:left w:val="nil"/>
              <w:bottom w:val="single" w:sz="4" w:space="0" w:color="auto"/>
              <w:right w:val="nil"/>
            </w:tcBorders>
            <w:vAlign w:val="center"/>
            <w:hideMark/>
          </w:tcPr>
          <w:p w14:paraId="2C5A81A7" w14:textId="77777777" w:rsidR="00A05B96" w:rsidRPr="009A4F0B" w:rsidRDefault="00A05B96" w:rsidP="00A05B96">
            <w:pPr>
              <w:pStyle w:val="PargrafodaLista"/>
              <w:numPr>
                <w:ilvl w:val="2"/>
                <w:numId w:val="5"/>
              </w:numPr>
              <w:ind w:left="0" w:firstLine="0"/>
              <w:contextualSpacing/>
              <w:jc w:val="center"/>
              <w:rPr>
                <w:rFonts w:ascii="Arial" w:hAnsi="Arial" w:cs="Arial"/>
                <w:b/>
                <w:bCs/>
                <w:smallCaps/>
              </w:rPr>
            </w:pPr>
            <w:proofErr w:type="spellStart"/>
            <w:r w:rsidRPr="009A4F0B">
              <w:rPr>
                <w:rFonts w:ascii="Arial" w:hAnsi="Arial" w:cs="Arial"/>
                <w:b/>
                <w:bCs/>
                <w:smallCaps/>
              </w:rPr>
              <w:t>Consolidação</w:t>
            </w:r>
            <w:proofErr w:type="spellEnd"/>
          </w:p>
        </w:tc>
        <w:tc>
          <w:tcPr>
            <w:tcW w:w="5739" w:type="dxa"/>
            <w:gridSpan w:val="6"/>
            <w:tcBorders>
              <w:top w:val="single" w:sz="4" w:space="0" w:color="auto"/>
              <w:left w:val="nil"/>
              <w:bottom w:val="single" w:sz="4" w:space="0" w:color="auto"/>
              <w:right w:val="nil"/>
            </w:tcBorders>
            <w:vAlign w:val="center"/>
            <w:hideMark/>
          </w:tcPr>
          <w:p w14:paraId="272CAAED" w14:textId="77777777" w:rsidR="00A05B96" w:rsidRPr="009A4F0B" w:rsidRDefault="00A05B96" w:rsidP="002F4434">
            <w:pPr>
              <w:jc w:val="both"/>
              <w:rPr>
                <w:rFonts w:ascii="Arial" w:hAnsi="Arial" w:cs="Arial"/>
                <w:sz w:val="20"/>
                <w:szCs w:val="20"/>
              </w:rPr>
            </w:pPr>
            <w:r w:rsidRPr="009A4F0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A4F0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A4F0B">
              <w:rPr>
                <w:rFonts w:ascii="Arial" w:hAnsi="Arial" w:cs="Arial"/>
                <w:sz w:val="20"/>
                <w:szCs w:val="20"/>
              </w:rPr>
              <w:t>.</w:t>
            </w:r>
          </w:p>
        </w:tc>
      </w:tr>
    </w:tbl>
    <w:p w14:paraId="14810F17" w14:textId="77777777" w:rsidR="00E65AA3" w:rsidRPr="009A4F0B" w:rsidRDefault="00E65AA3" w:rsidP="00E65AA3">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E65AA3" w:rsidRPr="009A4F0B" w14:paraId="695D04A0" w14:textId="77777777" w:rsidTr="0061103C">
        <w:trPr>
          <w:jc w:val="center"/>
        </w:trPr>
        <w:tc>
          <w:tcPr>
            <w:tcW w:w="5000" w:type="pct"/>
            <w:gridSpan w:val="2"/>
            <w:shd w:val="clear" w:color="auto" w:fill="C00000"/>
          </w:tcPr>
          <w:p w14:paraId="362CA259" w14:textId="77777777" w:rsidR="00E65AA3" w:rsidRPr="009A4F0B" w:rsidRDefault="00E65AA3" w:rsidP="00E65AA3">
            <w:pPr>
              <w:pStyle w:val="PargrafodaLista"/>
              <w:numPr>
                <w:ilvl w:val="0"/>
                <w:numId w:val="5"/>
              </w:numPr>
              <w:ind w:left="0" w:firstLine="0"/>
              <w:contextualSpacing/>
              <w:jc w:val="center"/>
              <w:rPr>
                <w:rFonts w:ascii="Arial" w:hAnsi="Arial" w:cs="Arial"/>
                <w:b/>
                <w:bCs/>
                <w:color w:val="FFFFFF" w:themeColor="background1"/>
                <w:lang w:val="pt-BR"/>
              </w:rPr>
            </w:pPr>
            <w:r w:rsidRPr="009A4F0B">
              <w:rPr>
                <w:rFonts w:ascii="Arial" w:hAnsi="Arial" w:cs="Arial"/>
                <w:b/>
                <w:bCs/>
                <w:color w:val="FFFFFF" w:themeColor="background1"/>
                <w:lang w:val="pt-BR"/>
              </w:rPr>
              <w:t>FATORES DE RISCOS ESPECÍFICOS DA CLASSE</w:t>
            </w:r>
          </w:p>
        </w:tc>
      </w:tr>
      <w:tr w:rsidR="00E65AA3" w:rsidRPr="009A4F0B" w14:paraId="13259F75" w14:textId="77777777" w:rsidTr="0061103C">
        <w:trPr>
          <w:jc w:val="center"/>
        </w:trPr>
        <w:tc>
          <w:tcPr>
            <w:tcW w:w="1672" w:type="pct"/>
            <w:tcBorders>
              <w:bottom w:val="single" w:sz="4" w:space="0" w:color="auto"/>
            </w:tcBorders>
            <w:vAlign w:val="center"/>
          </w:tcPr>
          <w:p w14:paraId="3087553A" w14:textId="77777777" w:rsidR="00E65AA3" w:rsidRPr="009A4F0B" w:rsidRDefault="00E65AA3" w:rsidP="0061103C">
            <w:pPr>
              <w:jc w:val="center"/>
              <w:rPr>
                <w:rFonts w:ascii="Arial" w:hAnsi="Arial" w:cs="Arial"/>
                <w:b/>
                <w:bCs/>
                <w:sz w:val="20"/>
                <w:szCs w:val="20"/>
              </w:rPr>
            </w:pPr>
          </w:p>
        </w:tc>
        <w:tc>
          <w:tcPr>
            <w:tcW w:w="3328" w:type="pct"/>
            <w:tcBorders>
              <w:bottom w:val="single" w:sz="4" w:space="0" w:color="auto"/>
            </w:tcBorders>
          </w:tcPr>
          <w:p w14:paraId="52DD6983" w14:textId="77777777" w:rsidR="00E65AA3" w:rsidRPr="009A4F0B" w:rsidRDefault="00E65AA3" w:rsidP="0061103C">
            <w:pPr>
              <w:rPr>
                <w:rFonts w:ascii="Arial" w:hAnsi="Arial" w:cs="Arial"/>
                <w:sz w:val="20"/>
                <w:szCs w:val="20"/>
              </w:rPr>
            </w:pPr>
          </w:p>
        </w:tc>
      </w:tr>
      <w:tr w:rsidR="00E65AA3" w:rsidRPr="009A4F0B" w14:paraId="644F58A9" w14:textId="77777777" w:rsidTr="0061103C">
        <w:trPr>
          <w:jc w:val="center"/>
        </w:trPr>
        <w:tc>
          <w:tcPr>
            <w:tcW w:w="5000" w:type="pct"/>
            <w:gridSpan w:val="2"/>
            <w:tcBorders>
              <w:bottom w:val="single" w:sz="4" w:space="0" w:color="auto"/>
            </w:tcBorders>
            <w:vAlign w:val="center"/>
          </w:tcPr>
          <w:p w14:paraId="25630F51" w14:textId="77777777" w:rsidR="00E65AA3" w:rsidRPr="009A4F0B" w:rsidRDefault="00E65AA3" w:rsidP="00E65AA3">
            <w:pPr>
              <w:pStyle w:val="PargrafodaLista"/>
              <w:numPr>
                <w:ilvl w:val="1"/>
                <w:numId w:val="5"/>
              </w:numPr>
              <w:ind w:left="33" w:firstLine="0"/>
              <w:contextualSpacing/>
              <w:rPr>
                <w:rFonts w:ascii="Arial" w:hAnsi="Arial" w:cs="Arial"/>
                <w:lang w:val="pt-BR"/>
              </w:rPr>
            </w:pPr>
            <w:r w:rsidRPr="009A4F0B">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9A4F0B">
              <w:rPr>
                <w:rFonts w:ascii="Arial" w:hAnsi="Arial" w:cs="Arial"/>
                <w:lang w:val="pt-BR"/>
              </w:rPr>
              <w:t>respectivos Cotistas</w:t>
            </w:r>
            <w:proofErr w:type="gramEnd"/>
            <w:r w:rsidRPr="009A4F0B">
              <w:rPr>
                <w:rFonts w:ascii="Arial" w:hAnsi="Arial" w:cs="Arial"/>
                <w:lang w:val="pt-BR"/>
              </w:rPr>
              <w:t xml:space="preserve">. </w:t>
            </w:r>
          </w:p>
        </w:tc>
      </w:tr>
      <w:tr w:rsidR="00E65AA3" w:rsidRPr="009A4F0B" w14:paraId="0494DD10" w14:textId="77777777" w:rsidTr="0061103C">
        <w:trPr>
          <w:jc w:val="center"/>
        </w:trPr>
        <w:tc>
          <w:tcPr>
            <w:tcW w:w="1672" w:type="pct"/>
            <w:tcBorders>
              <w:top w:val="single" w:sz="4" w:space="0" w:color="auto"/>
              <w:bottom w:val="single" w:sz="4" w:space="0" w:color="auto"/>
            </w:tcBorders>
            <w:vAlign w:val="center"/>
          </w:tcPr>
          <w:p w14:paraId="53093B1D" w14:textId="77777777" w:rsidR="00E65AA3" w:rsidRPr="009A4F0B" w:rsidRDefault="00E65AA3" w:rsidP="0061103C">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42D9AB5" w14:textId="77777777" w:rsidR="00E65AA3" w:rsidRPr="009A4F0B" w:rsidRDefault="00E65AA3" w:rsidP="0061103C">
            <w:pPr>
              <w:jc w:val="both"/>
              <w:rPr>
                <w:rFonts w:ascii="Arial" w:hAnsi="Arial" w:cs="Arial"/>
                <w:sz w:val="20"/>
                <w:szCs w:val="20"/>
              </w:rPr>
            </w:pPr>
          </w:p>
        </w:tc>
      </w:tr>
      <w:tr w:rsidR="00E65AA3" w:rsidRPr="009A4F0B" w14:paraId="14ED66E6" w14:textId="77777777" w:rsidTr="0061103C">
        <w:trPr>
          <w:jc w:val="center"/>
        </w:trPr>
        <w:tc>
          <w:tcPr>
            <w:tcW w:w="5000" w:type="pct"/>
            <w:gridSpan w:val="2"/>
            <w:tcBorders>
              <w:top w:val="single" w:sz="4" w:space="0" w:color="auto"/>
              <w:bottom w:val="single" w:sz="4" w:space="0" w:color="auto"/>
            </w:tcBorders>
            <w:vAlign w:val="center"/>
          </w:tcPr>
          <w:p w14:paraId="6BFE3CD6" w14:textId="52B9C040" w:rsidR="00CE6D21" w:rsidRPr="009A4F0B" w:rsidRDefault="00CE6D21" w:rsidP="00CE6D21">
            <w:pPr>
              <w:contextualSpacing/>
              <w:jc w:val="both"/>
              <w:rPr>
                <w:rFonts w:ascii="Arial" w:hAnsi="Arial" w:cs="Arial"/>
                <w:sz w:val="20"/>
                <w:szCs w:val="20"/>
              </w:rPr>
            </w:pPr>
            <w:r w:rsidRPr="009A4F0B">
              <w:rPr>
                <w:rFonts w:ascii="Arial" w:hAnsi="Arial" w:cs="Arial"/>
                <w:b/>
                <w:sz w:val="20"/>
                <w:szCs w:val="20"/>
              </w:rPr>
              <w:t>Risco de Mercado:</w:t>
            </w:r>
            <w:r w:rsidRPr="009A4F0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370C692" w14:textId="77777777" w:rsidR="00CE6D21" w:rsidRPr="009A4F0B" w:rsidRDefault="00CE6D21" w:rsidP="00CE6D21">
            <w:pPr>
              <w:pStyle w:val="PargrafodaLista"/>
              <w:ind w:left="540"/>
              <w:jc w:val="both"/>
              <w:rPr>
                <w:rFonts w:ascii="Arial" w:hAnsi="Arial" w:cs="Arial"/>
                <w:lang w:val="pt-BR"/>
              </w:rPr>
            </w:pPr>
          </w:p>
          <w:p w14:paraId="687E8702" w14:textId="77777777" w:rsidR="00CE6D21" w:rsidRPr="009A4F0B" w:rsidRDefault="00CE6D21" w:rsidP="00CE6D21">
            <w:pPr>
              <w:contextualSpacing/>
              <w:jc w:val="both"/>
              <w:rPr>
                <w:rFonts w:ascii="Arial" w:hAnsi="Arial" w:cs="Arial"/>
                <w:sz w:val="20"/>
                <w:szCs w:val="20"/>
              </w:rPr>
            </w:pPr>
            <w:r w:rsidRPr="009A4F0B">
              <w:rPr>
                <w:rFonts w:ascii="Arial" w:hAnsi="Arial" w:cs="Arial"/>
                <w:b/>
                <w:sz w:val="20"/>
                <w:szCs w:val="20"/>
              </w:rPr>
              <w:t>Risco de Crédito:</w:t>
            </w:r>
            <w:r w:rsidRPr="009A4F0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90E4BDD" w14:textId="77777777" w:rsidR="00CE6D21" w:rsidRPr="009A4F0B" w:rsidRDefault="00CE6D21" w:rsidP="00CE6D21">
            <w:pPr>
              <w:pStyle w:val="PargrafodaLista"/>
              <w:ind w:left="540"/>
              <w:jc w:val="both"/>
              <w:rPr>
                <w:rFonts w:ascii="Arial" w:hAnsi="Arial" w:cs="Arial"/>
                <w:lang w:val="pt-BR"/>
              </w:rPr>
            </w:pPr>
          </w:p>
          <w:p w14:paraId="14814BF5" w14:textId="77777777" w:rsidR="00CE6D21" w:rsidRPr="009A4F0B" w:rsidRDefault="00CE6D21" w:rsidP="00CE6D21">
            <w:pPr>
              <w:contextualSpacing/>
              <w:jc w:val="both"/>
              <w:rPr>
                <w:rFonts w:ascii="Arial" w:hAnsi="Arial" w:cs="Arial"/>
                <w:sz w:val="20"/>
                <w:szCs w:val="20"/>
              </w:rPr>
            </w:pPr>
            <w:r w:rsidRPr="009A4F0B">
              <w:rPr>
                <w:rFonts w:ascii="Arial" w:hAnsi="Arial" w:cs="Arial"/>
                <w:b/>
                <w:sz w:val="20"/>
                <w:szCs w:val="20"/>
              </w:rPr>
              <w:t>Risco de Liquidez</w:t>
            </w:r>
            <w:r w:rsidRPr="009A4F0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4BB458" w14:textId="77777777" w:rsidR="00CE6D21" w:rsidRPr="009A4F0B" w:rsidRDefault="00CE6D21" w:rsidP="00CE6D21">
            <w:pPr>
              <w:pStyle w:val="PargrafodaLista"/>
              <w:ind w:left="540"/>
              <w:jc w:val="both"/>
              <w:rPr>
                <w:rFonts w:ascii="Arial" w:hAnsi="Arial" w:cs="Arial"/>
                <w:lang w:val="pt-BR"/>
              </w:rPr>
            </w:pPr>
          </w:p>
          <w:p w14:paraId="5652729A" w14:textId="77777777" w:rsidR="00CE6D21" w:rsidRPr="009A4F0B" w:rsidRDefault="00CE6D21" w:rsidP="00CE6D21">
            <w:pPr>
              <w:contextualSpacing/>
              <w:jc w:val="both"/>
              <w:rPr>
                <w:rFonts w:ascii="Arial" w:hAnsi="Arial" w:cs="Arial"/>
                <w:sz w:val="20"/>
                <w:szCs w:val="20"/>
              </w:rPr>
            </w:pPr>
            <w:r w:rsidRPr="009A4F0B">
              <w:rPr>
                <w:rFonts w:ascii="Arial" w:hAnsi="Arial" w:cs="Arial"/>
                <w:b/>
                <w:sz w:val="20"/>
                <w:szCs w:val="20"/>
              </w:rPr>
              <w:t>Risco de Concentração:</w:t>
            </w:r>
            <w:r w:rsidRPr="009A4F0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4036798" w14:textId="77777777" w:rsidR="00CE6D21" w:rsidRPr="009A4F0B" w:rsidRDefault="00CE6D21" w:rsidP="00CE6D21">
            <w:pPr>
              <w:pStyle w:val="PargrafodaLista"/>
              <w:ind w:left="540"/>
              <w:jc w:val="both"/>
              <w:rPr>
                <w:rFonts w:ascii="Arial" w:hAnsi="Arial" w:cs="Arial"/>
                <w:lang w:val="pt-BR"/>
              </w:rPr>
            </w:pPr>
          </w:p>
          <w:p w14:paraId="01AA1068" w14:textId="77777777" w:rsidR="00CE6D21" w:rsidRPr="009A4F0B" w:rsidRDefault="00CE6D21" w:rsidP="00CE6D21">
            <w:pPr>
              <w:contextualSpacing/>
              <w:jc w:val="both"/>
              <w:rPr>
                <w:rFonts w:ascii="Arial" w:hAnsi="Arial" w:cs="Arial"/>
                <w:color w:val="000000"/>
                <w:sz w:val="20"/>
                <w:szCs w:val="20"/>
              </w:rPr>
            </w:pPr>
            <w:r w:rsidRPr="009A4F0B">
              <w:rPr>
                <w:rFonts w:ascii="Arial" w:hAnsi="Arial" w:cs="Arial"/>
                <w:b/>
                <w:color w:val="000000"/>
                <w:sz w:val="20"/>
                <w:szCs w:val="20"/>
              </w:rPr>
              <w:t>Risco Decorrente da Precificação dos Ativos</w:t>
            </w:r>
            <w:r w:rsidRPr="009A4F0B">
              <w:rPr>
                <w:rFonts w:ascii="Arial" w:hAnsi="Arial" w:cs="Arial"/>
                <w:bCs/>
                <w:color w:val="000000"/>
                <w:sz w:val="20"/>
                <w:szCs w:val="20"/>
              </w:rPr>
              <w:t xml:space="preserve"> </w:t>
            </w:r>
            <w:r w:rsidRPr="009A4F0B">
              <w:rPr>
                <w:rFonts w:ascii="Arial" w:hAnsi="Arial" w:cs="Arial"/>
                <w:b/>
                <w:bCs/>
                <w:color w:val="000000"/>
                <w:sz w:val="20"/>
                <w:szCs w:val="20"/>
              </w:rPr>
              <w:t>Financeiros</w:t>
            </w:r>
            <w:r w:rsidRPr="009A4F0B">
              <w:rPr>
                <w:rFonts w:ascii="Arial" w:hAnsi="Arial" w:cs="Arial"/>
                <w:b/>
                <w:color w:val="000000"/>
                <w:sz w:val="20"/>
                <w:szCs w:val="20"/>
              </w:rPr>
              <w:t>:</w:t>
            </w:r>
            <w:r w:rsidRPr="009A4F0B">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444259E" w14:textId="77777777" w:rsidR="00CE6D21" w:rsidRPr="009A4F0B" w:rsidRDefault="00CE6D21" w:rsidP="00CE6D21">
            <w:pPr>
              <w:pStyle w:val="PargrafodaLista"/>
              <w:rPr>
                <w:rFonts w:ascii="Arial" w:hAnsi="Arial" w:cs="Arial"/>
                <w:color w:val="000000"/>
                <w:lang w:val="pt-BR"/>
              </w:rPr>
            </w:pPr>
          </w:p>
          <w:p w14:paraId="7564154F" w14:textId="77777777" w:rsidR="00CE6D21" w:rsidRPr="009A4F0B" w:rsidRDefault="00CE6D21" w:rsidP="00CE6D21">
            <w:pPr>
              <w:contextualSpacing/>
              <w:jc w:val="both"/>
              <w:rPr>
                <w:rFonts w:ascii="Arial" w:hAnsi="Arial" w:cs="Arial"/>
                <w:color w:val="000000"/>
                <w:sz w:val="20"/>
                <w:szCs w:val="20"/>
              </w:rPr>
            </w:pPr>
            <w:r w:rsidRPr="009A4F0B">
              <w:rPr>
                <w:rFonts w:ascii="Arial" w:hAnsi="Arial" w:cs="Arial"/>
                <w:b/>
                <w:color w:val="000000"/>
                <w:sz w:val="20"/>
                <w:szCs w:val="20"/>
              </w:rPr>
              <w:t>Risco de Perdas Patrimoniais/Capital</w:t>
            </w:r>
            <w:r w:rsidRPr="009A4F0B">
              <w:rPr>
                <w:rFonts w:ascii="Arial" w:hAnsi="Arial" w:cs="Arial"/>
                <w:color w:val="000000"/>
                <w:sz w:val="20"/>
                <w:szCs w:val="20"/>
              </w:rPr>
              <w:t>:</w:t>
            </w:r>
            <w:r w:rsidRPr="009A4F0B">
              <w:rPr>
                <w:rFonts w:ascii="Arial" w:hAnsi="Arial" w:cs="Arial"/>
                <w:sz w:val="20"/>
                <w:szCs w:val="20"/>
              </w:rPr>
              <w:t xml:space="preserve"> </w:t>
            </w:r>
            <w:r w:rsidRPr="009A4F0B">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B926745" w14:textId="77777777" w:rsidR="00CE6D21" w:rsidRPr="009A4F0B" w:rsidRDefault="00CE6D21" w:rsidP="00CE6D21">
            <w:pPr>
              <w:pStyle w:val="PargrafodaLista"/>
              <w:rPr>
                <w:rFonts w:ascii="Arial" w:hAnsi="Arial" w:cs="Arial"/>
                <w:color w:val="000000"/>
                <w:lang w:val="pt-BR"/>
              </w:rPr>
            </w:pPr>
          </w:p>
          <w:p w14:paraId="5A908760" w14:textId="77777777" w:rsidR="00CE6D21" w:rsidRPr="009A4F0B" w:rsidRDefault="00CE6D21" w:rsidP="00CE6D21">
            <w:pPr>
              <w:contextualSpacing/>
              <w:jc w:val="both"/>
              <w:rPr>
                <w:rFonts w:ascii="Arial" w:hAnsi="Arial" w:cs="Arial"/>
                <w:sz w:val="20"/>
                <w:szCs w:val="20"/>
              </w:rPr>
            </w:pPr>
            <w:r w:rsidRPr="009A4F0B">
              <w:rPr>
                <w:rFonts w:ascii="Arial" w:hAnsi="Arial" w:cs="Arial"/>
                <w:b/>
                <w:color w:val="000000"/>
                <w:sz w:val="20"/>
                <w:szCs w:val="20"/>
              </w:rPr>
              <w:lastRenderedPageBreak/>
              <w:t>Risco Cambial</w:t>
            </w:r>
            <w:r w:rsidRPr="009A4F0B">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5A64863" w14:textId="77777777" w:rsidR="00CE6D21" w:rsidRPr="009A4F0B" w:rsidRDefault="00CE6D21" w:rsidP="00CE6D21">
            <w:pPr>
              <w:pStyle w:val="PargrafodaLista"/>
              <w:rPr>
                <w:rFonts w:ascii="Arial" w:hAnsi="Arial" w:cs="Arial"/>
                <w:lang w:val="pt-BR"/>
              </w:rPr>
            </w:pPr>
          </w:p>
          <w:p w14:paraId="0733E7FE" w14:textId="77777777" w:rsidR="00CE6D21" w:rsidRPr="009A4F0B" w:rsidRDefault="00CE6D21" w:rsidP="00CE6D21">
            <w:pPr>
              <w:contextualSpacing/>
              <w:jc w:val="both"/>
              <w:rPr>
                <w:rFonts w:ascii="Arial" w:hAnsi="Arial" w:cs="Arial"/>
                <w:sz w:val="20"/>
                <w:szCs w:val="20"/>
              </w:rPr>
            </w:pPr>
            <w:r w:rsidRPr="009A4F0B">
              <w:rPr>
                <w:rFonts w:ascii="Arial" w:hAnsi="Arial" w:cs="Arial"/>
                <w:b/>
                <w:color w:val="000000"/>
                <w:sz w:val="20"/>
                <w:szCs w:val="20"/>
              </w:rPr>
              <w:t>Risco de Mercado Externo</w:t>
            </w:r>
            <w:r w:rsidRPr="009A4F0B">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7FA4BDE" w14:textId="77777777" w:rsidR="00CE6D21" w:rsidRPr="009A4F0B" w:rsidRDefault="00CE6D21" w:rsidP="00CE6D21">
            <w:pPr>
              <w:rPr>
                <w:rFonts w:ascii="Arial" w:hAnsi="Arial" w:cs="Arial"/>
                <w:sz w:val="20"/>
                <w:szCs w:val="20"/>
              </w:rPr>
            </w:pPr>
          </w:p>
          <w:p w14:paraId="29432787" w14:textId="612B6D83" w:rsidR="00CE6D21" w:rsidRPr="009A4F0B" w:rsidRDefault="00CE6D21" w:rsidP="00CE6D21">
            <w:pPr>
              <w:spacing w:before="120" w:after="120" w:line="259" w:lineRule="auto"/>
              <w:contextualSpacing/>
              <w:jc w:val="both"/>
              <w:rPr>
                <w:rFonts w:ascii="Arial" w:hAnsi="Arial" w:cs="Arial"/>
                <w:noProof/>
                <w:sz w:val="20"/>
                <w:szCs w:val="20"/>
              </w:rPr>
            </w:pPr>
            <w:r w:rsidRPr="009A4F0B">
              <w:rPr>
                <w:rFonts w:ascii="Arial" w:hAnsi="Arial" w:cs="Arial"/>
                <w:b/>
                <w:bCs/>
                <w:noProof/>
                <w:sz w:val="20"/>
                <w:szCs w:val="20"/>
              </w:rPr>
              <w:t>Risco Socioambiental:</w:t>
            </w:r>
            <w:r w:rsidRPr="009A4F0B">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479709" w14:textId="77777777" w:rsidR="00CE6D21" w:rsidRPr="009A4F0B" w:rsidRDefault="00CE6D21" w:rsidP="00CE6D21">
            <w:pPr>
              <w:spacing w:before="120" w:after="120" w:line="259" w:lineRule="auto"/>
              <w:contextualSpacing/>
              <w:jc w:val="both"/>
              <w:rPr>
                <w:rFonts w:ascii="Arial" w:hAnsi="Arial" w:cs="Arial"/>
                <w:noProof/>
                <w:sz w:val="20"/>
                <w:szCs w:val="20"/>
              </w:rPr>
            </w:pPr>
          </w:p>
          <w:p w14:paraId="3512505F" w14:textId="77777777" w:rsidR="00E65AA3" w:rsidRPr="009A4F0B" w:rsidRDefault="00E65AA3" w:rsidP="0061103C">
            <w:pPr>
              <w:jc w:val="both"/>
              <w:rPr>
                <w:rFonts w:ascii="Arial" w:hAnsi="Arial" w:cs="Arial"/>
                <w:sz w:val="20"/>
                <w:szCs w:val="20"/>
              </w:rPr>
            </w:pPr>
            <w:r w:rsidRPr="009A4F0B">
              <w:rPr>
                <w:rFonts w:ascii="Arial" w:hAnsi="Arial" w:cs="Arial"/>
                <w:b/>
                <w:bCs/>
                <w:sz w:val="20"/>
                <w:szCs w:val="20"/>
              </w:rPr>
              <w:t xml:space="preserve">Risco de Tratamento Fiscal: </w:t>
            </w:r>
            <w:r w:rsidRPr="009A4F0B">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AA224B4" w14:textId="77777777" w:rsidR="00E65AA3" w:rsidRPr="009A4F0B" w:rsidRDefault="00E65AA3" w:rsidP="0061103C">
            <w:pPr>
              <w:jc w:val="both"/>
              <w:rPr>
                <w:rFonts w:ascii="Arial" w:hAnsi="Arial" w:cs="Arial"/>
                <w:sz w:val="20"/>
                <w:szCs w:val="20"/>
              </w:rPr>
            </w:pPr>
            <w:r w:rsidRPr="009A4F0B">
              <w:rPr>
                <w:rFonts w:ascii="Arial" w:hAnsi="Arial" w:cs="Arial"/>
                <w:sz w:val="20"/>
                <w:szCs w:val="20"/>
              </w:rPr>
              <w:t> </w:t>
            </w:r>
          </w:p>
          <w:p w14:paraId="5A8E01F1" w14:textId="6A380B8E" w:rsidR="00D871E2" w:rsidRPr="009A4F0B" w:rsidRDefault="00E65AA3" w:rsidP="00CE6D21">
            <w:pPr>
              <w:jc w:val="both"/>
              <w:rPr>
                <w:rFonts w:ascii="Arial" w:hAnsi="Arial" w:cs="Arial"/>
                <w:sz w:val="20"/>
                <w:szCs w:val="20"/>
              </w:rPr>
            </w:pPr>
            <w:r w:rsidRPr="009A4F0B">
              <w:rPr>
                <w:rFonts w:ascii="Arial" w:hAnsi="Arial" w:cs="Arial"/>
                <w:b/>
                <w:bCs/>
                <w:sz w:val="20"/>
                <w:szCs w:val="20"/>
              </w:rPr>
              <w:t xml:space="preserve">Risco de Responsabilidade Limitada: </w:t>
            </w:r>
            <w:r w:rsidRPr="009A4F0B">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77A7ECAD" w14:textId="77777777" w:rsidR="00FC3A01" w:rsidRPr="009A4F0B" w:rsidRDefault="00FC3A01" w:rsidP="00E65AA3">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9A4F0B" w14:paraId="3F6C89C8" w14:textId="77777777" w:rsidTr="00A5054D">
        <w:tc>
          <w:tcPr>
            <w:tcW w:w="5000" w:type="pct"/>
            <w:gridSpan w:val="3"/>
            <w:shd w:val="clear" w:color="auto" w:fill="C00000"/>
          </w:tcPr>
          <w:p w14:paraId="002FA8D4" w14:textId="77777777" w:rsidR="00FC3A01" w:rsidRPr="009A4F0B" w:rsidRDefault="00FC3A01" w:rsidP="00672BF5">
            <w:pPr>
              <w:pStyle w:val="PargrafodaLista"/>
              <w:numPr>
                <w:ilvl w:val="0"/>
                <w:numId w:val="5"/>
              </w:numPr>
              <w:ind w:left="0" w:firstLine="0"/>
              <w:contextualSpacing/>
              <w:jc w:val="center"/>
              <w:rPr>
                <w:rFonts w:ascii="Arial" w:hAnsi="Arial" w:cs="Arial"/>
                <w:b/>
                <w:bCs/>
                <w:color w:val="FFFFFF" w:themeColor="background1"/>
                <w:lang w:val="pt-BR"/>
              </w:rPr>
            </w:pPr>
            <w:r w:rsidRPr="009A4F0B">
              <w:rPr>
                <w:rFonts w:ascii="Arial" w:hAnsi="Arial" w:cs="Arial"/>
                <w:b/>
                <w:bCs/>
                <w:color w:val="FFFFFF" w:themeColor="background1"/>
                <w:lang w:val="pt-BR"/>
              </w:rPr>
              <w:t>REMUNERAÇÃO DOS PRESTADORES DE SERVIÇOS</w:t>
            </w:r>
          </w:p>
        </w:tc>
      </w:tr>
      <w:tr w:rsidR="00FC3A01" w:rsidRPr="009A4F0B"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9A4F0B"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9A4F0B" w:rsidRDefault="00FC3A01" w:rsidP="00A5054D">
            <w:pPr>
              <w:rPr>
                <w:rFonts w:ascii="Arial" w:hAnsi="Arial" w:cs="Arial"/>
                <w:sz w:val="20"/>
                <w:szCs w:val="20"/>
              </w:rPr>
            </w:pPr>
          </w:p>
        </w:tc>
      </w:tr>
      <w:tr w:rsidR="00FC3A01" w:rsidRPr="009A4F0B"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r w:rsidRPr="009A4F0B">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5F68E8D"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78A3F" w14:textId="77777777" w:rsidR="00FC3A01" w:rsidRPr="009A4F0B" w:rsidRDefault="00FC3A01" w:rsidP="00A5054D">
            <w:pPr>
              <w:jc w:val="both"/>
              <w:rPr>
                <w:rFonts w:ascii="Arial" w:hAnsi="Arial" w:cs="Arial"/>
                <w:sz w:val="20"/>
                <w:szCs w:val="20"/>
              </w:rPr>
            </w:pPr>
          </w:p>
          <w:p w14:paraId="2E869E63" w14:textId="5DDE1EEA" w:rsidR="00FC3A01" w:rsidRPr="009A4F0B" w:rsidRDefault="00FC3A01" w:rsidP="00A5054D">
            <w:pPr>
              <w:jc w:val="both"/>
              <w:rPr>
                <w:rFonts w:ascii="Arial" w:hAnsi="Arial" w:cs="Arial"/>
                <w:sz w:val="20"/>
                <w:szCs w:val="20"/>
              </w:rPr>
            </w:pPr>
            <w:r w:rsidRPr="009A4F0B">
              <w:rPr>
                <w:rFonts w:ascii="Arial" w:hAnsi="Arial" w:cs="Arial"/>
                <w:b/>
                <w:sz w:val="20"/>
                <w:szCs w:val="20"/>
              </w:rPr>
              <w:t>Taxa Global Mínima</w:t>
            </w:r>
            <w:r w:rsidRPr="009A4F0B">
              <w:rPr>
                <w:rFonts w:ascii="Arial" w:hAnsi="Arial" w:cs="Arial"/>
                <w:sz w:val="20"/>
                <w:szCs w:val="20"/>
              </w:rPr>
              <w:t xml:space="preserve">: </w:t>
            </w:r>
            <w:r w:rsidR="00EA43EC" w:rsidRPr="009A4F0B">
              <w:rPr>
                <w:rFonts w:ascii="Arial" w:hAnsi="Arial" w:cs="Arial"/>
                <w:sz w:val="20"/>
                <w:szCs w:val="20"/>
              </w:rPr>
              <w:t xml:space="preserve">Não será devida pela Classe Taxa Global Mínima até 31/03/2025, inclusive. Após 31/03/2025, a Taxa </w:t>
            </w:r>
            <w:r w:rsidR="00AA6DF9" w:rsidRPr="009A4F0B">
              <w:rPr>
                <w:rFonts w:ascii="Arial" w:hAnsi="Arial" w:cs="Arial"/>
                <w:sz w:val="20"/>
                <w:szCs w:val="20"/>
              </w:rPr>
              <w:t>Global</w:t>
            </w:r>
            <w:r w:rsidR="00EA43EC" w:rsidRPr="009A4F0B">
              <w:rPr>
                <w:rFonts w:ascii="Arial" w:hAnsi="Arial" w:cs="Arial"/>
                <w:sz w:val="20"/>
                <w:szCs w:val="20"/>
              </w:rPr>
              <w:t xml:space="preserve"> Mínima será de 0,10% ao ano sobre o valor do patrimônio líquido da Classe.  </w:t>
            </w:r>
          </w:p>
          <w:p w14:paraId="7D770E75" w14:textId="77777777" w:rsidR="00FC3A01" w:rsidRPr="009A4F0B" w:rsidRDefault="00FC3A01" w:rsidP="00A5054D">
            <w:pPr>
              <w:jc w:val="both"/>
              <w:rPr>
                <w:rFonts w:ascii="Arial" w:hAnsi="Arial" w:cs="Arial"/>
                <w:sz w:val="20"/>
                <w:szCs w:val="20"/>
              </w:rPr>
            </w:pPr>
          </w:p>
          <w:p w14:paraId="5B729E2E" w14:textId="77777777" w:rsidR="00FC3A01" w:rsidRPr="009A4F0B" w:rsidRDefault="00FC3A01" w:rsidP="00A5054D">
            <w:pPr>
              <w:jc w:val="both"/>
              <w:rPr>
                <w:rFonts w:ascii="Arial" w:hAnsi="Arial" w:cs="Arial"/>
                <w:sz w:val="20"/>
                <w:szCs w:val="20"/>
              </w:rPr>
            </w:pPr>
            <w:r w:rsidRPr="009A4F0B">
              <w:rPr>
                <w:rFonts w:ascii="Arial" w:hAnsi="Arial" w:cs="Arial"/>
                <w:b/>
                <w:bCs/>
                <w:sz w:val="20"/>
                <w:szCs w:val="20"/>
              </w:rPr>
              <w:t>Taxa Global Máxima</w:t>
            </w:r>
            <w:r w:rsidRPr="009A4F0B">
              <w:rPr>
                <w:rFonts w:ascii="Arial" w:hAnsi="Arial" w:cs="Arial"/>
                <w:sz w:val="20"/>
                <w:szCs w:val="20"/>
              </w:rPr>
              <w:t>:</w:t>
            </w:r>
            <w:r w:rsidRPr="009A4F0B" w:rsidDel="00B03ECA">
              <w:rPr>
                <w:rFonts w:ascii="Arial" w:hAnsi="Arial" w:cs="Arial"/>
                <w:sz w:val="20"/>
                <w:szCs w:val="20"/>
              </w:rPr>
              <w:t xml:space="preserve"> </w:t>
            </w:r>
            <w:r w:rsidRPr="009A4F0B">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9A4F0B">
              <w:rPr>
                <w:rFonts w:ascii="Arial" w:eastAsia="Arial Unicode MS" w:hAnsi="Arial" w:cs="Arial"/>
                <w:sz w:val="20"/>
                <w:szCs w:val="20"/>
              </w:rPr>
              <w:t xml:space="preserve">a taxa global das classes </w:t>
            </w:r>
            <w:r w:rsidRPr="009A4F0B">
              <w:rPr>
                <w:rFonts w:ascii="Arial" w:hAnsi="Arial" w:cs="Arial"/>
                <w:sz w:val="20"/>
                <w:szCs w:val="20"/>
              </w:rPr>
              <w:t xml:space="preserve">(e/ou subclasses) </w:t>
            </w:r>
            <w:r w:rsidRPr="009A4F0B">
              <w:rPr>
                <w:rFonts w:ascii="Arial" w:eastAsia="Arial Unicode MS" w:hAnsi="Arial" w:cs="Arial"/>
                <w:sz w:val="20"/>
                <w:szCs w:val="20"/>
              </w:rPr>
              <w:t xml:space="preserve">de fundos de investimento nas quais a Classe aplica, </w:t>
            </w:r>
            <w:r w:rsidRPr="009A4F0B">
              <w:rPr>
                <w:rFonts w:ascii="Arial" w:hAnsi="Arial" w:cs="Arial"/>
                <w:sz w:val="20"/>
                <w:szCs w:val="20"/>
              </w:rPr>
              <w:t xml:space="preserve">observado o disposto abaixo.  </w:t>
            </w:r>
          </w:p>
          <w:p w14:paraId="572B3854" w14:textId="77777777" w:rsidR="00FC3A01" w:rsidRPr="009A4F0B" w:rsidRDefault="00FC3A01" w:rsidP="00A5054D">
            <w:pPr>
              <w:jc w:val="both"/>
              <w:rPr>
                <w:rFonts w:ascii="Arial" w:hAnsi="Arial" w:cs="Arial"/>
                <w:sz w:val="20"/>
                <w:szCs w:val="20"/>
              </w:rPr>
            </w:pPr>
          </w:p>
          <w:p w14:paraId="301CE4C1"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F808BB7" w14:textId="77777777" w:rsidR="00FC3A01" w:rsidRPr="009A4F0B" w:rsidRDefault="00FC3A01" w:rsidP="00A5054D">
            <w:pPr>
              <w:jc w:val="both"/>
              <w:rPr>
                <w:rFonts w:ascii="Arial" w:hAnsi="Arial" w:cs="Arial"/>
                <w:sz w:val="20"/>
                <w:szCs w:val="20"/>
              </w:rPr>
            </w:pPr>
          </w:p>
          <w:p w14:paraId="617CCFE2"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I – </w:t>
            </w:r>
            <w:proofErr w:type="gramStart"/>
            <w:r w:rsidRPr="009A4F0B">
              <w:rPr>
                <w:rFonts w:ascii="Arial" w:hAnsi="Arial" w:cs="Arial"/>
                <w:sz w:val="20"/>
                <w:szCs w:val="20"/>
              </w:rPr>
              <w:t>classes</w:t>
            </w:r>
            <w:proofErr w:type="gramEnd"/>
            <w:r w:rsidRPr="009A4F0B">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9A4F0B" w:rsidRDefault="00FC3A01" w:rsidP="00A5054D">
            <w:pPr>
              <w:jc w:val="both"/>
              <w:rPr>
                <w:rFonts w:ascii="Arial" w:hAnsi="Arial" w:cs="Arial"/>
                <w:sz w:val="20"/>
                <w:szCs w:val="20"/>
              </w:rPr>
            </w:pPr>
          </w:p>
          <w:p w14:paraId="0D6F56D8"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II – </w:t>
            </w:r>
            <w:proofErr w:type="gramStart"/>
            <w:r w:rsidRPr="009A4F0B">
              <w:rPr>
                <w:rFonts w:ascii="Arial" w:hAnsi="Arial" w:cs="Arial"/>
                <w:sz w:val="20"/>
                <w:szCs w:val="20"/>
              </w:rPr>
              <w:t>classes</w:t>
            </w:r>
            <w:proofErr w:type="gramEnd"/>
            <w:r w:rsidRPr="009A4F0B">
              <w:rPr>
                <w:rFonts w:ascii="Arial" w:hAnsi="Arial" w:cs="Arial"/>
                <w:sz w:val="20"/>
                <w:szCs w:val="20"/>
              </w:rPr>
              <w:t xml:space="preserve"> (e/ou subclasses) de fundos de investimento geridas por terceiros que não o Gestor. </w:t>
            </w:r>
          </w:p>
          <w:p w14:paraId="036352CC" w14:textId="77777777" w:rsidR="00FC3A01" w:rsidRPr="009A4F0B" w:rsidRDefault="00FC3A01" w:rsidP="00A5054D">
            <w:pPr>
              <w:jc w:val="both"/>
              <w:rPr>
                <w:rFonts w:ascii="Arial" w:hAnsi="Arial" w:cs="Arial"/>
                <w:sz w:val="20"/>
                <w:szCs w:val="20"/>
              </w:rPr>
            </w:pPr>
          </w:p>
          <w:p w14:paraId="146C03AD"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Pr="009A4F0B" w:rsidRDefault="00FC3A01" w:rsidP="00A5054D">
            <w:pPr>
              <w:jc w:val="both"/>
              <w:rPr>
                <w:rFonts w:ascii="Arial" w:hAnsi="Arial" w:cs="Arial"/>
                <w:sz w:val="20"/>
                <w:szCs w:val="20"/>
              </w:rPr>
            </w:pPr>
          </w:p>
          <w:p w14:paraId="3CEE536B" w14:textId="77777777" w:rsidR="007A0554" w:rsidRPr="009A4F0B" w:rsidRDefault="007A0554" w:rsidP="007A0554">
            <w:pPr>
              <w:jc w:val="both"/>
              <w:rPr>
                <w:rFonts w:ascii="Arial" w:hAnsi="Arial" w:cs="Arial"/>
                <w:sz w:val="20"/>
                <w:szCs w:val="20"/>
              </w:rPr>
            </w:pPr>
            <w:r w:rsidRPr="009A4F0B">
              <w:rPr>
                <w:rFonts w:ascii="Arial" w:hAnsi="Arial" w:cs="Arial"/>
                <w:sz w:val="20"/>
                <w:szCs w:val="20"/>
              </w:rPr>
              <w:lastRenderedPageBreak/>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9A4F0B">
                <w:rPr>
                  <w:rStyle w:val="Hyperlink"/>
                  <w:rFonts w:ascii="Arial" w:hAnsi="Arial" w:cs="Arial"/>
                  <w:sz w:val="20"/>
                  <w:szCs w:val="20"/>
                </w:rPr>
                <w:t>https://www.santanderassetmanagement.com.br/conteudos/relatorio-de-transparencia</w:t>
              </w:r>
            </w:hyperlink>
            <w:r w:rsidRPr="009A4F0B">
              <w:rPr>
                <w:rFonts w:ascii="Arial" w:hAnsi="Arial" w:cs="Arial"/>
                <w:sz w:val="20"/>
                <w:szCs w:val="20"/>
              </w:rPr>
              <w:t>  </w:t>
            </w:r>
          </w:p>
          <w:p w14:paraId="1E02F8A1" w14:textId="77777777" w:rsidR="007A0554" w:rsidRPr="009A4F0B" w:rsidRDefault="007A0554" w:rsidP="007A0554">
            <w:pPr>
              <w:jc w:val="both"/>
              <w:rPr>
                <w:rFonts w:ascii="Arial" w:hAnsi="Arial" w:cs="Arial"/>
                <w:sz w:val="20"/>
                <w:szCs w:val="20"/>
              </w:rPr>
            </w:pPr>
            <w:r w:rsidRPr="009A4F0B">
              <w:rPr>
                <w:rFonts w:ascii="Arial" w:hAnsi="Arial" w:cs="Arial"/>
                <w:sz w:val="20"/>
                <w:szCs w:val="20"/>
              </w:rPr>
              <w:t> </w:t>
            </w:r>
          </w:p>
          <w:p w14:paraId="7308FA46" w14:textId="77777777" w:rsidR="007A0554" w:rsidRPr="009A4F0B" w:rsidRDefault="007A0554" w:rsidP="007A0554">
            <w:pPr>
              <w:jc w:val="both"/>
              <w:rPr>
                <w:rFonts w:ascii="Arial" w:hAnsi="Arial" w:cs="Arial"/>
                <w:sz w:val="20"/>
                <w:szCs w:val="20"/>
              </w:rPr>
            </w:pPr>
            <w:r w:rsidRPr="009A4F0B">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9A4F0B">
                <w:rPr>
                  <w:rStyle w:val="Hyperlink"/>
                  <w:rFonts w:ascii="Arial" w:hAnsi="Arial" w:cs="Arial"/>
                  <w:sz w:val="20"/>
                  <w:szCs w:val="20"/>
                </w:rPr>
                <w:t>Plataforma de Transparência de Taxas</w:t>
              </w:r>
            </w:hyperlink>
            <w:r w:rsidRPr="009A4F0B">
              <w:rPr>
                <w:rFonts w:ascii="Arial" w:hAnsi="Arial" w:cs="Arial"/>
                <w:sz w:val="20"/>
                <w:szCs w:val="20"/>
              </w:rPr>
              <w:t xml:space="preserve"> no endereço </w:t>
            </w:r>
            <w:hyperlink r:id="rId14" w:tgtFrame="_blank" w:tooltip="https://www.data.anbima.com/busca/transparencia-de-taxas-de-fundos." w:history="1">
              <w:r w:rsidRPr="009A4F0B">
                <w:rPr>
                  <w:rStyle w:val="Hyperlink"/>
                  <w:rFonts w:ascii="Arial" w:hAnsi="Arial" w:cs="Arial"/>
                  <w:sz w:val="20"/>
                  <w:szCs w:val="20"/>
                </w:rPr>
                <w:t>www.data.anbima.com/busca/transparencia-de-taxas-de-fundos.</w:t>
              </w:r>
            </w:hyperlink>
          </w:p>
          <w:p w14:paraId="7CB2E949" w14:textId="77777777" w:rsidR="00FC3A01" w:rsidRPr="009A4F0B" w:rsidRDefault="00FC3A01" w:rsidP="00A5054D">
            <w:pPr>
              <w:jc w:val="both"/>
              <w:rPr>
                <w:rFonts w:ascii="Arial" w:hAnsi="Arial" w:cs="Arial"/>
                <w:b/>
                <w:bCs/>
                <w:smallCaps/>
                <w:color w:val="000000"/>
                <w:sz w:val="20"/>
                <w:szCs w:val="20"/>
              </w:rPr>
            </w:pPr>
          </w:p>
          <w:p w14:paraId="76AC9E7C" w14:textId="77777777" w:rsidR="00FC3A01" w:rsidRPr="009A4F0B" w:rsidRDefault="00FC3A01" w:rsidP="00A5054D">
            <w:pPr>
              <w:jc w:val="both"/>
              <w:rPr>
                <w:rFonts w:ascii="Arial" w:hAnsi="Arial" w:cs="Arial"/>
                <w:b/>
                <w:bCs/>
                <w:smallCaps/>
                <w:color w:val="000000"/>
                <w:sz w:val="20"/>
                <w:szCs w:val="20"/>
              </w:rPr>
            </w:pPr>
            <w:r w:rsidRPr="009A4F0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C3A01" w:rsidRPr="009A4F0B"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9A4F0B"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9A4F0B" w:rsidRDefault="00FC3A01" w:rsidP="00A5054D">
            <w:pPr>
              <w:jc w:val="both"/>
              <w:rPr>
                <w:rFonts w:ascii="Arial" w:hAnsi="Arial" w:cs="Arial"/>
                <w:sz w:val="20"/>
                <w:szCs w:val="20"/>
              </w:rPr>
            </w:pPr>
          </w:p>
        </w:tc>
      </w:tr>
      <w:tr w:rsidR="00FC3A01" w:rsidRPr="009A4F0B"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r w:rsidRPr="009A4F0B">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 taxa máxima de custódia paga pela Classe ao Custodiante será de 0,015% ao ano sobre o patrimônio líquido da Classe.</w:t>
            </w:r>
          </w:p>
        </w:tc>
      </w:tr>
      <w:tr w:rsidR="00FC3A01" w:rsidRPr="009A4F0B" w14:paraId="5FC795E2" w14:textId="77777777" w:rsidTr="007A0554">
        <w:tc>
          <w:tcPr>
            <w:tcW w:w="1382" w:type="pct"/>
            <w:tcBorders>
              <w:top w:val="single" w:sz="4" w:space="0" w:color="auto"/>
              <w:left w:val="nil"/>
              <w:bottom w:val="single" w:sz="4" w:space="0" w:color="auto"/>
              <w:right w:val="nil"/>
            </w:tcBorders>
            <w:vAlign w:val="center"/>
          </w:tcPr>
          <w:p w14:paraId="40C3CC6C" w14:textId="77777777" w:rsidR="00FC3A01" w:rsidRPr="009A4F0B"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3286285F" w14:textId="77777777" w:rsidR="00FC3A01" w:rsidRPr="009A4F0B" w:rsidRDefault="00FC3A01" w:rsidP="00A5054D">
            <w:pPr>
              <w:jc w:val="both"/>
              <w:rPr>
                <w:rFonts w:ascii="Arial" w:hAnsi="Arial" w:cs="Arial"/>
                <w:sz w:val="20"/>
                <w:szCs w:val="20"/>
                <w:highlight w:val="yellow"/>
              </w:rPr>
            </w:pPr>
          </w:p>
        </w:tc>
      </w:tr>
      <w:tr w:rsidR="007A0554" w:rsidRPr="009A4F0B" w14:paraId="70483C71" w14:textId="77777777" w:rsidTr="007A0554">
        <w:trPr>
          <w:trHeight w:val="385"/>
        </w:trPr>
        <w:tc>
          <w:tcPr>
            <w:tcW w:w="1382" w:type="pct"/>
            <w:tcBorders>
              <w:top w:val="single" w:sz="4" w:space="0" w:color="auto"/>
              <w:left w:val="nil"/>
              <w:bottom w:val="single" w:sz="4" w:space="0" w:color="auto"/>
              <w:right w:val="nil"/>
            </w:tcBorders>
            <w:vAlign w:val="center"/>
          </w:tcPr>
          <w:p w14:paraId="06CDE2FC" w14:textId="18C7618E" w:rsidR="007A0554" w:rsidRPr="009A4F0B" w:rsidRDefault="007A0554" w:rsidP="00672BF5">
            <w:pPr>
              <w:pStyle w:val="PargrafodaLista"/>
              <w:numPr>
                <w:ilvl w:val="1"/>
                <w:numId w:val="5"/>
              </w:numPr>
              <w:ind w:left="0" w:firstLine="0"/>
              <w:contextualSpacing/>
              <w:jc w:val="center"/>
              <w:rPr>
                <w:rFonts w:ascii="Arial" w:hAnsi="Arial" w:cs="Arial"/>
                <w:b/>
                <w:bCs/>
                <w:smallCaps/>
                <w:color w:val="000000"/>
                <w:lang w:val="pt-BR"/>
              </w:rPr>
            </w:pPr>
            <w:r w:rsidRPr="009A4F0B">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38995E5" w14:textId="77777777" w:rsidR="007A0554" w:rsidRPr="009A4F0B" w:rsidRDefault="007A0554" w:rsidP="00A5054D">
            <w:pPr>
              <w:jc w:val="both"/>
              <w:rPr>
                <w:rFonts w:ascii="Arial" w:hAnsi="Arial" w:cs="Arial"/>
                <w:sz w:val="20"/>
                <w:szCs w:val="20"/>
                <w:highlight w:val="yellow"/>
              </w:rPr>
            </w:pPr>
            <w:r w:rsidRPr="009A4F0B">
              <w:rPr>
                <w:rFonts w:ascii="Arial" w:hAnsi="Arial" w:cs="Arial"/>
                <w:sz w:val="20"/>
                <w:szCs w:val="20"/>
              </w:rPr>
              <w:t xml:space="preserve">Não haverá cobrança de taxa de performance na Classe. </w:t>
            </w:r>
          </w:p>
        </w:tc>
      </w:tr>
    </w:tbl>
    <w:p w14:paraId="20CF7043"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9A4F0B" w14:paraId="4D3683A3" w14:textId="77777777" w:rsidTr="00A5054D">
        <w:tc>
          <w:tcPr>
            <w:tcW w:w="5000" w:type="pct"/>
            <w:gridSpan w:val="6"/>
            <w:shd w:val="clear" w:color="auto" w:fill="C00000"/>
          </w:tcPr>
          <w:p w14:paraId="51127C47" w14:textId="77777777" w:rsidR="00FC3A01" w:rsidRPr="009A4F0B" w:rsidRDefault="00FC3A01" w:rsidP="00672BF5">
            <w:pPr>
              <w:pStyle w:val="PargrafodaLista"/>
              <w:numPr>
                <w:ilvl w:val="0"/>
                <w:numId w:val="5"/>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DAS COTAS DA CLASSE</w:t>
            </w:r>
          </w:p>
        </w:tc>
      </w:tr>
      <w:tr w:rsidR="00FC3A01" w:rsidRPr="009A4F0B" w14:paraId="1D201FD2" w14:textId="77777777" w:rsidTr="00A5054D">
        <w:tc>
          <w:tcPr>
            <w:tcW w:w="5000" w:type="pct"/>
            <w:gridSpan w:val="6"/>
          </w:tcPr>
          <w:p w14:paraId="3F64E7DF" w14:textId="77777777" w:rsidR="00FC3A01" w:rsidRPr="009A4F0B" w:rsidRDefault="00FC3A01" w:rsidP="00A5054D">
            <w:pPr>
              <w:jc w:val="center"/>
              <w:rPr>
                <w:rFonts w:ascii="Arial" w:hAnsi="Arial" w:cs="Arial"/>
                <w:b/>
                <w:bCs/>
                <w:color w:val="ED7D31" w:themeColor="accent2"/>
                <w:sz w:val="20"/>
                <w:szCs w:val="20"/>
              </w:rPr>
            </w:pPr>
          </w:p>
        </w:tc>
      </w:tr>
      <w:tr w:rsidR="00FC3A01" w:rsidRPr="009A4F0B"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9A4F0B" w:rsidRDefault="00FC3A01" w:rsidP="00672BF5">
            <w:pPr>
              <w:pStyle w:val="PargrafodaLista"/>
              <w:numPr>
                <w:ilvl w:val="1"/>
                <w:numId w:val="5"/>
              </w:numPr>
              <w:ind w:left="0" w:firstLine="0"/>
              <w:contextualSpacing/>
              <w:jc w:val="center"/>
              <w:rPr>
                <w:rFonts w:ascii="Arial" w:hAnsi="Arial" w:cs="Arial"/>
              </w:rPr>
            </w:pPr>
            <w:proofErr w:type="spellStart"/>
            <w:r w:rsidRPr="009A4F0B">
              <w:rPr>
                <w:rFonts w:ascii="Arial" w:hAnsi="Arial" w:cs="Arial"/>
                <w:b/>
                <w:bCs/>
                <w:smallCaps/>
                <w:color w:val="000000"/>
              </w:rPr>
              <w:t>Condições</w:t>
            </w:r>
            <w:proofErr w:type="spellEnd"/>
            <w:r w:rsidRPr="009A4F0B">
              <w:rPr>
                <w:rFonts w:ascii="Arial" w:hAnsi="Arial" w:cs="Arial"/>
                <w:b/>
                <w:bCs/>
                <w:smallCaps/>
                <w:color w:val="000000"/>
              </w:rPr>
              <w:t xml:space="preserve"> para </w:t>
            </w:r>
            <w:proofErr w:type="spellStart"/>
            <w:r w:rsidRPr="009A4F0B">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9A4F0B" w:rsidRDefault="00FC3A01" w:rsidP="00672BF5">
            <w:pPr>
              <w:pStyle w:val="PargrafodaLista"/>
              <w:numPr>
                <w:ilvl w:val="0"/>
                <w:numId w:val="8"/>
              </w:numPr>
              <w:ind w:left="0" w:firstLine="0"/>
              <w:contextualSpacing/>
              <w:jc w:val="center"/>
              <w:rPr>
                <w:rFonts w:ascii="Arial" w:hAnsi="Arial" w:cs="Arial"/>
              </w:rPr>
            </w:pPr>
            <w:r w:rsidRPr="009A4F0B">
              <w:rPr>
                <w:rFonts w:ascii="Arial" w:hAnsi="Arial" w:cs="Arial"/>
                <w:b/>
                <w:bCs/>
                <w:smallCaps/>
                <w:color w:val="000000"/>
              </w:rPr>
              <w:t xml:space="preserve">Taxa de </w:t>
            </w:r>
            <w:proofErr w:type="spellStart"/>
            <w:r w:rsidRPr="009A4F0B">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Não há</w:t>
            </w:r>
          </w:p>
        </w:tc>
      </w:tr>
      <w:tr w:rsidR="00FC3A01" w:rsidRPr="009A4F0B" w14:paraId="61C9971A" w14:textId="77777777" w:rsidTr="00A5054D">
        <w:tc>
          <w:tcPr>
            <w:tcW w:w="1454" w:type="pct"/>
            <w:vMerge/>
            <w:vAlign w:val="center"/>
          </w:tcPr>
          <w:p w14:paraId="4042D5E3" w14:textId="77777777" w:rsidR="00FC3A01" w:rsidRPr="009A4F0B" w:rsidRDefault="00FC3A01" w:rsidP="00672BF5">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9A4F0B" w:rsidRDefault="00FC3A01" w:rsidP="00672BF5">
            <w:pPr>
              <w:pStyle w:val="PargrafodaLista"/>
              <w:numPr>
                <w:ilvl w:val="0"/>
                <w:numId w:val="8"/>
              </w:numPr>
              <w:ind w:left="0" w:firstLine="0"/>
              <w:contextualSpacing/>
              <w:jc w:val="center"/>
              <w:rPr>
                <w:rFonts w:ascii="Arial" w:hAnsi="Arial" w:cs="Arial"/>
                <w:b/>
                <w:bCs/>
                <w:smallCaps/>
                <w:color w:val="000000"/>
              </w:rPr>
            </w:pPr>
            <w:r w:rsidRPr="009A4F0B">
              <w:rPr>
                <w:rFonts w:ascii="Arial" w:hAnsi="Arial" w:cs="Arial"/>
                <w:b/>
                <w:bCs/>
                <w:smallCaps/>
                <w:color w:val="000000"/>
              </w:rPr>
              <w:t xml:space="preserve">Forma de </w:t>
            </w:r>
            <w:proofErr w:type="spellStart"/>
            <w:r w:rsidRPr="009A4F0B">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9A4F0B" w:rsidRDefault="00FC3A01" w:rsidP="00A5054D">
            <w:pPr>
              <w:jc w:val="both"/>
              <w:rPr>
                <w:rFonts w:ascii="Arial" w:hAnsi="Arial" w:cs="Arial"/>
                <w:color w:val="000000"/>
                <w:sz w:val="20"/>
                <w:szCs w:val="20"/>
              </w:rPr>
            </w:pPr>
            <w:r w:rsidRPr="009A4F0B">
              <w:rPr>
                <w:rFonts w:ascii="Arial" w:hAnsi="Arial" w:cs="Arial"/>
                <w:color w:val="000000"/>
                <w:sz w:val="20"/>
                <w:szCs w:val="20"/>
              </w:rPr>
              <w:t>Moeda corrente nacional.</w:t>
            </w:r>
          </w:p>
        </w:tc>
      </w:tr>
      <w:tr w:rsidR="00FC3A01" w:rsidRPr="009A4F0B"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9A4F0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9A4F0B" w:rsidRDefault="00FC3A01" w:rsidP="00A5054D">
            <w:pPr>
              <w:jc w:val="both"/>
              <w:rPr>
                <w:rFonts w:ascii="Arial" w:hAnsi="Arial" w:cs="Arial"/>
                <w:b/>
                <w:bCs/>
                <w:smallCaps/>
                <w:color w:val="000000"/>
                <w:sz w:val="20"/>
                <w:szCs w:val="20"/>
              </w:rPr>
            </w:pPr>
          </w:p>
        </w:tc>
      </w:tr>
      <w:tr w:rsidR="00FC3A01" w:rsidRPr="009A4F0B"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9A4F0B" w:rsidRDefault="00FC3A01" w:rsidP="00672BF5">
            <w:pPr>
              <w:pStyle w:val="PargrafodaLista"/>
              <w:numPr>
                <w:ilvl w:val="2"/>
                <w:numId w:val="5"/>
              </w:numPr>
              <w:ind w:left="0" w:firstLine="0"/>
              <w:contextualSpacing/>
              <w:jc w:val="center"/>
              <w:rPr>
                <w:rFonts w:ascii="Arial" w:hAnsi="Arial" w:cs="Arial"/>
                <w:b/>
                <w:bCs/>
                <w:smallCaps/>
                <w:color w:val="000000"/>
                <w:lang w:val="pt-BR"/>
              </w:rPr>
            </w:pPr>
            <w:r w:rsidRPr="009A4F0B">
              <w:rPr>
                <w:rFonts w:ascii="Arial" w:hAnsi="Arial" w:cs="Arial"/>
                <w:b/>
                <w:bCs/>
                <w:lang w:val="pt-BR"/>
              </w:rPr>
              <w:t>Quadro Resumo das Condições de Aplicação</w:t>
            </w:r>
          </w:p>
        </w:tc>
      </w:tr>
      <w:tr w:rsidR="00FC3A01" w:rsidRPr="009A4F0B"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9A4F0B" w:rsidRDefault="00FC3A01" w:rsidP="00A5054D">
            <w:pPr>
              <w:jc w:val="center"/>
              <w:rPr>
                <w:rFonts w:ascii="Arial" w:hAnsi="Arial" w:cs="Arial"/>
                <w:smallCaps/>
                <w:sz w:val="20"/>
                <w:szCs w:val="20"/>
              </w:rPr>
            </w:pPr>
            <w:r w:rsidRPr="009A4F0B">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9A4F0B" w:rsidRDefault="00FC3A01" w:rsidP="00A5054D">
            <w:pPr>
              <w:jc w:val="center"/>
              <w:rPr>
                <w:rFonts w:ascii="Arial" w:hAnsi="Arial" w:cs="Arial"/>
                <w:smallCaps/>
                <w:sz w:val="20"/>
                <w:szCs w:val="20"/>
              </w:rPr>
            </w:pPr>
            <w:r w:rsidRPr="009A4F0B">
              <w:rPr>
                <w:rFonts w:ascii="Arial" w:hAnsi="Arial" w:cs="Arial"/>
                <w:sz w:val="20"/>
                <w:szCs w:val="20"/>
              </w:rPr>
              <w:t>Cota de Conversão</w:t>
            </w:r>
          </w:p>
        </w:tc>
      </w:tr>
      <w:tr w:rsidR="00FC3A01" w:rsidRPr="009A4F0B"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9A4F0B" w:rsidRDefault="00FC3A01" w:rsidP="00A5054D">
            <w:pPr>
              <w:jc w:val="center"/>
              <w:rPr>
                <w:rFonts w:ascii="Arial" w:hAnsi="Arial" w:cs="Arial"/>
                <w:sz w:val="20"/>
                <w:szCs w:val="20"/>
              </w:rPr>
            </w:pPr>
            <w:r w:rsidRPr="009A4F0B">
              <w:rPr>
                <w:rFonts w:ascii="Arial" w:hAnsi="Arial" w:cs="Arial"/>
                <w:sz w:val="20"/>
                <w:szCs w:val="20"/>
              </w:rPr>
              <w:t>D+0</w:t>
            </w:r>
          </w:p>
          <w:p w14:paraId="22144543" w14:textId="77777777" w:rsidR="00FC3A01" w:rsidRPr="009A4F0B" w:rsidRDefault="00FC3A01" w:rsidP="00A5054D">
            <w:pPr>
              <w:jc w:val="center"/>
              <w:rPr>
                <w:rFonts w:ascii="Arial" w:hAnsi="Arial" w:cs="Arial"/>
                <w:b/>
                <w:bCs/>
                <w:smallCaps/>
                <w:color w:val="000000"/>
                <w:sz w:val="20"/>
                <w:szCs w:val="20"/>
              </w:rPr>
            </w:pPr>
            <w:r w:rsidRPr="009A4F0B">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3958F01" w14:textId="77777777" w:rsidR="00DF4D11" w:rsidRPr="009A4F0B" w:rsidRDefault="00FC3A01" w:rsidP="00A5054D">
            <w:pPr>
              <w:jc w:val="center"/>
              <w:rPr>
                <w:rFonts w:ascii="Arial" w:hAnsi="Arial" w:cs="Arial"/>
                <w:sz w:val="20"/>
                <w:szCs w:val="20"/>
              </w:rPr>
            </w:pPr>
            <w:r w:rsidRPr="009A4F0B">
              <w:rPr>
                <w:rFonts w:ascii="Arial" w:hAnsi="Arial" w:cs="Arial"/>
                <w:sz w:val="20"/>
                <w:szCs w:val="20"/>
              </w:rPr>
              <w:t>D+</w:t>
            </w:r>
            <w:r w:rsidR="00AA6DF9" w:rsidRPr="009A4F0B">
              <w:rPr>
                <w:rFonts w:ascii="Arial" w:hAnsi="Arial" w:cs="Arial"/>
                <w:sz w:val="20"/>
                <w:szCs w:val="20"/>
              </w:rPr>
              <w:t>1</w:t>
            </w:r>
          </w:p>
          <w:p w14:paraId="09ECF059" w14:textId="44B3DF97" w:rsidR="00FC3A01" w:rsidRPr="009A4F0B" w:rsidRDefault="00AA6DF9" w:rsidP="00A5054D">
            <w:pPr>
              <w:jc w:val="center"/>
              <w:rPr>
                <w:rFonts w:ascii="Arial" w:hAnsi="Arial" w:cs="Arial"/>
                <w:b/>
                <w:bCs/>
                <w:smallCaps/>
                <w:color w:val="000000"/>
                <w:sz w:val="20"/>
                <w:szCs w:val="20"/>
              </w:rPr>
            </w:pPr>
            <w:r w:rsidRPr="009A4F0B">
              <w:rPr>
                <w:rFonts w:ascii="Arial" w:hAnsi="Arial" w:cs="Arial"/>
                <w:sz w:val="20"/>
                <w:szCs w:val="20"/>
              </w:rPr>
              <w:t>No 1º dia útil seguinte ao da solicitação</w:t>
            </w:r>
          </w:p>
        </w:tc>
      </w:tr>
      <w:tr w:rsidR="00FC3A01" w:rsidRPr="009A4F0B"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9A4F0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9A4F0B" w:rsidRDefault="00FC3A01" w:rsidP="00A5054D">
            <w:pPr>
              <w:jc w:val="both"/>
              <w:rPr>
                <w:rFonts w:ascii="Arial" w:hAnsi="Arial" w:cs="Arial"/>
                <w:b/>
                <w:bCs/>
                <w:smallCaps/>
                <w:color w:val="000000"/>
                <w:sz w:val="20"/>
                <w:szCs w:val="20"/>
              </w:rPr>
            </w:pPr>
          </w:p>
        </w:tc>
      </w:tr>
      <w:tr w:rsidR="00FC3A01" w:rsidRPr="009A4F0B" w14:paraId="3F525051" w14:textId="77777777" w:rsidTr="00A5054D">
        <w:tc>
          <w:tcPr>
            <w:tcW w:w="1454" w:type="pct"/>
            <w:vMerge w:val="restart"/>
            <w:vAlign w:val="center"/>
          </w:tcPr>
          <w:p w14:paraId="674B534B"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Condições</w:t>
            </w:r>
            <w:proofErr w:type="spellEnd"/>
            <w:r w:rsidRPr="009A4F0B">
              <w:rPr>
                <w:rFonts w:ascii="Arial" w:hAnsi="Arial" w:cs="Arial"/>
                <w:b/>
                <w:bCs/>
                <w:smallCaps/>
                <w:color w:val="000000"/>
              </w:rPr>
              <w:t xml:space="preserve"> para </w:t>
            </w:r>
            <w:proofErr w:type="spellStart"/>
            <w:r w:rsidRPr="009A4F0B">
              <w:rPr>
                <w:rFonts w:ascii="Arial" w:hAnsi="Arial" w:cs="Arial"/>
                <w:b/>
                <w:bCs/>
                <w:smallCaps/>
                <w:color w:val="000000"/>
              </w:rPr>
              <w:t>Resgate</w:t>
            </w:r>
            <w:proofErr w:type="spellEnd"/>
            <w:r w:rsidRPr="009A4F0B">
              <w:rPr>
                <w:rFonts w:ascii="Arial" w:hAnsi="Arial" w:cs="Arial"/>
                <w:b/>
                <w:bCs/>
                <w:smallCaps/>
                <w:color w:val="000000"/>
              </w:rPr>
              <w:t xml:space="preserve"> </w:t>
            </w:r>
          </w:p>
          <w:p w14:paraId="4FC760ED" w14:textId="77777777" w:rsidR="00FC3A01" w:rsidRPr="009A4F0B"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A4F0B" w:rsidRDefault="00FC3A01" w:rsidP="00672BF5">
            <w:pPr>
              <w:pStyle w:val="PargrafodaLista"/>
              <w:numPr>
                <w:ilvl w:val="0"/>
                <w:numId w:val="9"/>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Não há</w:t>
            </w:r>
          </w:p>
        </w:tc>
      </w:tr>
      <w:tr w:rsidR="00FC3A01" w:rsidRPr="009A4F0B" w14:paraId="49EA2874" w14:textId="77777777" w:rsidTr="00A5054D">
        <w:tc>
          <w:tcPr>
            <w:tcW w:w="1454" w:type="pct"/>
            <w:vMerge/>
            <w:vAlign w:val="center"/>
          </w:tcPr>
          <w:p w14:paraId="53E00B3E" w14:textId="77777777" w:rsidR="00FC3A01" w:rsidRPr="009A4F0B"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A4F0B" w:rsidRDefault="00FC3A01" w:rsidP="00672BF5">
            <w:pPr>
              <w:pStyle w:val="PargrafodaLista"/>
              <w:numPr>
                <w:ilvl w:val="0"/>
                <w:numId w:val="9"/>
              </w:numPr>
              <w:ind w:left="0" w:firstLine="0"/>
              <w:contextualSpacing/>
              <w:jc w:val="center"/>
              <w:rPr>
                <w:rFonts w:ascii="Arial" w:hAnsi="Arial" w:cs="Arial"/>
                <w:b/>
                <w:bCs/>
                <w:smallCaps/>
                <w:color w:val="000000"/>
              </w:rPr>
            </w:pPr>
            <w:r w:rsidRPr="009A4F0B">
              <w:rPr>
                <w:rFonts w:ascii="Arial" w:hAnsi="Arial" w:cs="Arial"/>
                <w:b/>
                <w:bCs/>
                <w:smallCaps/>
                <w:color w:val="000000"/>
              </w:rPr>
              <w:t xml:space="preserve">Taxa de </w:t>
            </w:r>
            <w:proofErr w:type="spellStart"/>
            <w:r w:rsidRPr="009A4F0B">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A4F0B" w:rsidRDefault="00FC3A01" w:rsidP="00A5054D">
            <w:pPr>
              <w:jc w:val="both"/>
              <w:rPr>
                <w:rFonts w:ascii="Arial" w:hAnsi="Arial" w:cs="Arial"/>
                <w:smallCaps/>
                <w:color w:val="000000"/>
                <w:sz w:val="20"/>
                <w:szCs w:val="20"/>
              </w:rPr>
            </w:pPr>
            <w:r w:rsidRPr="009A4F0B">
              <w:rPr>
                <w:rFonts w:ascii="Arial" w:hAnsi="Arial" w:cs="Arial"/>
                <w:sz w:val="20"/>
                <w:szCs w:val="20"/>
              </w:rPr>
              <w:t>Não há</w:t>
            </w:r>
          </w:p>
        </w:tc>
      </w:tr>
      <w:tr w:rsidR="00FC3A01" w:rsidRPr="009A4F0B" w14:paraId="7AC2030F" w14:textId="77777777" w:rsidTr="00A5054D">
        <w:tc>
          <w:tcPr>
            <w:tcW w:w="1454" w:type="pct"/>
            <w:vMerge/>
            <w:tcBorders>
              <w:bottom w:val="single" w:sz="4" w:space="0" w:color="auto"/>
            </w:tcBorders>
            <w:vAlign w:val="center"/>
          </w:tcPr>
          <w:p w14:paraId="371EC840" w14:textId="77777777" w:rsidR="00FC3A01" w:rsidRPr="009A4F0B"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A4F0B" w:rsidRDefault="00FC3A01" w:rsidP="00672BF5">
            <w:pPr>
              <w:pStyle w:val="PargrafodaLista"/>
              <w:numPr>
                <w:ilvl w:val="0"/>
                <w:numId w:val="9"/>
              </w:numPr>
              <w:ind w:left="0" w:firstLine="0"/>
              <w:contextualSpacing/>
              <w:jc w:val="center"/>
              <w:rPr>
                <w:rFonts w:ascii="Arial" w:hAnsi="Arial" w:cs="Arial"/>
                <w:b/>
                <w:bCs/>
                <w:smallCaps/>
                <w:color w:val="000000"/>
              </w:rPr>
            </w:pPr>
            <w:r w:rsidRPr="009A4F0B">
              <w:rPr>
                <w:rFonts w:ascii="Arial" w:hAnsi="Arial" w:cs="Arial"/>
                <w:b/>
                <w:bCs/>
                <w:smallCaps/>
                <w:color w:val="000000"/>
              </w:rPr>
              <w:t xml:space="preserve">Forma de </w:t>
            </w:r>
            <w:proofErr w:type="spellStart"/>
            <w:r w:rsidRPr="009A4F0B">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A4F0B" w:rsidRDefault="00FC3A01" w:rsidP="00A5054D">
            <w:pPr>
              <w:jc w:val="both"/>
              <w:rPr>
                <w:rFonts w:ascii="Arial" w:hAnsi="Arial" w:cs="Arial"/>
                <w:smallCaps/>
                <w:color w:val="000000"/>
                <w:sz w:val="20"/>
                <w:szCs w:val="20"/>
              </w:rPr>
            </w:pPr>
            <w:r w:rsidRPr="009A4F0B">
              <w:rPr>
                <w:rFonts w:ascii="Arial" w:hAnsi="Arial" w:cs="Arial"/>
                <w:sz w:val="20"/>
                <w:szCs w:val="20"/>
              </w:rPr>
              <w:t>Crédito em conta, cheque nominal ou por qualquer meio de pagamento permitido pela regulamentação em vigor</w:t>
            </w:r>
            <w:r w:rsidRPr="009A4F0B">
              <w:rPr>
                <w:rFonts w:ascii="Arial" w:hAnsi="Arial" w:cs="Arial"/>
                <w:color w:val="000000"/>
                <w:sz w:val="20"/>
                <w:szCs w:val="20"/>
              </w:rPr>
              <w:t>.</w:t>
            </w:r>
          </w:p>
        </w:tc>
      </w:tr>
      <w:tr w:rsidR="00FC3A01" w:rsidRPr="009A4F0B"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9A4F0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9A4F0B" w:rsidRDefault="00FC3A01" w:rsidP="00A5054D">
            <w:pPr>
              <w:jc w:val="both"/>
              <w:rPr>
                <w:rFonts w:ascii="Arial" w:hAnsi="Arial" w:cs="Arial"/>
                <w:sz w:val="20"/>
                <w:szCs w:val="20"/>
              </w:rPr>
            </w:pPr>
          </w:p>
        </w:tc>
      </w:tr>
      <w:tr w:rsidR="00FC3A01" w:rsidRPr="009A4F0B"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9A4F0B" w:rsidRDefault="00FC3A01" w:rsidP="00672BF5">
            <w:pPr>
              <w:pStyle w:val="PargrafodaLista"/>
              <w:numPr>
                <w:ilvl w:val="2"/>
                <w:numId w:val="5"/>
              </w:numPr>
              <w:ind w:left="0" w:firstLine="0"/>
              <w:contextualSpacing/>
              <w:jc w:val="center"/>
              <w:rPr>
                <w:rFonts w:ascii="Arial" w:hAnsi="Arial" w:cs="Arial"/>
                <w:lang w:val="pt-BR"/>
              </w:rPr>
            </w:pPr>
            <w:r w:rsidRPr="009A4F0B">
              <w:rPr>
                <w:rFonts w:ascii="Arial" w:hAnsi="Arial" w:cs="Arial"/>
                <w:b/>
                <w:bCs/>
                <w:lang w:val="pt-BR"/>
              </w:rPr>
              <w:t>Quadro Resumo das Condições de Resgate</w:t>
            </w:r>
          </w:p>
        </w:tc>
      </w:tr>
      <w:tr w:rsidR="00FC3A01" w:rsidRPr="009A4F0B"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9A4F0B" w:rsidRDefault="00FC3A01" w:rsidP="00A5054D">
            <w:pPr>
              <w:jc w:val="center"/>
              <w:rPr>
                <w:rFonts w:ascii="Arial" w:hAnsi="Arial" w:cs="Arial"/>
                <w:smallCaps/>
                <w:sz w:val="20"/>
                <w:szCs w:val="20"/>
              </w:rPr>
            </w:pPr>
            <w:r w:rsidRPr="009A4F0B">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9A4F0B" w:rsidRDefault="00FC3A01" w:rsidP="00A5054D">
            <w:pPr>
              <w:jc w:val="center"/>
              <w:rPr>
                <w:rFonts w:ascii="Arial" w:hAnsi="Arial" w:cs="Arial"/>
                <w:sz w:val="20"/>
                <w:szCs w:val="20"/>
              </w:rPr>
            </w:pPr>
            <w:r w:rsidRPr="009A4F0B">
              <w:rPr>
                <w:rFonts w:ascii="Arial" w:hAnsi="Arial" w:cs="Arial"/>
                <w:sz w:val="20"/>
                <w:szCs w:val="20"/>
              </w:rPr>
              <w:t>Pagamento / Crédito em Conta</w:t>
            </w:r>
          </w:p>
        </w:tc>
      </w:tr>
      <w:tr w:rsidR="00FC3A01" w:rsidRPr="009A4F0B"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9A4F0B" w:rsidRDefault="00FC3A01" w:rsidP="00A5054D">
            <w:pPr>
              <w:jc w:val="center"/>
              <w:rPr>
                <w:rFonts w:ascii="Arial" w:hAnsi="Arial" w:cs="Arial"/>
                <w:sz w:val="20"/>
                <w:szCs w:val="20"/>
              </w:rPr>
            </w:pPr>
            <w:r w:rsidRPr="009A4F0B">
              <w:rPr>
                <w:rFonts w:ascii="Arial" w:hAnsi="Arial" w:cs="Arial"/>
                <w:sz w:val="20"/>
                <w:szCs w:val="20"/>
              </w:rPr>
              <w:t>D+0</w:t>
            </w:r>
          </w:p>
          <w:p w14:paraId="5E292076" w14:textId="77777777" w:rsidR="00FC3A01" w:rsidRPr="009A4F0B" w:rsidRDefault="00FC3A01" w:rsidP="00A5054D">
            <w:pPr>
              <w:jc w:val="center"/>
              <w:rPr>
                <w:rFonts w:ascii="Arial" w:hAnsi="Arial" w:cs="Arial"/>
                <w:b/>
                <w:bCs/>
                <w:smallCaps/>
                <w:color w:val="000000"/>
                <w:sz w:val="20"/>
                <w:szCs w:val="20"/>
              </w:rPr>
            </w:pPr>
            <w:r w:rsidRPr="009A4F0B">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7777777" w:rsidR="00FC3A01" w:rsidRPr="009A4F0B" w:rsidRDefault="00FC3A01" w:rsidP="00A5054D">
            <w:pPr>
              <w:jc w:val="center"/>
              <w:rPr>
                <w:rFonts w:ascii="Arial" w:hAnsi="Arial" w:cs="Arial"/>
                <w:sz w:val="20"/>
                <w:szCs w:val="20"/>
              </w:rPr>
            </w:pPr>
            <w:r w:rsidRPr="009A4F0B">
              <w:rPr>
                <w:rFonts w:ascii="Arial" w:hAnsi="Arial" w:cs="Arial"/>
                <w:sz w:val="20"/>
                <w:szCs w:val="20"/>
              </w:rPr>
              <w:t>D+1</w:t>
            </w:r>
          </w:p>
          <w:p w14:paraId="29EBE752" w14:textId="77777777" w:rsidR="00FC3A01" w:rsidRPr="009A4F0B" w:rsidRDefault="00FC3A01" w:rsidP="00A5054D">
            <w:pPr>
              <w:jc w:val="center"/>
              <w:rPr>
                <w:rFonts w:ascii="Arial" w:hAnsi="Arial" w:cs="Arial"/>
                <w:sz w:val="20"/>
                <w:szCs w:val="20"/>
              </w:rPr>
            </w:pPr>
            <w:r w:rsidRPr="009A4F0B">
              <w:rPr>
                <w:rFonts w:ascii="Arial" w:hAnsi="Arial" w:cs="Arial"/>
                <w:sz w:val="20"/>
                <w:szCs w:val="20"/>
              </w:rPr>
              <w:t>No 1º dia útil seguinte ao da conversão de Cotas</w:t>
            </w:r>
          </w:p>
        </w:tc>
      </w:tr>
      <w:tr w:rsidR="00FC3A01" w:rsidRPr="009A4F0B"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9A4F0B"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9A4F0B" w:rsidRDefault="00FC3A01" w:rsidP="00A5054D">
            <w:pPr>
              <w:jc w:val="both"/>
              <w:rPr>
                <w:rFonts w:ascii="Arial" w:hAnsi="Arial" w:cs="Arial"/>
                <w:sz w:val="20"/>
                <w:szCs w:val="20"/>
              </w:rPr>
            </w:pPr>
          </w:p>
        </w:tc>
      </w:tr>
      <w:tr w:rsidR="00FC3A01" w:rsidRPr="009A4F0B"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9A4F0B" w:rsidRDefault="00FC3A01" w:rsidP="00672BF5">
            <w:pPr>
              <w:pStyle w:val="PargrafodaLista"/>
              <w:numPr>
                <w:ilvl w:val="1"/>
                <w:numId w:val="5"/>
              </w:numPr>
              <w:ind w:left="0" w:firstLine="0"/>
              <w:contextualSpacing/>
              <w:jc w:val="both"/>
              <w:rPr>
                <w:rFonts w:ascii="Arial" w:hAnsi="Arial" w:cs="Arial"/>
                <w:lang w:val="pt-BR"/>
              </w:rPr>
            </w:pPr>
            <w:r w:rsidRPr="009A4F0B">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9A4F0B"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9A4F0B"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9A4F0B" w:rsidRDefault="00FC3A01" w:rsidP="00A5054D">
            <w:pPr>
              <w:jc w:val="both"/>
              <w:rPr>
                <w:rFonts w:ascii="Arial" w:hAnsi="Arial" w:cs="Arial"/>
                <w:sz w:val="20"/>
                <w:szCs w:val="20"/>
              </w:rPr>
            </w:pPr>
          </w:p>
        </w:tc>
      </w:tr>
      <w:tr w:rsidR="00FC3A01" w:rsidRPr="009A4F0B"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lang w:val="pt-BR"/>
              </w:rPr>
            </w:pPr>
            <w:r w:rsidRPr="009A4F0B">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Cota calculada e divulgada diariamente, no momento de fechamento dos mercados.</w:t>
            </w:r>
          </w:p>
        </w:tc>
      </w:tr>
      <w:tr w:rsidR="00FC3A01" w:rsidRPr="009A4F0B"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9A4F0B"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9A4F0B" w:rsidRDefault="00FC3A01" w:rsidP="00A5054D">
            <w:pPr>
              <w:jc w:val="both"/>
              <w:rPr>
                <w:rFonts w:ascii="Arial" w:hAnsi="Arial" w:cs="Arial"/>
                <w:sz w:val="20"/>
                <w:szCs w:val="20"/>
                <w:highlight w:val="green"/>
              </w:rPr>
            </w:pPr>
          </w:p>
        </w:tc>
      </w:tr>
      <w:tr w:rsidR="00FC3A01" w:rsidRPr="009A4F0B"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Qualidade</w:t>
            </w:r>
            <w:proofErr w:type="spellEnd"/>
            <w:r w:rsidRPr="009A4F0B">
              <w:rPr>
                <w:rFonts w:ascii="Arial" w:hAnsi="Arial" w:cs="Arial"/>
                <w:b/>
                <w:bCs/>
                <w:smallCaps/>
                <w:color w:val="000000"/>
              </w:rPr>
              <w:t xml:space="preserve"> dos </w:t>
            </w:r>
            <w:proofErr w:type="spellStart"/>
            <w:r w:rsidRPr="009A4F0B">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9A4F0B" w:rsidRDefault="00FC3A01" w:rsidP="00A5054D">
            <w:pPr>
              <w:jc w:val="both"/>
              <w:rPr>
                <w:rFonts w:ascii="Arial" w:hAnsi="Arial" w:cs="Arial"/>
                <w:sz w:val="20"/>
                <w:szCs w:val="20"/>
                <w:highlight w:val="green"/>
              </w:rPr>
            </w:pPr>
            <w:r w:rsidRPr="009A4F0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9A4F0B"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9A4F0B"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9A4F0B" w:rsidRDefault="00FC3A01" w:rsidP="00A5054D">
            <w:pPr>
              <w:jc w:val="both"/>
              <w:rPr>
                <w:rFonts w:ascii="Arial" w:hAnsi="Arial" w:cs="Arial"/>
                <w:sz w:val="20"/>
                <w:szCs w:val="20"/>
                <w:highlight w:val="green"/>
              </w:rPr>
            </w:pPr>
          </w:p>
        </w:tc>
      </w:tr>
      <w:tr w:rsidR="00FC3A01" w:rsidRPr="009A4F0B"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652011C2" w:rsidR="00FC3A01" w:rsidRPr="009A4F0B" w:rsidRDefault="00FC3A01" w:rsidP="00A5054D">
            <w:pPr>
              <w:jc w:val="both"/>
              <w:rPr>
                <w:rFonts w:ascii="Arial" w:hAnsi="Arial" w:cs="Arial"/>
                <w:sz w:val="20"/>
                <w:szCs w:val="20"/>
              </w:rPr>
            </w:pPr>
            <w:r w:rsidRPr="009A4F0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A4F0B">
              <w:rPr>
                <w:rFonts w:ascii="Arial" w:hAnsi="Arial" w:cs="Arial"/>
                <w:color w:val="000000"/>
                <w:sz w:val="20"/>
                <w:szCs w:val="20"/>
              </w:rPr>
              <w:t>i</w:t>
            </w:r>
            <w:r w:rsidRPr="009A4F0B">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w:t>
            </w:r>
            <w:r w:rsidRPr="009A4F0B">
              <w:rPr>
                <w:rFonts w:ascii="Arial" w:hAnsi="Arial" w:cs="Arial"/>
                <w:sz w:val="20"/>
                <w:szCs w:val="20"/>
              </w:rPr>
              <w:lastRenderedPageBreak/>
              <w:t>resgate, conversão de Cotas e pagamento de resgates, devendo o Administrador disponibilizar previamente as condições a serem aplicáveis no Website do distribuidor e/ou do Gestor da Classe.</w:t>
            </w:r>
          </w:p>
        </w:tc>
      </w:tr>
      <w:tr w:rsidR="00FC3A01" w:rsidRPr="009A4F0B"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9A4F0B"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9A4F0B" w:rsidRDefault="00FC3A01" w:rsidP="00A5054D">
            <w:pPr>
              <w:jc w:val="both"/>
              <w:rPr>
                <w:rFonts w:ascii="Arial" w:hAnsi="Arial" w:cs="Arial"/>
                <w:sz w:val="20"/>
                <w:szCs w:val="20"/>
                <w:highlight w:val="yellow"/>
              </w:rPr>
            </w:pPr>
          </w:p>
        </w:tc>
      </w:tr>
      <w:tr w:rsidR="00FC3A01" w:rsidRPr="009A4F0B"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9A4F0B" w:rsidRDefault="00FC3A01" w:rsidP="00672BF5">
            <w:pPr>
              <w:pStyle w:val="PargrafodaLista"/>
              <w:numPr>
                <w:ilvl w:val="1"/>
                <w:numId w:val="5"/>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Recusa</w:t>
            </w:r>
            <w:proofErr w:type="spellEnd"/>
            <w:r w:rsidRPr="009A4F0B">
              <w:rPr>
                <w:rFonts w:ascii="Arial" w:hAnsi="Arial" w:cs="Arial"/>
                <w:b/>
                <w:bCs/>
                <w:smallCaps/>
                <w:color w:val="000000"/>
              </w:rPr>
              <w:t xml:space="preserve"> de </w:t>
            </w:r>
            <w:proofErr w:type="spellStart"/>
            <w:r w:rsidRPr="009A4F0B">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9A4F0B" w:rsidRDefault="00FC3A01" w:rsidP="00A5054D">
            <w:pPr>
              <w:jc w:val="both"/>
              <w:rPr>
                <w:rFonts w:ascii="Arial" w:hAnsi="Arial" w:cs="Arial"/>
                <w:sz w:val="20"/>
                <w:szCs w:val="20"/>
                <w:highlight w:val="yellow"/>
              </w:rPr>
            </w:pPr>
            <w:r w:rsidRPr="009A4F0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9A4F0B"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9A4F0B"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9A4F0B" w:rsidRDefault="00FC3A01" w:rsidP="00A5054D">
            <w:pPr>
              <w:jc w:val="both"/>
              <w:rPr>
                <w:rFonts w:ascii="Arial" w:hAnsi="Arial" w:cs="Arial"/>
                <w:sz w:val="20"/>
                <w:szCs w:val="20"/>
              </w:rPr>
            </w:pPr>
          </w:p>
        </w:tc>
      </w:tr>
      <w:tr w:rsidR="00FC3A01" w:rsidRPr="009A4F0B"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9A4F0B" w:rsidRDefault="00FC3A01" w:rsidP="00672BF5">
            <w:pPr>
              <w:pStyle w:val="PargrafodaLista"/>
              <w:numPr>
                <w:ilvl w:val="1"/>
                <w:numId w:val="5"/>
              </w:numPr>
              <w:ind w:left="0" w:firstLine="0"/>
              <w:contextualSpacing/>
              <w:jc w:val="center"/>
              <w:rPr>
                <w:rFonts w:ascii="Arial" w:hAnsi="Arial" w:cs="Arial"/>
                <w:b/>
                <w:bCs/>
                <w:lang w:val="pt-BR"/>
              </w:rPr>
            </w:pPr>
            <w:r w:rsidRPr="009A4F0B">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A4F0B">
              <w:rPr>
                <w:rFonts w:ascii="Arial" w:hAnsi="Arial" w:cs="Arial"/>
                <w:sz w:val="20"/>
                <w:szCs w:val="20"/>
              </w:rPr>
              <w:t>ii</w:t>
            </w:r>
            <w:proofErr w:type="spellEnd"/>
            <w:r w:rsidRPr="009A4F0B">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9A4F0B"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9A4F0B" w14:paraId="0596757A" w14:textId="77777777" w:rsidTr="00A5054D">
        <w:tc>
          <w:tcPr>
            <w:tcW w:w="5000" w:type="pct"/>
            <w:gridSpan w:val="4"/>
            <w:shd w:val="clear" w:color="auto" w:fill="C00000"/>
          </w:tcPr>
          <w:p w14:paraId="6FE37F45" w14:textId="77777777" w:rsidR="00FC3A01" w:rsidRPr="009A4F0B" w:rsidRDefault="00FC3A01" w:rsidP="00672BF5">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9A4F0B">
              <w:rPr>
                <w:rFonts w:ascii="Arial" w:hAnsi="Arial" w:cs="Arial"/>
                <w:b/>
                <w:bCs/>
                <w:color w:val="FFFFFF" w:themeColor="background1"/>
              </w:rPr>
              <w:t>MECANISMOS DE GERENCIAMENTO DE LIQUIDEZ</w:t>
            </w:r>
          </w:p>
        </w:tc>
      </w:tr>
      <w:tr w:rsidR="00FC3A01" w:rsidRPr="009A4F0B"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9A4F0B"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9A4F0B" w:rsidRDefault="00FC3A01" w:rsidP="00A5054D">
            <w:pPr>
              <w:jc w:val="both"/>
              <w:rPr>
                <w:rFonts w:ascii="Arial" w:hAnsi="Arial" w:cs="Arial"/>
                <w:sz w:val="20"/>
                <w:szCs w:val="20"/>
              </w:rPr>
            </w:pPr>
          </w:p>
        </w:tc>
      </w:tr>
      <w:tr w:rsidR="00FC3A01" w:rsidRPr="009A4F0B" w14:paraId="0684E27D" w14:textId="77777777" w:rsidTr="00A5054D">
        <w:tc>
          <w:tcPr>
            <w:tcW w:w="1382" w:type="pct"/>
            <w:tcBorders>
              <w:top w:val="single" w:sz="4" w:space="0" w:color="auto"/>
              <w:bottom w:val="single" w:sz="4" w:space="0" w:color="auto"/>
            </w:tcBorders>
            <w:vAlign w:val="center"/>
          </w:tcPr>
          <w:p w14:paraId="799C1C5B" w14:textId="77777777" w:rsidR="00FC3A01" w:rsidRPr="009A4F0B" w:rsidRDefault="00FC3A01" w:rsidP="00672BF5">
            <w:pPr>
              <w:pStyle w:val="PargrafodaLista"/>
              <w:numPr>
                <w:ilvl w:val="1"/>
                <w:numId w:val="7"/>
              </w:numPr>
              <w:contextualSpacing/>
              <w:jc w:val="center"/>
              <w:rPr>
                <w:rFonts w:ascii="Arial" w:hAnsi="Arial" w:cs="Arial"/>
                <w:b/>
                <w:bCs/>
                <w:smallCaps/>
                <w:color w:val="000000"/>
              </w:rPr>
            </w:pPr>
            <w:proofErr w:type="spellStart"/>
            <w:r w:rsidRPr="009A4F0B">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9A4F0B" w14:paraId="1C0E0225" w14:textId="77777777" w:rsidTr="00A5054D">
        <w:tc>
          <w:tcPr>
            <w:tcW w:w="1382" w:type="pct"/>
            <w:tcBorders>
              <w:top w:val="single" w:sz="4" w:space="0" w:color="auto"/>
              <w:bottom w:val="single" w:sz="4" w:space="0" w:color="auto"/>
            </w:tcBorders>
            <w:vAlign w:val="center"/>
          </w:tcPr>
          <w:p w14:paraId="32F193D4" w14:textId="77777777" w:rsidR="00FC3A01" w:rsidRPr="009A4F0B"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9A4F0B" w:rsidRDefault="00FC3A01" w:rsidP="00A5054D">
            <w:pPr>
              <w:jc w:val="both"/>
              <w:rPr>
                <w:rFonts w:ascii="Arial" w:hAnsi="Arial" w:cs="Arial"/>
                <w:sz w:val="20"/>
                <w:szCs w:val="20"/>
              </w:rPr>
            </w:pPr>
          </w:p>
        </w:tc>
      </w:tr>
      <w:tr w:rsidR="00FC3A01" w:rsidRPr="009A4F0B" w14:paraId="4D60F563" w14:textId="77777777" w:rsidTr="00A5054D">
        <w:tc>
          <w:tcPr>
            <w:tcW w:w="1382" w:type="pct"/>
            <w:tcBorders>
              <w:top w:val="single" w:sz="4" w:space="0" w:color="auto"/>
              <w:bottom w:val="single" w:sz="4" w:space="0" w:color="auto"/>
            </w:tcBorders>
            <w:vAlign w:val="center"/>
          </w:tcPr>
          <w:p w14:paraId="6074FDB6" w14:textId="77777777" w:rsidR="00FC3A01" w:rsidRPr="009A4F0B" w:rsidRDefault="00FC3A01" w:rsidP="00672BF5">
            <w:pPr>
              <w:pStyle w:val="PargrafodaLista"/>
              <w:numPr>
                <w:ilvl w:val="1"/>
                <w:numId w:val="7"/>
              </w:numPr>
              <w:contextualSpacing/>
              <w:jc w:val="center"/>
              <w:rPr>
                <w:rFonts w:ascii="Arial" w:hAnsi="Arial" w:cs="Arial"/>
                <w:b/>
                <w:bCs/>
                <w:smallCaps/>
                <w:color w:val="000000"/>
                <w:lang w:val="pt-BR"/>
              </w:rPr>
            </w:pPr>
            <w:r w:rsidRPr="009A4F0B">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9A4F0B"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9A4F0B"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9A4F0B" w:rsidRDefault="00FC3A01"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9A4F0B" w14:paraId="5270518F" w14:textId="77777777" w:rsidTr="00A5054D">
        <w:trPr>
          <w:jc w:val="center"/>
        </w:trPr>
        <w:tc>
          <w:tcPr>
            <w:tcW w:w="5000" w:type="pct"/>
            <w:gridSpan w:val="3"/>
            <w:shd w:val="clear" w:color="auto" w:fill="C00000"/>
          </w:tcPr>
          <w:bookmarkEnd w:id="6"/>
          <w:p w14:paraId="2D488703" w14:textId="77777777" w:rsidR="00FC3A01" w:rsidRPr="009A4F0B" w:rsidRDefault="00FC3A01" w:rsidP="00672BF5">
            <w:pPr>
              <w:pStyle w:val="PargrafodaLista"/>
              <w:numPr>
                <w:ilvl w:val="0"/>
                <w:numId w:val="7"/>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PATRIMÔNIO LÍQUIDO NEGATIVO</w:t>
            </w:r>
          </w:p>
        </w:tc>
      </w:tr>
      <w:tr w:rsidR="00FC3A01" w:rsidRPr="009A4F0B"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9A4F0B"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9A4F0B" w:rsidRDefault="00FC3A01" w:rsidP="00A5054D">
            <w:pPr>
              <w:rPr>
                <w:rFonts w:ascii="Arial" w:hAnsi="Arial" w:cs="Arial"/>
                <w:sz w:val="20"/>
                <w:szCs w:val="20"/>
              </w:rPr>
            </w:pPr>
          </w:p>
        </w:tc>
      </w:tr>
      <w:tr w:rsidR="00FC3A01" w:rsidRPr="009A4F0B"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9A4F0B" w:rsidRDefault="00FC3A01" w:rsidP="00672BF5">
            <w:pPr>
              <w:pStyle w:val="PargrafodaLista"/>
              <w:numPr>
                <w:ilvl w:val="1"/>
                <w:numId w:val="7"/>
              </w:numPr>
              <w:ind w:left="0" w:firstLine="0"/>
              <w:jc w:val="center"/>
              <w:rPr>
                <w:rFonts w:ascii="Arial" w:hAnsi="Arial" w:cs="Arial"/>
                <w:smallCaps/>
              </w:rPr>
            </w:pPr>
            <w:proofErr w:type="spellStart"/>
            <w:r w:rsidRPr="009A4F0B">
              <w:rPr>
                <w:rFonts w:ascii="Arial" w:hAnsi="Arial" w:cs="Arial"/>
                <w:b/>
                <w:smallCaps/>
                <w:color w:val="000000"/>
              </w:rPr>
              <w:t>Responsabilidade</w:t>
            </w:r>
            <w:proofErr w:type="spellEnd"/>
            <w:r w:rsidRPr="009A4F0B">
              <w:rPr>
                <w:rFonts w:ascii="Arial" w:hAnsi="Arial" w:cs="Arial"/>
                <w:b/>
                <w:smallCaps/>
                <w:color w:val="000000"/>
              </w:rPr>
              <w:t xml:space="preserve"> e </w:t>
            </w:r>
            <w:proofErr w:type="spellStart"/>
            <w:r w:rsidRPr="009A4F0B">
              <w:rPr>
                <w:rFonts w:ascii="Arial" w:hAnsi="Arial" w:cs="Arial"/>
                <w:b/>
                <w:smallCaps/>
                <w:color w:val="000000"/>
              </w:rPr>
              <w:t>Segregação</w:t>
            </w:r>
            <w:proofErr w:type="spellEnd"/>
            <w:r w:rsidRPr="009A4F0B">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O patrimônio líquido da Classe estará negativo quando o seu passivo exigível for superior ao ativo total (“</w:t>
            </w:r>
            <w:r w:rsidRPr="009A4F0B">
              <w:rPr>
                <w:rFonts w:ascii="Arial" w:hAnsi="Arial" w:cs="Arial"/>
                <w:sz w:val="20"/>
                <w:szCs w:val="20"/>
                <w:u w:val="single"/>
              </w:rPr>
              <w:t>Patrimônio Líquido Negativo</w:t>
            </w:r>
            <w:r w:rsidRPr="009A4F0B">
              <w:rPr>
                <w:rFonts w:ascii="Arial" w:hAnsi="Arial" w:cs="Arial"/>
                <w:sz w:val="20"/>
                <w:szCs w:val="20"/>
              </w:rPr>
              <w:t xml:space="preserve">”). </w:t>
            </w:r>
          </w:p>
          <w:p w14:paraId="78FF315B" w14:textId="77777777" w:rsidR="00FC3A01" w:rsidRPr="009A4F0B" w:rsidRDefault="00FC3A01" w:rsidP="00A5054D">
            <w:pPr>
              <w:jc w:val="both"/>
              <w:rPr>
                <w:rFonts w:ascii="Arial" w:hAnsi="Arial" w:cs="Arial"/>
                <w:sz w:val="20"/>
                <w:szCs w:val="20"/>
              </w:rPr>
            </w:pPr>
          </w:p>
          <w:p w14:paraId="71156B76"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A4F0B">
              <w:rPr>
                <w:rFonts w:ascii="Arial" w:hAnsi="Arial" w:cs="Arial"/>
                <w:sz w:val="20"/>
                <w:szCs w:val="20"/>
              </w:rPr>
              <w:t>respectivos Cotistas</w:t>
            </w:r>
            <w:proofErr w:type="gramEnd"/>
            <w:r w:rsidRPr="009A4F0B">
              <w:rPr>
                <w:rFonts w:ascii="Arial" w:hAnsi="Arial" w:cs="Arial"/>
                <w:b/>
                <w:bCs/>
                <w:sz w:val="20"/>
                <w:szCs w:val="20"/>
              </w:rPr>
              <w:t>.</w:t>
            </w:r>
          </w:p>
          <w:p w14:paraId="5DC8945D" w14:textId="77777777" w:rsidR="00FC3A01" w:rsidRPr="009A4F0B" w:rsidRDefault="00FC3A01" w:rsidP="00A5054D">
            <w:pPr>
              <w:jc w:val="both"/>
              <w:rPr>
                <w:rFonts w:ascii="Arial" w:hAnsi="Arial" w:cs="Arial"/>
                <w:sz w:val="20"/>
                <w:szCs w:val="20"/>
              </w:rPr>
            </w:pPr>
          </w:p>
          <w:p w14:paraId="72F08F6B"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9A4F0B" w14:paraId="3F5452F6" w14:textId="77777777" w:rsidTr="00A5054D">
        <w:tc>
          <w:tcPr>
            <w:tcW w:w="5000" w:type="pct"/>
            <w:gridSpan w:val="3"/>
            <w:shd w:val="clear" w:color="auto" w:fill="C00000"/>
          </w:tcPr>
          <w:p w14:paraId="0D924456" w14:textId="77777777" w:rsidR="00FC3A01" w:rsidRPr="009A4F0B" w:rsidRDefault="00FC3A01" w:rsidP="00672BF5">
            <w:pPr>
              <w:pStyle w:val="PargrafodaLista"/>
              <w:numPr>
                <w:ilvl w:val="0"/>
                <w:numId w:val="7"/>
              </w:numPr>
              <w:ind w:left="0" w:firstLine="0"/>
              <w:contextualSpacing/>
              <w:jc w:val="center"/>
              <w:rPr>
                <w:rFonts w:ascii="Arial" w:hAnsi="Arial" w:cs="Arial"/>
                <w:b/>
                <w:bCs/>
                <w:color w:val="FFFFFF" w:themeColor="background1"/>
                <w:lang w:val="pt-BR"/>
              </w:rPr>
            </w:pPr>
            <w:r w:rsidRPr="009A4F0B">
              <w:rPr>
                <w:rFonts w:ascii="Arial" w:hAnsi="Arial" w:cs="Arial"/>
                <w:b/>
                <w:bCs/>
                <w:color w:val="FFFFFF" w:themeColor="background1"/>
                <w:lang w:val="pt-BR"/>
              </w:rPr>
              <w:t>EVENTOS DE AVALIAÇÃO DO PATRIMÔNIO LÍQUIDO</w:t>
            </w:r>
          </w:p>
        </w:tc>
      </w:tr>
      <w:tr w:rsidR="00FC3A01" w:rsidRPr="009A4F0B" w14:paraId="0DA4E780" w14:textId="77777777" w:rsidTr="00A5054D">
        <w:tc>
          <w:tcPr>
            <w:tcW w:w="1786" w:type="pct"/>
            <w:gridSpan w:val="2"/>
            <w:tcBorders>
              <w:bottom w:val="single" w:sz="4" w:space="0" w:color="auto"/>
            </w:tcBorders>
            <w:vAlign w:val="center"/>
          </w:tcPr>
          <w:p w14:paraId="20FF784B" w14:textId="77777777" w:rsidR="00FC3A01" w:rsidRPr="009A4F0B"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9A4F0B" w:rsidRDefault="00FC3A01" w:rsidP="00A5054D">
            <w:pPr>
              <w:rPr>
                <w:rFonts w:ascii="Arial" w:hAnsi="Arial" w:cs="Arial"/>
                <w:sz w:val="20"/>
                <w:szCs w:val="20"/>
              </w:rPr>
            </w:pPr>
          </w:p>
        </w:tc>
      </w:tr>
      <w:tr w:rsidR="00FC3A01" w:rsidRPr="009A4F0B" w14:paraId="2C466535" w14:textId="77777777" w:rsidTr="00A5054D">
        <w:tc>
          <w:tcPr>
            <w:tcW w:w="1382" w:type="pct"/>
            <w:tcBorders>
              <w:bottom w:val="single" w:sz="4" w:space="0" w:color="auto"/>
            </w:tcBorders>
            <w:vAlign w:val="center"/>
          </w:tcPr>
          <w:p w14:paraId="0A51E182" w14:textId="77777777" w:rsidR="00FC3A01" w:rsidRPr="009A4F0B" w:rsidRDefault="00FC3A01" w:rsidP="00672BF5">
            <w:pPr>
              <w:pStyle w:val="PargrafodaLista"/>
              <w:numPr>
                <w:ilvl w:val="1"/>
                <w:numId w:val="7"/>
              </w:numPr>
              <w:ind w:left="0" w:firstLine="0"/>
              <w:contextualSpacing/>
              <w:jc w:val="center"/>
              <w:rPr>
                <w:rFonts w:ascii="Arial" w:hAnsi="Arial" w:cs="Arial"/>
                <w:b/>
                <w:bCs/>
                <w:smallCaps/>
              </w:rPr>
            </w:pPr>
            <w:proofErr w:type="spellStart"/>
            <w:r w:rsidRPr="009A4F0B">
              <w:rPr>
                <w:rFonts w:ascii="Arial" w:hAnsi="Arial" w:cs="Arial"/>
                <w:b/>
                <w:bCs/>
                <w:smallCaps/>
              </w:rPr>
              <w:t>Eventos</w:t>
            </w:r>
            <w:proofErr w:type="spellEnd"/>
            <w:r w:rsidRPr="009A4F0B">
              <w:rPr>
                <w:rFonts w:ascii="Arial" w:hAnsi="Arial" w:cs="Arial"/>
                <w:b/>
                <w:bCs/>
                <w:smallCaps/>
              </w:rPr>
              <w:t xml:space="preserve"> de </w:t>
            </w:r>
            <w:proofErr w:type="spellStart"/>
            <w:r w:rsidRPr="009A4F0B">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9A4F0B" w:rsidRDefault="00FC3A01" w:rsidP="00A5054D">
            <w:pPr>
              <w:pStyle w:val="PargrafodaLista"/>
              <w:ind w:left="0"/>
              <w:jc w:val="both"/>
              <w:rPr>
                <w:rFonts w:ascii="Arial" w:hAnsi="Arial" w:cs="Arial"/>
                <w:lang w:val="pt-BR"/>
              </w:rPr>
            </w:pPr>
            <w:r w:rsidRPr="009A4F0B">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9A4F0B" w14:paraId="4A70651D" w14:textId="77777777" w:rsidTr="00A5054D">
        <w:tc>
          <w:tcPr>
            <w:tcW w:w="5000" w:type="pct"/>
            <w:gridSpan w:val="2"/>
            <w:shd w:val="clear" w:color="auto" w:fill="C00000"/>
          </w:tcPr>
          <w:p w14:paraId="1AFBD6E9" w14:textId="77777777" w:rsidR="00FC3A01" w:rsidRPr="009A4F0B" w:rsidRDefault="00FC3A01" w:rsidP="00672BF5">
            <w:pPr>
              <w:pStyle w:val="PargrafodaLista"/>
              <w:numPr>
                <w:ilvl w:val="0"/>
                <w:numId w:val="7"/>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ASSEMBLEIA ESPECIAL DE COTISTAS</w:t>
            </w:r>
          </w:p>
        </w:tc>
      </w:tr>
      <w:tr w:rsidR="00FC3A01" w:rsidRPr="009A4F0B" w14:paraId="7FA9D889" w14:textId="77777777" w:rsidTr="00A5054D">
        <w:tc>
          <w:tcPr>
            <w:tcW w:w="1382" w:type="pct"/>
            <w:tcBorders>
              <w:bottom w:val="single" w:sz="4" w:space="0" w:color="auto"/>
            </w:tcBorders>
            <w:vAlign w:val="center"/>
          </w:tcPr>
          <w:p w14:paraId="54E3D36A" w14:textId="77777777" w:rsidR="00FC3A01" w:rsidRPr="009A4F0B"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9A4F0B" w:rsidRDefault="00FC3A01" w:rsidP="00A5054D">
            <w:pPr>
              <w:rPr>
                <w:rFonts w:ascii="Arial" w:hAnsi="Arial" w:cs="Arial"/>
                <w:sz w:val="20"/>
                <w:szCs w:val="20"/>
              </w:rPr>
            </w:pPr>
          </w:p>
        </w:tc>
      </w:tr>
      <w:tr w:rsidR="00FC3A01" w:rsidRPr="009A4F0B" w14:paraId="430DE3F0" w14:textId="77777777" w:rsidTr="00A5054D">
        <w:tc>
          <w:tcPr>
            <w:tcW w:w="1382" w:type="pct"/>
            <w:tcBorders>
              <w:top w:val="single" w:sz="4" w:space="0" w:color="auto"/>
              <w:bottom w:val="single" w:sz="4" w:space="0" w:color="auto"/>
            </w:tcBorders>
            <w:vAlign w:val="center"/>
          </w:tcPr>
          <w:p w14:paraId="31E4F149" w14:textId="77777777" w:rsidR="00FC3A01" w:rsidRPr="009A4F0B" w:rsidRDefault="00FC3A01" w:rsidP="00672BF5">
            <w:pPr>
              <w:pStyle w:val="PargrafodaLista"/>
              <w:numPr>
                <w:ilvl w:val="1"/>
                <w:numId w:val="7"/>
              </w:numPr>
              <w:ind w:left="0" w:firstLine="0"/>
              <w:contextualSpacing/>
              <w:jc w:val="center"/>
              <w:rPr>
                <w:rFonts w:ascii="Arial" w:hAnsi="Arial" w:cs="Arial"/>
                <w:b/>
                <w:bCs/>
              </w:rPr>
            </w:pPr>
            <w:proofErr w:type="spellStart"/>
            <w:r w:rsidRPr="009A4F0B">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9A4F0B" w:rsidRDefault="00FC3A01" w:rsidP="00A5054D">
            <w:pPr>
              <w:jc w:val="both"/>
              <w:rPr>
                <w:rFonts w:ascii="Arial" w:hAnsi="Arial" w:cs="Arial"/>
                <w:sz w:val="20"/>
                <w:szCs w:val="20"/>
              </w:rPr>
            </w:pPr>
          </w:p>
          <w:p w14:paraId="45B4C59D" w14:textId="77777777" w:rsidR="00FC3A01" w:rsidRPr="009A4F0B" w:rsidRDefault="00FC3A01" w:rsidP="00A5054D">
            <w:pPr>
              <w:jc w:val="both"/>
              <w:rPr>
                <w:rFonts w:ascii="Arial" w:hAnsi="Arial" w:cs="Arial"/>
                <w:sz w:val="20"/>
                <w:szCs w:val="20"/>
                <w:highlight w:val="yellow"/>
              </w:rPr>
            </w:pPr>
            <w:r w:rsidRPr="009A4F0B">
              <w:rPr>
                <w:rFonts w:ascii="Arial" w:hAnsi="Arial" w:cs="Arial"/>
                <w:sz w:val="20"/>
                <w:szCs w:val="20"/>
              </w:rPr>
              <w:t>As matérias de interesse específico de uma Subclasse (se houver) competirão privativamente à Assembleia Especial de Cotistas da Subclasse interessada.</w:t>
            </w:r>
          </w:p>
        </w:tc>
      </w:tr>
      <w:tr w:rsidR="00FC3A01" w:rsidRPr="009A4F0B" w14:paraId="0097AF44" w14:textId="77777777" w:rsidTr="00A5054D">
        <w:tc>
          <w:tcPr>
            <w:tcW w:w="1382" w:type="pct"/>
            <w:tcBorders>
              <w:top w:val="single" w:sz="4" w:space="0" w:color="auto"/>
              <w:bottom w:val="single" w:sz="4" w:space="0" w:color="auto"/>
            </w:tcBorders>
            <w:vAlign w:val="center"/>
          </w:tcPr>
          <w:p w14:paraId="06EE481B" w14:textId="77777777" w:rsidR="00FC3A01" w:rsidRPr="009A4F0B"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9A4F0B" w:rsidRDefault="00FC3A01" w:rsidP="00A5054D">
            <w:pPr>
              <w:jc w:val="both"/>
              <w:rPr>
                <w:rFonts w:ascii="Arial" w:hAnsi="Arial" w:cs="Arial"/>
                <w:sz w:val="20"/>
                <w:szCs w:val="20"/>
              </w:rPr>
            </w:pPr>
          </w:p>
        </w:tc>
      </w:tr>
      <w:tr w:rsidR="00FC3A01" w:rsidRPr="009A4F0B"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9A4F0B" w:rsidRDefault="00FC3A01" w:rsidP="00672BF5">
            <w:pPr>
              <w:pStyle w:val="PargrafodaLista"/>
              <w:numPr>
                <w:ilvl w:val="1"/>
                <w:numId w:val="7"/>
              </w:numPr>
              <w:ind w:left="0" w:firstLine="0"/>
              <w:contextualSpacing/>
              <w:jc w:val="center"/>
              <w:rPr>
                <w:rFonts w:ascii="Arial" w:hAnsi="Arial" w:cs="Arial"/>
                <w:b/>
                <w:bCs/>
                <w:smallCaps/>
              </w:rPr>
            </w:pPr>
            <w:proofErr w:type="spellStart"/>
            <w:r w:rsidRPr="009A4F0B">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9A4F0B" w:rsidRDefault="00FC3A01" w:rsidP="00A5054D">
            <w:pPr>
              <w:jc w:val="both"/>
              <w:rPr>
                <w:rFonts w:ascii="Arial" w:hAnsi="Arial" w:cs="Arial"/>
                <w:sz w:val="20"/>
                <w:szCs w:val="20"/>
                <w:highlight w:val="yellow"/>
              </w:rPr>
            </w:pPr>
            <w:r w:rsidRPr="009A4F0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9A4F0B" w:rsidRDefault="00FC3A01" w:rsidP="00A5054D">
            <w:pPr>
              <w:jc w:val="both"/>
              <w:rPr>
                <w:rFonts w:ascii="Arial" w:hAnsi="Arial" w:cs="Arial"/>
                <w:sz w:val="20"/>
                <w:szCs w:val="20"/>
                <w:highlight w:val="yellow"/>
              </w:rPr>
            </w:pPr>
          </w:p>
          <w:p w14:paraId="76A5EDB3"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9A4F0B"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9A4F0B" w14:paraId="2A562A3F" w14:textId="77777777" w:rsidTr="00A5054D">
        <w:tc>
          <w:tcPr>
            <w:tcW w:w="5000" w:type="pct"/>
            <w:gridSpan w:val="3"/>
            <w:shd w:val="clear" w:color="auto" w:fill="C00000"/>
          </w:tcPr>
          <w:p w14:paraId="47EEAC56" w14:textId="77777777" w:rsidR="00FC3A01" w:rsidRPr="009A4F0B" w:rsidRDefault="00FC3A01" w:rsidP="00672BF5">
            <w:pPr>
              <w:pStyle w:val="PargrafodaLista"/>
              <w:numPr>
                <w:ilvl w:val="0"/>
                <w:numId w:val="7"/>
              </w:numPr>
              <w:ind w:left="0" w:firstLine="0"/>
              <w:contextualSpacing/>
              <w:jc w:val="center"/>
              <w:rPr>
                <w:rFonts w:ascii="Arial" w:hAnsi="Arial" w:cs="Arial"/>
                <w:b/>
                <w:bCs/>
                <w:color w:val="FFFFFF" w:themeColor="background1"/>
              </w:rPr>
            </w:pPr>
            <w:r w:rsidRPr="009A4F0B">
              <w:rPr>
                <w:rFonts w:ascii="Arial" w:hAnsi="Arial" w:cs="Arial"/>
                <w:b/>
                <w:bCs/>
                <w:color w:val="FFFFFF" w:themeColor="background1"/>
              </w:rPr>
              <w:t>DISPOSIÇÕES GERAIS</w:t>
            </w:r>
          </w:p>
        </w:tc>
      </w:tr>
      <w:tr w:rsidR="00FC3A01" w:rsidRPr="009A4F0B" w14:paraId="01BDB8DE" w14:textId="77777777" w:rsidTr="00A5054D">
        <w:tc>
          <w:tcPr>
            <w:tcW w:w="1779" w:type="pct"/>
            <w:gridSpan w:val="2"/>
            <w:tcBorders>
              <w:bottom w:val="single" w:sz="4" w:space="0" w:color="auto"/>
            </w:tcBorders>
            <w:vAlign w:val="center"/>
          </w:tcPr>
          <w:p w14:paraId="469F85E8" w14:textId="77777777" w:rsidR="00FC3A01" w:rsidRPr="009A4F0B"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9A4F0B" w:rsidRDefault="00FC3A01" w:rsidP="00A5054D">
            <w:pPr>
              <w:rPr>
                <w:rFonts w:ascii="Arial" w:hAnsi="Arial" w:cs="Arial"/>
                <w:sz w:val="20"/>
                <w:szCs w:val="20"/>
              </w:rPr>
            </w:pPr>
          </w:p>
        </w:tc>
      </w:tr>
      <w:tr w:rsidR="00FC3A01" w:rsidRPr="009A4F0B" w14:paraId="6B08F77F" w14:textId="77777777" w:rsidTr="00A5054D">
        <w:tc>
          <w:tcPr>
            <w:tcW w:w="1382" w:type="pct"/>
            <w:tcBorders>
              <w:bottom w:val="single" w:sz="4" w:space="0" w:color="auto"/>
            </w:tcBorders>
            <w:vAlign w:val="center"/>
          </w:tcPr>
          <w:p w14:paraId="6669C8EE" w14:textId="77777777" w:rsidR="00FC3A01" w:rsidRPr="009A4F0B" w:rsidRDefault="00FC3A01" w:rsidP="00672BF5">
            <w:pPr>
              <w:pStyle w:val="PargrafodaLista"/>
              <w:numPr>
                <w:ilvl w:val="1"/>
                <w:numId w:val="7"/>
              </w:numPr>
              <w:ind w:left="0" w:firstLine="0"/>
              <w:contextualSpacing/>
              <w:jc w:val="center"/>
              <w:rPr>
                <w:rFonts w:ascii="Arial" w:hAnsi="Arial" w:cs="Arial"/>
                <w:b/>
                <w:bCs/>
              </w:rPr>
            </w:pPr>
            <w:proofErr w:type="spellStart"/>
            <w:r w:rsidRPr="009A4F0B">
              <w:rPr>
                <w:rFonts w:ascii="Arial" w:hAnsi="Arial" w:cs="Arial"/>
                <w:b/>
                <w:bCs/>
                <w:smallCaps/>
                <w:color w:val="000000"/>
              </w:rPr>
              <w:t>Obrigações</w:t>
            </w:r>
            <w:proofErr w:type="spellEnd"/>
            <w:r w:rsidRPr="009A4F0B">
              <w:rPr>
                <w:rFonts w:ascii="Arial" w:hAnsi="Arial" w:cs="Arial"/>
                <w:b/>
                <w:bCs/>
                <w:smallCaps/>
                <w:color w:val="000000"/>
              </w:rPr>
              <w:t xml:space="preserve"> </w:t>
            </w:r>
            <w:proofErr w:type="spellStart"/>
            <w:r w:rsidRPr="009A4F0B">
              <w:rPr>
                <w:rFonts w:ascii="Arial" w:hAnsi="Arial" w:cs="Arial"/>
                <w:b/>
                <w:bCs/>
                <w:smallCaps/>
                <w:color w:val="000000"/>
              </w:rPr>
              <w:t>Legais</w:t>
            </w:r>
            <w:proofErr w:type="spellEnd"/>
            <w:r w:rsidRPr="009A4F0B">
              <w:rPr>
                <w:rFonts w:ascii="Arial" w:hAnsi="Arial" w:cs="Arial"/>
                <w:b/>
                <w:bCs/>
                <w:smallCaps/>
                <w:color w:val="000000"/>
              </w:rPr>
              <w:t xml:space="preserve"> e </w:t>
            </w:r>
            <w:proofErr w:type="spellStart"/>
            <w:r w:rsidRPr="009A4F0B">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9A4F0B" w14:paraId="4986B228" w14:textId="77777777" w:rsidTr="00A5054D">
        <w:tc>
          <w:tcPr>
            <w:tcW w:w="1382" w:type="pct"/>
            <w:tcBorders>
              <w:bottom w:val="single" w:sz="4" w:space="0" w:color="auto"/>
            </w:tcBorders>
            <w:vAlign w:val="center"/>
          </w:tcPr>
          <w:p w14:paraId="520BB10F" w14:textId="77777777" w:rsidR="00FC3A01" w:rsidRPr="009A4F0B"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9A4F0B" w:rsidRDefault="00FC3A01" w:rsidP="00A5054D">
            <w:pPr>
              <w:rPr>
                <w:rFonts w:ascii="Arial" w:hAnsi="Arial" w:cs="Arial"/>
                <w:sz w:val="20"/>
                <w:szCs w:val="20"/>
              </w:rPr>
            </w:pPr>
          </w:p>
        </w:tc>
      </w:tr>
      <w:tr w:rsidR="00FC3A01" w:rsidRPr="009A4F0B" w14:paraId="08BE0E18" w14:textId="77777777" w:rsidTr="00A5054D">
        <w:tc>
          <w:tcPr>
            <w:tcW w:w="1382" w:type="pct"/>
            <w:tcBorders>
              <w:bottom w:val="single" w:sz="4" w:space="0" w:color="auto"/>
            </w:tcBorders>
            <w:vAlign w:val="center"/>
          </w:tcPr>
          <w:p w14:paraId="4F6D8F42" w14:textId="77777777" w:rsidR="00FC3A01" w:rsidRPr="009A4F0B" w:rsidRDefault="00FC3A01" w:rsidP="00672BF5">
            <w:pPr>
              <w:pStyle w:val="PargrafodaLista"/>
              <w:numPr>
                <w:ilvl w:val="1"/>
                <w:numId w:val="7"/>
              </w:numPr>
              <w:ind w:left="0" w:firstLine="0"/>
              <w:contextualSpacing/>
              <w:jc w:val="center"/>
              <w:rPr>
                <w:rFonts w:ascii="Arial" w:hAnsi="Arial" w:cs="Arial"/>
                <w:b/>
                <w:bCs/>
              </w:rPr>
            </w:pPr>
            <w:proofErr w:type="spellStart"/>
            <w:r w:rsidRPr="009A4F0B">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9A4F0B" w:rsidRDefault="00FC3A01" w:rsidP="00A5054D">
            <w:pPr>
              <w:jc w:val="both"/>
              <w:rPr>
                <w:rFonts w:ascii="Arial" w:hAnsi="Arial" w:cs="Arial"/>
                <w:sz w:val="20"/>
                <w:szCs w:val="20"/>
              </w:rPr>
            </w:pPr>
          </w:p>
          <w:p w14:paraId="10BDE256"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9A4F0B" w:rsidRDefault="00FC3A01" w:rsidP="00A5054D">
            <w:pPr>
              <w:jc w:val="both"/>
              <w:rPr>
                <w:rFonts w:ascii="Arial" w:hAnsi="Arial" w:cs="Arial"/>
                <w:sz w:val="20"/>
                <w:szCs w:val="20"/>
              </w:rPr>
            </w:pPr>
          </w:p>
          <w:p w14:paraId="31C25EDD" w14:textId="77777777" w:rsidR="00FC3A01" w:rsidRPr="009A4F0B" w:rsidRDefault="00FC3A01" w:rsidP="00A5054D">
            <w:pPr>
              <w:jc w:val="both"/>
              <w:rPr>
                <w:rFonts w:ascii="Arial" w:hAnsi="Arial" w:cs="Arial"/>
                <w:sz w:val="20"/>
                <w:szCs w:val="20"/>
              </w:rPr>
            </w:pPr>
            <w:r w:rsidRPr="009A4F0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9A4F0B" w14:paraId="1C01C6E9" w14:textId="77777777" w:rsidTr="00A5054D">
        <w:tc>
          <w:tcPr>
            <w:tcW w:w="1382" w:type="pct"/>
            <w:tcBorders>
              <w:bottom w:val="single" w:sz="4" w:space="0" w:color="auto"/>
            </w:tcBorders>
            <w:vAlign w:val="center"/>
          </w:tcPr>
          <w:p w14:paraId="7E2F5EF8" w14:textId="77777777" w:rsidR="00FC3A01" w:rsidRPr="009A4F0B"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9A4F0B" w:rsidRDefault="00FC3A01" w:rsidP="00A5054D">
            <w:pPr>
              <w:rPr>
                <w:rFonts w:ascii="Arial" w:hAnsi="Arial" w:cs="Arial"/>
                <w:sz w:val="20"/>
                <w:szCs w:val="20"/>
              </w:rPr>
            </w:pPr>
          </w:p>
        </w:tc>
      </w:tr>
      <w:tr w:rsidR="00FC3A01" w:rsidRPr="009A4F0B" w14:paraId="2185B817" w14:textId="77777777" w:rsidTr="00DF4D11">
        <w:trPr>
          <w:trHeight w:val="624"/>
        </w:trPr>
        <w:tc>
          <w:tcPr>
            <w:tcW w:w="1382" w:type="pct"/>
            <w:tcBorders>
              <w:bottom w:val="single" w:sz="4" w:space="0" w:color="auto"/>
            </w:tcBorders>
            <w:vAlign w:val="center"/>
          </w:tcPr>
          <w:p w14:paraId="0B389DCF" w14:textId="77777777" w:rsidR="00FC3A01" w:rsidRPr="009A4F0B" w:rsidRDefault="00FC3A01" w:rsidP="00672BF5">
            <w:pPr>
              <w:pStyle w:val="PargrafodaLista"/>
              <w:numPr>
                <w:ilvl w:val="1"/>
                <w:numId w:val="7"/>
              </w:numPr>
              <w:ind w:left="0" w:firstLine="0"/>
              <w:contextualSpacing/>
              <w:jc w:val="center"/>
              <w:rPr>
                <w:rFonts w:ascii="Arial" w:hAnsi="Arial" w:cs="Arial"/>
                <w:b/>
                <w:bCs/>
              </w:rPr>
            </w:pPr>
            <w:proofErr w:type="spellStart"/>
            <w:r w:rsidRPr="009A4F0B">
              <w:rPr>
                <w:rFonts w:ascii="Arial" w:hAnsi="Arial" w:cs="Arial"/>
                <w:b/>
                <w:bCs/>
                <w:smallCaps/>
                <w:color w:val="000000"/>
              </w:rPr>
              <w:t>Distribuição</w:t>
            </w:r>
            <w:proofErr w:type="spellEnd"/>
            <w:r w:rsidRPr="009A4F0B">
              <w:rPr>
                <w:rFonts w:ascii="Arial" w:hAnsi="Arial" w:cs="Arial"/>
                <w:b/>
                <w:bCs/>
                <w:smallCaps/>
                <w:color w:val="000000"/>
              </w:rPr>
              <w:t xml:space="preserve"> de </w:t>
            </w:r>
            <w:proofErr w:type="spellStart"/>
            <w:r w:rsidRPr="009A4F0B">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0E433E26" w:rsidR="00FC3A01" w:rsidRPr="009A4F0B" w:rsidRDefault="00FC3A01" w:rsidP="00DF4D11">
            <w:pPr>
              <w:jc w:val="both"/>
              <w:rPr>
                <w:rFonts w:ascii="Arial" w:hAnsi="Arial" w:cs="Arial"/>
                <w:sz w:val="20"/>
                <w:szCs w:val="20"/>
              </w:rPr>
            </w:pPr>
            <w:r w:rsidRPr="009A4F0B">
              <w:rPr>
                <w:rFonts w:ascii="Arial" w:hAnsi="Arial" w:cs="Arial"/>
                <w:sz w:val="20"/>
                <w:szCs w:val="20"/>
              </w:rPr>
              <w:t>Os resultados oriundos dos ativos financeiros integrantes da carteira da Classe serão incorporados ao seu patrimônio.</w:t>
            </w:r>
          </w:p>
        </w:tc>
      </w:tr>
      <w:tr w:rsidR="00FC3A01" w:rsidRPr="009A4F0B" w14:paraId="71C4A6CC" w14:textId="77777777" w:rsidTr="00A5054D">
        <w:tc>
          <w:tcPr>
            <w:tcW w:w="1382" w:type="pct"/>
            <w:tcBorders>
              <w:top w:val="single" w:sz="4" w:space="0" w:color="auto"/>
              <w:bottom w:val="single" w:sz="4" w:space="0" w:color="auto"/>
            </w:tcBorders>
            <w:vAlign w:val="center"/>
          </w:tcPr>
          <w:p w14:paraId="21F41FA0" w14:textId="77777777" w:rsidR="00FC3A01" w:rsidRPr="009A4F0B"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9A4F0B" w:rsidRDefault="00FC3A01" w:rsidP="00A5054D">
            <w:pPr>
              <w:jc w:val="both"/>
              <w:rPr>
                <w:rFonts w:ascii="Arial" w:hAnsi="Arial" w:cs="Arial"/>
                <w:color w:val="000000"/>
                <w:sz w:val="20"/>
                <w:szCs w:val="20"/>
                <w:highlight w:val="yellow"/>
              </w:rPr>
            </w:pPr>
          </w:p>
        </w:tc>
      </w:tr>
      <w:tr w:rsidR="00FC3A01" w:rsidRPr="009A4F0B" w14:paraId="22971DE0" w14:textId="77777777" w:rsidTr="00A5054D">
        <w:tc>
          <w:tcPr>
            <w:tcW w:w="1382" w:type="pct"/>
            <w:tcBorders>
              <w:top w:val="single" w:sz="4" w:space="0" w:color="auto"/>
              <w:bottom w:val="single" w:sz="4" w:space="0" w:color="auto"/>
            </w:tcBorders>
            <w:vAlign w:val="center"/>
          </w:tcPr>
          <w:p w14:paraId="203FE436" w14:textId="77777777" w:rsidR="00FC3A01" w:rsidRPr="009A4F0B" w:rsidRDefault="00FC3A01" w:rsidP="00672BF5">
            <w:pPr>
              <w:pStyle w:val="PargrafodaLista"/>
              <w:numPr>
                <w:ilvl w:val="1"/>
                <w:numId w:val="7"/>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Liquidação</w:t>
            </w:r>
            <w:proofErr w:type="spellEnd"/>
            <w:r w:rsidRPr="009A4F0B">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9A4F0B" w:rsidRDefault="00FC3A01" w:rsidP="00A5054D">
            <w:pPr>
              <w:jc w:val="both"/>
              <w:rPr>
                <w:rFonts w:ascii="Arial" w:hAnsi="Arial" w:cs="Arial"/>
                <w:color w:val="000000"/>
                <w:sz w:val="20"/>
                <w:szCs w:val="20"/>
                <w:highlight w:val="yellow"/>
              </w:rPr>
            </w:pPr>
            <w:r w:rsidRPr="009A4F0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9A4F0B" w14:paraId="22FFCD93" w14:textId="77777777" w:rsidTr="00A5054D">
        <w:tc>
          <w:tcPr>
            <w:tcW w:w="1382" w:type="pct"/>
            <w:tcBorders>
              <w:top w:val="single" w:sz="4" w:space="0" w:color="auto"/>
              <w:bottom w:val="single" w:sz="4" w:space="0" w:color="auto"/>
            </w:tcBorders>
            <w:vAlign w:val="center"/>
          </w:tcPr>
          <w:p w14:paraId="1A61D19A" w14:textId="77777777" w:rsidR="00FC3A01" w:rsidRPr="009A4F0B"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9A4F0B" w:rsidRDefault="00FC3A01" w:rsidP="00A5054D">
            <w:pPr>
              <w:jc w:val="both"/>
              <w:rPr>
                <w:rFonts w:ascii="Arial" w:hAnsi="Arial" w:cs="Arial"/>
                <w:color w:val="000000"/>
                <w:sz w:val="20"/>
                <w:szCs w:val="20"/>
              </w:rPr>
            </w:pPr>
          </w:p>
        </w:tc>
      </w:tr>
      <w:tr w:rsidR="00FC3A01" w:rsidRPr="009A4F0B" w14:paraId="0538B127" w14:textId="77777777" w:rsidTr="00A5054D">
        <w:tc>
          <w:tcPr>
            <w:tcW w:w="1382" w:type="pct"/>
            <w:tcBorders>
              <w:top w:val="single" w:sz="4" w:space="0" w:color="auto"/>
              <w:bottom w:val="single" w:sz="4" w:space="0" w:color="auto"/>
            </w:tcBorders>
            <w:vAlign w:val="center"/>
          </w:tcPr>
          <w:p w14:paraId="4A7E3AFF" w14:textId="77777777" w:rsidR="00FC3A01" w:rsidRPr="009A4F0B" w:rsidRDefault="00FC3A01" w:rsidP="00672BF5">
            <w:pPr>
              <w:pStyle w:val="PargrafodaLista"/>
              <w:numPr>
                <w:ilvl w:val="1"/>
                <w:numId w:val="7"/>
              </w:numPr>
              <w:ind w:left="0" w:firstLine="0"/>
              <w:contextualSpacing/>
              <w:jc w:val="center"/>
              <w:rPr>
                <w:rFonts w:ascii="Arial" w:hAnsi="Arial" w:cs="Arial"/>
                <w:b/>
                <w:bCs/>
                <w:smallCaps/>
                <w:color w:val="000000"/>
              </w:rPr>
            </w:pPr>
            <w:proofErr w:type="spellStart"/>
            <w:r w:rsidRPr="009A4F0B">
              <w:rPr>
                <w:rFonts w:ascii="Arial" w:hAnsi="Arial" w:cs="Arial"/>
                <w:b/>
                <w:bCs/>
                <w:smallCaps/>
                <w:color w:val="000000"/>
              </w:rPr>
              <w:t>Exercício</w:t>
            </w:r>
            <w:proofErr w:type="spellEnd"/>
            <w:r w:rsidRPr="009A4F0B">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9A4F0B" w:rsidRDefault="00FC3A01" w:rsidP="00A5054D">
            <w:pPr>
              <w:jc w:val="both"/>
              <w:rPr>
                <w:rFonts w:ascii="Arial" w:hAnsi="Arial" w:cs="Arial"/>
                <w:color w:val="000000"/>
                <w:sz w:val="20"/>
                <w:szCs w:val="20"/>
              </w:rPr>
            </w:pPr>
            <w:r w:rsidRPr="009A4F0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9A4F0B" w:rsidRDefault="00FC3A01" w:rsidP="00FC3A01">
      <w:pPr>
        <w:pBdr>
          <w:bar w:val="single" w:sz="4" w:color="auto"/>
        </w:pBdr>
        <w:rPr>
          <w:rFonts w:ascii="Arial" w:hAnsi="Arial" w:cs="Arial"/>
          <w:sz w:val="20"/>
          <w:szCs w:val="20"/>
        </w:rPr>
      </w:pPr>
    </w:p>
    <w:p w14:paraId="04229D0A" w14:textId="3EEF4DF1" w:rsidR="00711CBF" w:rsidRPr="009A4F0B" w:rsidRDefault="00711CBF" w:rsidP="00656053">
      <w:pPr>
        <w:spacing w:after="0" w:line="320" w:lineRule="exact"/>
        <w:jc w:val="center"/>
        <w:rPr>
          <w:rFonts w:ascii="Arial" w:eastAsia="Times New Roman" w:hAnsi="Arial" w:cs="Arial"/>
          <w:b/>
          <w:bCs/>
          <w:sz w:val="20"/>
          <w:szCs w:val="20"/>
          <w:lang w:eastAsia="pt-BR"/>
        </w:rPr>
      </w:pPr>
    </w:p>
    <w:sectPr w:rsidR="00711CBF" w:rsidRPr="009A4F0B"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E883D" w14:textId="77777777" w:rsidR="00453B2A" w:rsidRDefault="00453B2A" w:rsidP="00023DD5">
      <w:pPr>
        <w:spacing w:after="0" w:line="240" w:lineRule="auto"/>
      </w:pPr>
      <w:r>
        <w:separator/>
      </w:r>
    </w:p>
  </w:endnote>
  <w:endnote w:type="continuationSeparator" w:id="0">
    <w:p w14:paraId="58BC7607" w14:textId="77777777" w:rsidR="00453B2A" w:rsidRDefault="00453B2A"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15B64" w14:textId="77777777" w:rsidR="00453B2A" w:rsidRDefault="00453B2A" w:rsidP="00023DD5">
      <w:pPr>
        <w:spacing w:after="0" w:line="240" w:lineRule="auto"/>
      </w:pPr>
      <w:r>
        <w:separator/>
      </w:r>
    </w:p>
  </w:footnote>
  <w:footnote w:type="continuationSeparator" w:id="0">
    <w:p w14:paraId="69A22043" w14:textId="77777777" w:rsidR="00453B2A" w:rsidRDefault="00453B2A"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5"/>
  </w:num>
  <w:num w:numId="2" w16cid:durableId="1244801404">
    <w:abstractNumId w:val="12"/>
  </w:num>
  <w:num w:numId="3" w16cid:durableId="1370911859">
    <w:abstractNumId w:val="4"/>
  </w:num>
  <w:num w:numId="4" w16cid:durableId="1957372512">
    <w:abstractNumId w:val="1"/>
  </w:num>
  <w:num w:numId="5" w16cid:durableId="1157116843">
    <w:abstractNumId w:val="8"/>
  </w:num>
  <w:num w:numId="6" w16cid:durableId="1042825473">
    <w:abstractNumId w:val="14"/>
  </w:num>
  <w:num w:numId="7" w16cid:durableId="21830877">
    <w:abstractNumId w:val="10"/>
  </w:num>
  <w:num w:numId="8" w16cid:durableId="56754572">
    <w:abstractNumId w:val="0"/>
  </w:num>
  <w:num w:numId="9" w16cid:durableId="412435335">
    <w:abstractNumId w:val="11"/>
  </w:num>
  <w:num w:numId="10" w16cid:durableId="1296908857">
    <w:abstractNumId w:val="7"/>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 w:numId="16" w16cid:durableId="1812596904">
    <w:abstractNumId w:val="2"/>
  </w:num>
  <w:num w:numId="17" w16cid:durableId="328487751">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37160"/>
    <w:rsid w:val="000615AD"/>
    <w:rsid w:val="000615C4"/>
    <w:rsid w:val="00061915"/>
    <w:rsid w:val="000A7429"/>
    <w:rsid w:val="000B5C08"/>
    <w:rsid w:val="001929C2"/>
    <w:rsid w:val="0019585C"/>
    <w:rsid w:val="001A5A3C"/>
    <w:rsid w:val="001C7A2E"/>
    <w:rsid w:val="001E4279"/>
    <w:rsid w:val="001F7CD2"/>
    <w:rsid w:val="00200528"/>
    <w:rsid w:val="002805C1"/>
    <w:rsid w:val="002A77C4"/>
    <w:rsid w:val="002B5152"/>
    <w:rsid w:val="003105B3"/>
    <w:rsid w:val="003111E4"/>
    <w:rsid w:val="003336A6"/>
    <w:rsid w:val="003360B0"/>
    <w:rsid w:val="003471B1"/>
    <w:rsid w:val="003613A0"/>
    <w:rsid w:val="003828B1"/>
    <w:rsid w:val="00395318"/>
    <w:rsid w:val="003A0B9A"/>
    <w:rsid w:val="003C288F"/>
    <w:rsid w:val="003D37CF"/>
    <w:rsid w:val="003E507F"/>
    <w:rsid w:val="003F078D"/>
    <w:rsid w:val="00453B2A"/>
    <w:rsid w:val="00461969"/>
    <w:rsid w:val="00461CA6"/>
    <w:rsid w:val="004952BC"/>
    <w:rsid w:val="004C7BA4"/>
    <w:rsid w:val="004E3326"/>
    <w:rsid w:val="004F1F3F"/>
    <w:rsid w:val="00503157"/>
    <w:rsid w:val="0050565C"/>
    <w:rsid w:val="00514449"/>
    <w:rsid w:val="0051476B"/>
    <w:rsid w:val="00521AC1"/>
    <w:rsid w:val="0054469B"/>
    <w:rsid w:val="00546CB2"/>
    <w:rsid w:val="00554E73"/>
    <w:rsid w:val="005617E3"/>
    <w:rsid w:val="00576EC0"/>
    <w:rsid w:val="005861CA"/>
    <w:rsid w:val="005F40CE"/>
    <w:rsid w:val="005F58AB"/>
    <w:rsid w:val="006205B5"/>
    <w:rsid w:val="00645FC2"/>
    <w:rsid w:val="00647727"/>
    <w:rsid w:val="00652AD4"/>
    <w:rsid w:val="00656053"/>
    <w:rsid w:val="00672BF5"/>
    <w:rsid w:val="006B7D2D"/>
    <w:rsid w:val="006D5E30"/>
    <w:rsid w:val="006F7B07"/>
    <w:rsid w:val="00711CBF"/>
    <w:rsid w:val="007463CD"/>
    <w:rsid w:val="007939BA"/>
    <w:rsid w:val="007A0554"/>
    <w:rsid w:val="007B3FB1"/>
    <w:rsid w:val="007C06BF"/>
    <w:rsid w:val="008021B6"/>
    <w:rsid w:val="00832660"/>
    <w:rsid w:val="0086185B"/>
    <w:rsid w:val="00874185"/>
    <w:rsid w:val="00896585"/>
    <w:rsid w:val="008A2259"/>
    <w:rsid w:val="008A500C"/>
    <w:rsid w:val="008A63AE"/>
    <w:rsid w:val="008C4C19"/>
    <w:rsid w:val="00911103"/>
    <w:rsid w:val="00925CE8"/>
    <w:rsid w:val="00962949"/>
    <w:rsid w:val="00971E08"/>
    <w:rsid w:val="0098452C"/>
    <w:rsid w:val="009A085A"/>
    <w:rsid w:val="009A4F0B"/>
    <w:rsid w:val="009A6E52"/>
    <w:rsid w:val="009B0BAB"/>
    <w:rsid w:val="009F186D"/>
    <w:rsid w:val="00A0179C"/>
    <w:rsid w:val="00A05B96"/>
    <w:rsid w:val="00A11CBC"/>
    <w:rsid w:val="00A14218"/>
    <w:rsid w:val="00A26EF5"/>
    <w:rsid w:val="00A31992"/>
    <w:rsid w:val="00A373A8"/>
    <w:rsid w:val="00A73737"/>
    <w:rsid w:val="00A920F1"/>
    <w:rsid w:val="00AA6DF9"/>
    <w:rsid w:val="00AB4F1B"/>
    <w:rsid w:val="00AD2443"/>
    <w:rsid w:val="00B17433"/>
    <w:rsid w:val="00B33757"/>
    <w:rsid w:val="00B37526"/>
    <w:rsid w:val="00B63C87"/>
    <w:rsid w:val="00BA0B42"/>
    <w:rsid w:val="00BA7F94"/>
    <w:rsid w:val="00BB7652"/>
    <w:rsid w:val="00BD5E04"/>
    <w:rsid w:val="00BE137D"/>
    <w:rsid w:val="00BE60FF"/>
    <w:rsid w:val="00BF61C8"/>
    <w:rsid w:val="00C00159"/>
    <w:rsid w:val="00C02732"/>
    <w:rsid w:val="00C714FC"/>
    <w:rsid w:val="00C75334"/>
    <w:rsid w:val="00C86C4E"/>
    <w:rsid w:val="00CA75FA"/>
    <w:rsid w:val="00CE6D21"/>
    <w:rsid w:val="00D276F9"/>
    <w:rsid w:val="00D4323A"/>
    <w:rsid w:val="00D52999"/>
    <w:rsid w:val="00D84F17"/>
    <w:rsid w:val="00D871E2"/>
    <w:rsid w:val="00D957B1"/>
    <w:rsid w:val="00DC66C4"/>
    <w:rsid w:val="00DE6236"/>
    <w:rsid w:val="00DF4D11"/>
    <w:rsid w:val="00E17761"/>
    <w:rsid w:val="00E43E66"/>
    <w:rsid w:val="00E53D8D"/>
    <w:rsid w:val="00E61BAA"/>
    <w:rsid w:val="00E65AA3"/>
    <w:rsid w:val="00E90419"/>
    <w:rsid w:val="00E96829"/>
    <w:rsid w:val="00EA43EC"/>
    <w:rsid w:val="00EA57C3"/>
    <w:rsid w:val="00EA7694"/>
    <w:rsid w:val="00EF174B"/>
    <w:rsid w:val="00F32D07"/>
    <w:rsid w:val="00F552AD"/>
    <w:rsid w:val="00F71744"/>
    <w:rsid w:val="00F81C4D"/>
    <w:rsid w:val="00F86DB8"/>
    <w:rsid w:val="00FA6957"/>
    <w:rsid w:val="00FC005C"/>
    <w:rsid w:val="00FC13A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6839">
      <w:bodyDiv w:val="1"/>
      <w:marLeft w:val="0"/>
      <w:marRight w:val="0"/>
      <w:marTop w:val="0"/>
      <w:marBottom w:val="0"/>
      <w:divBdr>
        <w:top w:val="none" w:sz="0" w:space="0" w:color="auto"/>
        <w:left w:val="none" w:sz="0" w:space="0" w:color="auto"/>
        <w:bottom w:val="none" w:sz="0" w:space="0" w:color="auto"/>
        <w:right w:val="none" w:sz="0" w:space="0" w:color="auto"/>
      </w:divBdr>
      <w:divsChild>
        <w:div w:id="1734501364">
          <w:marLeft w:val="0"/>
          <w:marRight w:val="0"/>
          <w:marTop w:val="0"/>
          <w:marBottom w:val="0"/>
          <w:divBdr>
            <w:top w:val="none" w:sz="0" w:space="0" w:color="auto"/>
            <w:left w:val="none" w:sz="0" w:space="0" w:color="auto"/>
            <w:bottom w:val="none" w:sz="0" w:space="0" w:color="auto"/>
            <w:right w:val="none" w:sz="0" w:space="0" w:color="auto"/>
          </w:divBdr>
        </w:div>
        <w:div w:id="489446944">
          <w:marLeft w:val="0"/>
          <w:marRight w:val="0"/>
          <w:marTop w:val="0"/>
          <w:marBottom w:val="0"/>
          <w:divBdr>
            <w:top w:val="none" w:sz="0" w:space="0" w:color="auto"/>
            <w:left w:val="none" w:sz="0" w:space="0" w:color="auto"/>
            <w:bottom w:val="none" w:sz="0" w:space="0" w:color="auto"/>
            <w:right w:val="none" w:sz="0" w:space="0" w:color="auto"/>
          </w:divBdr>
        </w:div>
      </w:divsChild>
    </w:div>
    <w:div w:id="88356756">
      <w:bodyDiv w:val="1"/>
      <w:marLeft w:val="0"/>
      <w:marRight w:val="0"/>
      <w:marTop w:val="0"/>
      <w:marBottom w:val="0"/>
      <w:divBdr>
        <w:top w:val="none" w:sz="0" w:space="0" w:color="auto"/>
        <w:left w:val="none" w:sz="0" w:space="0" w:color="auto"/>
        <w:bottom w:val="none" w:sz="0" w:space="0" w:color="auto"/>
        <w:right w:val="none" w:sz="0" w:space="0" w:color="auto"/>
      </w:divBdr>
    </w:div>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2149483">
      <w:bodyDiv w:val="1"/>
      <w:marLeft w:val="0"/>
      <w:marRight w:val="0"/>
      <w:marTop w:val="0"/>
      <w:marBottom w:val="0"/>
      <w:divBdr>
        <w:top w:val="none" w:sz="0" w:space="0" w:color="auto"/>
        <w:left w:val="none" w:sz="0" w:space="0" w:color="auto"/>
        <w:bottom w:val="none" w:sz="0" w:space="0" w:color="auto"/>
        <w:right w:val="none" w:sz="0" w:space="0" w:color="auto"/>
      </w:divBdr>
    </w:div>
    <w:div w:id="802235072">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130899752">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360930787">
      <w:bodyDiv w:val="1"/>
      <w:marLeft w:val="0"/>
      <w:marRight w:val="0"/>
      <w:marTop w:val="0"/>
      <w:marBottom w:val="0"/>
      <w:divBdr>
        <w:top w:val="none" w:sz="0" w:space="0" w:color="auto"/>
        <w:left w:val="none" w:sz="0" w:space="0" w:color="auto"/>
        <w:bottom w:val="none" w:sz="0" w:space="0" w:color="auto"/>
        <w:right w:val="none" w:sz="0" w:space="0" w:color="auto"/>
      </w:divBdr>
      <w:divsChild>
        <w:div w:id="1825271216">
          <w:marLeft w:val="0"/>
          <w:marRight w:val="0"/>
          <w:marTop w:val="0"/>
          <w:marBottom w:val="0"/>
          <w:divBdr>
            <w:top w:val="none" w:sz="0" w:space="0" w:color="auto"/>
            <w:left w:val="none" w:sz="0" w:space="0" w:color="auto"/>
            <w:bottom w:val="none" w:sz="0" w:space="0" w:color="auto"/>
            <w:right w:val="none" w:sz="0" w:space="0" w:color="auto"/>
          </w:divBdr>
        </w:div>
        <w:div w:id="583731166">
          <w:marLeft w:val="0"/>
          <w:marRight w:val="0"/>
          <w:marTop w:val="0"/>
          <w:marBottom w:val="0"/>
          <w:divBdr>
            <w:top w:val="none" w:sz="0" w:space="0" w:color="auto"/>
            <w:left w:val="none" w:sz="0" w:space="0" w:color="auto"/>
            <w:bottom w:val="none" w:sz="0" w:space="0" w:color="auto"/>
            <w:right w:val="none" w:sz="0" w:space="0" w:color="auto"/>
          </w:divBdr>
        </w:div>
      </w:divsChild>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2653620-9A3F-499C-A4AD-C2E3625E2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F1C36E5D-42E5-4A59-950B-AE2497639A00}">
  <ds:schemaRefs>
    <ds:schemaRef ds:uri="http://schemas.microsoft.com/sharepoint/v3/contenttype/forms"/>
  </ds:schemaRefs>
</ds:datastoreItem>
</file>

<file path=customXml/itemProps4.xml><?xml version="1.0" encoding="utf-8"?>
<ds:datastoreItem xmlns:ds="http://schemas.openxmlformats.org/officeDocument/2006/customXml" ds:itemID="{07DD77D3-0C87-418B-B1E1-9E320CD7B5D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7588</Words>
  <Characters>40977</Characters>
  <Application>Microsoft Office Word</Application>
  <DocSecurity>0</DocSecurity>
  <Lines>341</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Nanci Aparecida Fonseca da Costa</cp:lastModifiedBy>
  <cp:revision>8</cp:revision>
  <dcterms:created xsi:type="dcterms:W3CDTF">2025-05-22T13:54:00Z</dcterms:created>
  <dcterms:modified xsi:type="dcterms:W3CDTF">2025-12-10T17:44:00Z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