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FF07B5">
        <w:tc>
          <w:tcPr>
            <w:tcW w:w="146" w:type="pct"/>
            <w:vAlign w:val="center"/>
          </w:tcPr>
          <w:p w14:paraId="0C5C688F" w14:textId="2AAF92DF" w:rsidR="0012126D" w:rsidRPr="00BE0B51" w:rsidRDefault="0012126D" w:rsidP="001E0609">
            <w:pPr>
              <w:jc w:val="center"/>
              <w:rPr>
                <w:rFonts w:ascii="Arial" w:hAnsi="Arial" w:cs="Arial"/>
                <w:sz w:val="20"/>
                <w:szCs w:val="20"/>
              </w:rPr>
            </w:pPr>
          </w:p>
        </w:tc>
        <w:tc>
          <w:tcPr>
            <w:tcW w:w="4727" w:type="pct"/>
            <w:vAlign w:val="center"/>
          </w:tcPr>
          <w:p w14:paraId="0BB25337" w14:textId="7ADF4A73" w:rsidR="0019676A" w:rsidRPr="00584B5D" w:rsidRDefault="0019676A" w:rsidP="0019676A">
            <w:pPr>
              <w:pStyle w:val="Corpodetexto"/>
              <w:spacing w:line="300" w:lineRule="exact"/>
              <w:jc w:val="both"/>
              <w:rPr>
                <w:rFonts w:ascii="Tahoma" w:hAnsi="Tahoma" w:cs="Tahoma"/>
                <w:b w:val="0"/>
                <w:bCs/>
                <w:sz w:val="20"/>
                <w:lang w:val="pt-BR"/>
              </w:rPr>
            </w:pPr>
            <w:r w:rsidRPr="00C30D47">
              <w:rPr>
                <w:rFonts w:ascii="Tahoma" w:hAnsi="Tahoma" w:cs="Tahoma"/>
                <w:b w:val="0"/>
                <w:bCs/>
                <w:sz w:val="20"/>
                <w:lang w:val="pt-BR"/>
              </w:rPr>
              <w:t xml:space="preserve">O presente Regulamento é parte integrante Instrumento Particular de Alteração do </w:t>
            </w:r>
            <w:r w:rsidR="008776BC" w:rsidRPr="008776BC">
              <w:rPr>
                <w:rFonts w:ascii="Tahoma" w:hAnsi="Tahoma" w:cs="Tahoma"/>
                <w:b w:val="0"/>
                <w:bCs/>
                <w:sz w:val="20"/>
                <w:lang w:val="pt-BR"/>
              </w:rPr>
              <w:t xml:space="preserve">SANTANDER PB </w:t>
            </w:r>
            <w:r w:rsidR="005D1F7A">
              <w:rPr>
                <w:rFonts w:ascii="Tahoma" w:hAnsi="Tahoma" w:cs="Tahoma"/>
                <w:b w:val="0"/>
                <w:bCs/>
                <w:sz w:val="20"/>
                <w:lang w:val="pt-BR"/>
              </w:rPr>
              <w:t xml:space="preserve">ENB STAR </w:t>
            </w:r>
            <w:r w:rsidR="008776BC" w:rsidRPr="008776BC">
              <w:rPr>
                <w:rFonts w:ascii="Tahoma" w:hAnsi="Tahoma" w:cs="Tahoma"/>
                <w:b w:val="0"/>
                <w:bCs/>
                <w:sz w:val="20"/>
                <w:lang w:val="pt-BR"/>
              </w:rPr>
              <w:t>MULTIMERCADO CRÉDITO PRIVADO FUNDO DE INVESTIMENTO</w:t>
            </w:r>
            <w:r w:rsidRPr="00C30D47">
              <w:rPr>
                <w:rFonts w:ascii="Tahoma" w:hAnsi="Tahoma" w:cs="Tahoma"/>
                <w:b w:val="0"/>
                <w:bCs/>
                <w:sz w:val="20"/>
                <w:lang w:val="pt-BR"/>
              </w:rPr>
              <w:t xml:space="preserve">, realizado em </w:t>
            </w:r>
            <w:r w:rsidR="007C5AC8" w:rsidRPr="007C5AC8">
              <w:rPr>
                <w:rFonts w:ascii="Tahoma" w:hAnsi="Tahoma" w:cs="Tahoma"/>
                <w:b w:val="0"/>
                <w:bCs/>
                <w:sz w:val="20"/>
                <w:lang w:val="pt-BR"/>
              </w:rPr>
              <w:t>20/05/2025</w:t>
            </w:r>
          </w:p>
          <w:p w14:paraId="148D72BA" w14:textId="77777777" w:rsidR="0019676A" w:rsidRDefault="0019676A" w:rsidP="00B43596">
            <w:pPr>
              <w:spacing w:line="320" w:lineRule="exact"/>
              <w:jc w:val="center"/>
              <w:rPr>
                <w:rFonts w:ascii="Arial" w:hAnsi="Arial" w:cs="Arial"/>
                <w:b/>
                <w:sz w:val="20"/>
                <w:szCs w:val="20"/>
              </w:rPr>
            </w:pPr>
          </w:p>
          <w:p w14:paraId="148EDE4F" w14:textId="77777777" w:rsidR="008776BC" w:rsidRDefault="0012126D"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407CA8BC" w14:textId="06C87BAE" w:rsidR="00B43596" w:rsidRPr="00A052A8" w:rsidRDefault="00F25357" w:rsidP="00B43596">
            <w:pPr>
              <w:spacing w:line="320" w:lineRule="exact"/>
              <w:jc w:val="center"/>
              <w:rPr>
                <w:rFonts w:ascii="Arial" w:hAnsi="Arial" w:cs="Arial"/>
                <w:b/>
                <w:sz w:val="20"/>
                <w:szCs w:val="20"/>
              </w:rPr>
            </w:pPr>
            <w:r w:rsidRPr="00A052A8">
              <w:rPr>
                <w:rFonts w:ascii="Arial" w:hAnsi="Arial" w:cs="Arial"/>
                <w:b/>
                <w:sz w:val="20"/>
                <w:szCs w:val="20"/>
              </w:rPr>
              <w:t xml:space="preserve"> </w:t>
            </w:r>
            <w:r w:rsidR="00B43596" w:rsidRPr="00A052A8">
              <w:rPr>
                <w:rFonts w:ascii="Arial" w:hAnsi="Arial" w:cs="Arial"/>
                <w:b/>
                <w:sz w:val="20"/>
                <w:szCs w:val="20"/>
              </w:rPr>
              <w:t xml:space="preserve">SANTANDER PB </w:t>
            </w:r>
            <w:r w:rsidR="005D1F7A">
              <w:rPr>
                <w:rFonts w:ascii="Arial" w:hAnsi="Arial" w:cs="Arial"/>
                <w:b/>
                <w:sz w:val="20"/>
                <w:szCs w:val="20"/>
              </w:rPr>
              <w:t>ENB STAR</w:t>
            </w:r>
            <w:r w:rsidR="005D1F7A" w:rsidRPr="00A052A8">
              <w:rPr>
                <w:rFonts w:ascii="Arial" w:hAnsi="Arial" w:cs="Arial"/>
                <w:b/>
                <w:sz w:val="20"/>
                <w:szCs w:val="20"/>
              </w:rPr>
              <w:t xml:space="preserve"> </w:t>
            </w:r>
            <w:r w:rsidR="00B43596" w:rsidRPr="00A052A8">
              <w:rPr>
                <w:rFonts w:ascii="Arial" w:hAnsi="Arial" w:cs="Arial"/>
                <w:b/>
                <w:sz w:val="20"/>
                <w:szCs w:val="20"/>
              </w:rPr>
              <w:t xml:space="preserve">MULTIMERCADO CRÉDITO PRIVADO - FUNDO DE INVESTIMENTO FINANCEIRO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543D801A"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005D1F7A" w:rsidRPr="005D1F7A">
              <w:rPr>
                <w:rFonts w:ascii="Arial" w:hAnsi="Arial" w:cs="Arial"/>
                <w:sz w:val="20"/>
                <w:szCs w:val="20"/>
              </w:rPr>
              <w:t>21.406.134/0001-87</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0FDE5AE0"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3D6D6C" w:rsidRPr="003D6D6C">
        <w:rPr>
          <w:rFonts w:ascii="Arial" w:hAnsi="Arial" w:cs="Arial"/>
          <w:sz w:val="20"/>
          <w:szCs w:val="20"/>
        </w:rPr>
        <w:t xml:space="preserve">26/05/2025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5AABE9F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103CAF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031F259A"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10F0A84D" w14:textId="302C0536" w:rsidR="0012126D" w:rsidRPr="003C7B17"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3C7B17"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3F34CE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27DB30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1EDA1FF9"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01363D35" w14:textId="77777777" w:rsidR="006D0E5E" w:rsidRPr="003C7B17" w:rsidRDefault="006D0E5E" w:rsidP="001E0609">
            <w:pPr>
              <w:rPr>
                <w:rFonts w:ascii="Arial" w:hAnsi="Arial" w:cs="Arial"/>
                <w:b/>
                <w:bCs/>
                <w:sz w:val="20"/>
                <w:szCs w:val="20"/>
              </w:rPr>
            </w:pPr>
          </w:p>
          <w:p w14:paraId="77110202" w14:textId="77777777" w:rsidR="0012126D" w:rsidRPr="003C7B17" w:rsidRDefault="0012126D" w:rsidP="001E0609">
            <w:pPr>
              <w:jc w:val="both"/>
              <w:rPr>
                <w:rFonts w:ascii="Arial" w:hAnsi="Arial" w:cs="Arial"/>
                <w:sz w:val="20"/>
                <w:szCs w:val="20"/>
              </w:rPr>
            </w:pPr>
            <w:r w:rsidRPr="003C7B17">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5F67C21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5D1F7A">
              <w:rPr>
                <w:rFonts w:ascii="Arial" w:hAnsi="Arial" w:cs="Arial"/>
                <w:sz w:val="20"/>
                <w:szCs w:val="20"/>
              </w:rPr>
              <w:t>outubro</w:t>
            </w:r>
            <w:r w:rsidR="005D1F7A"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relativos à convocação, instalação, realização e formalização de assembleia geral ou especial de Cotistas.</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shd w:val="clear" w:color="auto" w:fill="auto"/>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2E5836"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440CAC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76FDC208" w14:textId="6F055486"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hyperlink r:id="rId12" w:history="1">
              <w:r w:rsidR="003C7B17" w:rsidRPr="00E90EA0">
                <w:rPr>
                  <w:rStyle w:val="Hyperlink"/>
                  <w:rFonts w:ascii="Arial" w:hAnsi="Arial" w:cs="Arial"/>
                  <w:sz w:val="20"/>
                  <w:szCs w:val="20"/>
                  <w:lang w:val="en-US"/>
                </w:rPr>
                <w:t>www.santanderdtvm.com.br</w:t>
              </w:r>
            </w:hyperlink>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3A69D937"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w:t>
            </w:r>
            <w:r w:rsidR="005D1F7A">
              <w:rPr>
                <w:rFonts w:ascii="Arial" w:hAnsi="Arial" w:cs="Arial"/>
                <w:b/>
                <w:sz w:val="20"/>
                <w:szCs w:val="20"/>
              </w:rPr>
              <w:t>ENB STAR</w:t>
            </w:r>
            <w:r w:rsidR="005D1F7A" w:rsidRPr="00A052A8">
              <w:rPr>
                <w:rFonts w:ascii="Arial" w:hAnsi="Arial" w:cs="Arial"/>
                <w:b/>
                <w:sz w:val="20"/>
                <w:szCs w:val="20"/>
              </w:rPr>
              <w:t xml:space="preserve"> </w:t>
            </w:r>
            <w:r w:rsidR="00B43596" w:rsidRPr="00A052A8">
              <w:rPr>
                <w:rFonts w:ascii="Arial" w:hAnsi="Arial" w:cs="Arial"/>
                <w:b/>
                <w:sz w:val="20"/>
                <w:szCs w:val="20"/>
              </w:rPr>
              <w:t>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CRÉDITO PRIVADO -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09BEDA8A"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5D1F7A" w:rsidRPr="005D1F7A">
              <w:rPr>
                <w:rFonts w:ascii="Arial" w:hAnsi="Arial" w:cs="Arial"/>
                <w:sz w:val="20"/>
                <w:szCs w:val="20"/>
              </w:rPr>
              <w:t>21.406.134/0001-87</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424F8F65"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3D6D6C" w:rsidRPr="003D6D6C">
        <w:rPr>
          <w:rFonts w:ascii="Arial" w:hAnsi="Arial" w:cs="Arial"/>
          <w:sz w:val="20"/>
          <w:szCs w:val="20"/>
        </w:rPr>
        <w:t>26/05/2025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77777777" w:rsidTr="008776BC">
        <w:trPr>
          <w:gridAfter w:val="1"/>
          <w:wAfter w:w="54" w:type="pct"/>
          <w:jc w:val="center"/>
        </w:trPr>
        <w:tc>
          <w:tcPr>
            <w:tcW w:w="4946" w:type="pct"/>
            <w:gridSpan w:val="14"/>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8776BC">
        <w:trPr>
          <w:gridAfter w:val="1"/>
          <w:wAfter w:w="54" w:type="pct"/>
          <w:jc w:val="center"/>
        </w:trPr>
        <w:tc>
          <w:tcPr>
            <w:tcW w:w="2072" w:type="pct"/>
            <w:gridSpan w:val="5"/>
            <w:tcBorders>
              <w:top w:val="single" w:sz="4" w:space="0" w:color="auto"/>
              <w:bottom w:val="single" w:sz="4" w:space="0" w:color="auto"/>
            </w:tcBorders>
            <w:shd w:val="clear" w:color="auto" w:fill="auto"/>
            <w:vAlign w:val="center"/>
          </w:tcPr>
          <w:p w14:paraId="6DEF045C" w14:textId="77777777"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shd w:val="clear" w:color="auto" w:fill="auto"/>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5"/>
      <w:tr w:rsidR="0019676A" w:rsidRPr="00967DAC" w14:paraId="6E800AF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77777777" w:rsidR="0019676A" w:rsidRPr="00967DAC" w:rsidRDefault="0019676A" w:rsidP="00CE6D63">
            <w:pPr>
              <w:jc w:val="both"/>
              <w:rPr>
                <w:rFonts w:ascii="Arial" w:hAnsi="Arial" w:cs="Arial"/>
                <w:sz w:val="20"/>
                <w:szCs w:val="20"/>
              </w:rPr>
            </w:pPr>
          </w:p>
          <w:p w14:paraId="45C9EC6E"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19676A" w:rsidRPr="00967DAC" w14:paraId="668CDE9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4EDC472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 Não.</w:t>
            </w:r>
          </w:p>
        </w:tc>
      </w:tr>
      <w:tr w:rsidR="0019676A" w:rsidRPr="00967DAC" w14:paraId="3CE320D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77777777"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77777777" w:rsidR="0019676A" w:rsidRPr="00967DAC" w:rsidRDefault="0019676A" w:rsidP="00CE6D63">
            <w:pPr>
              <w:jc w:val="both"/>
              <w:rPr>
                <w:rFonts w:ascii="Arial" w:hAnsi="Arial" w:cs="Arial"/>
                <w:sz w:val="20"/>
                <w:szCs w:val="20"/>
              </w:rPr>
            </w:pPr>
          </w:p>
        </w:tc>
      </w:tr>
      <w:tr w:rsidR="0019676A" w:rsidRPr="00967DAC" w14:paraId="1326D9A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77777777"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77777777" w:rsidR="0019676A" w:rsidRPr="00967DAC" w:rsidRDefault="0019676A" w:rsidP="00CE6D63">
            <w:pPr>
              <w:jc w:val="both"/>
              <w:rPr>
                <w:rFonts w:ascii="Arial" w:hAnsi="Arial" w:cs="Arial"/>
                <w:sz w:val="20"/>
                <w:szCs w:val="20"/>
              </w:rPr>
            </w:pPr>
          </w:p>
        </w:tc>
      </w:tr>
      <w:tr w:rsidR="0019676A" w:rsidRPr="00967DAC" w14:paraId="7237046E" w14:textId="77777777" w:rsidTr="008776BC">
        <w:trPr>
          <w:jc w:val="center"/>
        </w:trPr>
        <w:tc>
          <w:tcPr>
            <w:tcW w:w="5000" w:type="pct"/>
            <w:gridSpan w:val="15"/>
            <w:shd w:val="clear" w:color="auto" w:fill="D9D9D9" w:themeFill="background1" w:themeFillShade="D9"/>
            <w:vAlign w:val="center"/>
            <w:hideMark/>
          </w:tcPr>
          <w:p w14:paraId="275E92EB"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7777777" w:rsidR="0019676A" w:rsidRPr="00967DAC" w:rsidRDefault="0019676A" w:rsidP="00CE6D63">
            <w:pPr>
              <w:rPr>
                <w:rFonts w:ascii="Arial" w:hAnsi="Arial" w:cs="Arial"/>
                <w:color w:val="000000"/>
                <w:sz w:val="20"/>
                <w:szCs w:val="20"/>
              </w:rPr>
            </w:pPr>
          </w:p>
        </w:tc>
      </w:tr>
      <w:tr w:rsidR="0019676A" w:rsidRPr="00967DAC" w14:paraId="340C8D2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77777777" w:rsidR="0019676A" w:rsidRPr="00967DAC" w:rsidRDefault="0019676A" w:rsidP="00CE6D63">
            <w:pPr>
              <w:rPr>
                <w:rFonts w:ascii="Arial" w:hAnsi="Arial" w:cs="Arial"/>
                <w:color w:val="000000"/>
                <w:sz w:val="20"/>
                <w:szCs w:val="20"/>
              </w:rPr>
            </w:pPr>
          </w:p>
        </w:tc>
      </w:tr>
      <w:tr w:rsidR="0019676A" w:rsidRPr="00967DAC" w14:paraId="7CBE372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77777777" w:rsidR="0019676A" w:rsidRPr="00967DAC" w:rsidRDefault="0019676A" w:rsidP="00CE6D63">
            <w:pPr>
              <w:rPr>
                <w:rFonts w:ascii="Arial" w:hAnsi="Arial" w:cs="Arial"/>
                <w:color w:val="000000"/>
                <w:sz w:val="20"/>
                <w:szCs w:val="20"/>
              </w:rPr>
            </w:pPr>
          </w:p>
        </w:tc>
      </w:tr>
      <w:tr w:rsidR="0019676A" w:rsidRPr="00967DAC" w14:paraId="0C631D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77777777" w:rsidR="0019676A" w:rsidRPr="00967DAC" w:rsidRDefault="0019676A" w:rsidP="00CE6D63">
            <w:pPr>
              <w:rPr>
                <w:rFonts w:ascii="Arial" w:hAnsi="Arial" w:cs="Arial"/>
                <w:color w:val="000000"/>
                <w:sz w:val="20"/>
                <w:szCs w:val="20"/>
              </w:rPr>
            </w:pPr>
          </w:p>
        </w:tc>
      </w:tr>
      <w:tr w:rsidR="0019676A" w:rsidRPr="00967DAC" w14:paraId="4E4C256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77777777" w:rsidR="0019676A" w:rsidRPr="00967DAC" w:rsidRDefault="0019676A" w:rsidP="00CE6D63">
            <w:pPr>
              <w:rPr>
                <w:rFonts w:ascii="Arial" w:hAnsi="Arial" w:cs="Arial"/>
                <w:color w:val="000000"/>
                <w:sz w:val="20"/>
                <w:szCs w:val="20"/>
              </w:rPr>
            </w:pPr>
          </w:p>
        </w:tc>
      </w:tr>
      <w:tr w:rsidR="0019676A" w:rsidRPr="00967DAC" w14:paraId="33D8C0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77777777" w:rsidR="0019676A" w:rsidRPr="00967DAC" w:rsidRDefault="0019676A" w:rsidP="00CE6D63">
            <w:pPr>
              <w:rPr>
                <w:rFonts w:ascii="Arial" w:hAnsi="Arial" w:cs="Arial"/>
                <w:color w:val="000000"/>
                <w:sz w:val="20"/>
                <w:szCs w:val="20"/>
              </w:rPr>
            </w:pPr>
          </w:p>
        </w:tc>
      </w:tr>
      <w:tr w:rsidR="0019676A" w:rsidRPr="00967DAC" w14:paraId="0F8FBA4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(BDR-Ações);</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77777777" w:rsidR="0019676A" w:rsidRPr="00967DAC" w:rsidRDefault="0019676A" w:rsidP="00CE6D63">
            <w:pPr>
              <w:rPr>
                <w:rFonts w:ascii="Arial" w:hAnsi="Arial" w:cs="Arial"/>
                <w:color w:val="000000"/>
                <w:sz w:val="20"/>
                <w:szCs w:val="20"/>
              </w:rPr>
            </w:pPr>
          </w:p>
        </w:tc>
      </w:tr>
      <w:tr w:rsidR="005C754D" w:rsidRPr="00967DAC" w14:paraId="5BF80A7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2988EC7F" w14:textId="6A4C907A" w:rsidR="005C754D" w:rsidRPr="00967DAC" w:rsidRDefault="005C754D" w:rsidP="0019676A">
            <w:pPr>
              <w:pStyle w:val="PargrafodaLista"/>
              <w:numPr>
                <w:ilvl w:val="0"/>
                <w:numId w:val="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04E57D17" w14:textId="68DD766D" w:rsidR="005C754D" w:rsidRPr="00967DAC" w:rsidRDefault="005C754D"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left w:val="single" w:sz="4" w:space="0" w:color="auto"/>
              <w:right w:val="single" w:sz="4" w:space="0" w:color="auto"/>
            </w:tcBorders>
            <w:vAlign w:val="center"/>
          </w:tcPr>
          <w:p w14:paraId="72FC8144" w14:textId="77777777" w:rsidR="005C754D" w:rsidRPr="00967DAC" w:rsidRDefault="005C754D" w:rsidP="00CE6D63">
            <w:pPr>
              <w:rPr>
                <w:rFonts w:ascii="Arial" w:hAnsi="Arial" w:cs="Arial"/>
                <w:color w:val="000000"/>
                <w:sz w:val="20"/>
                <w:szCs w:val="20"/>
              </w:rPr>
            </w:pPr>
          </w:p>
        </w:tc>
      </w:tr>
      <w:tr w:rsidR="0019676A" w:rsidRPr="00967DAC" w14:paraId="329E861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77777777" w:rsidR="0019676A" w:rsidRPr="00967DAC" w:rsidRDefault="0019676A" w:rsidP="00CE6D63">
            <w:pPr>
              <w:jc w:val="center"/>
              <w:rPr>
                <w:rFonts w:ascii="Arial" w:hAnsi="Arial" w:cs="Arial"/>
                <w:color w:val="000000"/>
                <w:sz w:val="20"/>
                <w:szCs w:val="20"/>
              </w:rPr>
            </w:pPr>
          </w:p>
        </w:tc>
      </w:tr>
      <w:tr w:rsidR="0019676A" w:rsidRPr="00967DAC" w14:paraId="7C94978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7777777" w:rsidR="0019676A" w:rsidRPr="00967DAC" w:rsidRDefault="0019676A" w:rsidP="00CE6D63">
            <w:pPr>
              <w:rPr>
                <w:rFonts w:ascii="Arial" w:hAnsi="Arial" w:cs="Arial"/>
                <w:color w:val="000000"/>
                <w:sz w:val="20"/>
                <w:szCs w:val="20"/>
              </w:rPr>
            </w:pPr>
          </w:p>
        </w:tc>
      </w:tr>
      <w:tr w:rsidR="0019676A" w:rsidRPr="00967DAC" w14:paraId="007A7AD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53FEF11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77777777" w:rsidR="0019676A" w:rsidRPr="00967DAC" w:rsidRDefault="0019676A" w:rsidP="00CE6D63">
            <w:pPr>
              <w:rPr>
                <w:rFonts w:ascii="Arial" w:hAnsi="Arial" w:cs="Arial"/>
                <w:color w:val="000000"/>
                <w:sz w:val="20"/>
                <w:szCs w:val="20"/>
              </w:rPr>
            </w:pPr>
          </w:p>
        </w:tc>
      </w:tr>
      <w:tr w:rsidR="0019676A" w:rsidRPr="00967DAC" w14:paraId="39180A6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77777777" w:rsidR="0019676A" w:rsidRPr="00967DAC" w:rsidRDefault="0019676A" w:rsidP="00CE6D63">
            <w:pPr>
              <w:rPr>
                <w:rFonts w:ascii="Arial" w:hAnsi="Arial" w:cs="Arial"/>
                <w:color w:val="000000"/>
                <w:sz w:val="20"/>
                <w:szCs w:val="20"/>
              </w:rPr>
            </w:pPr>
          </w:p>
        </w:tc>
      </w:tr>
      <w:tr w:rsidR="0019676A" w:rsidRPr="00967DAC" w14:paraId="0488F62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77777777" w:rsidR="0019676A" w:rsidRPr="00967DAC" w:rsidRDefault="0019676A" w:rsidP="00CE6D63">
            <w:pPr>
              <w:rPr>
                <w:rFonts w:ascii="Arial" w:hAnsi="Arial" w:cs="Arial"/>
                <w:color w:val="000000"/>
                <w:sz w:val="20"/>
                <w:szCs w:val="20"/>
              </w:rPr>
            </w:pPr>
          </w:p>
        </w:tc>
      </w:tr>
      <w:tr w:rsidR="0019676A" w:rsidRPr="00967DAC" w14:paraId="49D6A26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77777777" w:rsidR="0019676A" w:rsidRPr="00967DAC" w:rsidRDefault="0019676A" w:rsidP="00CE6D63">
            <w:pPr>
              <w:jc w:val="center"/>
              <w:rPr>
                <w:rFonts w:ascii="Arial" w:hAnsi="Arial" w:cs="Arial"/>
                <w:color w:val="000000"/>
                <w:sz w:val="20"/>
                <w:szCs w:val="20"/>
              </w:rPr>
            </w:pPr>
          </w:p>
        </w:tc>
      </w:tr>
      <w:tr w:rsidR="0019676A" w:rsidRPr="00967DAC" w14:paraId="5C5A135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77777777"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77777777"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47F34647"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77777777"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77777777" w:rsidR="0019676A" w:rsidRPr="00967DAC" w:rsidRDefault="0019676A" w:rsidP="00CE6D63">
            <w:pPr>
              <w:jc w:val="center"/>
              <w:rPr>
                <w:rFonts w:ascii="Arial" w:hAnsi="Arial" w:cs="Arial"/>
                <w:b/>
                <w:bCs/>
                <w:color w:val="000000"/>
                <w:sz w:val="20"/>
                <w:szCs w:val="20"/>
              </w:rPr>
            </w:pPr>
          </w:p>
        </w:tc>
      </w:tr>
      <w:tr w:rsidR="0019676A" w:rsidRPr="00967DAC" w14:paraId="2E02CCD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77777777"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77777777" w:rsidTr="008776BC">
        <w:trPr>
          <w:trHeight w:val="180"/>
          <w:jc w:val="center"/>
        </w:trPr>
        <w:tc>
          <w:tcPr>
            <w:tcW w:w="2340" w:type="pct"/>
            <w:gridSpan w:val="6"/>
            <w:tcBorders>
              <w:top w:val="single" w:sz="4" w:space="0" w:color="auto"/>
            </w:tcBorders>
            <w:vAlign w:val="center"/>
          </w:tcPr>
          <w:p w14:paraId="3C79416D" w14:textId="77777777"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77777777"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7777777" w:rsidR="0019676A" w:rsidRDefault="0019676A" w:rsidP="00CE6D63">
            <w:pPr>
              <w:jc w:val="center"/>
              <w:rPr>
                <w:rFonts w:ascii="Arial" w:hAnsi="Arial" w:cs="Arial"/>
                <w:color w:val="000000"/>
                <w:sz w:val="20"/>
                <w:szCs w:val="20"/>
              </w:rPr>
            </w:pPr>
          </w:p>
        </w:tc>
      </w:tr>
      <w:tr w:rsidR="0019676A" w:rsidRPr="00967DAC" w14:paraId="0BA129B9"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77777777"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77777777" w:rsidTr="008776BC">
        <w:trPr>
          <w:jc w:val="center"/>
        </w:trPr>
        <w:tc>
          <w:tcPr>
            <w:tcW w:w="2919" w:type="pct"/>
            <w:gridSpan w:val="8"/>
            <w:tcBorders>
              <w:top w:val="single" w:sz="4" w:space="0" w:color="auto"/>
              <w:left w:val="nil"/>
              <w:bottom w:val="single" w:sz="4" w:space="0" w:color="auto"/>
              <w:right w:val="nil"/>
            </w:tcBorders>
          </w:tcPr>
          <w:p w14:paraId="40CA4D0A"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7777777"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7777777"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A4B1D7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9676A" w:rsidRPr="00967DAC" w14:paraId="084B6A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9676A" w:rsidRPr="00967DAC" w14:paraId="0D65DB04" w14:textId="77777777" w:rsidTr="008776BC">
        <w:trPr>
          <w:jc w:val="center"/>
        </w:trPr>
        <w:tc>
          <w:tcPr>
            <w:tcW w:w="5000" w:type="pct"/>
            <w:gridSpan w:val="15"/>
            <w:tcBorders>
              <w:top w:val="single" w:sz="4" w:space="0" w:color="auto"/>
              <w:left w:val="nil"/>
              <w:bottom w:val="nil"/>
              <w:right w:val="nil"/>
            </w:tcBorders>
            <w:hideMark/>
          </w:tcPr>
          <w:p w14:paraId="622054E6" w14:textId="77777777"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19676A" w:rsidRPr="00967DAC" w14:paraId="0750AFFA" w14:textId="77777777" w:rsidTr="008776BC">
        <w:trPr>
          <w:jc w:val="center"/>
        </w:trPr>
        <w:tc>
          <w:tcPr>
            <w:tcW w:w="5000" w:type="pct"/>
            <w:gridSpan w:val="15"/>
            <w:tcBorders>
              <w:top w:val="single" w:sz="4" w:space="0" w:color="auto"/>
              <w:left w:val="nil"/>
              <w:bottom w:val="nil"/>
              <w:right w:val="nil"/>
            </w:tcBorders>
            <w:hideMark/>
          </w:tcPr>
          <w:p w14:paraId="178FEBAB"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7777777" w:rsidTr="008776BC">
        <w:trPr>
          <w:jc w:val="center"/>
        </w:trPr>
        <w:tc>
          <w:tcPr>
            <w:tcW w:w="5000" w:type="pct"/>
            <w:gridSpan w:val="15"/>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8776BC">
        <w:trPr>
          <w:jc w:val="center"/>
        </w:trPr>
        <w:tc>
          <w:tcPr>
            <w:tcW w:w="5000" w:type="pct"/>
            <w:gridSpan w:val="15"/>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8776BC">
        <w:trPr>
          <w:jc w:val="center"/>
        </w:trPr>
        <w:tc>
          <w:tcPr>
            <w:tcW w:w="5000" w:type="pct"/>
            <w:gridSpan w:val="15"/>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100% </w:t>
            </w:r>
          </w:p>
        </w:tc>
      </w:tr>
      <w:tr w:rsidR="0019676A" w:rsidRPr="00967DAC" w14:paraId="0ADBB4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77777777"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8776BC">
        <w:trPr>
          <w:jc w:val="center"/>
        </w:trPr>
        <w:tc>
          <w:tcPr>
            <w:tcW w:w="5000" w:type="pct"/>
            <w:gridSpan w:val="15"/>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8776BC">
        <w:trPr>
          <w:jc w:val="center"/>
        </w:trPr>
        <w:tc>
          <w:tcPr>
            <w:tcW w:w="5000" w:type="pct"/>
            <w:gridSpan w:val="15"/>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8776BC">
        <w:trPr>
          <w:jc w:val="center"/>
        </w:trPr>
        <w:tc>
          <w:tcPr>
            <w:tcW w:w="5000" w:type="pct"/>
            <w:gridSpan w:val="15"/>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77777777" w:rsidTr="008776BC">
        <w:trPr>
          <w:jc w:val="center"/>
        </w:trPr>
        <w:tc>
          <w:tcPr>
            <w:tcW w:w="1228" w:type="pct"/>
            <w:tcBorders>
              <w:top w:val="single" w:sz="4" w:space="0" w:color="auto"/>
              <w:left w:val="nil"/>
              <w:bottom w:val="single" w:sz="4" w:space="0" w:color="auto"/>
              <w:right w:val="nil"/>
            </w:tcBorders>
            <w:vAlign w:val="center"/>
          </w:tcPr>
          <w:p w14:paraId="6625E77F"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77777777"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77777777" w:rsidR="0019676A" w:rsidRPr="00967DAC" w:rsidRDefault="0019676A" w:rsidP="00CE6D63">
            <w:pPr>
              <w:jc w:val="both"/>
              <w:rPr>
                <w:rFonts w:ascii="Arial" w:hAnsi="Arial" w:cs="Arial"/>
                <w:sz w:val="20"/>
                <w:szCs w:val="20"/>
              </w:rPr>
            </w:pPr>
          </w:p>
        </w:tc>
      </w:tr>
      <w:tr w:rsidR="0019676A" w:rsidRPr="00967DAC" w14:paraId="2CBC0EC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4564914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8776BC">
        <w:trPr>
          <w:jc w:val="center"/>
        </w:trPr>
        <w:tc>
          <w:tcPr>
            <w:tcW w:w="1228"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8776BC">
        <w:trPr>
          <w:jc w:val="center"/>
        </w:trPr>
        <w:tc>
          <w:tcPr>
            <w:tcW w:w="1228"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05D95CAA" w14:textId="26507842" w:rsidR="00A84F81" w:rsidRPr="00A84F81" w:rsidRDefault="00A84F81" w:rsidP="00A84F81">
            <w:pPr>
              <w:jc w:val="both"/>
              <w:rPr>
                <w:rFonts w:ascii="Arial" w:hAnsi="Arial" w:cs="Arial"/>
                <w:sz w:val="20"/>
                <w:szCs w:val="20"/>
              </w:rPr>
            </w:pPr>
            <w:r w:rsidRPr="00A84F81">
              <w:rPr>
                <w:rFonts w:ascii="Arial" w:hAnsi="Arial" w:cs="Arial"/>
                <w:b/>
                <w:bCs/>
                <w:sz w:val="20"/>
                <w:szCs w:val="20"/>
              </w:rPr>
              <w:t>Concentração em C</w:t>
            </w:r>
            <w:r w:rsidR="007847E3">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A84F81" w:rsidRDefault="00A84F81" w:rsidP="00A84F81">
            <w:pPr>
              <w:pStyle w:val="PargrafodaLista"/>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19066FE0" w14:textId="3FD9E236"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4FF3AA6" w14:textId="77777777" w:rsidR="00253355" w:rsidRPr="00BE0B51" w:rsidRDefault="00253355" w:rsidP="00253355">
            <w:pPr>
              <w:jc w:val="both"/>
              <w:rPr>
                <w:rFonts w:ascii="Arial" w:hAnsi="Arial" w:cs="Arial"/>
                <w:sz w:val="20"/>
                <w:szCs w:val="20"/>
              </w:rPr>
            </w:pPr>
          </w:p>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5385BBD7"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AC2277">
              <w:rPr>
                <w:rFonts w:ascii="Arial" w:hAnsi="Arial" w:cs="Arial"/>
                <w:sz w:val="20"/>
                <w:szCs w:val="20"/>
              </w:rPr>
              <w:t>0,</w:t>
            </w:r>
            <w:r w:rsidR="005D1F7A">
              <w:rPr>
                <w:rFonts w:ascii="Arial" w:hAnsi="Arial" w:cs="Arial"/>
                <w:sz w:val="20"/>
                <w:szCs w:val="20"/>
              </w:rPr>
              <w:t>13</w:t>
            </w:r>
            <w:r w:rsidR="00AC2277" w:rsidRPr="00BE0B51">
              <w:rPr>
                <w:rFonts w:ascii="Arial" w:hAnsi="Arial" w:cs="Arial"/>
                <w:sz w:val="20"/>
                <w:szCs w:val="20"/>
              </w:rPr>
              <w:t xml:space="preserve">% ao ano sobre o valor do patrimônio líquido da Classe, observado o valor mínimo </w:t>
            </w:r>
            <w:r w:rsidR="00FF0743" w:rsidRPr="00BE0B51">
              <w:rPr>
                <w:rFonts w:ascii="Arial" w:hAnsi="Arial" w:cs="Arial"/>
                <w:sz w:val="20"/>
                <w:szCs w:val="20"/>
              </w:rPr>
              <w:t xml:space="preserve">de </w:t>
            </w:r>
            <w:r w:rsidR="00FF0743" w:rsidRPr="005D1F7A">
              <w:rPr>
                <w:rFonts w:ascii="Arial" w:hAnsi="Arial" w:cs="Arial"/>
                <w:sz w:val="20"/>
                <w:szCs w:val="20"/>
              </w:rPr>
              <w:t>R</w:t>
            </w:r>
            <w:r w:rsidR="005D1F7A" w:rsidRPr="005D1F7A">
              <w:rPr>
                <w:rFonts w:ascii="Arial" w:hAnsi="Arial" w:cs="Arial"/>
                <w:sz w:val="20"/>
                <w:szCs w:val="20"/>
              </w:rPr>
              <w:t>$ 8.750,00 ao mês</w:t>
            </w:r>
            <w:r w:rsidR="00FF0743">
              <w:rPr>
                <w:rFonts w:ascii="Arial" w:hAnsi="Arial" w:cs="Arial"/>
                <w:sz w:val="20"/>
                <w:szCs w:val="20"/>
              </w:rPr>
              <w:t>, o que for maior.</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ECF972A" w14:textId="7B1046A1" w:rsidR="001A41E2" w:rsidRPr="009A5C9C" w:rsidRDefault="00C96EB2" w:rsidP="001A41E2">
            <w:pPr>
              <w:jc w:val="both"/>
              <w:rPr>
                <w:rFonts w:ascii="Arial" w:hAnsi="Arial" w:cs="Arial"/>
                <w:sz w:val="20"/>
                <w:szCs w:val="20"/>
              </w:rPr>
            </w:pPr>
            <w:r w:rsidRPr="009A5C9C">
              <w:rPr>
                <w:rFonts w:ascii="Arial" w:hAnsi="Arial" w:cs="Arial"/>
                <w:sz w:val="20"/>
                <w:szCs w:val="20"/>
              </w:rPr>
              <w:t>A segregação da taxa global entre os prestadores de serviços essenciais e distribuidores est</w:t>
            </w:r>
            <w:r w:rsidR="003D049F" w:rsidRPr="009A5C9C">
              <w:rPr>
                <w:rFonts w:ascii="Arial" w:hAnsi="Arial" w:cs="Arial"/>
                <w:sz w:val="20"/>
                <w:szCs w:val="20"/>
              </w:rPr>
              <w:t>á</w:t>
            </w:r>
            <w:r w:rsidRPr="009A5C9C">
              <w:rPr>
                <w:rFonts w:ascii="Arial" w:hAnsi="Arial" w:cs="Arial"/>
                <w:sz w:val="20"/>
                <w:szCs w:val="20"/>
              </w:rPr>
              <w:t xml:space="preserve"> disponível aos Cotistas no Website do Gestor, conforme link:</w:t>
            </w:r>
            <w:r w:rsidR="003D6D6C">
              <w:rPr>
                <w:rFonts w:ascii="Arial" w:hAnsi="Arial" w:cs="Arial"/>
                <w:sz w:val="20"/>
                <w:szCs w:val="20"/>
              </w:rPr>
              <w:t xml:space="preserve"> </w:t>
            </w:r>
            <w:r w:rsidR="00420F71" w:rsidRPr="009A5C9C">
              <w:rPr>
                <w:sz w:val="20"/>
                <w:szCs w:val="20"/>
              </w:rPr>
              <w:t xml:space="preserve"> </w:t>
            </w:r>
            <w:r w:rsidR="003D6D6C" w:rsidRPr="003D6D6C">
              <w:rPr>
                <w:rFonts w:ascii="Arial" w:hAnsi="Arial" w:cs="Arial"/>
                <w:sz w:val="20"/>
                <w:szCs w:val="20"/>
              </w:rPr>
              <w:t>https://www.santander.com.br/spa/</w:t>
            </w:r>
            <w:r w:rsidR="00420F71" w:rsidRPr="003D6D6C">
              <w:rPr>
                <w:rFonts w:ascii="Arial" w:hAnsi="Arial" w:cs="Arial"/>
                <w:sz w:val="20"/>
                <w:szCs w:val="20"/>
              </w:rPr>
              <w:t>.</w:t>
            </w:r>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shd w:val="clear" w:color="auto" w:fill="auto"/>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respectivos Cotistas</w:t>
            </w:r>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1958"/>
    <w:rsid w:val="00042789"/>
    <w:rsid w:val="00042FBB"/>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F03"/>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4B2C"/>
    <w:rsid w:val="002B5236"/>
    <w:rsid w:val="002B56A8"/>
    <w:rsid w:val="002B5E38"/>
    <w:rsid w:val="002B701A"/>
    <w:rsid w:val="002C070D"/>
    <w:rsid w:val="002C0DFD"/>
    <w:rsid w:val="002C13FE"/>
    <w:rsid w:val="002C1479"/>
    <w:rsid w:val="002C1CE4"/>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836"/>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C10"/>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37EE0"/>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C7B17"/>
    <w:rsid w:val="003D049F"/>
    <w:rsid w:val="003D0759"/>
    <w:rsid w:val="003D08EC"/>
    <w:rsid w:val="003D4190"/>
    <w:rsid w:val="003D47DD"/>
    <w:rsid w:val="003D5B6D"/>
    <w:rsid w:val="003D6D6C"/>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5A7E"/>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C754D"/>
    <w:rsid w:val="005D1294"/>
    <w:rsid w:val="005D1467"/>
    <w:rsid w:val="005D15B8"/>
    <w:rsid w:val="005D1F7A"/>
    <w:rsid w:val="005D2967"/>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5AC8"/>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364E"/>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C1C"/>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D5"/>
    <w:rsid w:val="00955D76"/>
    <w:rsid w:val="00960C1A"/>
    <w:rsid w:val="00961E1C"/>
    <w:rsid w:val="00961F03"/>
    <w:rsid w:val="00963D6A"/>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0720F"/>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2277"/>
    <w:rsid w:val="00AC30BD"/>
    <w:rsid w:val="00AC3480"/>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2B84"/>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00E"/>
    <w:rsid w:val="00B42F74"/>
    <w:rsid w:val="00B43596"/>
    <w:rsid w:val="00B454B6"/>
    <w:rsid w:val="00B457FA"/>
    <w:rsid w:val="00B45F79"/>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3D8D"/>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EA0"/>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43"/>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SANTANDERDTVM.COM.B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8a53740da71dbc379fc41867b56d836c">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c98be505d9b24189240c9c33ec789702"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36F4ACAB-B90A-48A6-A733-33B996991E27}"/>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7155</Words>
  <Characters>38643</Characters>
  <Application>Microsoft Office Word</Application>
  <DocSecurity>0</DocSecurity>
  <Lines>322</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7</cp:revision>
  <dcterms:created xsi:type="dcterms:W3CDTF">2024-12-04T15:08:00Z</dcterms:created>
  <dcterms:modified xsi:type="dcterms:W3CDTF">2025-05-19T20:27:00Z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