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FA197" w14:textId="77777777" w:rsidR="00401380" w:rsidRDefault="009F5C38">
      <w:pPr>
        <w:ind w:left="28"/>
        <w:rPr>
          <w:b/>
          <w:sz w:val="24"/>
        </w:rPr>
      </w:pPr>
      <w:bookmarkStart w:id="0" w:name="08323402000139_REG_175.pdf_(p.4-28)"/>
      <w:bookmarkEnd w:id="0"/>
      <w:r>
        <w:rPr>
          <w:b/>
          <w:sz w:val="24"/>
        </w:rPr>
        <w:t>Capítulo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I.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Interpretação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Estrutura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do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pacing w:val="-4"/>
          <w:sz w:val="24"/>
        </w:rPr>
        <w:t>FUNDO</w:t>
      </w:r>
    </w:p>
    <w:p w14:paraId="6716E9FB" w14:textId="77777777" w:rsidR="00401380" w:rsidRDefault="009F5C38">
      <w:pPr>
        <w:spacing w:before="231"/>
        <w:ind w:left="28" w:right="382"/>
        <w:jc w:val="both"/>
        <w:rPr>
          <w:b/>
          <w:sz w:val="24"/>
        </w:rPr>
      </w:pPr>
      <w:r>
        <w:rPr>
          <w:b/>
          <w:sz w:val="24"/>
        </w:rPr>
        <w:t>Artigo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1º.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ESTE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FUNDO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É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REGIDO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PELA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RESOLUÇÃO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CVM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175,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23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DEZEMBRO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2022,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EM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CONJUNTO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RESPECTIVO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ANEXO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NORMATIVO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I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ALTERAÇÕES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POSTERIORES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(“</w:t>
      </w:r>
      <w:r>
        <w:rPr>
          <w:b/>
          <w:sz w:val="24"/>
          <w:u w:val="single"/>
        </w:rPr>
        <w:t>Resolução</w:t>
      </w:r>
      <w:r>
        <w:rPr>
          <w:b/>
          <w:sz w:val="24"/>
        </w:rPr>
        <w:t>”),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SEM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PREJUÍZO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DEMAIS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NORMAS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DIRETRIZES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REGULATÓRIAS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AUTORREGULAÇÃO,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CONFORME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APLICÁVEL.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PARA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PERMITIR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UMA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TOTAL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COMPREENSÃO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CARACTERÍSTICAS,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OBJETIVOS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RISCOS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RELACIONADOS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INVESTIMENTO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COTAS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FUNDO,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ESTE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REGULAMENTO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DEVE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SER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LIDO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INTERPRETADO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CONJUNTO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SEUS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ANEXOS,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APÊNDICES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LÂMINAS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INFORMAÇÕES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BÁSICAS,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SE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b/>
          <w:sz w:val="24"/>
        </w:rPr>
        <w:t>HOUVER,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b/>
          <w:sz w:val="24"/>
        </w:rPr>
        <w:t>BEM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b/>
          <w:sz w:val="24"/>
        </w:rPr>
        <w:t>COMO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b/>
          <w:sz w:val="24"/>
        </w:rPr>
        <w:t>COM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b/>
          <w:sz w:val="24"/>
        </w:rPr>
        <w:t>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b/>
          <w:sz w:val="24"/>
        </w:rPr>
        <w:t>FORMULÁRIO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b/>
          <w:sz w:val="24"/>
        </w:rPr>
        <w:t>INFORMAÇÕES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b/>
          <w:sz w:val="24"/>
        </w:rPr>
        <w:t>COMPLEMENTARES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b/>
          <w:sz w:val="24"/>
        </w:rPr>
        <w:t>(disponível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b/>
          <w:sz w:val="24"/>
        </w:rPr>
        <w:t>em</w:t>
      </w:r>
    </w:p>
    <w:p w14:paraId="751B3100" w14:textId="77777777" w:rsidR="00401380" w:rsidRDefault="009F5C38">
      <w:pPr>
        <w:spacing w:line="439" w:lineRule="auto"/>
        <w:ind w:left="28" w:right="5944"/>
        <w:rPr>
          <w:b/>
          <w:sz w:val="24"/>
        </w:rPr>
      </w:pPr>
      <w:r>
        <w:rPr>
          <w:b/>
          <w:i/>
          <w:color w:val="0000FF"/>
          <w:spacing w:val="-2"/>
          <w:sz w:val="24"/>
          <w:u w:val="thick" w:color="0000FF"/>
        </w:rPr>
        <w:t>https://servicosfinanceiros.bnymellon.com/</w:t>
      </w:r>
      <w:r>
        <w:rPr>
          <w:b/>
          <w:spacing w:val="-2"/>
          <w:sz w:val="24"/>
        </w:rPr>
        <w:t>).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z w:val="24"/>
        </w:rPr>
        <w:t>Capítulo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II.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Definição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Estrutura</w:t>
      </w:r>
    </w:p>
    <w:p w14:paraId="2F33BFA4" w14:textId="77777777" w:rsidR="00401380" w:rsidRDefault="009F5C38">
      <w:pPr>
        <w:pStyle w:val="BodyText"/>
        <w:spacing w:before="2"/>
        <w:ind w:left="28" w:hanging="1"/>
      </w:pPr>
      <w:r>
        <w:rPr>
          <w:b/>
        </w:rPr>
        <w:t>Artigo</w:t>
      </w:r>
      <w:r>
        <w:rPr>
          <w:rFonts w:ascii="Times New Roman" w:hAnsi="Times New Roman"/>
          <w:spacing w:val="33"/>
        </w:rPr>
        <w:t xml:space="preserve"> </w:t>
      </w:r>
      <w:r>
        <w:rPr>
          <w:b/>
        </w:rPr>
        <w:t>2º.</w:t>
      </w:r>
      <w:r>
        <w:rPr>
          <w:rFonts w:ascii="Times New Roman" w:hAnsi="Times New Roman"/>
          <w:spacing w:val="32"/>
        </w:rPr>
        <w:t xml:space="preserve"> </w:t>
      </w:r>
      <w:r>
        <w:t>Este</w:t>
      </w:r>
      <w:r>
        <w:rPr>
          <w:rFonts w:ascii="Times New Roman" w:hAnsi="Times New Roman"/>
          <w:spacing w:val="32"/>
        </w:rPr>
        <w:t xml:space="preserve"> </w:t>
      </w:r>
      <w:r>
        <w:t>Regulamento</w:t>
      </w:r>
      <w:r>
        <w:rPr>
          <w:rFonts w:ascii="Times New Roman" w:hAnsi="Times New Roman"/>
          <w:spacing w:val="32"/>
        </w:rPr>
        <w:t xml:space="preserve"> </w:t>
      </w:r>
      <w:r>
        <w:t>dispõe</w:t>
      </w:r>
      <w:r>
        <w:rPr>
          <w:rFonts w:ascii="Times New Roman" w:hAnsi="Times New Roman"/>
          <w:spacing w:val="35"/>
        </w:rPr>
        <w:t xml:space="preserve"> </w:t>
      </w:r>
      <w:r>
        <w:t>sobre</w:t>
      </w:r>
      <w:r>
        <w:rPr>
          <w:rFonts w:ascii="Times New Roman" w:hAnsi="Times New Roman"/>
          <w:spacing w:val="32"/>
        </w:rPr>
        <w:t xml:space="preserve"> </w:t>
      </w:r>
      <w:r>
        <w:t>informações</w:t>
      </w:r>
      <w:r>
        <w:rPr>
          <w:rFonts w:ascii="Times New Roman" w:hAnsi="Times New Roman"/>
          <w:spacing w:val="31"/>
        </w:rPr>
        <w:t xml:space="preserve"> </w:t>
      </w:r>
      <w:r>
        <w:t>gerais</w:t>
      </w:r>
      <w:r>
        <w:rPr>
          <w:rFonts w:ascii="Times New Roman" w:hAnsi="Times New Roman"/>
          <w:spacing w:val="31"/>
        </w:rPr>
        <w:t xml:space="preserve"> </w:t>
      </w:r>
      <w:r>
        <w:t>do</w:t>
      </w:r>
      <w:r>
        <w:rPr>
          <w:rFonts w:ascii="Times New Roman" w:hAnsi="Times New Roman"/>
          <w:spacing w:val="32"/>
        </w:rPr>
        <w:t xml:space="preserve"> </w:t>
      </w:r>
      <w:r>
        <w:t>FUNDO</w:t>
      </w:r>
      <w:r>
        <w:rPr>
          <w:rFonts w:ascii="Times New Roman" w:hAnsi="Times New Roman"/>
          <w:spacing w:val="34"/>
        </w:rPr>
        <w:t xml:space="preserve"> </w:t>
      </w:r>
      <w:r>
        <w:t>e</w:t>
      </w:r>
      <w:r>
        <w:rPr>
          <w:rFonts w:ascii="Times New Roman" w:hAnsi="Times New Roman"/>
          <w:spacing w:val="32"/>
        </w:rPr>
        <w:t xml:space="preserve"> </w:t>
      </w:r>
      <w:r>
        <w:t>comuns</w:t>
      </w:r>
      <w:r>
        <w:rPr>
          <w:rFonts w:ascii="Times New Roman" w:hAnsi="Times New Roman"/>
          <w:spacing w:val="31"/>
        </w:rPr>
        <w:t xml:space="preserve"> </w:t>
      </w:r>
      <w:r>
        <w:t>às</w:t>
      </w:r>
      <w:r>
        <w:rPr>
          <w:rFonts w:ascii="Times New Roman" w:hAnsi="Times New Roman"/>
          <w:spacing w:val="34"/>
        </w:rPr>
        <w:t xml:space="preserve"> </w:t>
      </w:r>
      <w:r>
        <w:t>suas</w:t>
      </w:r>
      <w:r>
        <w:rPr>
          <w:rFonts w:ascii="Times New Roman" w:hAnsi="Times New Roman"/>
          <w:spacing w:val="34"/>
        </w:rPr>
        <w:t xml:space="preserve"> </w:t>
      </w:r>
      <w:r>
        <w:t>classes,</w:t>
      </w:r>
      <w:r>
        <w:rPr>
          <w:rFonts w:ascii="Times New Roman" w:hAnsi="Times New Roman"/>
          <w:spacing w:val="32"/>
        </w:rPr>
        <w:t xml:space="preserve"> </w:t>
      </w:r>
      <w:r>
        <w:t>doravante</w:t>
      </w:r>
      <w:r>
        <w:rPr>
          <w:rFonts w:ascii="Times New Roman" w:hAnsi="Times New Roman"/>
        </w:rPr>
        <w:t xml:space="preserve"> </w:t>
      </w:r>
      <w:r>
        <w:t>denominadas</w:t>
      </w:r>
      <w:r>
        <w:rPr>
          <w:rFonts w:ascii="Times New Roman" w:hAnsi="Times New Roman"/>
        </w:rPr>
        <w:t xml:space="preserve"> </w:t>
      </w:r>
      <w:r>
        <w:t>individualmente</w:t>
      </w:r>
      <w:r>
        <w:rPr>
          <w:rFonts w:ascii="Times New Roman" w:hAnsi="Times New Roman"/>
        </w:rPr>
        <w:t xml:space="preserve"> </w:t>
      </w:r>
      <w:r>
        <w:t>“CLASSE”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plural,</w:t>
      </w:r>
      <w:r>
        <w:rPr>
          <w:rFonts w:ascii="Times New Roman" w:hAnsi="Times New Roman"/>
        </w:rPr>
        <w:t xml:space="preserve"> </w:t>
      </w:r>
      <w:r>
        <w:t>“CLASSES”.</w:t>
      </w:r>
    </w:p>
    <w:p w14:paraId="6F4BCD1E" w14:textId="77777777" w:rsidR="00401380" w:rsidRDefault="009F5C38">
      <w:pPr>
        <w:pStyle w:val="BodyText"/>
        <w:spacing w:before="229"/>
        <w:ind w:left="28" w:right="381" w:hanging="1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8"/>
        </w:rPr>
        <w:t xml:space="preserve"> </w:t>
      </w:r>
      <w:r>
        <w:t>Cada</w:t>
      </w:r>
      <w:r>
        <w:rPr>
          <w:rFonts w:ascii="Times New Roman" w:hAnsi="Times New Roman"/>
          <w:spacing w:val="-6"/>
        </w:rPr>
        <w:t xml:space="preserve"> </w:t>
      </w:r>
      <w:r>
        <w:t>Anexo</w:t>
      </w:r>
      <w:r>
        <w:rPr>
          <w:rFonts w:ascii="Times New Roman" w:hAnsi="Times New Roman"/>
          <w:spacing w:val="-6"/>
        </w:rPr>
        <w:t xml:space="preserve"> </w:t>
      </w:r>
      <w:r>
        <w:t>que</w:t>
      </w:r>
      <w:r>
        <w:rPr>
          <w:rFonts w:ascii="Times New Roman" w:hAnsi="Times New Roman"/>
          <w:spacing w:val="-4"/>
        </w:rPr>
        <w:t xml:space="preserve"> </w:t>
      </w:r>
      <w:r>
        <w:t>integra</w:t>
      </w:r>
      <w:r>
        <w:rPr>
          <w:rFonts w:ascii="Times New Roman" w:hAnsi="Times New Roman"/>
          <w:spacing w:val="-6"/>
        </w:rPr>
        <w:t xml:space="preserve"> </w:t>
      </w:r>
      <w:r>
        <w:t>o</w:t>
      </w:r>
      <w:r>
        <w:rPr>
          <w:rFonts w:ascii="Times New Roman" w:hAnsi="Times New Roman"/>
          <w:spacing w:val="-6"/>
        </w:rPr>
        <w:t xml:space="preserve"> </w:t>
      </w:r>
      <w:r>
        <w:t>presente</w:t>
      </w:r>
      <w:r>
        <w:rPr>
          <w:rFonts w:ascii="Times New Roman" w:hAnsi="Times New Roman"/>
          <w:spacing w:val="-4"/>
        </w:rPr>
        <w:t xml:space="preserve"> </w:t>
      </w:r>
      <w:r>
        <w:t>Regulamento</w:t>
      </w:r>
      <w:r>
        <w:rPr>
          <w:rFonts w:ascii="Times New Roman" w:hAnsi="Times New Roman"/>
          <w:spacing w:val="-6"/>
        </w:rPr>
        <w:t xml:space="preserve"> </w:t>
      </w:r>
      <w:r>
        <w:t>dispõe</w:t>
      </w:r>
      <w:r>
        <w:rPr>
          <w:rFonts w:ascii="Times New Roman" w:hAnsi="Times New Roman"/>
          <w:spacing w:val="-6"/>
        </w:rPr>
        <w:t xml:space="preserve"> </w:t>
      </w:r>
      <w:r>
        <w:t>sobre</w:t>
      </w:r>
      <w:r>
        <w:rPr>
          <w:rFonts w:ascii="Times New Roman" w:hAnsi="Times New Roman"/>
          <w:spacing w:val="-4"/>
        </w:rPr>
        <w:t xml:space="preserve"> </w:t>
      </w:r>
      <w:r>
        <w:t>informações</w:t>
      </w:r>
      <w:r>
        <w:rPr>
          <w:rFonts w:ascii="Times New Roman" w:hAnsi="Times New Roman"/>
          <w:spacing w:val="-7"/>
        </w:rPr>
        <w:t xml:space="preserve"> </w:t>
      </w:r>
      <w:r>
        <w:t>específicas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comuns</w:t>
      </w:r>
      <w:r>
        <w:rPr>
          <w:rFonts w:ascii="Times New Roman" w:hAnsi="Times New Roman"/>
        </w:rPr>
        <w:t xml:space="preserve"> </w:t>
      </w:r>
      <w:r>
        <w:t>às</w:t>
      </w:r>
      <w:r>
        <w:rPr>
          <w:rFonts w:ascii="Times New Roman" w:hAnsi="Times New Roman"/>
        </w:rPr>
        <w:t xml:space="preserve"> </w:t>
      </w:r>
      <w:r>
        <w:t>suas</w:t>
      </w:r>
      <w:r>
        <w:rPr>
          <w:rFonts w:ascii="Times New Roman" w:hAnsi="Times New Roman"/>
        </w:rPr>
        <w:t xml:space="preserve"> </w:t>
      </w:r>
      <w:r>
        <w:t>respectivas</w:t>
      </w:r>
      <w:r>
        <w:rPr>
          <w:rFonts w:ascii="Times New Roman" w:hAnsi="Times New Roman"/>
        </w:rPr>
        <w:t xml:space="preserve"> </w:t>
      </w:r>
      <w:r>
        <w:t>subclasses,</w:t>
      </w:r>
      <w:r>
        <w:rPr>
          <w:rFonts w:ascii="Times New Roman" w:hAnsi="Times New Roman"/>
        </w:rPr>
        <w:t xml:space="preserve"> </w:t>
      </w:r>
      <w:r>
        <w:t>doravante</w:t>
      </w:r>
      <w:r>
        <w:rPr>
          <w:rFonts w:ascii="Times New Roman" w:hAnsi="Times New Roman"/>
        </w:rPr>
        <w:t xml:space="preserve"> </w:t>
      </w:r>
      <w:r>
        <w:t>denominadas</w:t>
      </w:r>
      <w:r>
        <w:rPr>
          <w:rFonts w:ascii="Times New Roman" w:hAnsi="Times New Roman"/>
        </w:rPr>
        <w:t xml:space="preserve"> </w:t>
      </w:r>
      <w:r>
        <w:t>individualmente</w:t>
      </w:r>
      <w:r>
        <w:rPr>
          <w:rFonts w:ascii="Times New Roman" w:hAnsi="Times New Roman"/>
        </w:rPr>
        <w:t xml:space="preserve"> </w:t>
      </w:r>
      <w:r>
        <w:t>“SUBCLASSE”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plural,</w:t>
      </w:r>
      <w:r>
        <w:rPr>
          <w:rFonts w:ascii="Times New Roman" w:hAnsi="Times New Roman"/>
        </w:rPr>
        <w:t xml:space="preserve"> </w:t>
      </w:r>
      <w:r>
        <w:t>“SUBCLASSES”,</w:t>
      </w:r>
      <w:r>
        <w:rPr>
          <w:rFonts w:ascii="Times New Roman" w:hAnsi="Times New Roman"/>
        </w:rPr>
        <w:t xml:space="preserve"> </w:t>
      </w:r>
      <w:r>
        <w:t>quando</w:t>
      </w:r>
      <w:r>
        <w:rPr>
          <w:rFonts w:ascii="Times New Roman" w:hAnsi="Times New Roman"/>
        </w:rPr>
        <w:t xml:space="preserve"> </w:t>
      </w:r>
      <w:r>
        <w:t>houver.</w:t>
      </w:r>
    </w:p>
    <w:p w14:paraId="4A08F03C" w14:textId="77777777" w:rsidR="00401380" w:rsidRDefault="00401380">
      <w:pPr>
        <w:pStyle w:val="BodyText"/>
      </w:pPr>
    </w:p>
    <w:p w14:paraId="53F4FCD8" w14:textId="77777777" w:rsidR="00401380" w:rsidRDefault="009F5C38">
      <w:pPr>
        <w:pStyle w:val="BodyText"/>
        <w:ind w:left="28"/>
      </w:pPr>
      <w:r>
        <w:rPr>
          <w:b/>
        </w:rPr>
        <w:t>Parágrafo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Segundo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15"/>
        </w:rPr>
        <w:t xml:space="preserve"> </w:t>
      </w:r>
      <w:r>
        <w:t>O</w:t>
      </w:r>
      <w:r>
        <w:rPr>
          <w:rFonts w:ascii="Times New Roman" w:hAnsi="Times New Roman"/>
          <w:spacing w:val="-15"/>
        </w:rPr>
        <w:t xml:space="preserve"> </w:t>
      </w:r>
      <w:r>
        <w:t>Apêndice</w:t>
      </w:r>
      <w:r>
        <w:rPr>
          <w:rFonts w:ascii="Times New Roman" w:hAnsi="Times New Roman"/>
          <w:spacing w:val="-15"/>
        </w:rPr>
        <w:t xml:space="preserve"> </w:t>
      </w:r>
      <w:r>
        <w:t>que</w:t>
      </w:r>
      <w:r>
        <w:rPr>
          <w:rFonts w:ascii="Times New Roman" w:hAnsi="Times New Roman"/>
          <w:spacing w:val="-14"/>
        </w:rPr>
        <w:t xml:space="preserve"> </w:t>
      </w:r>
      <w:r>
        <w:t>integrar</w:t>
      </w:r>
      <w:r>
        <w:rPr>
          <w:rFonts w:ascii="Times New Roman" w:hAnsi="Times New Roman"/>
          <w:spacing w:val="-15"/>
        </w:rPr>
        <w:t xml:space="preserve"> </w:t>
      </w:r>
      <w:r>
        <w:t>o</w:t>
      </w:r>
      <w:r>
        <w:rPr>
          <w:rFonts w:ascii="Times New Roman" w:hAnsi="Times New Roman"/>
          <w:spacing w:val="-15"/>
        </w:rPr>
        <w:t xml:space="preserve"> </w:t>
      </w:r>
      <w:r>
        <w:t>Anexo</w:t>
      </w:r>
      <w:r>
        <w:rPr>
          <w:rFonts w:ascii="Times New Roman" w:hAnsi="Times New Roman"/>
          <w:spacing w:val="-15"/>
        </w:rPr>
        <w:t xml:space="preserve"> </w:t>
      </w:r>
      <w:r>
        <w:t>irá</w:t>
      </w:r>
      <w:r>
        <w:rPr>
          <w:rFonts w:ascii="Times New Roman" w:hAnsi="Times New Roman"/>
          <w:spacing w:val="-13"/>
        </w:rPr>
        <w:t xml:space="preserve"> </w:t>
      </w:r>
      <w:r>
        <w:t>dispor</w:t>
      </w:r>
      <w:r>
        <w:rPr>
          <w:rFonts w:ascii="Times New Roman" w:hAnsi="Times New Roman"/>
          <w:spacing w:val="-15"/>
        </w:rPr>
        <w:t xml:space="preserve"> </w:t>
      </w:r>
      <w:r>
        <w:t>sobre</w:t>
      </w:r>
      <w:r>
        <w:rPr>
          <w:rFonts w:ascii="Times New Roman" w:hAnsi="Times New Roman"/>
          <w:spacing w:val="-13"/>
        </w:rPr>
        <w:t xml:space="preserve"> </w:t>
      </w:r>
      <w:r>
        <w:t>informações</w:t>
      </w:r>
      <w:r>
        <w:rPr>
          <w:rFonts w:ascii="Times New Roman" w:hAnsi="Times New Roman"/>
          <w:spacing w:val="-14"/>
        </w:rPr>
        <w:t xml:space="preserve"> </w:t>
      </w:r>
      <w:r>
        <w:t>específicas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3"/>
        </w:rPr>
        <w:t xml:space="preserve"> </w:t>
      </w:r>
      <w:r>
        <w:t>cada</w:t>
      </w:r>
      <w:r>
        <w:rPr>
          <w:rFonts w:ascii="Times New Roman" w:hAnsi="Times New Roman"/>
          <w:spacing w:val="-15"/>
        </w:rPr>
        <w:t xml:space="preserve"> </w:t>
      </w:r>
      <w:r>
        <w:t>SUBCLASSE,</w:t>
      </w:r>
      <w:r>
        <w:rPr>
          <w:rFonts w:ascii="Times New Roman" w:hAnsi="Times New Roman"/>
        </w:rPr>
        <w:t xml:space="preserve"> </w:t>
      </w:r>
      <w:r>
        <w:t>quando</w:t>
      </w:r>
      <w:r>
        <w:rPr>
          <w:rFonts w:ascii="Times New Roman" w:hAnsi="Times New Roman"/>
        </w:rPr>
        <w:t xml:space="preserve"> </w:t>
      </w:r>
      <w:r>
        <w:t>houver.</w:t>
      </w:r>
    </w:p>
    <w:p w14:paraId="7894DC82" w14:textId="77777777" w:rsidR="00401380" w:rsidRDefault="00401380">
      <w:pPr>
        <w:pStyle w:val="BodyText"/>
        <w:spacing w:before="2"/>
      </w:pPr>
    </w:p>
    <w:p w14:paraId="01DC529A" w14:textId="77777777" w:rsidR="00401380" w:rsidRDefault="009F5C38">
      <w:pPr>
        <w:pStyle w:val="BodyText"/>
        <w:ind w:left="28" w:right="382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Terceiro</w:t>
      </w:r>
      <w:r>
        <w:rPr>
          <w:rFonts w:ascii="Times New Roman" w:hAnsi="Times New Roman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</w:rPr>
        <w:t xml:space="preserve"> </w:t>
      </w:r>
      <w:r>
        <w:t>Considerando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poderá</w:t>
      </w:r>
      <w:r>
        <w:rPr>
          <w:rFonts w:ascii="Times New Roman" w:hAnsi="Times New Roman"/>
        </w:rPr>
        <w:t xml:space="preserve"> </w:t>
      </w:r>
      <w:r>
        <w:t>ter</w:t>
      </w:r>
      <w:r>
        <w:rPr>
          <w:rFonts w:ascii="Times New Roman" w:hAnsi="Times New Roman"/>
        </w:rPr>
        <w:t xml:space="preserve"> </w:t>
      </w:r>
      <w:r>
        <w:t>diferentes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SUBCLASSES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cotas,</w:t>
      </w:r>
      <w:r>
        <w:rPr>
          <w:rFonts w:ascii="Times New Roman" w:hAnsi="Times New Roman"/>
        </w:rPr>
        <w:t xml:space="preserve"> </w:t>
      </w:r>
      <w:r>
        <w:t>observados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termos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condições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Resolução,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interpretação</w:t>
      </w:r>
      <w:r>
        <w:rPr>
          <w:rFonts w:ascii="Times New Roman" w:hAnsi="Times New Roman"/>
        </w:rPr>
        <w:t xml:space="preserve"> </w:t>
      </w:r>
      <w:r>
        <w:t>deste</w:t>
      </w:r>
      <w:r>
        <w:rPr>
          <w:rFonts w:ascii="Times New Roman" w:hAnsi="Times New Roman"/>
        </w:rPr>
        <w:t xml:space="preserve"> </w:t>
      </w:r>
      <w:r>
        <w:t>Regulamento,</w:t>
      </w:r>
      <w:r>
        <w:rPr>
          <w:rFonts w:ascii="Times New Roman" w:hAnsi="Times New Roman"/>
        </w:rPr>
        <w:t xml:space="preserve"> </w:t>
      </w:r>
      <w:r>
        <w:t>termos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“CLASSE”,</w:t>
      </w:r>
      <w:r>
        <w:rPr>
          <w:rFonts w:ascii="Times New Roman" w:hAnsi="Times New Roman"/>
        </w:rPr>
        <w:t xml:space="preserve"> </w:t>
      </w:r>
      <w:r>
        <w:t>“Anexo”,</w:t>
      </w:r>
      <w:r>
        <w:rPr>
          <w:rFonts w:ascii="Times New Roman" w:hAnsi="Times New Roman"/>
          <w:spacing w:val="-14"/>
        </w:rPr>
        <w:t xml:space="preserve"> </w:t>
      </w:r>
      <w:r>
        <w:t>“SUBCLASSE”</w:t>
      </w:r>
      <w:r>
        <w:rPr>
          <w:rFonts w:ascii="Times New Roman" w:hAnsi="Times New Roman"/>
          <w:spacing w:val="-15"/>
        </w:rPr>
        <w:t xml:space="preserve"> </w:t>
      </w:r>
      <w:r>
        <w:t>e</w:t>
      </w:r>
      <w:r>
        <w:rPr>
          <w:rFonts w:ascii="Times New Roman" w:hAnsi="Times New Roman"/>
          <w:spacing w:val="-11"/>
        </w:rPr>
        <w:t xml:space="preserve"> </w:t>
      </w:r>
      <w:r>
        <w:t>“Apêndice”,</w:t>
      </w:r>
      <w:r>
        <w:rPr>
          <w:rFonts w:ascii="Times New Roman" w:hAnsi="Times New Roman"/>
          <w:spacing w:val="-14"/>
        </w:rPr>
        <w:t xml:space="preserve"> </w:t>
      </w:r>
      <w:r>
        <w:t>quando</w:t>
      </w:r>
      <w:r>
        <w:rPr>
          <w:rFonts w:ascii="Times New Roman" w:hAnsi="Times New Roman"/>
          <w:spacing w:val="-13"/>
        </w:rPr>
        <w:t xml:space="preserve"> </w:t>
      </w:r>
      <w:r>
        <w:t>no</w:t>
      </w:r>
      <w:r>
        <w:rPr>
          <w:rFonts w:ascii="Times New Roman" w:hAnsi="Times New Roman"/>
          <w:spacing w:val="-13"/>
        </w:rPr>
        <w:t xml:space="preserve"> </w:t>
      </w:r>
      <w:r>
        <w:t>plural,</w:t>
      </w:r>
      <w:r>
        <w:rPr>
          <w:rFonts w:ascii="Times New Roman" w:hAnsi="Times New Roman"/>
          <w:spacing w:val="-12"/>
        </w:rPr>
        <w:t xml:space="preserve"> </w:t>
      </w:r>
      <w:r>
        <w:t>em</w:t>
      </w:r>
      <w:r>
        <w:rPr>
          <w:rFonts w:ascii="Times New Roman" w:hAnsi="Times New Roman"/>
          <w:spacing w:val="-13"/>
        </w:rPr>
        <w:t xml:space="preserve"> </w:t>
      </w:r>
      <w:r>
        <w:t>conjunto</w:t>
      </w:r>
      <w:r>
        <w:rPr>
          <w:rFonts w:ascii="Times New Roman" w:hAnsi="Times New Roman"/>
          <w:spacing w:val="-13"/>
        </w:rPr>
        <w:t xml:space="preserve"> </w:t>
      </w:r>
      <w:r>
        <w:t>com</w:t>
      </w:r>
      <w:r>
        <w:rPr>
          <w:rFonts w:ascii="Times New Roman" w:hAnsi="Times New Roman"/>
          <w:spacing w:val="-15"/>
        </w:rPr>
        <w:t xml:space="preserve"> </w:t>
      </w:r>
      <w:r>
        <w:t>outros</w:t>
      </w:r>
      <w:r>
        <w:rPr>
          <w:rFonts w:ascii="Times New Roman" w:hAnsi="Times New Roman"/>
          <w:spacing w:val="-14"/>
        </w:rPr>
        <w:t xml:space="preserve"> </w:t>
      </w:r>
      <w:r>
        <w:t>termos</w:t>
      </w:r>
      <w:r>
        <w:rPr>
          <w:rFonts w:ascii="Times New Roman" w:hAnsi="Times New Roman"/>
          <w:spacing w:val="-12"/>
        </w:rPr>
        <w:t xml:space="preserve"> </w:t>
      </w:r>
      <w:r>
        <w:t>indicativos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1"/>
        </w:rPr>
        <w:t xml:space="preserve"> </w:t>
      </w:r>
      <w:r>
        <w:t>multiplicidade</w:t>
      </w:r>
      <w:r>
        <w:rPr>
          <w:rFonts w:ascii="Times New Roman" w:hAnsi="Times New Roman"/>
          <w:spacing w:val="-13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SUBCLASSES,</w:t>
      </w:r>
      <w:r>
        <w:rPr>
          <w:rFonts w:ascii="Times New Roman" w:hAnsi="Times New Roman"/>
        </w:rPr>
        <w:t xml:space="preserve"> </w:t>
      </w:r>
      <w:r>
        <w:t>devem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interpretados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singular</w:t>
      </w:r>
      <w:r>
        <w:rPr>
          <w:rFonts w:ascii="Times New Roman" w:hAnsi="Times New Roman"/>
        </w:rPr>
        <w:t xml:space="preserve"> </w:t>
      </w:r>
      <w:r>
        <w:t>enquanto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houver</w:t>
      </w:r>
      <w:r>
        <w:rPr>
          <w:rFonts w:ascii="Times New Roman" w:hAnsi="Times New Roman"/>
        </w:rPr>
        <w:t xml:space="preserve"> </w:t>
      </w:r>
      <w:r>
        <w:t>diferentes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SUBCLASSES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FUNDO.</w:t>
      </w:r>
    </w:p>
    <w:p w14:paraId="7C599CA8" w14:textId="77777777" w:rsidR="00401380" w:rsidRDefault="009F5C38">
      <w:pPr>
        <w:pStyle w:val="Heading2"/>
        <w:spacing w:before="274"/>
      </w:pPr>
      <w:r>
        <w:t>Capítulo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III.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Do</w:t>
      </w:r>
      <w:r>
        <w:rPr>
          <w:rFonts w:ascii="Times New Roman" w:hAnsi="Times New Roman"/>
          <w:b w:val="0"/>
          <w:spacing w:val="-10"/>
        </w:rPr>
        <w:t xml:space="preserve"> </w:t>
      </w:r>
      <w:r>
        <w:rPr>
          <w:spacing w:val="-2"/>
        </w:rPr>
        <w:t>FUNDO</w:t>
      </w:r>
    </w:p>
    <w:p w14:paraId="14DBDA83" w14:textId="77777777" w:rsidR="00401380" w:rsidRDefault="009F5C38">
      <w:pPr>
        <w:spacing w:before="231" w:line="274" w:lineRule="exact"/>
        <w:ind w:left="28"/>
        <w:jc w:val="both"/>
        <w:rPr>
          <w:b/>
          <w:sz w:val="24"/>
        </w:rPr>
      </w:pPr>
      <w:r>
        <w:rPr>
          <w:b/>
          <w:sz w:val="24"/>
        </w:rPr>
        <w:t>Artigo</w:t>
      </w:r>
      <w:r>
        <w:rPr>
          <w:rFonts w:ascii="Times New Roman" w:hAnsi="Times New Roman"/>
          <w:spacing w:val="62"/>
          <w:sz w:val="24"/>
        </w:rPr>
        <w:t xml:space="preserve"> </w:t>
      </w:r>
      <w:r>
        <w:rPr>
          <w:b/>
          <w:sz w:val="24"/>
        </w:rPr>
        <w:t>3º.</w:t>
      </w:r>
      <w:r>
        <w:rPr>
          <w:rFonts w:ascii="Times New Roman" w:hAnsi="Times New Roman"/>
          <w:spacing w:val="6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62"/>
          <w:sz w:val="24"/>
        </w:rPr>
        <w:t xml:space="preserve"> </w:t>
      </w:r>
      <w:r>
        <w:rPr>
          <w:b/>
          <w:sz w:val="24"/>
        </w:rPr>
        <w:t>BOGARI</w:t>
      </w:r>
      <w:r>
        <w:rPr>
          <w:rFonts w:ascii="Times New Roman" w:hAnsi="Times New Roman"/>
          <w:spacing w:val="62"/>
          <w:sz w:val="24"/>
        </w:rPr>
        <w:t xml:space="preserve"> </w:t>
      </w:r>
      <w:r>
        <w:rPr>
          <w:b/>
          <w:sz w:val="24"/>
        </w:rPr>
        <w:t>VALUE</w:t>
      </w:r>
      <w:r>
        <w:rPr>
          <w:rFonts w:ascii="Times New Roman" w:hAnsi="Times New Roman"/>
          <w:spacing w:val="64"/>
          <w:sz w:val="24"/>
        </w:rPr>
        <w:t xml:space="preserve"> </w:t>
      </w:r>
      <w:r>
        <w:rPr>
          <w:b/>
          <w:sz w:val="24"/>
        </w:rPr>
        <w:t>FUNDO</w:t>
      </w:r>
      <w:r>
        <w:rPr>
          <w:rFonts w:ascii="Times New Roman" w:hAnsi="Times New Roman"/>
          <w:spacing w:val="64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64"/>
          <w:sz w:val="24"/>
        </w:rPr>
        <w:t xml:space="preserve"> </w:t>
      </w:r>
      <w:r>
        <w:rPr>
          <w:b/>
          <w:sz w:val="24"/>
        </w:rPr>
        <w:t>INVESTIMENTO</w:t>
      </w:r>
      <w:r>
        <w:rPr>
          <w:rFonts w:ascii="Times New Roman" w:hAnsi="Times New Roman"/>
          <w:spacing w:val="64"/>
          <w:sz w:val="24"/>
        </w:rPr>
        <w:t xml:space="preserve"> </w:t>
      </w:r>
      <w:r>
        <w:rPr>
          <w:b/>
          <w:sz w:val="24"/>
        </w:rPr>
        <w:t>EM</w:t>
      </w:r>
      <w:r>
        <w:rPr>
          <w:rFonts w:ascii="Times New Roman" w:hAnsi="Times New Roman"/>
          <w:spacing w:val="62"/>
          <w:sz w:val="24"/>
        </w:rPr>
        <w:t xml:space="preserve"> </w:t>
      </w:r>
      <w:r>
        <w:rPr>
          <w:b/>
          <w:sz w:val="24"/>
        </w:rPr>
        <w:t>COTAS</w:t>
      </w:r>
      <w:r>
        <w:rPr>
          <w:rFonts w:ascii="Times New Roman" w:hAnsi="Times New Roman"/>
          <w:spacing w:val="61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63"/>
          <w:sz w:val="24"/>
        </w:rPr>
        <w:t xml:space="preserve"> </w:t>
      </w:r>
      <w:r>
        <w:rPr>
          <w:b/>
          <w:sz w:val="24"/>
        </w:rPr>
        <w:t>FUNDOS</w:t>
      </w:r>
      <w:r>
        <w:rPr>
          <w:rFonts w:ascii="Times New Roman" w:hAnsi="Times New Roman"/>
          <w:spacing w:val="64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62"/>
          <w:sz w:val="24"/>
        </w:rPr>
        <w:t xml:space="preserve"> </w:t>
      </w:r>
      <w:r>
        <w:rPr>
          <w:b/>
          <w:spacing w:val="-2"/>
          <w:sz w:val="24"/>
        </w:rPr>
        <w:t>INVESTIMENTO</w:t>
      </w:r>
    </w:p>
    <w:p w14:paraId="515A9959" w14:textId="367A4BC7" w:rsidR="00401380" w:rsidRDefault="009F5C38">
      <w:pPr>
        <w:pStyle w:val="BodyText"/>
        <w:ind w:left="28" w:right="383" w:hanging="1"/>
        <w:jc w:val="both"/>
      </w:pPr>
      <w:r>
        <w:rPr>
          <w:b/>
        </w:rPr>
        <w:t>FINANCEIRO</w:t>
      </w:r>
      <w:r>
        <w:rPr>
          <w:rFonts w:ascii="Times New Roman" w:hAnsi="Times New Roman"/>
          <w:spacing w:val="-3"/>
        </w:rPr>
        <w:t xml:space="preserve"> </w:t>
      </w:r>
      <w:r w:rsidR="00C608E4">
        <w:rPr>
          <w:b/>
        </w:rPr>
        <w:t>DE</w:t>
      </w:r>
      <w:r w:rsidR="00C608E4">
        <w:rPr>
          <w:rFonts w:ascii="Times New Roman" w:hAnsi="Times New Roman"/>
          <w:spacing w:val="-4"/>
        </w:rPr>
        <w:t xml:space="preserve"> </w:t>
      </w:r>
      <w:r>
        <w:rPr>
          <w:b/>
        </w:rPr>
        <w:t>AÇÕES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RESPONSABILIDADE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LIMITADA</w:t>
      </w:r>
      <w:r>
        <w:rPr>
          <w:rFonts w:ascii="Times New Roman" w:hAnsi="Times New Roman"/>
          <w:spacing w:val="-4"/>
        </w:rPr>
        <w:t xml:space="preserve"> </w:t>
      </w:r>
      <w:r>
        <w:t>é</w:t>
      </w:r>
      <w:r>
        <w:rPr>
          <w:rFonts w:ascii="Times New Roman" w:hAnsi="Times New Roman"/>
          <w:spacing w:val="-2"/>
        </w:rPr>
        <w:t xml:space="preserve"> </w:t>
      </w:r>
      <w:r>
        <w:t>uma</w:t>
      </w:r>
      <w:r>
        <w:rPr>
          <w:rFonts w:ascii="Times New Roman" w:hAnsi="Times New Roman"/>
          <w:spacing w:val="-2"/>
        </w:rPr>
        <w:t xml:space="preserve"> </w:t>
      </w:r>
      <w:r>
        <w:t>comunhão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2"/>
        </w:rPr>
        <w:t xml:space="preserve"> </w:t>
      </w:r>
      <w:r>
        <w:t>recursos,</w:t>
      </w:r>
      <w:r>
        <w:rPr>
          <w:rFonts w:ascii="Times New Roman" w:hAnsi="Times New Roman"/>
          <w:spacing w:val="-3"/>
        </w:rPr>
        <w:t xml:space="preserve"> </w:t>
      </w:r>
      <w:r>
        <w:t>constituído</w:t>
      </w:r>
      <w:r>
        <w:rPr>
          <w:rFonts w:ascii="Times New Roman" w:hAnsi="Times New Roman"/>
          <w:spacing w:val="-5"/>
        </w:rPr>
        <w:t xml:space="preserve"> </w:t>
      </w:r>
      <w:r>
        <w:t>sob</w:t>
      </w:r>
      <w:r>
        <w:rPr>
          <w:rFonts w:ascii="Times New Roman" w:hAnsi="Times New Roman"/>
          <w:spacing w:val="-2"/>
        </w:rPr>
        <w:t xml:space="preserve"> </w:t>
      </w:r>
      <w:r>
        <w:t>a</w:t>
      </w:r>
      <w:r>
        <w:rPr>
          <w:rFonts w:ascii="Times New Roman" w:hAnsi="Times New Roman"/>
          <w:spacing w:val="-5"/>
        </w:rPr>
        <w:t xml:space="preserve"> </w:t>
      </w:r>
      <w:r>
        <w:t>forma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condomínio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natureza</w:t>
      </w:r>
      <w:r>
        <w:rPr>
          <w:rFonts w:ascii="Times New Roman" w:hAnsi="Times New Roman"/>
        </w:rPr>
        <w:t xml:space="preserve"> </w:t>
      </w:r>
      <w:r>
        <w:t>especial,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única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prazo</w:t>
      </w:r>
      <w:r>
        <w:rPr>
          <w:rFonts w:ascii="Times New Roman" w:hAnsi="Times New Roman"/>
        </w:rPr>
        <w:t xml:space="preserve"> </w:t>
      </w:r>
      <w:r>
        <w:t>indeterminado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duração,</w:t>
      </w:r>
      <w:r>
        <w:rPr>
          <w:rFonts w:ascii="Times New Roman" w:hAnsi="Times New Roman"/>
        </w:rPr>
        <w:t xml:space="preserve"> </w:t>
      </w:r>
      <w:r>
        <w:t>destinado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aplicação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financeiros,</w:t>
      </w:r>
      <w:r>
        <w:rPr>
          <w:rFonts w:ascii="Times New Roman" w:hAnsi="Times New Roman"/>
        </w:rPr>
        <w:t xml:space="preserve"> </w:t>
      </w:r>
      <w:r>
        <w:t>bens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direitos,</w:t>
      </w:r>
      <w:r>
        <w:rPr>
          <w:rFonts w:ascii="Times New Roman" w:hAnsi="Times New Roman"/>
        </w:rPr>
        <w:t xml:space="preserve"> </w:t>
      </w:r>
      <w:r>
        <w:t>previstos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Anexo.</w:t>
      </w:r>
    </w:p>
    <w:p w14:paraId="1BB9C94B" w14:textId="77777777" w:rsidR="00401380" w:rsidRDefault="009F5C38">
      <w:pPr>
        <w:spacing w:before="275" w:line="441" w:lineRule="auto"/>
        <w:ind w:left="28" w:right="3326"/>
        <w:rPr>
          <w:sz w:val="24"/>
        </w:rPr>
      </w:pPr>
      <w:r>
        <w:rPr>
          <w:b/>
          <w:sz w:val="24"/>
        </w:rPr>
        <w:t>Capítulo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b/>
          <w:sz w:val="24"/>
        </w:rPr>
        <w:t>IV.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b/>
          <w:sz w:val="24"/>
        </w:rPr>
        <w:t>Dos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z w:val="24"/>
        </w:rPr>
        <w:t>Prestadores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z w:val="24"/>
        </w:rPr>
        <w:t>Serviços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b/>
          <w:sz w:val="24"/>
        </w:rPr>
        <w:t>Essenciais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b/>
          <w:sz w:val="24"/>
        </w:rPr>
        <w:t>Responsabilidades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Artigo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4º.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Prestadores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Serviços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Essenciais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FUNDO:</w:t>
      </w:r>
    </w:p>
    <w:p w14:paraId="416C138B" w14:textId="77777777" w:rsidR="00401380" w:rsidRDefault="009F5C38">
      <w:pPr>
        <w:pStyle w:val="ListParagraph"/>
        <w:numPr>
          <w:ilvl w:val="0"/>
          <w:numId w:val="10"/>
        </w:numPr>
        <w:tabs>
          <w:tab w:val="left" w:pos="746"/>
          <w:tab w:val="left" w:pos="748"/>
        </w:tabs>
        <w:ind w:right="380"/>
        <w:rPr>
          <w:sz w:val="24"/>
        </w:rPr>
      </w:pPr>
      <w:r>
        <w:rPr>
          <w:sz w:val="24"/>
        </w:rPr>
        <w:t>ADMINISTRADOR: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BNY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MELLON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SERVIÇOS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DISTRIBUIDORA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TÍTULOS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VALORES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MOBILIÁRIOS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S.A.,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CNPJ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nº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02.201.501/0001-61,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Declaratório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nº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4.620,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19/12/1997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(“ADMINISTRADOR”).</w:t>
      </w:r>
    </w:p>
    <w:p w14:paraId="6A369868" w14:textId="77777777" w:rsidR="00401380" w:rsidRDefault="009F5C38">
      <w:pPr>
        <w:pStyle w:val="BodyText"/>
        <w:spacing w:before="272"/>
        <w:ind w:left="736"/>
      </w:pPr>
      <w:r>
        <w:t>SAC:</w:t>
      </w:r>
      <w:r>
        <w:rPr>
          <w:rFonts w:ascii="Times New Roman"/>
          <w:spacing w:val="-13"/>
        </w:rPr>
        <w:t xml:space="preserve"> </w:t>
      </w:r>
      <w:hyperlink r:id="rId10">
        <w:r>
          <w:t>sac@bnymellon.com.br,</w:t>
        </w:r>
      </w:hyperlink>
      <w:r>
        <w:rPr>
          <w:rFonts w:ascii="Times New Roman"/>
          <w:spacing w:val="36"/>
        </w:rPr>
        <w:t xml:space="preserve"> </w:t>
      </w:r>
      <w:r>
        <w:t>(21)</w:t>
      </w:r>
      <w:r>
        <w:rPr>
          <w:rFonts w:ascii="Times New Roman"/>
          <w:spacing w:val="-14"/>
        </w:rPr>
        <w:t xml:space="preserve"> </w:t>
      </w:r>
      <w:r>
        <w:t>3219-2600,</w:t>
      </w:r>
      <w:r>
        <w:rPr>
          <w:rFonts w:ascii="Times New Roman"/>
          <w:spacing w:val="-12"/>
        </w:rPr>
        <w:t xml:space="preserve"> </w:t>
      </w:r>
      <w:r>
        <w:t>(11)</w:t>
      </w:r>
      <w:r>
        <w:rPr>
          <w:rFonts w:ascii="Times New Roman"/>
          <w:spacing w:val="-13"/>
        </w:rPr>
        <w:t xml:space="preserve"> </w:t>
      </w:r>
      <w:r>
        <w:t>3050-8010</w:t>
      </w:r>
      <w:r>
        <w:rPr>
          <w:rFonts w:ascii="Times New Roman"/>
          <w:spacing w:val="-14"/>
        </w:rPr>
        <w:t xml:space="preserve"> </w:t>
      </w:r>
      <w:r>
        <w:t>ou</w:t>
      </w:r>
      <w:r>
        <w:rPr>
          <w:rFonts w:ascii="Times New Roman"/>
          <w:spacing w:val="-14"/>
        </w:rPr>
        <w:t xml:space="preserve"> </w:t>
      </w:r>
      <w:r>
        <w:t>0800</w:t>
      </w:r>
      <w:r>
        <w:rPr>
          <w:rFonts w:ascii="Times New Roman"/>
          <w:spacing w:val="-11"/>
        </w:rPr>
        <w:t xml:space="preserve"> </w:t>
      </w:r>
      <w:r>
        <w:t>725</w:t>
      </w:r>
      <w:r>
        <w:rPr>
          <w:rFonts w:ascii="Times New Roman"/>
          <w:spacing w:val="-14"/>
        </w:rPr>
        <w:t xml:space="preserve"> </w:t>
      </w:r>
      <w:r>
        <w:rPr>
          <w:spacing w:val="-2"/>
        </w:rPr>
        <w:t>3219.</w:t>
      </w:r>
    </w:p>
    <w:p w14:paraId="4B81B09C" w14:textId="77777777" w:rsidR="00401380" w:rsidRDefault="00401380">
      <w:pPr>
        <w:pStyle w:val="BodyText"/>
        <w:spacing w:before="1"/>
      </w:pPr>
    </w:p>
    <w:p w14:paraId="496140EA" w14:textId="77777777" w:rsidR="00401380" w:rsidRDefault="009F5C38">
      <w:pPr>
        <w:pStyle w:val="BodyText"/>
        <w:spacing w:before="1"/>
        <w:ind w:left="736"/>
      </w:pPr>
      <w:r>
        <w:t>Ouvidoria:</w:t>
      </w:r>
      <w:r>
        <w:rPr>
          <w:rFonts w:ascii="Times New Roman"/>
          <w:spacing w:val="-14"/>
        </w:rPr>
        <w:t xml:space="preserve"> </w:t>
      </w:r>
      <w:hyperlink r:id="rId11">
        <w:r>
          <w:t>www.bnymellon.com.br</w:t>
        </w:r>
      </w:hyperlink>
      <w:r>
        <w:rPr>
          <w:rFonts w:ascii="Times New Roman"/>
          <w:spacing w:val="-14"/>
        </w:rPr>
        <w:t xml:space="preserve"> </w:t>
      </w:r>
      <w:r>
        <w:t>ou</w:t>
      </w:r>
      <w:r>
        <w:rPr>
          <w:rFonts w:ascii="Times New Roman"/>
          <w:spacing w:val="-15"/>
        </w:rPr>
        <w:t xml:space="preserve"> </w:t>
      </w:r>
      <w:r>
        <w:t>0800</w:t>
      </w:r>
      <w:r>
        <w:rPr>
          <w:rFonts w:ascii="Times New Roman"/>
          <w:spacing w:val="-15"/>
        </w:rPr>
        <w:t xml:space="preserve"> </w:t>
      </w:r>
      <w:r>
        <w:t>021</w:t>
      </w:r>
      <w:r>
        <w:rPr>
          <w:rFonts w:ascii="Times New Roman"/>
          <w:spacing w:val="-15"/>
        </w:rPr>
        <w:t xml:space="preserve"> </w:t>
      </w:r>
      <w:r>
        <w:rPr>
          <w:spacing w:val="-4"/>
        </w:rPr>
        <w:t>9512.</w:t>
      </w:r>
    </w:p>
    <w:p w14:paraId="33042E98" w14:textId="77777777" w:rsidR="00401380" w:rsidRDefault="00401380">
      <w:pPr>
        <w:pStyle w:val="BodyText"/>
        <w:sectPr w:rsidR="00401380" w:rsidSect="007C231A">
          <w:headerReference w:type="default" r:id="rId12"/>
          <w:footerReference w:type="default" r:id="rId13"/>
          <w:pgSz w:w="11910" w:h="16840"/>
          <w:pgMar w:top="2000" w:right="360" w:bottom="1260" w:left="720" w:header="896" w:footer="1080" w:gutter="0"/>
          <w:pgNumType w:start="1"/>
          <w:cols w:space="720"/>
          <w:docGrid w:linePitch="299"/>
        </w:sectPr>
      </w:pPr>
    </w:p>
    <w:p w14:paraId="427C520A" w14:textId="77777777" w:rsidR="00401380" w:rsidRPr="009F5C38" w:rsidRDefault="009F5C38">
      <w:pPr>
        <w:pStyle w:val="BodyText"/>
        <w:spacing w:before="217"/>
        <w:ind w:left="736"/>
        <w:rPr>
          <w:lang w:val="en-US"/>
        </w:rPr>
      </w:pPr>
      <w:r w:rsidRPr="009F5C38">
        <w:rPr>
          <w:lang w:val="en-US"/>
        </w:rPr>
        <w:lastRenderedPageBreak/>
        <w:t>Website:</w:t>
      </w:r>
      <w:r w:rsidRPr="009F5C38">
        <w:rPr>
          <w:rFonts w:ascii="Times New Roman"/>
          <w:spacing w:val="-14"/>
          <w:lang w:val="en-US"/>
        </w:rPr>
        <w:t xml:space="preserve"> </w:t>
      </w:r>
      <w:r w:rsidRPr="009F5C38">
        <w:rPr>
          <w:color w:val="0000FF"/>
          <w:spacing w:val="-2"/>
          <w:u w:val="single" w:color="0000FF"/>
          <w:lang w:val="en-US"/>
        </w:rPr>
        <w:t>https://servicosfinanceiros.bnymellon.com/</w:t>
      </w:r>
    </w:p>
    <w:p w14:paraId="366414C9" w14:textId="77777777" w:rsidR="00401380" w:rsidRPr="009F5C38" w:rsidRDefault="00401380">
      <w:pPr>
        <w:pStyle w:val="BodyText"/>
        <w:spacing w:before="1"/>
        <w:rPr>
          <w:lang w:val="en-US"/>
        </w:rPr>
      </w:pPr>
    </w:p>
    <w:p w14:paraId="387E43FA" w14:textId="77777777" w:rsidR="00401380" w:rsidRDefault="009F5C38">
      <w:pPr>
        <w:pStyle w:val="ListParagraph"/>
        <w:numPr>
          <w:ilvl w:val="0"/>
          <w:numId w:val="10"/>
        </w:numPr>
        <w:tabs>
          <w:tab w:val="left" w:pos="746"/>
          <w:tab w:val="left" w:pos="748"/>
        </w:tabs>
        <w:ind w:right="385"/>
        <w:rPr>
          <w:sz w:val="24"/>
        </w:rPr>
      </w:pPr>
      <w:r>
        <w:rPr>
          <w:sz w:val="24"/>
        </w:rPr>
        <w:t>GESTORA: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BOGARI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GESTÃO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INVESTIMENTOS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LTDA.,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CNPJ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nº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08.947.719/0001-46,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Ato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Declaratório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nº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9.591,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23/11/2007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(“GESTORA”).</w:t>
      </w:r>
    </w:p>
    <w:p w14:paraId="5F02A94E" w14:textId="77777777" w:rsidR="00401380" w:rsidRPr="009F5C38" w:rsidRDefault="009F5C38">
      <w:pPr>
        <w:pStyle w:val="BodyText"/>
        <w:spacing w:before="275"/>
        <w:ind w:left="748"/>
        <w:rPr>
          <w:lang w:val="en-US"/>
        </w:rPr>
      </w:pPr>
      <w:r w:rsidRPr="009F5C38">
        <w:rPr>
          <w:lang w:val="en-US"/>
        </w:rPr>
        <w:t>Website:</w:t>
      </w:r>
      <w:r w:rsidRPr="009F5C38">
        <w:rPr>
          <w:rFonts w:ascii="Times New Roman"/>
          <w:spacing w:val="-14"/>
          <w:lang w:val="en-US"/>
        </w:rPr>
        <w:t xml:space="preserve"> </w:t>
      </w:r>
      <w:r w:rsidRPr="009F5C38">
        <w:rPr>
          <w:color w:val="0000FF"/>
          <w:spacing w:val="-2"/>
          <w:u w:val="single" w:color="0000FF"/>
          <w:lang w:val="en-US"/>
        </w:rPr>
        <w:t>https://bogaricapital.com.br/</w:t>
      </w:r>
    </w:p>
    <w:p w14:paraId="04260D3A" w14:textId="77777777" w:rsidR="00401380" w:rsidRDefault="009F5C38">
      <w:pPr>
        <w:pStyle w:val="BodyText"/>
        <w:spacing w:before="274"/>
        <w:ind w:left="28" w:right="383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Prestador</w:t>
      </w:r>
      <w:r>
        <w:rPr>
          <w:rFonts w:ascii="Times New Roman" w:hAnsi="Times New Roman"/>
          <w:spacing w:val="-3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Serviços</w:t>
      </w:r>
      <w:r>
        <w:rPr>
          <w:rFonts w:ascii="Times New Roman" w:hAnsi="Times New Roman"/>
          <w:spacing w:val="-2"/>
        </w:rPr>
        <w:t xml:space="preserve"> </w:t>
      </w:r>
      <w:r>
        <w:t>Essenciais</w:t>
      </w:r>
      <w:r>
        <w:rPr>
          <w:rFonts w:ascii="Times New Roman" w:hAnsi="Times New Roman"/>
        </w:rPr>
        <w:t xml:space="preserve"> </w:t>
      </w:r>
      <w:r>
        <w:t>deverá</w:t>
      </w:r>
      <w:r>
        <w:rPr>
          <w:rFonts w:ascii="Times New Roman" w:hAnsi="Times New Roman"/>
          <w:spacing w:val="-1"/>
        </w:rPr>
        <w:t xml:space="preserve"> </w:t>
      </w:r>
      <w:r>
        <w:t>contratar</w:t>
      </w:r>
      <w:r>
        <w:rPr>
          <w:rFonts w:ascii="Times New Roman" w:hAnsi="Times New Roman"/>
          <w:spacing w:val="-3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demais</w:t>
      </w:r>
      <w:r>
        <w:rPr>
          <w:rFonts w:ascii="Times New Roman" w:hAnsi="Times New Roman"/>
          <w:spacing w:val="-2"/>
        </w:rPr>
        <w:t xml:space="preserve"> </w:t>
      </w:r>
      <w:r>
        <w:t>prestadores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serviços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  <w:spacing w:val="-5"/>
        </w:rPr>
        <w:t xml:space="preserve"> </w:t>
      </w:r>
      <w:r>
        <w:t>(em</w:t>
      </w:r>
      <w:r>
        <w:rPr>
          <w:rFonts w:ascii="Times New Roman" w:hAnsi="Times New Roman"/>
          <w:spacing w:val="-7"/>
        </w:rPr>
        <w:t xml:space="preserve"> </w:t>
      </w:r>
      <w:r>
        <w:t>conjunto</w:t>
      </w:r>
      <w:r>
        <w:rPr>
          <w:rFonts w:ascii="Times New Roman" w:hAnsi="Times New Roman"/>
          <w:spacing w:val="-5"/>
        </w:rPr>
        <w:t xml:space="preserve"> </w:t>
      </w:r>
      <w:r>
        <w:t>com</w:t>
      </w:r>
      <w:r>
        <w:rPr>
          <w:rFonts w:ascii="Times New Roman" w:hAnsi="Times New Roman"/>
          <w:spacing w:val="-9"/>
        </w:rPr>
        <w:t xml:space="preserve"> </w:t>
      </w:r>
      <w:r>
        <w:t>os</w:t>
      </w:r>
      <w:r>
        <w:rPr>
          <w:rFonts w:ascii="Times New Roman" w:hAnsi="Times New Roman"/>
          <w:spacing w:val="-6"/>
        </w:rPr>
        <w:t xml:space="preserve"> </w:t>
      </w:r>
      <w:r>
        <w:t>Prestadores</w:t>
      </w:r>
      <w:r>
        <w:rPr>
          <w:rFonts w:ascii="Times New Roman" w:hAnsi="Times New Roman"/>
          <w:spacing w:val="-8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Serviços</w:t>
      </w:r>
      <w:r>
        <w:rPr>
          <w:rFonts w:ascii="Times New Roman" w:hAnsi="Times New Roman"/>
          <w:spacing w:val="-6"/>
        </w:rPr>
        <w:t xml:space="preserve"> </w:t>
      </w:r>
      <w:r>
        <w:t>Essenciais,</w:t>
      </w:r>
      <w:r>
        <w:rPr>
          <w:rFonts w:ascii="Times New Roman" w:hAnsi="Times New Roman"/>
          <w:spacing w:val="-8"/>
        </w:rPr>
        <w:t xml:space="preserve"> </w:t>
      </w:r>
      <w:r>
        <w:t>denominados</w:t>
      </w:r>
      <w:r>
        <w:rPr>
          <w:rFonts w:ascii="Times New Roman" w:hAnsi="Times New Roman"/>
          <w:spacing w:val="-8"/>
        </w:rPr>
        <w:t xml:space="preserve"> </w:t>
      </w:r>
      <w:r>
        <w:t>“Prestadores</w:t>
      </w:r>
      <w:r>
        <w:rPr>
          <w:rFonts w:ascii="Times New Roman" w:hAnsi="Times New Roman"/>
          <w:spacing w:val="-8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Serviços”),</w:t>
      </w:r>
      <w:r>
        <w:rPr>
          <w:rFonts w:ascii="Times New Roman" w:hAnsi="Times New Roman"/>
          <w:spacing w:val="-8"/>
        </w:rPr>
        <w:t xml:space="preserve"> </w:t>
      </w:r>
      <w:r>
        <w:t>conforme</w:t>
      </w:r>
      <w:r>
        <w:rPr>
          <w:rFonts w:ascii="Times New Roman" w:hAnsi="Times New Roman"/>
        </w:rPr>
        <w:t xml:space="preserve"> </w:t>
      </w:r>
      <w:r>
        <w:t>competência</w:t>
      </w:r>
      <w:r>
        <w:rPr>
          <w:rFonts w:ascii="Times New Roman" w:hAnsi="Times New Roman"/>
        </w:rPr>
        <w:t xml:space="preserve"> </w:t>
      </w:r>
      <w:r>
        <w:t>atribuída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um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Resolução.</w:t>
      </w:r>
    </w:p>
    <w:p w14:paraId="42D60F29" w14:textId="77777777" w:rsidR="00401380" w:rsidRDefault="00401380">
      <w:pPr>
        <w:pStyle w:val="BodyText"/>
      </w:pPr>
    </w:p>
    <w:p w14:paraId="29106E5D" w14:textId="77777777" w:rsidR="00401380" w:rsidRDefault="009F5C38">
      <w:pPr>
        <w:pStyle w:val="BodyText"/>
        <w:ind w:left="28" w:right="382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Segundo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  <w:spacing w:val="-15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responsabilidade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cada</w:t>
      </w:r>
      <w:r>
        <w:rPr>
          <w:rFonts w:ascii="Times New Roman" w:hAnsi="Times New Roman"/>
          <w:spacing w:val="-15"/>
        </w:rPr>
        <w:t xml:space="preserve"> </w:t>
      </w:r>
      <w:r>
        <w:t>Prestador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Serviços</w:t>
      </w:r>
      <w:r>
        <w:rPr>
          <w:rFonts w:ascii="Times New Roman" w:hAnsi="Times New Roman"/>
          <w:spacing w:val="-15"/>
        </w:rPr>
        <w:t xml:space="preserve"> </w:t>
      </w:r>
      <w:r>
        <w:t>perante</w:t>
      </w:r>
      <w:r>
        <w:rPr>
          <w:rFonts w:ascii="Times New Roman" w:hAnsi="Times New Roman"/>
          <w:spacing w:val="-15"/>
        </w:rPr>
        <w:t xml:space="preserve"> </w:t>
      </w:r>
      <w:r>
        <w:t>o</w:t>
      </w:r>
      <w:r>
        <w:rPr>
          <w:rFonts w:ascii="Times New Roman" w:hAnsi="Times New Roman"/>
          <w:spacing w:val="-15"/>
        </w:rPr>
        <w:t xml:space="preserve"> </w:t>
      </w:r>
      <w:r>
        <w:t>FUNDO,</w:t>
      </w:r>
      <w:r>
        <w:rPr>
          <w:rFonts w:ascii="Times New Roman" w:hAnsi="Times New Roman"/>
          <w:spacing w:val="-15"/>
        </w:rPr>
        <w:t xml:space="preserve"> </w:t>
      </w:r>
      <w:r>
        <w:t>CLASSES,</w:t>
      </w:r>
      <w:r>
        <w:rPr>
          <w:rFonts w:ascii="Times New Roman" w:hAnsi="Times New Roman"/>
          <w:spacing w:val="-15"/>
        </w:rPr>
        <w:t xml:space="preserve"> </w:t>
      </w:r>
      <w:r>
        <w:t>SUBCLASSES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demais</w:t>
      </w:r>
      <w:r>
        <w:rPr>
          <w:rFonts w:ascii="Times New Roman" w:hAnsi="Times New Roman"/>
        </w:rPr>
        <w:t xml:space="preserve"> </w:t>
      </w:r>
      <w:r>
        <w:t>Prestadores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Serviços</w:t>
      </w:r>
      <w:r>
        <w:rPr>
          <w:rFonts w:ascii="Times New Roman" w:hAnsi="Times New Roman"/>
        </w:rPr>
        <w:t xml:space="preserve"> </w:t>
      </w:r>
      <w:r>
        <w:t>é</w:t>
      </w:r>
      <w:r>
        <w:rPr>
          <w:rFonts w:ascii="Times New Roman" w:hAnsi="Times New Roman"/>
        </w:rPr>
        <w:t xml:space="preserve"> </w:t>
      </w:r>
      <w:r>
        <w:t>individual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limitada,</w:t>
      </w:r>
      <w:r>
        <w:rPr>
          <w:rFonts w:ascii="Times New Roman" w:hAnsi="Times New Roman"/>
        </w:rPr>
        <w:t xml:space="preserve"> </w:t>
      </w:r>
      <w:r>
        <w:t>exclusivamente,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cumprimento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respectivos</w:t>
      </w:r>
      <w:r>
        <w:rPr>
          <w:rFonts w:ascii="Times New Roman" w:hAnsi="Times New Roman"/>
        </w:rPr>
        <w:t xml:space="preserve"> </w:t>
      </w:r>
      <w:r>
        <w:t>deveres</w:t>
      </w:r>
      <w:r>
        <w:rPr>
          <w:rFonts w:ascii="Times New Roman" w:hAnsi="Times New Roman"/>
        </w:rPr>
        <w:t xml:space="preserve"> </w:t>
      </w:r>
      <w:r>
        <w:t>previstos</w:t>
      </w:r>
      <w:r>
        <w:rPr>
          <w:rFonts w:ascii="Times New Roman" w:hAnsi="Times New Roman"/>
          <w:spacing w:val="-10"/>
        </w:rPr>
        <w:t xml:space="preserve"> </w:t>
      </w:r>
      <w:r>
        <w:t>na</w:t>
      </w:r>
      <w:r>
        <w:rPr>
          <w:rFonts w:ascii="Times New Roman" w:hAnsi="Times New Roman"/>
          <w:spacing w:val="-6"/>
        </w:rPr>
        <w:t xml:space="preserve"> </w:t>
      </w:r>
      <w:r>
        <w:t>Resolução,</w:t>
      </w:r>
      <w:r>
        <w:rPr>
          <w:rFonts w:ascii="Times New Roman" w:hAnsi="Times New Roman"/>
          <w:spacing w:val="-9"/>
        </w:rPr>
        <w:t xml:space="preserve"> </w:t>
      </w:r>
      <w:r>
        <w:t>neste</w:t>
      </w:r>
      <w:r>
        <w:rPr>
          <w:rFonts w:ascii="Times New Roman" w:hAnsi="Times New Roman"/>
          <w:spacing w:val="-6"/>
        </w:rPr>
        <w:t xml:space="preserve"> </w:t>
      </w:r>
      <w:r>
        <w:t>Regulamento,</w:t>
      </w:r>
      <w:r>
        <w:rPr>
          <w:rFonts w:ascii="Times New Roman" w:hAnsi="Times New Roman"/>
          <w:spacing w:val="-9"/>
        </w:rPr>
        <w:t xml:space="preserve"> </w:t>
      </w:r>
      <w:r>
        <w:t>seus</w:t>
      </w:r>
      <w:r>
        <w:rPr>
          <w:rFonts w:ascii="Times New Roman" w:hAnsi="Times New Roman"/>
          <w:spacing w:val="-7"/>
        </w:rPr>
        <w:t xml:space="preserve"> </w:t>
      </w:r>
      <w:r>
        <w:t>Anexos</w:t>
      </w:r>
      <w:r>
        <w:rPr>
          <w:rFonts w:ascii="Times New Roman" w:hAnsi="Times New Roman"/>
          <w:spacing w:val="-7"/>
        </w:rPr>
        <w:t xml:space="preserve"> </w:t>
      </w:r>
      <w:r>
        <w:t>e</w:t>
      </w:r>
      <w:r>
        <w:rPr>
          <w:rFonts w:ascii="Times New Roman" w:hAnsi="Times New Roman"/>
          <w:spacing w:val="-9"/>
        </w:rPr>
        <w:t xml:space="preserve"> </w:t>
      </w:r>
      <w:r>
        <w:t>Apêndices</w:t>
      </w:r>
      <w:r>
        <w:rPr>
          <w:rFonts w:ascii="Times New Roman" w:hAnsi="Times New Roman"/>
          <w:spacing w:val="-7"/>
        </w:rPr>
        <w:t xml:space="preserve"> </w:t>
      </w:r>
      <w:r>
        <w:t>e,</w:t>
      </w:r>
      <w:r>
        <w:rPr>
          <w:rFonts w:ascii="Times New Roman" w:hAnsi="Times New Roman"/>
          <w:spacing w:val="-7"/>
        </w:rPr>
        <w:t xml:space="preserve"> </w:t>
      </w:r>
      <w:r>
        <w:t>ainda,</w:t>
      </w:r>
      <w:r>
        <w:rPr>
          <w:rFonts w:ascii="Times New Roman" w:hAnsi="Times New Roman"/>
          <w:spacing w:val="-9"/>
        </w:rPr>
        <w:t xml:space="preserve"> </w:t>
      </w:r>
      <w:r>
        <w:t>nos</w:t>
      </w:r>
      <w:r>
        <w:rPr>
          <w:rFonts w:ascii="Times New Roman" w:hAnsi="Times New Roman"/>
          <w:spacing w:val="-7"/>
        </w:rPr>
        <w:t xml:space="preserve"> </w:t>
      </w:r>
      <w:r>
        <w:t>demais</w:t>
      </w:r>
      <w:r>
        <w:rPr>
          <w:rFonts w:ascii="Times New Roman" w:hAnsi="Times New Roman"/>
          <w:spacing w:val="-7"/>
        </w:rPr>
        <w:t xml:space="preserve"> </w:t>
      </w:r>
      <w:r>
        <w:t>contratos</w:t>
      </w:r>
      <w:r>
        <w:rPr>
          <w:rFonts w:ascii="Times New Roman" w:hAnsi="Times New Roman"/>
          <w:spacing w:val="-10"/>
        </w:rPr>
        <w:t xml:space="preserve"> </w:t>
      </w:r>
      <w:r>
        <w:t>relacionados</w:t>
      </w:r>
      <w:r>
        <w:rPr>
          <w:rFonts w:ascii="Times New Roman" w:hAnsi="Times New Roman"/>
          <w:spacing w:val="-7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FUNDO,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  <w:spacing w:val="-2"/>
        </w:rPr>
        <w:t xml:space="preserve"> </w:t>
      </w:r>
      <w:r>
        <w:t>e/ou</w:t>
      </w:r>
      <w:r>
        <w:rPr>
          <w:rFonts w:ascii="Times New Roman" w:hAnsi="Times New Roman"/>
          <w:spacing w:val="-1"/>
        </w:rPr>
        <w:t xml:space="preserve"> </w:t>
      </w:r>
      <w:r>
        <w:t>SUBCLASSES</w:t>
      </w:r>
      <w:r>
        <w:rPr>
          <w:rFonts w:ascii="Times New Roman" w:hAnsi="Times New Roman"/>
          <w:spacing w:val="-2"/>
        </w:rPr>
        <w:t xml:space="preserve"> </w:t>
      </w:r>
      <w:r>
        <w:t>firmado</w:t>
      </w:r>
      <w:r>
        <w:rPr>
          <w:rFonts w:ascii="Times New Roman" w:hAnsi="Times New Roman"/>
          <w:spacing w:val="-1"/>
        </w:rPr>
        <w:t xml:space="preserve"> </w:t>
      </w:r>
      <w:r>
        <w:t>com</w:t>
      </w:r>
      <w:r>
        <w:rPr>
          <w:rFonts w:ascii="Times New Roman" w:hAnsi="Times New Roman"/>
          <w:spacing w:val="-3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demais</w:t>
      </w:r>
      <w:r>
        <w:rPr>
          <w:rFonts w:ascii="Times New Roman" w:hAnsi="Times New Roman"/>
        </w:rPr>
        <w:t xml:space="preserve"> </w:t>
      </w:r>
      <w:r>
        <w:t>prestadores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serviços,</w:t>
      </w:r>
      <w:r>
        <w:rPr>
          <w:rFonts w:ascii="Times New Roman" w:hAnsi="Times New Roman"/>
        </w:rPr>
        <w:t xml:space="preserve"> </w:t>
      </w:r>
      <w:r>
        <w:t>sem</w:t>
      </w:r>
      <w:r>
        <w:rPr>
          <w:rFonts w:ascii="Times New Roman" w:hAnsi="Times New Roman"/>
          <w:spacing w:val="-3"/>
        </w:rPr>
        <w:t xml:space="preserve"> </w:t>
      </w:r>
      <w:r>
        <w:t>solidariedade,</w:t>
      </w:r>
      <w:r>
        <w:rPr>
          <w:rFonts w:ascii="Times New Roman" w:hAnsi="Times New Roman"/>
          <w:spacing w:val="-2"/>
        </w:rPr>
        <w:t xml:space="preserve"> </w:t>
      </w:r>
      <w:r>
        <w:t>devendo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responsabilidade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Prestador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Serviços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aferida</w:t>
      </w:r>
      <w:r>
        <w:rPr>
          <w:rFonts w:ascii="Times New Roman" w:hAnsi="Times New Roman"/>
        </w:rPr>
        <w:t xml:space="preserve"> </w:t>
      </w:r>
      <w:r>
        <w:t>exclusivamente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relação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tais</w:t>
      </w:r>
      <w:r>
        <w:rPr>
          <w:rFonts w:ascii="Times New Roman" w:hAnsi="Times New Roman"/>
        </w:rPr>
        <w:t xml:space="preserve"> </w:t>
      </w:r>
      <w:r>
        <w:t>deveres.</w:t>
      </w:r>
    </w:p>
    <w:p w14:paraId="7666B0C9" w14:textId="77777777" w:rsidR="00401380" w:rsidRDefault="00401380">
      <w:pPr>
        <w:pStyle w:val="BodyText"/>
        <w:spacing w:before="1"/>
      </w:pPr>
    </w:p>
    <w:p w14:paraId="5C990867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Terceiro</w:t>
      </w:r>
      <w:r>
        <w:rPr>
          <w:rFonts w:ascii="Times New Roman" w:hAnsi="Times New Roman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avaliação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responsabilidade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Prestadores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Serviços</w:t>
      </w:r>
      <w:r>
        <w:rPr>
          <w:rFonts w:ascii="Times New Roman" w:hAnsi="Times New Roman"/>
        </w:rPr>
        <w:t xml:space="preserve"> </w:t>
      </w:r>
      <w:r>
        <w:t>deverá</w:t>
      </w:r>
      <w:r>
        <w:rPr>
          <w:rFonts w:ascii="Times New Roman" w:hAnsi="Times New Roman"/>
        </w:rPr>
        <w:t xml:space="preserve"> </w:t>
      </w:r>
      <w:r>
        <w:t>levar</w:t>
      </w:r>
      <w:r>
        <w:rPr>
          <w:rFonts w:ascii="Times New Roman" w:hAnsi="Times New Roman"/>
        </w:rPr>
        <w:t xml:space="preserve"> </w:t>
      </w:r>
      <w:r>
        <w:t>sempre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consideração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riscos</w:t>
      </w:r>
      <w:r>
        <w:rPr>
          <w:rFonts w:ascii="Times New Roman" w:hAnsi="Times New Roman"/>
        </w:rPr>
        <w:t xml:space="preserve"> </w:t>
      </w:r>
      <w:r>
        <w:t>inerentes</w:t>
      </w:r>
      <w:r>
        <w:rPr>
          <w:rFonts w:ascii="Times New Roman" w:hAnsi="Times New Roman"/>
        </w:rPr>
        <w:t xml:space="preserve"> </w:t>
      </w:r>
      <w:r>
        <w:t>às</w:t>
      </w:r>
      <w:r>
        <w:rPr>
          <w:rFonts w:ascii="Times New Roman" w:hAnsi="Times New Roman"/>
        </w:rPr>
        <w:t xml:space="preserve"> </w:t>
      </w:r>
      <w:r>
        <w:t>aplicações</w:t>
      </w:r>
      <w:r>
        <w:rPr>
          <w:rFonts w:ascii="Times New Roman" w:hAnsi="Times New Roman"/>
        </w:rPr>
        <w:t xml:space="preserve"> </w:t>
      </w:r>
      <w:r>
        <w:t>nos</w:t>
      </w:r>
      <w:r>
        <w:rPr>
          <w:rFonts w:ascii="Times New Roman" w:hAnsi="Times New Roman"/>
        </w:rPr>
        <w:t xml:space="preserve"> </w:t>
      </w:r>
      <w:r>
        <w:t>mercados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atuação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respectivas,</w:t>
      </w:r>
      <w:r>
        <w:rPr>
          <w:rFonts w:ascii="Times New Roman" w:hAnsi="Times New Roman"/>
        </w:rPr>
        <w:t xml:space="preserve"> </w:t>
      </w:r>
      <w:r>
        <w:t>bem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fato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serviços</w:t>
      </w:r>
      <w:r>
        <w:rPr>
          <w:rFonts w:ascii="Times New Roman" w:hAnsi="Times New Roman"/>
        </w:rPr>
        <w:t xml:space="preserve"> </w:t>
      </w:r>
      <w:r>
        <w:t>são</w:t>
      </w:r>
      <w:r>
        <w:rPr>
          <w:rFonts w:ascii="Times New Roman" w:hAnsi="Times New Roman"/>
        </w:rPr>
        <w:t xml:space="preserve"> </w:t>
      </w:r>
      <w:r>
        <w:t>prestados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regime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melhores</w:t>
      </w:r>
      <w:r>
        <w:rPr>
          <w:rFonts w:ascii="Times New Roman" w:hAnsi="Times New Roman"/>
        </w:rPr>
        <w:t xml:space="preserve"> </w:t>
      </w:r>
      <w:r>
        <w:t>esforços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obrigação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meio.</w:t>
      </w:r>
    </w:p>
    <w:p w14:paraId="75E43B25" w14:textId="77777777" w:rsidR="00401380" w:rsidRDefault="00401380">
      <w:pPr>
        <w:pStyle w:val="BodyText"/>
      </w:pPr>
    </w:p>
    <w:p w14:paraId="4FBDF194" w14:textId="77777777" w:rsidR="00401380" w:rsidRDefault="009F5C38">
      <w:pPr>
        <w:pStyle w:val="BodyText"/>
        <w:ind w:left="28" w:right="383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Quarto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  <w:spacing w:val="-13"/>
        </w:rPr>
        <w:t xml:space="preserve"> </w:t>
      </w:r>
      <w:r>
        <w:t>Os</w:t>
      </w:r>
      <w:r>
        <w:rPr>
          <w:rFonts w:ascii="Times New Roman" w:hAnsi="Times New Roman"/>
          <w:spacing w:val="-14"/>
        </w:rPr>
        <w:t xml:space="preserve"> </w:t>
      </w:r>
      <w:r>
        <w:t>Prestadores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3"/>
        </w:rPr>
        <w:t xml:space="preserve"> </w:t>
      </w:r>
      <w:r>
        <w:t>Serviços</w:t>
      </w:r>
      <w:r>
        <w:rPr>
          <w:rFonts w:ascii="Times New Roman" w:hAnsi="Times New Roman"/>
          <w:spacing w:val="-14"/>
        </w:rPr>
        <w:t xml:space="preserve"> </w:t>
      </w:r>
      <w:r>
        <w:t>não</w:t>
      </w:r>
      <w:r>
        <w:rPr>
          <w:rFonts w:ascii="Times New Roman" w:hAnsi="Times New Roman"/>
          <w:spacing w:val="-15"/>
        </w:rPr>
        <w:t xml:space="preserve"> </w:t>
      </w:r>
      <w:r>
        <w:t>poderão</w:t>
      </w:r>
      <w:r>
        <w:rPr>
          <w:rFonts w:ascii="Times New Roman" w:hAnsi="Times New Roman"/>
          <w:spacing w:val="-13"/>
        </w:rPr>
        <w:t xml:space="preserve"> </w:t>
      </w:r>
      <w:r>
        <w:t>ser</w:t>
      </w:r>
      <w:r>
        <w:rPr>
          <w:rFonts w:ascii="Times New Roman" w:hAnsi="Times New Roman"/>
          <w:spacing w:val="-15"/>
        </w:rPr>
        <w:t xml:space="preserve"> </w:t>
      </w:r>
      <w:r>
        <w:t>responsabilizados</w:t>
      </w:r>
      <w:r>
        <w:rPr>
          <w:rFonts w:ascii="Times New Roman" w:hAnsi="Times New Roman"/>
          <w:spacing w:val="-14"/>
        </w:rPr>
        <w:t xml:space="preserve"> </w:t>
      </w:r>
      <w:r>
        <w:t>por</w:t>
      </w:r>
      <w:r>
        <w:rPr>
          <w:rFonts w:ascii="Times New Roman" w:hAnsi="Times New Roman"/>
          <w:spacing w:val="-15"/>
        </w:rPr>
        <w:t xml:space="preserve"> </w:t>
      </w:r>
      <w:r>
        <w:t>qualquer</w:t>
      </w:r>
      <w:r>
        <w:rPr>
          <w:rFonts w:ascii="Times New Roman" w:hAnsi="Times New Roman"/>
          <w:spacing w:val="-15"/>
        </w:rPr>
        <w:t xml:space="preserve"> </w:t>
      </w:r>
      <w:r>
        <w:t>resultado</w:t>
      </w:r>
      <w:r>
        <w:rPr>
          <w:rFonts w:ascii="Times New Roman" w:hAnsi="Times New Roman"/>
          <w:spacing w:val="-13"/>
        </w:rPr>
        <w:t xml:space="preserve"> </w:t>
      </w:r>
      <w:r>
        <w:t>negativo</w:t>
      </w:r>
      <w:r>
        <w:rPr>
          <w:rFonts w:ascii="Times New Roman" w:hAnsi="Times New Roman"/>
          <w:spacing w:val="-13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rentabilidade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CLASSES,</w:t>
      </w:r>
      <w:r>
        <w:rPr>
          <w:rFonts w:ascii="Times New Roman" w:hAnsi="Times New Roman"/>
        </w:rPr>
        <w:t xml:space="preserve"> </w:t>
      </w:r>
      <w:r>
        <w:t>depreciação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financeiros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carteira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eventuais</w:t>
      </w:r>
      <w:r>
        <w:rPr>
          <w:rFonts w:ascii="Times New Roman" w:hAnsi="Times New Roman"/>
        </w:rPr>
        <w:t xml:space="preserve"> </w:t>
      </w:r>
      <w:r>
        <w:t>prejuízos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caso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liquidação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resgate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valor</w:t>
      </w:r>
      <w:r>
        <w:rPr>
          <w:rFonts w:ascii="Times New Roman" w:hAnsi="Times New Roman"/>
        </w:rPr>
        <w:t xml:space="preserve"> </w:t>
      </w:r>
      <w:r>
        <w:t>reduzido,</w:t>
      </w:r>
      <w:r>
        <w:rPr>
          <w:rFonts w:ascii="Times New Roman" w:hAnsi="Times New Roman"/>
        </w:rPr>
        <w:t xml:space="preserve"> </w:t>
      </w:r>
      <w:r>
        <w:t>dentre</w:t>
      </w:r>
      <w:r>
        <w:rPr>
          <w:rFonts w:ascii="Times New Roman" w:hAnsi="Times New Roman"/>
        </w:rPr>
        <w:t xml:space="preserve"> </w:t>
      </w:r>
      <w:r>
        <w:t>outros.</w:t>
      </w:r>
    </w:p>
    <w:p w14:paraId="44E98D69" w14:textId="77777777" w:rsidR="00401380" w:rsidRDefault="00401380">
      <w:pPr>
        <w:pStyle w:val="BodyText"/>
      </w:pPr>
    </w:p>
    <w:p w14:paraId="4EE2DC65" w14:textId="77777777" w:rsidR="00401380" w:rsidRDefault="009F5C38">
      <w:pPr>
        <w:pStyle w:val="BodyText"/>
        <w:ind w:left="28" w:right="383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Quinto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  <w:spacing w:val="-4"/>
        </w:rPr>
        <w:t xml:space="preserve"> </w:t>
      </w:r>
      <w:r>
        <w:t>Cada</w:t>
      </w:r>
      <w:r>
        <w:rPr>
          <w:rFonts w:ascii="Times New Roman" w:hAnsi="Times New Roman"/>
          <w:spacing w:val="-6"/>
        </w:rPr>
        <w:t xml:space="preserve"> </w:t>
      </w:r>
      <w:r>
        <w:t>Prestador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Serviços</w:t>
      </w:r>
      <w:r>
        <w:rPr>
          <w:rFonts w:ascii="Times New Roman" w:hAnsi="Times New Roman"/>
          <w:spacing w:val="-5"/>
        </w:rPr>
        <w:t xml:space="preserve"> </w:t>
      </w:r>
      <w:r>
        <w:t>responderá,</w:t>
      </w:r>
      <w:r>
        <w:rPr>
          <w:rFonts w:ascii="Times New Roman" w:hAnsi="Times New Roman"/>
          <w:spacing w:val="-4"/>
        </w:rPr>
        <w:t xml:space="preserve"> </w:t>
      </w:r>
      <w:r>
        <w:t>individualmente,</w:t>
      </w:r>
      <w:r>
        <w:rPr>
          <w:rFonts w:ascii="Times New Roman" w:hAnsi="Times New Roman"/>
          <w:spacing w:val="-4"/>
        </w:rPr>
        <w:t xml:space="preserve"> </w:t>
      </w:r>
      <w:r>
        <w:t>somente</w:t>
      </w:r>
      <w:r>
        <w:rPr>
          <w:rFonts w:ascii="Times New Roman" w:hAnsi="Times New Roman"/>
          <w:spacing w:val="-6"/>
        </w:rPr>
        <w:t xml:space="preserve"> </w:t>
      </w:r>
      <w:r>
        <w:t>pelas</w:t>
      </w:r>
      <w:r>
        <w:rPr>
          <w:rFonts w:ascii="Times New Roman" w:hAnsi="Times New Roman"/>
          <w:spacing w:val="-7"/>
        </w:rPr>
        <w:t xml:space="preserve"> </w:t>
      </w:r>
      <w:r>
        <w:t>perdas</w:t>
      </w:r>
      <w:r>
        <w:rPr>
          <w:rFonts w:ascii="Times New Roman" w:hAnsi="Times New Roman"/>
          <w:spacing w:val="-7"/>
        </w:rPr>
        <w:t xml:space="preserve"> </w:t>
      </w:r>
      <w:r>
        <w:t>ou</w:t>
      </w:r>
      <w:r>
        <w:rPr>
          <w:rFonts w:ascii="Times New Roman" w:hAnsi="Times New Roman"/>
          <w:spacing w:val="-6"/>
        </w:rPr>
        <w:t xml:space="preserve"> </w:t>
      </w:r>
      <w:r>
        <w:t>prejuízos</w:t>
      </w:r>
      <w:r>
        <w:rPr>
          <w:rFonts w:ascii="Times New Roman" w:hAnsi="Times New Roman"/>
          <w:spacing w:val="-5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sejam</w:t>
      </w:r>
      <w:r>
        <w:rPr>
          <w:rFonts w:ascii="Times New Roman" w:hAnsi="Times New Roman"/>
        </w:rPr>
        <w:t xml:space="preserve"> </w:t>
      </w:r>
      <w:r>
        <w:t>resultantes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comprovado</w:t>
      </w:r>
      <w:r>
        <w:rPr>
          <w:rFonts w:ascii="Times New Roman" w:hAnsi="Times New Roman"/>
        </w:rPr>
        <w:t xml:space="preserve"> </w:t>
      </w:r>
      <w:r>
        <w:t>dolo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má-fé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sua</w:t>
      </w:r>
      <w:r>
        <w:rPr>
          <w:rFonts w:ascii="Times New Roman" w:hAnsi="Times New Roman"/>
        </w:rPr>
        <w:t xml:space="preserve"> </w:t>
      </w:r>
      <w:r>
        <w:t>parte</w:t>
      </w:r>
      <w:r>
        <w:rPr>
          <w:rFonts w:ascii="Times New Roman" w:hAnsi="Times New Roman"/>
        </w:rPr>
        <w:t xml:space="preserve"> </w:t>
      </w:r>
      <w:r>
        <w:t>nas</w:t>
      </w:r>
      <w:r>
        <w:rPr>
          <w:rFonts w:ascii="Times New Roman" w:hAnsi="Times New Roman"/>
        </w:rPr>
        <w:t xml:space="preserve"> </w:t>
      </w:r>
      <w:r>
        <w:t>respectivas</w:t>
      </w:r>
      <w:r>
        <w:rPr>
          <w:rFonts w:ascii="Times New Roman" w:hAnsi="Times New Roman"/>
        </w:rPr>
        <w:t xml:space="preserve"> </w:t>
      </w:r>
      <w:r>
        <w:t>esferas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atuação.</w:t>
      </w:r>
    </w:p>
    <w:p w14:paraId="702DF411" w14:textId="77777777" w:rsidR="00401380" w:rsidRDefault="00401380">
      <w:pPr>
        <w:pStyle w:val="BodyText"/>
      </w:pPr>
    </w:p>
    <w:p w14:paraId="2DF9272A" w14:textId="77777777" w:rsidR="00401380" w:rsidRDefault="009F5C38">
      <w:pPr>
        <w:pStyle w:val="Heading2"/>
      </w:pPr>
      <w:r>
        <w:t>Capítulo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V.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Dos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Fatores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Risco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Comuns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às</w:t>
      </w:r>
      <w:r>
        <w:rPr>
          <w:rFonts w:ascii="Times New Roman" w:hAnsi="Times New Roman"/>
          <w:b w:val="0"/>
          <w:spacing w:val="-14"/>
        </w:rPr>
        <w:t xml:space="preserve"> </w:t>
      </w:r>
      <w:r>
        <w:rPr>
          <w:spacing w:val="-2"/>
        </w:rPr>
        <w:t>CLASSES</w:t>
      </w:r>
    </w:p>
    <w:p w14:paraId="4A603AD1" w14:textId="77777777" w:rsidR="00401380" w:rsidRDefault="009F5C38">
      <w:pPr>
        <w:pStyle w:val="BodyText"/>
        <w:spacing w:before="231"/>
        <w:ind w:left="28" w:right="382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5º.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está</w:t>
      </w:r>
      <w:r>
        <w:rPr>
          <w:rFonts w:ascii="Times New Roman" w:hAnsi="Times New Roman"/>
        </w:rPr>
        <w:t xml:space="preserve"> </w:t>
      </w:r>
      <w:r>
        <w:t>sujeito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diversos</w:t>
      </w:r>
      <w:r>
        <w:rPr>
          <w:rFonts w:ascii="Times New Roman" w:hAnsi="Times New Roman"/>
        </w:rPr>
        <w:t xml:space="preserve"> </w:t>
      </w:r>
      <w:r>
        <w:t>fatores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risco.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fatores</w:t>
      </w:r>
      <w:r>
        <w:rPr>
          <w:rFonts w:ascii="Times New Roman" w:hAnsi="Times New Roman"/>
        </w:rPr>
        <w:t xml:space="preserve"> </w:t>
      </w:r>
      <w:r>
        <w:t>descritos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seguir</w:t>
      </w:r>
      <w:r>
        <w:rPr>
          <w:rFonts w:ascii="Times New Roman" w:hAnsi="Times New Roman"/>
        </w:rPr>
        <w:t xml:space="preserve"> </w:t>
      </w:r>
      <w:r>
        <w:t>são</w:t>
      </w:r>
      <w:r>
        <w:rPr>
          <w:rFonts w:ascii="Times New Roman" w:hAnsi="Times New Roman"/>
        </w:rPr>
        <w:t xml:space="preserve"> </w:t>
      </w:r>
      <w:r>
        <w:t>comuns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todas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  <w:spacing w:val="-11"/>
        </w:rPr>
        <w:t xml:space="preserve"> </w:t>
      </w:r>
      <w:r>
        <w:t>do</w:t>
      </w:r>
      <w:r>
        <w:rPr>
          <w:rFonts w:ascii="Times New Roman" w:hAnsi="Times New Roman"/>
          <w:spacing w:val="-11"/>
        </w:rPr>
        <w:t xml:space="preserve"> </w:t>
      </w:r>
      <w:r>
        <w:t>FUNDO.</w:t>
      </w:r>
      <w:r>
        <w:rPr>
          <w:rFonts w:ascii="Times New Roman" w:hAnsi="Times New Roman"/>
          <w:spacing w:val="-9"/>
        </w:rPr>
        <w:t xml:space="preserve"> </w:t>
      </w:r>
      <w:r>
        <w:t>Os</w:t>
      </w:r>
      <w:r>
        <w:rPr>
          <w:rFonts w:ascii="Times New Roman" w:hAnsi="Times New Roman"/>
          <w:spacing w:val="-12"/>
        </w:rPr>
        <w:t xml:space="preserve"> </w:t>
      </w:r>
      <w:r>
        <w:t>fatores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11"/>
        </w:rPr>
        <w:t xml:space="preserve"> </w:t>
      </w:r>
      <w:r>
        <w:t>risco</w:t>
      </w:r>
      <w:r>
        <w:rPr>
          <w:rFonts w:ascii="Times New Roman" w:hAnsi="Times New Roman"/>
          <w:spacing w:val="-11"/>
        </w:rPr>
        <w:t xml:space="preserve"> </w:t>
      </w:r>
      <w:r>
        <w:t>específicos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cada</w:t>
      </w:r>
      <w:r>
        <w:rPr>
          <w:rFonts w:ascii="Times New Roman" w:hAnsi="Times New Roman"/>
          <w:spacing w:val="-11"/>
        </w:rPr>
        <w:t xml:space="preserve"> </w:t>
      </w:r>
      <w:r>
        <w:t>CLASSE</w:t>
      </w:r>
      <w:r>
        <w:rPr>
          <w:rFonts w:ascii="Times New Roman" w:hAnsi="Times New Roman"/>
          <w:spacing w:val="-11"/>
        </w:rPr>
        <w:t xml:space="preserve"> </w:t>
      </w:r>
      <w:r>
        <w:t>poderão</w:t>
      </w:r>
      <w:r>
        <w:rPr>
          <w:rFonts w:ascii="Times New Roman" w:hAnsi="Times New Roman"/>
          <w:spacing w:val="-9"/>
        </w:rPr>
        <w:t xml:space="preserve"> </w:t>
      </w:r>
      <w:r>
        <w:t>ser</w:t>
      </w:r>
      <w:r>
        <w:rPr>
          <w:rFonts w:ascii="Times New Roman" w:hAnsi="Times New Roman"/>
          <w:spacing w:val="-10"/>
        </w:rPr>
        <w:t xml:space="preserve"> </w:t>
      </w:r>
      <w:r>
        <w:t>encontrados</w:t>
      </w:r>
      <w:r>
        <w:rPr>
          <w:rFonts w:ascii="Times New Roman" w:hAnsi="Times New Roman"/>
          <w:spacing w:val="-12"/>
        </w:rPr>
        <w:t xml:space="preserve"> </w:t>
      </w:r>
      <w:r>
        <w:t>no</w:t>
      </w:r>
      <w:r>
        <w:rPr>
          <w:rFonts w:ascii="Times New Roman" w:hAnsi="Times New Roman"/>
          <w:spacing w:val="-11"/>
        </w:rPr>
        <w:t xml:space="preserve"> </w:t>
      </w:r>
      <w:r>
        <w:t>respectivo</w:t>
      </w:r>
      <w:r>
        <w:rPr>
          <w:rFonts w:ascii="Times New Roman" w:hAnsi="Times New Roman"/>
          <w:spacing w:val="-9"/>
        </w:rPr>
        <w:t xml:space="preserve"> </w:t>
      </w:r>
      <w:r>
        <w:t>Anexo:</w:t>
      </w:r>
    </w:p>
    <w:p w14:paraId="68BD457B" w14:textId="77777777" w:rsidR="00401380" w:rsidRDefault="009F5C38">
      <w:pPr>
        <w:pStyle w:val="ListParagraph"/>
        <w:numPr>
          <w:ilvl w:val="0"/>
          <w:numId w:val="9"/>
        </w:numPr>
        <w:tabs>
          <w:tab w:val="left" w:pos="746"/>
          <w:tab w:val="left" w:pos="748"/>
        </w:tabs>
        <w:spacing w:before="229"/>
        <w:ind w:right="382"/>
        <w:jc w:val="both"/>
        <w:rPr>
          <w:sz w:val="24"/>
        </w:rPr>
      </w:pPr>
      <w:r>
        <w:rPr>
          <w:b/>
          <w:sz w:val="24"/>
        </w:rPr>
        <w:t>RISCO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z w:val="24"/>
        </w:rPr>
        <w:t>LIQUIDEZ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risco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liquidez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caracteriza-se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baixa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mesmo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falta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demanda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pelos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integrantes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CLASSE.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Neste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caso,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SUBCLASSE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pode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estar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apta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efetuar,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dentro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prazo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máximo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estabelecido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Anexo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Apêndice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regulamentação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vigor,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pagamentos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relativos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resgates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amortizações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cotas,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quando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solicitados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pelos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cotistas.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Este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cenário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pode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dar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função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falta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liquidez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mercados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quais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valores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mobiliários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integrantes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negociados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outras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condições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atípicas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mercado.</w:t>
      </w:r>
    </w:p>
    <w:p w14:paraId="401F6C8E" w14:textId="77777777" w:rsidR="00401380" w:rsidRDefault="009F5C38">
      <w:pPr>
        <w:pStyle w:val="ListParagraph"/>
        <w:numPr>
          <w:ilvl w:val="0"/>
          <w:numId w:val="9"/>
        </w:numPr>
        <w:tabs>
          <w:tab w:val="left" w:pos="746"/>
          <w:tab w:val="left" w:pos="748"/>
        </w:tabs>
        <w:spacing w:before="275"/>
        <w:ind w:right="379" w:hanging="524"/>
        <w:jc w:val="both"/>
        <w:rPr>
          <w:sz w:val="24"/>
        </w:rPr>
      </w:pPr>
      <w:r>
        <w:rPr>
          <w:b/>
          <w:sz w:val="24"/>
        </w:rPr>
        <w:t>RISCO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MERCADO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Consiste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risco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variação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valor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investidas.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valor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destes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aumentar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diminuir,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acordo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condições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políticas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econômicas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nacionais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internacionais,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flutuações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preços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cotações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mercado,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taxas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juros,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câmbio,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resultados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empresas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emissoras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cumprimento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obrigações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pagar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tanto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principal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como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respectivos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juros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suas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dívidas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pelos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emissores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financeiros,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entre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outros.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valor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compõem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investidas,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patrimônio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líquido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afetado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negativamente.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preços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integrantes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investidas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pode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ser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temporária,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existindo,</w:t>
      </w:r>
    </w:p>
    <w:p w14:paraId="10945A82" w14:textId="77777777" w:rsidR="00401380" w:rsidRDefault="00401380">
      <w:pPr>
        <w:pStyle w:val="ListParagraph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2660D551" w14:textId="77777777" w:rsidR="00401380" w:rsidRDefault="009F5C38">
      <w:pPr>
        <w:pStyle w:val="BodyText"/>
        <w:spacing w:before="217"/>
        <w:ind w:left="748" w:right="380"/>
        <w:jc w:val="both"/>
      </w:pPr>
      <w:r>
        <w:t>no</w:t>
      </w:r>
      <w:r>
        <w:rPr>
          <w:rFonts w:ascii="Times New Roman" w:hAnsi="Times New Roman"/>
        </w:rPr>
        <w:t xml:space="preserve"> </w:t>
      </w:r>
      <w:r>
        <w:t>entanto,</w:t>
      </w:r>
      <w:r>
        <w:rPr>
          <w:rFonts w:ascii="Times New Roman" w:hAnsi="Times New Roman"/>
        </w:rPr>
        <w:t xml:space="preserve"> </w:t>
      </w:r>
      <w:r>
        <w:t>garantia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estendam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períodos</w:t>
      </w:r>
      <w:r>
        <w:rPr>
          <w:rFonts w:ascii="Times New Roman" w:hAnsi="Times New Roman"/>
        </w:rPr>
        <w:t xml:space="preserve"> </w:t>
      </w:r>
      <w:r>
        <w:t>longos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indeterminados.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determinados</w:t>
      </w:r>
      <w:r>
        <w:rPr>
          <w:rFonts w:ascii="Times New Roman" w:hAnsi="Times New Roman"/>
        </w:rPr>
        <w:t xml:space="preserve"> </w:t>
      </w:r>
      <w:r>
        <w:t>momentos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mercado,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volatilidade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preços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financeiros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derivativos</w:t>
      </w:r>
      <w:r>
        <w:rPr>
          <w:rFonts w:ascii="Times New Roman" w:hAnsi="Times New Roman"/>
        </w:rPr>
        <w:t xml:space="preserve"> </w:t>
      </w:r>
      <w:r>
        <w:t>pode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elevada,</w:t>
      </w:r>
      <w:r>
        <w:rPr>
          <w:rFonts w:ascii="Times New Roman" w:hAnsi="Times New Roman"/>
        </w:rPr>
        <w:t xml:space="preserve"> </w:t>
      </w:r>
      <w:r>
        <w:t>podendo</w:t>
      </w:r>
      <w:r>
        <w:rPr>
          <w:rFonts w:ascii="Times New Roman" w:hAnsi="Times New Roman"/>
        </w:rPr>
        <w:t xml:space="preserve"> </w:t>
      </w:r>
      <w:r>
        <w:t>acarretar</w:t>
      </w:r>
      <w:r>
        <w:rPr>
          <w:rFonts w:ascii="Times New Roman" w:hAnsi="Times New Roman"/>
        </w:rPr>
        <w:t xml:space="preserve"> </w:t>
      </w:r>
      <w:r>
        <w:t>oscilações</w:t>
      </w:r>
      <w:r>
        <w:rPr>
          <w:rFonts w:ascii="Times New Roman" w:hAnsi="Times New Roman"/>
        </w:rPr>
        <w:t xml:space="preserve"> </w:t>
      </w:r>
      <w:r>
        <w:t>bruscas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resultado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CLASSE.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patrimônio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investidas</w:t>
      </w:r>
      <w:r>
        <w:rPr>
          <w:rFonts w:ascii="Times New Roman" w:hAnsi="Times New Roman"/>
          <w:spacing w:val="-15"/>
        </w:rPr>
        <w:t xml:space="preserve"> </w:t>
      </w:r>
      <w:r>
        <w:t>pode</w:t>
      </w:r>
      <w:r>
        <w:rPr>
          <w:rFonts w:ascii="Times New Roman" w:hAnsi="Times New Roman"/>
          <w:spacing w:val="-15"/>
        </w:rPr>
        <w:t xml:space="preserve"> </w:t>
      </w:r>
      <w:r>
        <w:t>ser</w:t>
      </w:r>
      <w:r>
        <w:rPr>
          <w:rFonts w:ascii="Times New Roman" w:hAnsi="Times New Roman"/>
          <w:spacing w:val="-15"/>
        </w:rPr>
        <w:t xml:space="preserve"> </w:t>
      </w:r>
      <w:r>
        <w:t>afetado</w:t>
      </w:r>
      <w:r>
        <w:rPr>
          <w:rFonts w:ascii="Times New Roman" w:hAnsi="Times New Roman"/>
          <w:spacing w:val="-15"/>
        </w:rPr>
        <w:t xml:space="preserve"> </w:t>
      </w:r>
      <w:r>
        <w:t>negativamente</w:t>
      </w:r>
      <w:r>
        <w:rPr>
          <w:rFonts w:ascii="Times New Roman" w:hAnsi="Times New Roman"/>
          <w:spacing w:val="-15"/>
        </w:rPr>
        <w:t xml:space="preserve"> </w:t>
      </w:r>
      <w:r>
        <w:t>em</w:t>
      </w:r>
      <w:r>
        <w:rPr>
          <w:rFonts w:ascii="Times New Roman" w:hAnsi="Times New Roman"/>
          <w:spacing w:val="-15"/>
        </w:rPr>
        <w:t xml:space="preserve"> </w:t>
      </w:r>
      <w:r>
        <w:t>virtude</w:t>
      </w:r>
      <w:r>
        <w:rPr>
          <w:rFonts w:ascii="Times New Roman" w:hAnsi="Times New Roman"/>
          <w:spacing w:val="-15"/>
        </w:rPr>
        <w:t xml:space="preserve"> </w:t>
      </w:r>
      <w:r>
        <w:t>da</w:t>
      </w:r>
      <w:r>
        <w:rPr>
          <w:rFonts w:ascii="Times New Roman" w:hAnsi="Times New Roman"/>
          <w:spacing w:val="-15"/>
        </w:rPr>
        <w:t xml:space="preserve"> </w:t>
      </w:r>
      <w:r>
        <w:t>flutuação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preços</w:t>
      </w:r>
      <w:r>
        <w:rPr>
          <w:rFonts w:ascii="Times New Roman" w:hAnsi="Times New Roman"/>
          <w:spacing w:val="-15"/>
        </w:rPr>
        <w:t xml:space="preserve"> </w:t>
      </w:r>
      <w:r>
        <w:t>e</w:t>
      </w:r>
      <w:r>
        <w:rPr>
          <w:rFonts w:ascii="Times New Roman" w:hAnsi="Times New Roman"/>
          <w:spacing w:val="-15"/>
        </w:rPr>
        <w:t xml:space="preserve"> </w:t>
      </w:r>
      <w:r>
        <w:t>cotações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3"/>
        </w:rPr>
        <w:t xml:space="preserve"> </w:t>
      </w:r>
      <w:r>
        <w:t>mercado</w:t>
      </w:r>
      <w:r>
        <w:rPr>
          <w:rFonts w:ascii="Times New Roman" w:hAnsi="Times New Roman"/>
          <w:spacing w:val="-15"/>
        </w:rPr>
        <w:t xml:space="preserve"> </w:t>
      </w:r>
      <w:r>
        <w:t>dos</w:t>
      </w:r>
      <w:r>
        <w:rPr>
          <w:rFonts w:ascii="Times New Roman" w:hAnsi="Times New Roman"/>
          <w:spacing w:val="-15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detidos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pelas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investidas,</w:t>
      </w:r>
      <w:r>
        <w:rPr>
          <w:rFonts w:ascii="Times New Roman" w:hAnsi="Times New Roman"/>
        </w:rPr>
        <w:t xml:space="preserve"> </w:t>
      </w:r>
      <w:r>
        <w:t>bem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oscilação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taxas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juros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desempenho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seus</w:t>
      </w:r>
      <w:r>
        <w:rPr>
          <w:rFonts w:ascii="Times New Roman" w:hAnsi="Times New Roman"/>
        </w:rPr>
        <w:t xml:space="preserve"> </w:t>
      </w:r>
      <w:r>
        <w:t>emissores.</w:t>
      </w:r>
    </w:p>
    <w:p w14:paraId="6BE43EB8" w14:textId="77777777" w:rsidR="00401380" w:rsidRDefault="009F5C38">
      <w:pPr>
        <w:pStyle w:val="ListParagraph"/>
        <w:numPr>
          <w:ilvl w:val="0"/>
          <w:numId w:val="9"/>
        </w:numPr>
        <w:tabs>
          <w:tab w:val="left" w:pos="745"/>
          <w:tab w:val="left" w:pos="748"/>
        </w:tabs>
        <w:spacing w:before="275"/>
        <w:ind w:right="383" w:hanging="579"/>
        <w:jc w:val="both"/>
        <w:rPr>
          <w:sz w:val="24"/>
        </w:rPr>
      </w:pPr>
      <w:r>
        <w:rPr>
          <w:b/>
          <w:sz w:val="24"/>
        </w:rPr>
        <w:t>RISCO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PRECIFICAÇÃO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cotas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poderão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sofrer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aumento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redução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valor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virtude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precificação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pelo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ADMINISTRADOR,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terceiros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contratados,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ser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realizada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acordo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critérios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procedimentos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estabelecidos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regulamentação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vigor.</w:t>
      </w:r>
    </w:p>
    <w:p w14:paraId="2E46FED3" w14:textId="77777777" w:rsidR="00401380" w:rsidRDefault="00401380">
      <w:pPr>
        <w:pStyle w:val="BodyText"/>
      </w:pPr>
    </w:p>
    <w:p w14:paraId="74AAA05E" w14:textId="77777777" w:rsidR="00401380" w:rsidRDefault="009F5C38">
      <w:pPr>
        <w:pStyle w:val="ListParagraph"/>
        <w:numPr>
          <w:ilvl w:val="0"/>
          <w:numId w:val="9"/>
        </w:numPr>
        <w:tabs>
          <w:tab w:val="left" w:pos="748"/>
        </w:tabs>
        <w:ind w:hanging="600"/>
        <w:jc w:val="left"/>
        <w:rPr>
          <w:sz w:val="24"/>
        </w:rPr>
      </w:pPr>
      <w:r>
        <w:rPr>
          <w:b/>
          <w:sz w:val="24"/>
        </w:rPr>
        <w:t>RISCO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b/>
          <w:sz w:val="24"/>
        </w:rPr>
        <w:t>CONCENTRAÇÃO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b/>
          <w:sz w:val="24"/>
        </w:rPr>
        <w:t>ATIVOS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b/>
          <w:sz w:val="24"/>
        </w:rPr>
        <w:t>FINANCEIROS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b/>
          <w:sz w:val="24"/>
        </w:rPr>
        <w:t>UM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b/>
          <w:sz w:val="24"/>
        </w:rPr>
        <w:t>MESMO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b/>
          <w:sz w:val="24"/>
        </w:rPr>
        <w:t>EMISSOR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possibilidade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pacing w:val="-5"/>
          <w:sz w:val="24"/>
        </w:rPr>
        <w:t>de</w:t>
      </w:r>
    </w:p>
    <w:p w14:paraId="50D72D6F" w14:textId="77777777" w:rsidR="00401380" w:rsidRDefault="009F5C38">
      <w:pPr>
        <w:pStyle w:val="BodyText"/>
        <w:ind w:left="748" w:right="381"/>
        <w:jc w:val="both"/>
      </w:pPr>
      <w:r>
        <w:t>concentração</w:t>
      </w:r>
      <w:r>
        <w:rPr>
          <w:rFonts w:ascii="Times New Roman" w:hAnsi="Times New Roman"/>
          <w:spacing w:val="-12"/>
        </w:rPr>
        <w:t xml:space="preserve"> </w:t>
      </w:r>
      <w:r>
        <w:t>da</w:t>
      </w:r>
      <w:r>
        <w:rPr>
          <w:rFonts w:ascii="Times New Roman" w:hAnsi="Times New Roman"/>
          <w:spacing w:val="-12"/>
        </w:rPr>
        <w:t xml:space="preserve"> </w:t>
      </w:r>
      <w:r>
        <w:t>carteira</w:t>
      </w:r>
      <w:r>
        <w:rPr>
          <w:rFonts w:ascii="Times New Roman" w:hAnsi="Times New Roman"/>
          <w:spacing w:val="-14"/>
        </w:rPr>
        <w:t xml:space="preserve"> </w:t>
      </w:r>
      <w:r>
        <w:t>em</w:t>
      </w:r>
      <w:r>
        <w:rPr>
          <w:rFonts w:ascii="Times New Roman" w:hAnsi="Times New Roman"/>
          <w:spacing w:val="-14"/>
        </w:rPr>
        <w:t xml:space="preserve"> </w:t>
      </w:r>
      <w:r>
        <w:t>ativos</w:t>
      </w:r>
      <w:r>
        <w:rPr>
          <w:rFonts w:ascii="Times New Roman" w:hAnsi="Times New Roman"/>
          <w:spacing w:val="-13"/>
        </w:rPr>
        <w:t xml:space="preserve"> </w:t>
      </w:r>
      <w:r>
        <w:t>financeiros</w:t>
      </w:r>
      <w:r>
        <w:rPr>
          <w:rFonts w:ascii="Times New Roman" w:hAnsi="Times New Roman"/>
          <w:spacing w:val="-13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um</w:t>
      </w:r>
      <w:r>
        <w:rPr>
          <w:rFonts w:ascii="Times New Roman" w:hAnsi="Times New Roman"/>
          <w:spacing w:val="-15"/>
        </w:rPr>
        <w:t xml:space="preserve"> </w:t>
      </w:r>
      <w:r>
        <w:t>mesmo</w:t>
      </w:r>
      <w:r>
        <w:rPr>
          <w:rFonts w:ascii="Times New Roman" w:hAnsi="Times New Roman"/>
          <w:spacing w:val="-12"/>
        </w:rPr>
        <w:t xml:space="preserve"> </w:t>
      </w:r>
      <w:r>
        <w:t>emissor</w:t>
      </w:r>
      <w:r>
        <w:rPr>
          <w:rFonts w:ascii="Times New Roman" w:hAnsi="Times New Roman"/>
          <w:spacing w:val="-14"/>
        </w:rPr>
        <w:t xml:space="preserve"> </w:t>
      </w:r>
      <w:r>
        <w:t>representa</w:t>
      </w:r>
      <w:r>
        <w:rPr>
          <w:rFonts w:ascii="Times New Roman" w:hAnsi="Times New Roman"/>
          <w:spacing w:val="-14"/>
        </w:rPr>
        <w:t xml:space="preserve"> </w:t>
      </w:r>
      <w:r>
        <w:t>risco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12"/>
        </w:rPr>
        <w:t xml:space="preserve"> </w:t>
      </w:r>
      <w:r>
        <w:t>liquidez</w:t>
      </w:r>
      <w:r>
        <w:rPr>
          <w:rFonts w:ascii="Times New Roman" w:hAnsi="Times New Roman"/>
          <w:spacing w:val="-15"/>
        </w:rPr>
        <w:t xml:space="preserve"> </w:t>
      </w:r>
      <w:r>
        <w:t>dos</w:t>
      </w:r>
      <w:r>
        <w:rPr>
          <w:rFonts w:ascii="Times New Roman" w:hAnsi="Times New Roman"/>
          <w:spacing w:val="-13"/>
        </w:rPr>
        <w:t xml:space="preserve"> </w:t>
      </w:r>
      <w:r>
        <w:t>referidos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financeiros.</w:t>
      </w:r>
      <w:r>
        <w:rPr>
          <w:rFonts w:ascii="Times New Roman" w:hAnsi="Times New Roman"/>
        </w:rPr>
        <w:t xml:space="preserve"> </w:t>
      </w:r>
      <w:r>
        <w:t>Alterações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condição</w:t>
      </w:r>
      <w:r>
        <w:rPr>
          <w:rFonts w:ascii="Times New Roman" w:hAnsi="Times New Roman"/>
        </w:rPr>
        <w:t xml:space="preserve"> </w:t>
      </w:r>
      <w:r>
        <w:t>financeira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um</w:t>
      </w:r>
      <w:r>
        <w:rPr>
          <w:rFonts w:ascii="Times New Roman" w:hAnsi="Times New Roman"/>
        </w:rPr>
        <w:t xml:space="preserve"> </w:t>
      </w:r>
      <w:r>
        <w:t>emissor,</w:t>
      </w:r>
      <w:r>
        <w:rPr>
          <w:rFonts w:ascii="Times New Roman" w:hAnsi="Times New Roman"/>
        </w:rPr>
        <w:t xml:space="preserve"> </w:t>
      </w:r>
      <w:r>
        <w:t>alterações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expectativa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desempenho/resultados</w:t>
      </w:r>
      <w:r>
        <w:rPr>
          <w:rFonts w:ascii="Times New Roman" w:hAnsi="Times New Roman"/>
        </w:rPr>
        <w:t xml:space="preserve"> </w:t>
      </w:r>
      <w:r>
        <w:t>deste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capacidade</w:t>
      </w:r>
      <w:r>
        <w:rPr>
          <w:rFonts w:ascii="Times New Roman" w:hAnsi="Times New Roman"/>
        </w:rPr>
        <w:t xml:space="preserve"> </w:t>
      </w:r>
      <w:r>
        <w:t>competitiva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setor</w:t>
      </w:r>
      <w:r>
        <w:rPr>
          <w:rFonts w:ascii="Times New Roman" w:hAnsi="Times New Roman"/>
        </w:rPr>
        <w:t xml:space="preserve"> </w:t>
      </w:r>
      <w:r>
        <w:t>investido</w:t>
      </w:r>
      <w:r>
        <w:rPr>
          <w:rFonts w:ascii="Times New Roman" w:hAnsi="Times New Roman"/>
        </w:rPr>
        <w:t xml:space="preserve"> </w:t>
      </w:r>
      <w:r>
        <w:t>podem,</w:t>
      </w:r>
      <w:r>
        <w:rPr>
          <w:rFonts w:ascii="Times New Roman" w:hAnsi="Times New Roman"/>
        </w:rPr>
        <w:t xml:space="preserve"> </w:t>
      </w:r>
      <w:r>
        <w:t>isolada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cumulativamente,</w:t>
      </w:r>
      <w:r>
        <w:rPr>
          <w:rFonts w:ascii="Times New Roman" w:hAnsi="Times New Roman"/>
          <w:spacing w:val="-2"/>
        </w:rPr>
        <w:t xml:space="preserve"> </w:t>
      </w:r>
      <w:r>
        <w:t>afetar</w:t>
      </w:r>
      <w:r>
        <w:rPr>
          <w:rFonts w:ascii="Times New Roman" w:hAnsi="Times New Roman"/>
          <w:spacing w:val="-3"/>
        </w:rPr>
        <w:t xml:space="preserve"> </w:t>
      </w:r>
      <w:r>
        <w:t>adversamente</w:t>
      </w:r>
      <w:r>
        <w:rPr>
          <w:rFonts w:ascii="Times New Roman" w:hAnsi="Times New Roman"/>
          <w:spacing w:val="-1"/>
        </w:rPr>
        <w:t xml:space="preserve"> </w:t>
      </w:r>
      <w:r>
        <w:t>o</w:t>
      </w:r>
      <w:r>
        <w:rPr>
          <w:rFonts w:ascii="Times New Roman" w:hAnsi="Times New Roman"/>
          <w:spacing w:val="-1"/>
        </w:rPr>
        <w:t xml:space="preserve"> </w:t>
      </w:r>
      <w:r>
        <w:t>preço</w:t>
      </w:r>
      <w:r>
        <w:rPr>
          <w:rFonts w:ascii="Times New Roman" w:hAnsi="Times New Roman"/>
          <w:spacing w:val="-1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rendimento</w:t>
      </w:r>
      <w:r>
        <w:rPr>
          <w:rFonts w:ascii="Times New Roman" w:hAnsi="Times New Roman"/>
          <w:spacing w:val="-1"/>
        </w:rPr>
        <w:t xml:space="preserve"> </w:t>
      </w:r>
      <w:r>
        <w:t>dos</w:t>
      </w:r>
      <w:r>
        <w:rPr>
          <w:rFonts w:ascii="Times New Roman" w:hAnsi="Times New Roman"/>
          <w:spacing w:val="-2"/>
        </w:rPr>
        <w:t xml:space="preserve"> </w:t>
      </w:r>
      <w:r>
        <w:t>ativos</w:t>
      </w:r>
      <w:r>
        <w:rPr>
          <w:rFonts w:ascii="Times New Roman" w:hAnsi="Times New Roman"/>
          <w:spacing w:val="-2"/>
        </w:rPr>
        <w:t xml:space="preserve"> </w:t>
      </w:r>
      <w:r>
        <w:t>financeiros</w:t>
      </w:r>
      <w:r>
        <w:rPr>
          <w:rFonts w:ascii="Times New Roman" w:hAnsi="Times New Roman"/>
          <w:spacing w:val="-1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carteira</w:t>
      </w:r>
      <w:r>
        <w:rPr>
          <w:rFonts w:ascii="Times New Roman" w:hAnsi="Times New Roman"/>
          <w:spacing w:val="-1"/>
        </w:rPr>
        <w:t xml:space="preserve"> </w:t>
      </w:r>
      <w:r>
        <w:t>das</w:t>
      </w:r>
      <w:r>
        <w:rPr>
          <w:rFonts w:ascii="Times New Roman" w:hAnsi="Times New Roman"/>
          <w:spacing w:val="-2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investidas.</w:t>
      </w:r>
      <w:r>
        <w:rPr>
          <w:rFonts w:ascii="Times New Roman" w:hAnsi="Times New Roman"/>
          <w:spacing w:val="-8"/>
        </w:rPr>
        <w:t xml:space="preserve"> </w:t>
      </w:r>
      <w:r>
        <w:t>Nestes</w:t>
      </w:r>
      <w:r>
        <w:rPr>
          <w:rFonts w:ascii="Times New Roman" w:hAnsi="Times New Roman"/>
          <w:spacing w:val="-9"/>
        </w:rPr>
        <w:t xml:space="preserve"> </w:t>
      </w:r>
      <w:r>
        <w:t>casos,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10"/>
        </w:rPr>
        <w:t xml:space="preserve"> </w:t>
      </w:r>
      <w:r>
        <w:t>gestora</w:t>
      </w:r>
      <w:r>
        <w:rPr>
          <w:rFonts w:ascii="Times New Roman" w:hAnsi="Times New Roman"/>
          <w:spacing w:val="-10"/>
        </w:rPr>
        <w:t xml:space="preserve"> </w:t>
      </w:r>
      <w:r>
        <w:t>das</w:t>
      </w:r>
      <w:r>
        <w:rPr>
          <w:rFonts w:ascii="Times New Roman" w:hAnsi="Times New Roman"/>
          <w:spacing w:val="-9"/>
        </w:rPr>
        <w:t xml:space="preserve"> </w:t>
      </w:r>
      <w:r>
        <w:t>classes</w:t>
      </w:r>
      <w:r>
        <w:rPr>
          <w:rFonts w:ascii="Times New Roman" w:hAnsi="Times New Roman"/>
          <w:spacing w:val="-9"/>
        </w:rPr>
        <w:t xml:space="preserve"> </w:t>
      </w:r>
      <w:r>
        <w:t>investidas</w:t>
      </w:r>
      <w:r>
        <w:rPr>
          <w:rFonts w:ascii="Times New Roman" w:hAnsi="Times New Roman"/>
          <w:spacing w:val="-9"/>
        </w:rPr>
        <w:t xml:space="preserve"> </w:t>
      </w:r>
      <w:r>
        <w:t>pode</w:t>
      </w:r>
      <w:r>
        <w:rPr>
          <w:rFonts w:ascii="Times New Roman" w:hAnsi="Times New Roman"/>
          <w:spacing w:val="-8"/>
        </w:rPr>
        <w:t xml:space="preserve"> </w:t>
      </w:r>
      <w:r>
        <w:t>ser</w:t>
      </w:r>
      <w:r>
        <w:rPr>
          <w:rFonts w:ascii="Times New Roman" w:hAnsi="Times New Roman"/>
          <w:spacing w:val="-9"/>
        </w:rPr>
        <w:t xml:space="preserve"> </w:t>
      </w:r>
      <w:r>
        <w:t>obrigada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8"/>
        </w:rPr>
        <w:t xml:space="preserve"> </w:t>
      </w:r>
      <w:r>
        <w:t>liquidar</w:t>
      </w:r>
      <w:r>
        <w:rPr>
          <w:rFonts w:ascii="Times New Roman" w:hAnsi="Times New Roman"/>
          <w:spacing w:val="-9"/>
        </w:rPr>
        <w:t xml:space="preserve"> </w:t>
      </w:r>
      <w:r>
        <w:t>os</w:t>
      </w:r>
      <w:r>
        <w:rPr>
          <w:rFonts w:ascii="Times New Roman" w:hAnsi="Times New Roman"/>
          <w:spacing w:val="-9"/>
        </w:rPr>
        <w:t xml:space="preserve"> </w:t>
      </w:r>
      <w:r>
        <w:t>ativos</w:t>
      </w:r>
      <w:r>
        <w:rPr>
          <w:rFonts w:ascii="Times New Roman" w:hAnsi="Times New Roman"/>
          <w:spacing w:val="-9"/>
        </w:rPr>
        <w:t xml:space="preserve"> </w:t>
      </w:r>
      <w:r>
        <w:t>financeiros</w:t>
      </w:r>
      <w:r>
        <w:rPr>
          <w:rFonts w:ascii="Times New Roman" w:hAnsi="Times New Roman"/>
          <w:spacing w:val="-9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carteira</w:t>
      </w:r>
      <w:r>
        <w:rPr>
          <w:rFonts w:ascii="Times New Roman" w:hAnsi="Times New Roman"/>
          <w:spacing w:val="-9"/>
        </w:rPr>
        <w:t xml:space="preserve"> </w:t>
      </w:r>
      <w:r>
        <w:t>da</w:t>
      </w:r>
      <w:r>
        <w:rPr>
          <w:rFonts w:ascii="Times New Roman" w:hAnsi="Times New Roman"/>
          <w:spacing w:val="-9"/>
        </w:rPr>
        <w:t xml:space="preserve"> </w:t>
      </w:r>
      <w:r>
        <w:t>classe</w:t>
      </w:r>
      <w:r>
        <w:rPr>
          <w:rFonts w:ascii="Times New Roman" w:hAnsi="Times New Roman"/>
          <w:spacing w:val="-9"/>
        </w:rPr>
        <w:t xml:space="preserve"> </w:t>
      </w:r>
      <w:r>
        <w:t>investida</w:t>
      </w:r>
      <w:r>
        <w:rPr>
          <w:rFonts w:ascii="Times New Roman" w:hAnsi="Times New Roman"/>
          <w:spacing w:val="-11"/>
        </w:rPr>
        <w:t xml:space="preserve"> </w:t>
      </w:r>
      <w:r>
        <w:t>a</w:t>
      </w:r>
      <w:r>
        <w:rPr>
          <w:rFonts w:ascii="Times New Roman" w:hAnsi="Times New Roman"/>
          <w:spacing w:val="-9"/>
        </w:rPr>
        <w:t xml:space="preserve"> </w:t>
      </w:r>
      <w:r>
        <w:t>preços</w:t>
      </w:r>
      <w:r>
        <w:rPr>
          <w:rFonts w:ascii="Times New Roman" w:hAnsi="Times New Roman"/>
          <w:spacing w:val="-12"/>
        </w:rPr>
        <w:t xml:space="preserve"> </w:t>
      </w:r>
      <w:r>
        <w:t>depreciados</w:t>
      </w:r>
      <w:r>
        <w:rPr>
          <w:rFonts w:ascii="Times New Roman" w:hAnsi="Times New Roman"/>
          <w:spacing w:val="-12"/>
        </w:rPr>
        <w:t xml:space="preserve"> </w:t>
      </w:r>
      <w:r>
        <w:t>podendo,</w:t>
      </w:r>
      <w:r>
        <w:rPr>
          <w:rFonts w:ascii="Times New Roman" w:hAnsi="Times New Roman"/>
          <w:spacing w:val="-9"/>
        </w:rPr>
        <w:t xml:space="preserve"> </w:t>
      </w:r>
      <w:r>
        <w:t>com</w:t>
      </w:r>
      <w:r>
        <w:rPr>
          <w:rFonts w:ascii="Times New Roman" w:hAnsi="Times New Roman"/>
          <w:spacing w:val="-10"/>
        </w:rPr>
        <w:t xml:space="preserve"> </w:t>
      </w:r>
      <w:r>
        <w:t>isso,</w:t>
      </w:r>
      <w:r>
        <w:rPr>
          <w:rFonts w:ascii="Times New Roman" w:hAnsi="Times New Roman"/>
          <w:spacing w:val="-9"/>
        </w:rPr>
        <w:t xml:space="preserve"> </w:t>
      </w:r>
      <w:r>
        <w:t>influenciar</w:t>
      </w:r>
      <w:r>
        <w:rPr>
          <w:rFonts w:ascii="Times New Roman" w:hAnsi="Times New Roman"/>
          <w:spacing w:val="-10"/>
        </w:rPr>
        <w:t xml:space="preserve"> </w:t>
      </w:r>
      <w:r>
        <w:t>negativamente</w:t>
      </w:r>
      <w:r>
        <w:rPr>
          <w:rFonts w:ascii="Times New Roman" w:hAnsi="Times New Roman"/>
          <w:spacing w:val="-9"/>
        </w:rPr>
        <w:t xml:space="preserve"> </w:t>
      </w:r>
      <w:r>
        <w:t>o</w:t>
      </w:r>
      <w:r>
        <w:rPr>
          <w:rFonts w:ascii="Times New Roman" w:hAnsi="Times New Roman"/>
          <w:spacing w:val="-9"/>
        </w:rPr>
        <w:t xml:space="preserve"> </w:t>
      </w:r>
      <w:r>
        <w:t>valor</w:t>
      </w:r>
      <w:r>
        <w:rPr>
          <w:rFonts w:ascii="Times New Roman" w:hAnsi="Times New Roman"/>
          <w:spacing w:val="-10"/>
        </w:rPr>
        <w:t xml:space="preserve"> </w:t>
      </w:r>
      <w:r>
        <w:t>da</w:t>
      </w:r>
      <w:r>
        <w:rPr>
          <w:rFonts w:ascii="Times New Roman" w:hAnsi="Times New Roman"/>
          <w:spacing w:val="-9"/>
        </w:rPr>
        <w:t xml:space="preserve"> </w:t>
      </w:r>
      <w:r>
        <w:t>cota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  <w:spacing w:val="-15"/>
        </w:rPr>
        <w:t xml:space="preserve"> </w:t>
      </w:r>
      <w:r>
        <w:t>classe</w:t>
      </w:r>
      <w:r>
        <w:rPr>
          <w:rFonts w:ascii="Times New Roman" w:hAnsi="Times New Roman"/>
          <w:spacing w:val="-15"/>
        </w:rPr>
        <w:t xml:space="preserve"> </w:t>
      </w:r>
      <w:r>
        <w:t>investida</w:t>
      </w:r>
      <w:r>
        <w:rPr>
          <w:rFonts w:ascii="Times New Roman" w:hAnsi="Times New Roman"/>
          <w:spacing w:val="-15"/>
        </w:rPr>
        <w:t xml:space="preserve"> </w:t>
      </w:r>
      <w:r>
        <w:t>e,</w:t>
      </w:r>
      <w:r>
        <w:rPr>
          <w:rFonts w:ascii="Times New Roman" w:hAnsi="Times New Roman"/>
          <w:spacing w:val="-15"/>
        </w:rPr>
        <w:t xml:space="preserve"> </w:t>
      </w:r>
      <w:r>
        <w:t>consequentemente,</w:t>
      </w:r>
      <w:r>
        <w:rPr>
          <w:rFonts w:ascii="Times New Roman" w:hAnsi="Times New Roman"/>
          <w:spacing w:val="-15"/>
        </w:rPr>
        <w:t xml:space="preserve"> </w:t>
      </w:r>
      <w:r>
        <w:t>da</w:t>
      </w:r>
      <w:r>
        <w:rPr>
          <w:rFonts w:ascii="Times New Roman" w:hAnsi="Times New Roman"/>
          <w:spacing w:val="-15"/>
        </w:rPr>
        <w:t xml:space="preserve"> </w:t>
      </w:r>
      <w:r>
        <w:t>CLASSE.</w:t>
      </w:r>
      <w:r>
        <w:rPr>
          <w:rFonts w:ascii="Times New Roman" w:hAnsi="Times New Roman"/>
          <w:spacing w:val="-15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CLASSE</w:t>
      </w:r>
      <w:r>
        <w:rPr>
          <w:rFonts w:ascii="Times New Roman" w:hAnsi="Times New Roman"/>
          <w:spacing w:val="-15"/>
        </w:rPr>
        <w:t xml:space="preserve"> </w:t>
      </w:r>
      <w:r>
        <w:t>PODE</w:t>
      </w:r>
      <w:r>
        <w:rPr>
          <w:rFonts w:ascii="Times New Roman" w:hAnsi="Times New Roman"/>
          <w:spacing w:val="-15"/>
        </w:rPr>
        <w:t xml:space="preserve"> </w:t>
      </w:r>
      <w:r>
        <w:t>ESTAR</w:t>
      </w:r>
      <w:r>
        <w:rPr>
          <w:rFonts w:ascii="Times New Roman" w:hAnsi="Times New Roman"/>
          <w:spacing w:val="-15"/>
        </w:rPr>
        <w:t xml:space="preserve"> </w:t>
      </w:r>
      <w:r>
        <w:t>EXPOSTA</w:t>
      </w:r>
      <w:r>
        <w:rPr>
          <w:rFonts w:ascii="Times New Roman" w:hAnsi="Times New Roman"/>
          <w:spacing w:val="-15"/>
        </w:rPr>
        <w:t xml:space="preserve"> </w:t>
      </w:r>
      <w:r>
        <w:t>À</w:t>
      </w:r>
      <w:r>
        <w:rPr>
          <w:rFonts w:ascii="Times New Roman" w:hAnsi="Times New Roman"/>
          <w:spacing w:val="-15"/>
        </w:rPr>
        <w:t xml:space="preserve"> </w:t>
      </w:r>
      <w:r>
        <w:t>SIGNIFICATIVA</w:t>
      </w:r>
      <w:r>
        <w:rPr>
          <w:rFonts w:ascii="Times New Roman" w:hAnsi="Times New Roman"/>
        </w:rPr>
        <w:t xml:space="preserve"> </w:t>
      </w:r>
      <w:r>
        <w:t>CONCENTRAÇÃO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FINANCEIROS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POUCOS</w:t>
      </w:r>
      <w:r>
        <w:rPr>
          <w:rFonts w:ascii="Times New Roman" w:hAnsi="Times New Roman"/>
        </w:rPr>
        <w:t xml:space="preserve"> </w:t>
      </w:r>
      <w:r>
        <w:t>EMISSORES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RISCOS</w:t>
      </w:r>
      <w:r>
        <w:rPr>
          <w:rFonts w:ascii="Times New Roman" w:hAnsi="Times New Roman"/>
        </w:rPr>
        <w:t xml:space="preserve"> </w:t>
      </w:r>
      <w:r>
        <w:t>DAÍ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DECORRENTES.</w:t>
      </w:r>
    </w:p>
    <w:p w14:paraId="69F6DBC1" w14:textId="77777777" w:rsidR="00401380" w:rsidRDefault="00401380">
      <w:pPr>
        <w:pStyle w:val="BodyText"/>
        <w:spacing w:before="1"/>
      </w:pPr>
    </w:p>
    <w:p w14:paraId="3E59728D" w14:textId="77777777" w:rsidR="00401380" w:rsidRDefault="009F5C38">
      <w:pPr>
        <w:pStyle w:val="ListParagraph"/>
        <w:numPr>
          <w:ilvl w:val="0"/>
          <w:numId w:val="9"/>
        </w:numPr>
        <w:tabs>
          <w:tab w:val="left" w:pos="746"/>
          <w:tab w:val="left" w:pos="748"/>
        </w:tabs>
        <w:spacing w:before="1"/>
        <w:ind w:right="381" w:hanging="545"/>
        <w:jc w:val="both"/>
        <w:rPr>
          <w:sz w:val="24"/>
        </w:rPr>
      </w:pPr>
      <w:r>
        <w:rPr>
          <w:b/>
          <w:sz w:val="24"/>
        </w:rPr>
        <w:t>RISCO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CRÉDITO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Consiste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risco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emissores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renda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fixa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integram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cumprirem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obrigações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pagar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tanto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principal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respectivos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juros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dívidas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investidas.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Adicionalmente,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pacing w:val="-2"/>
          <w:sz w:val="24"/>
        </w:rPr>
        <w:t>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pacing w:val="-2"/>
          <w:sz w:val="24"/>
        </w:rPr>
        <w:t>contratos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pacing w:val="-2"/>
          <w:sz w:val="24"/>
        </w:rPr>
        <w:t>derivativos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pacing w:val="-2"/>
          <w:sz w:val="24"/>
        </w:rPr>
        <w:t>estão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pacing w:val="-2"/>
          <w:sz w:val="24"/>
        </w:rPr>
        <w:t>eventualmente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pacing w:val="-2"/>
          <w:sz w:val="24"/>
        </w:rPr>
        <w:t>sujeitos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pacing w:val="-2"/>
          <w:sz w:val="24"/>
        </w:rPr>
        <w:t>ao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pacing w:val="-2"/>
          <w:sz w:val="24"/>
        </w:rPr>
        <w:t>risco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pacing w:val="-2"/>
          <w:sz w:val="24"/>
        </w:rPr>
        <w:t>contraparte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pacing w:val="-2"/>
          <w:sz w:val="24"/>
        </w:rPr>
        <w:t>ou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pacing w:val="-2"/>
          <w:sz w:val="24"/>
        </w:rPr>
        <w:t>instituição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garantidora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honrar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sua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liquidação.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patrimônio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investidas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pode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afetado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negativamente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virtude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associadas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cumprimento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tomador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contraparte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respectivas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obrigações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financeiras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termos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pactuados,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desvalorização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contrato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crédito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decorrente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deterioração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classificação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risco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tomador,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redução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ganhos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remunerações,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às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vantagens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concedidas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renegociação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custos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recuperação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crédito.</w:t>
      </w:r>
    </w:p>
    <w:p w14:paraId="088C533C" w14:textId="77777777" w:rsidR="00401380" w:rsidRDefault="009F5C38">
      <w:pPr>
        <w:pStyle w:val="ListParagraph"/>
        <w:numPr>
          <w:ilvl w:val="0"/>
          <w:numId w:val="9"/>
        </w:numPr>
        <w:tabs>
          <w:tab w:val="left" w:pos="746"/>
          <w:tab w:val="left" w:pos="748"/>
        </w:tabs>
        <w:spacing w:before="274"/>
        <w:ind w:right="379" w:hanging="600"/>
        <w:jc w:val="both"/>
        <w:rPr>
          <w:sz w:val="24"/>
        </w:rPr>
      </w:pPr>
      <w:r>
        <w:rPr>
          <w:b/>
          <w:sz w:val="24"/>
        </w:rPr>
        <w:t>RISCO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NORMATIVO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Alterações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legislativas,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regulatórias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interpretação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normas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às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quais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sujeitam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FUNDO,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CLASSES,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às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SUBCLASSE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Cotistas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podem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acarretar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relevantes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alterações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inclusive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liquidação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posições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mantidas,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independentemente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condições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mercado,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mudança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regras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ingresso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saída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Cotistas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SUBCLASSE.</w:t>
      </w:r>
    </w:p>
    <w:p w14:paraId="0A61C744" w14:textId="77777777" w:rsidR="00401380" w:rsidRDefault="00401380">
      <w:pPr>
        <w:pStyle w:val="BodyText"/>
      </w:pPr>
    </w:p>
    <w:p w14:paraId="64264475" w14:textId="77777777" w:rsidR="00401380" w:rsidRDefault="009F5C38">
      <w:pPr>
        <w:pStyle w:val="ListParagraph"/>
        <w:numPr>
          <w:ilvl w:val="0"/>
          <w:numId w:val="9"/>
        </w:numPr>
        <w:tabs>
          <w:tab w:val="left" w:pos="745"/>
          <w:tab w:val="left" w:pos="748"/>
        </w:tabs>
        <w:spacing w:before="1"/>
        <w:ind w:right="380" w:hanging="656"/>
        <w:jc w:val="both"/>
        <w:rPr>
          <w:sz w:val="24"/>
        </w:rPr>
      </w:pPr>
      <w:r>
        <w:rPr>
          <w:b/>
          <w:sz w:val="24"/>
        </w:rPr>
        <w:t>SEGREGAÇÃO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PATRIMONIAL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Conforme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possibilitado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pela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Lei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Liberdade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Econômica,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responder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seus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próprios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direitos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obrigações,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constitui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um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patrimônio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segregado,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qual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é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definido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um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núcleo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patrimonial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autônomo,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apartado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protegido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adversidades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patrimônio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geral,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destinado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única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exclusivamente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um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escopo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previamente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determinado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isso,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excluído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riscos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constrição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dívidas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obrigações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estranhas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destinação,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tendo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natureza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jurídica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incomunicabilidade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outros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patrimônios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uma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finalidades,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garantia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seus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credores.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obstante,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procedimentos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administrativos,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judiciais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extrajudiciais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relacionados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às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obrigações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uma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conjunto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investimento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distintas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poderão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afetar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patrimônio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outra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virtude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inexistência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garantia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terceiros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reconheçam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regime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segregação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independência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patrimonial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entre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investimentos,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sejam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estes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terceiros,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parceiros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comerciais,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credores,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investidores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até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órgãos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administrativos</w:t>
      </w:r>
      <w:r>
        <w:rPr>
          <w:rFonts w:ascii="Times New Roman" w:hAnsi="Times New Roman"/>
          <w:spacing w:val="-17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z w:val="24"/>
        </w:rPr>
        <w:t>poder</w:t>
      </w:r>
      <w:r>
        <w:rPr>
          <w:rFonts w:ascii="Times New Roman" w:hAnsi="Times New Roman"/>
          <w:spacing w:val="-18"/>
          <w:sz w:val="24"/>
        </w:rPr>
        <w:t xml:space="preserve"> </w:t>
      </w:r>
      <w:r>
        <w:rPr>
          <w:sz w:val="24"/>
        </w:rPr>
        <w:t>judiciário.</w:t>
      </w:r>
      <w:r>
        <w:rPr>
          <w:rFonts w:ascii="Times New Roman" w:hAnsi="Times New Roman"/>
          <w:spacing w:val="-17"/>
          <w:sz w:val="24"/>
        </w:rPr>
        <w:t xml:space="preserve"> </w:t>
      </w:r>
      <w:r>
        <w:rPr>
          <w:sz w:val="24"/>
        </w:rPr>
        <w:t>Este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z w:val="24"/>
        </w:rPr>
        <w:t>Regulamento,</w:t>
      </w:r>
      <w:r>
        <w:rPr>
          <w:rFonts w:ascii="Times New Roman" w:hAnsi="Times New Roman"/>
          <w:spacing w:val="-17"/>
          <w:sz w:val="24"/>
        </w:rPr>
        <w:t xml:space="preserve"> </w:t>
      </w:r>
      <w:r>
        <w:rPr>
          <w:sz w:val="24"/>
        </w:rPr>
        <w:t>Anexos</w:t>
      </w:r>
      <w:r>
        <w:rPr>
          <w:rFonts w:ascii="Times New Roman" w:hAnsi="Times New Roman"/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z w:val="24"/>
        </w:rPr>
        <w:t>Apêndices,</w:t>
      </w:r>
      <w:r>
        <w:rPr>
          <w:rFonts w:ascii="Times New Roman" w:hAnsi="Times New Roman"/>
          <w:spacing w:val="-17"/>
          <w:sz w:val="24"/>
        </w:rPr>
        <w:t xml:space="preserve"> </w:t>
      </w:r>
      <w:r>
        <w:rPr>
          <w:sz w:val="24"/>
        </w:rPr>
        <w:t>quando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z w:val="24"/>
        </w:rPr>
        <w:t>houver,</w:t>
      </w:r>
      <w:r>
        <w:rPr>
          <w:rFonts w:ascii="Times New Roman" w:hAnsi="Times New Roman"/>
          <w:spacing w:val="-17"/>
          <w:sz w:val="24"/>
        </w:rPr>
        <w:t xml:space="preserve"> </w:t>
      </w:r>
      <w:r>
        <w:rPr>
          <w:sz w:val="24"/>
        </w:rPr>
        <w:t>foram</w:t>
      </w:r>
      <w:r>
        <w:rPr>
          <w:rFonts w:ascii="Times New Roman" w:hAnsi="Times New Roman"/>
          <w:spacing w:val="-18"/>
          <w:sz w:val="24"/>
        </w:rPr>
        <w:t xml:space="preserve"> </w:t>
      </w:r>
      <w:r>
        <w:rPr>
          <w:sz w:val="24"/>
        </w:rPr>
        <w:t>elaborados</w:t>
      </w:r>
    </w:p>
    <w:p w14:paraId="2B1D24A8" w14:textId="77777777" w:rsidR="00401380" w:rsidRDefault="00401380">
      <w:pPr>
        <w:pStyle w:val="ListParagraph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181406F1" w14:textId="77777777" w:rsidR="00401380" w:rsidRDefault="009F5C38">
      <w:pPr>
        <w:pStyle w:val="BodyText"/>
        <w:spacing w:before="217"/>
        <w:ind w:left="748" w:right="382"/>
        <w:jc w:val="both"/>
      </w:pPr>
      <w:r>
        <w:t>em</w:t>
      </w:r>
      <w:r>
        <w:rPr>
          <w:rFonts w:ascii="Times New Roman" w:hAnsi="Times New Roman"/>
        </w:rPr>
        <w:t xml:space="preserve"> </w:t>
      </w:r>
      <w:r>
        <w:t>conformidade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legislação</w:t>
      </w:r>
      <w:r>
        <w:rPr>
          <w:rFonts w:ascii="Times New Roman" w:hAnsi="Times New Roman"/>
        </w:rPr>
        <w:t xml:space="preserve"> </w:t>
      </w:r>
      <w:r>
        <w:t>vigente,</w:t>
      </w:r>
      <w:r>
        <w:rPr>
          <w:rFonts w:ascii="Times New Roman" w:hAnsi="Times New Roman"/>
        </w:rPr>
        <w:t xml:space="preserve"> </w:t>
      </w:r>
      <w:r>
        <w:t>especialmente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Lei</w:t>
      </w:r>
      <w:r>
        <w:rPr>
          <w:rFonts w:ascii="Times New Roman" w:hAnsi="Times New Roman"/>
        </w:rPr>
        <w:t xml:space="preserve"> </w:t>
      </w:r>
      <w:r>
        <w:t>n°</w:t>
      </w:r>
      <w:r>
        <w:rPr>
          <w:rFonts w:ascii="Times New Roman" w:hAnsi="Times New Roman"/>
        </w:rPr>
        <w:t xml:space="preserve"> </w:t>
      </w:r>
      <w:r>
        <w:t>13.874/2019</w:t>
      </w:r>
      <w:r>
        <w:rPr>
          <w:rFonts w:ascii="Times New Roman" w:hAnsi="Times New Roman"/>
        </w:rPr>
        <w:t xml:space="preserve"> </w:t>
      </w:r>
      <w:r>
        <w:t>(“Lei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Liberdade</w:t>
      </w:r>
      <w:r>
        <w:rPr>
          <w:rFonts w:ascii="Times New Roman" w:hAnsi="Times New Roman"/>
        </w:rPr>
        <w:t xml:space="preserve"> </w:t>
      </w:r>
      <w:r>
        <w:t>Econômica”).</w:t>
      </w:r>
      <w:r>
        <w:rPr>
          <w:rFonts w:ascii="Times New Roman" w:hAnsi="Times New Roman"/>
        </w:rPr>
        <w:t xml:space="preserve"> </w:t>
      </w:r>
      <w:r>
        <w:t>Contudo,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jurisprudência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respeito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inovações</w:t>
      </w:r>
      <w:r>
        <w:rPr>
          <w:rFonts w:ascii="Times New Roman" w:hAnsi="Times New Roman"/>
        </w:rPr>
        <w:t xml:space="preserve"> </w:t>
      </w:r>
      <w:r>
        <w:t>trazidas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referida</w:t>
      </w:r>
      <w:r>
        <w:rPr>
          <w:rFonts w:ascii="Times New Roman" w:hAnsi="Times New Roman"/>
        </w:rPr>
        <w:t xml:space="preserve"> </w:t>
      </w:r>
      <w:r>
        <w:t>Lei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tange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indústria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fundos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</w:t>
      </w:r>
      <w:r>
        <w:rPr>
          <w:rFonts w:ascii="Times New Roman" w:hAnsi="Times New Roman"/>
        </w:rPr>
        <w:t xml:space="preserve"> </w:t>
      </w:r>
      <w:r>
        <w:t>está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construção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sujeita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alterações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podem</w:t>
      </w:r>
      <w:r>
        <w:rPr>
          <w:rFonts w:ascii="Times New Roman" w:hAnsi="Times New Roman"/>
        </w:rPr>
        <w:t xml:space="preserve"> </w:t>
      </w:r>
      <w:r>
        <w:t>impactar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disposições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referidos</w:t>
      </w:r>
      <w:r>
        <w:rPr>
          <w:rFonts w:ascii="Times New Roman" w:hAnsi="Times New Roman"/>
        </w:rPr>
        <w:t xml:space="preserve"> </w:t>
      </w:r>
      <w:r>
        <w:t>documentos.</w:t>
      </w:r>
      <w:r>
        <w:rPr>
          <w:rFonts w:ascii="Times New Roman" w:hAnsi="Times New Roman"/>
        </w:rPr>
        <w:t xml:space="preserve"> </w:t>
      </w:r>
      <w:r>
        <w:t>Desta</w:t>
      </w:r>
      <w:r>
        <w:rPr>
          <w:rFonts w:ascii="Times New Roman" w:hAnsi="Times New Roman"/>
        </w:rPr>
        <w:t xml:space="preserve"> </w:t>
      </w:r>
      <w:r>
        <w:t>forma,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adoção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interpretações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órgãos</w:t>
      </w:r>
      <w:r>
        <w:rPr>
          <w:rFonts w:ascii="Times New Roman" w:hAnsi="Times New Roman"/>
        </w:rPr>
        <w:t xml:space="preserve"> </w:t>
      </w:r>
      <w:r>
        <w:t>administrativos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pelo</w:t>
      </w:r>
      <w:r>
        <w:rPr>
          <w:rFonts w:ascii="Times New Roman" w:hAnsi="Times New Roman"/>
        </w:rPr>
        <w:t xml:space="preserve"> </w:t>
      </w:r>
      <w:r>
        <w:t>poder</w:t>
      </w:r>
      <w:r>
        <w:rPr>
          <w:rFonts w:ascii="Times New Roman" w:hAnsi="Times New Roman"/>
        </w:rPr>
        <w:t xml:space="preserve"> </w:t>
      </w:r>
      <w:r>
        <w:t>judiciário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contrastem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disposições</w:t>
      </w:r>
      <w:r>
        <w:rPr>
          <w:rFonts w:ascii="Times New Roman" w:hAnsi="Times New Roman"/>
        </w:rPr>
        <w:t xml:space="preserve"> </w:t>
      </w:r>
      <w:r>
        <w:t>deste</w:t>
      </w:r>
      <w:r>
        <w:rPr>
          <w:rFonts w:ascii="Times New Roman" w:hAnsi="Times New Roman"/>
        </w:rPr>
        <w:t xml:space="preserve"> </w:t>
      </w:r>
      <w:r>
        <w:t>Regulamento,</w:t>
      </w:r>
      <w:r>
        <w:rPr>
          <w:rFonts w:ascii="Times New Roman" w:hAnsi="Times New Roman"/>
        </w:rPr>
        <w:t xml:space="preserve"> </w:t>
      </w:r>
      <w:r>
        <w:t>Anexos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Apêndices,</w:t>
      </w:r>
      <w:r>
        <w:rPr>
          <w:rFonts w:ascii="Times New Roman" w:hAnsi="Times New Roman"/>
        </w:rPr>
        <w:t xml:space="preserve"> </w:t>
      </w:r>
      <w:r>
        <w:t>quando</w:t>
      </w:r>
      <w:r>
        <w:rPr>
          <w:rFonts w:ascii="Times New Roman" w:hAnsi="Times New Roman"/>
        </w:rPr>
        <w:t xml:space="preserve"> </w:t>
      </w:r>
      <w:r>
        <w:t>houver,</w:t>
      </w:r>
      <w:r>
        <w:rPr>
          <w:rFonts w:ascii="Times New Roman" w:hAnsi="Times New Roman"/>
        </w:rPr>
        <w:t xml:space="preserve"> </w:t>
      </w:r>
      <w:r>
        <w:t>poderão</w:t>
      </w:r>
      <w:r>
        <w:rPr>
          <w:rFonts w:ascii="Times New Roman" w:hAnsi="Times New Roman"/>
        </w:rPr>
        <w:t xml:space="preserve"> </w:t>
      </w:r>
      <w:r>
        <w:t>afetar</w:t>
      </w:r>
      <w:r>
        <w:rPr>
          <w:rFonts w:ascii="Times New Roman" w:hAnsi="Times New Roman"/>
        </w:rPr>
        <w:t xml:space="preserve"> </w:t>
      </w:r>
      <w:r>
        <w:t>negativamente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FUNDO,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CLASSES,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SUBCLASSES,</w:t>
      </w:r>
      <w:r>
        <w:rPr>
          <w:rFonts w:ascii="Times New Roman" w:hAnsi="Times New Roman"/>
        </w:rPr>
        <w:t xml:space="preserve"> </w:t>
      </w:r>
      <w:r>
        <w:t>quando</w:t>
      </w:r>
      <w:r>
        <w:rPr>
          <w:rFonts w:ascii="Times New Roman" w:hAnsi="Times New Roman"/>
        </w:rPr>
        <w:t xml:space="preserve"> </w:t>
      </w:r>
      <w:r>
        <w:t>houver,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Cotistas,</w:t>
      </w:r>
      <w:r>
        <w:rPr>
          <w:rFonts w:ascii="Times New Roman" w:hAnsi="Times New Roman"/>
        </w:rPr>
        <w:t xml:space="preserve"> </w:t>
      </w:r>
      <w:r>
        <w:t>independentemente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proteções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salvaguardas</w:t>
      </w:r>
      <w:r>
        <w:rPr>
          <w:rFonts w:ascii="Times New Roman" w:hAnsi="Times New Roman"/>
        </w:rPr>
        <w:t xml:space="preserve"> </w:t>
      </w:r>
      <w:r>
        <w:t>estabelecidas</w:t>
      </w:r>
      <w:r>
        <w:rPr>
          <w:rFonts w:ascii="Times New Roman" w:hAnsi="Times New Roman"/>
        </w:rPr>
        <w:t xml:space="preserve"> </w:t>
      </w:r>
      <w:r>
        <w:t>nestes</w:t>
      </w:r>
      <w:r>
        <w:rPr>
          <w:rFonts w:ascii="Times New Roman" w:hAnsi="Times New Roman"/>
        </w:rPr>
        <w:t xml:space="preserve"> </w:t>
      </w:r>
      <w:r>
        <w:t>documentos.</w:t>
      </w:r>
    </w:p>
    <w:p w14:paraId="535B1115" w14:textId="77777777" w:rsidR="00401380" w:rsidRDefault="00401380">
      <w:pPr>
        <w:pStyle w:val="BodyText"/>
      </w:pPr>
    </w:p>
    <w:p w14:paraId="67AB420C" w14:textId="77777777" w:rsidR="00401380" w:rsidRDefault="009F5C38">
      <w:pPr>
        <w:pStyle w:val="ListParagraph"/>
        <w:numPr>
          <w:ilvl w:val="0"/>
          <w:numId w:val="9"/>
        </w:numPr>
        <w:tabs>
          <w:tab w:val="left" w:pos="744"/>
          <w:tab w:val="left" w:pos="748"/>
        </w:tabs>
        <w:ind w:right="379" w:hanging="711"/>
        <w:jc w:val="both"/>
        <w:rPr>
          <w:sz w:val="24"/>
        </w:rPr>
      </w:pPr>
      <w:r>
        <w:rPr>
          <w:b/>
          <w:sz w:val="24"/>
        </w:rPr>
        <w:t>CIBERSEGURANÇA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Prestadores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Serviços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Essenciais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desempenham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seus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serviços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empregando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recursos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tecnológicos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comunicação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devem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adequados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às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atividades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recursos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devem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protegidos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medidas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procedimentos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apropriados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cibersegurança.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Problemas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falhas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nestes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recursos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empregados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poderão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afetar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atividades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Prestadores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Serviços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Essenciais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consequentemente,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performance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inclusive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acarretar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prejuízos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Cotistas.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outro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lado,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problemas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falhas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nas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medidas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procedimentos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cibersegurança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adotados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poderão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ocasionar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perda,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danificação,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corrupção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acesso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indevido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terceiros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informações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Cotistas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cada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CLASSE.</w:t>
      </w:r>
    </w:p>
    <w:p w14:paraId="3011A405" w14:textId="77777777" w:rsidR="00401380" w:rsidRDefault="00401380">
      <w:pPr>
        <w:pStyle w:val="BodyText"/>
      </w:pPr>
    </w:p>
    <w:p w14:paraId="2FCE2F9B" w14:textId="77777777" w:rsidR="00401380" w:rsidRDefault="009F5C38">
      <w:pPr>
        <w:pStyle w:val="ListParagraph"/>
        <w:numPr>
          <w:ilvl w:val="0"/>
          <w:numId w:val="9"/>
        </w:numPr>
        <w:tabs>
          <w:tab w:val="left" w:pos="746"/>
          <w:tab w:val="left" w:pos="748"/>
        </w:tabs>
        <w:spacing w:before="1"/>
        <w:ind w:right="382" w:hanging="600"/>
        <w:jc w:val="both"/>
        <w:rPr>
          <w:sz w:val="24"/>
        </w:rPr>
      </w:pPr>
      <w:r>
        <w:rPr>
          <w:b/>
          <w:sz w:val="24"/>
        </w:rPr>
        <w:t>SAÚDE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z w:val="24"/>
        </w:rPr>
        <w:t>PÚBLICA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fim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mitigar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propagação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doenças,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Prestadores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Serviços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Essenciais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poderão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adotar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restrições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operacionais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regimes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alternativos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trabalho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impactar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provisoriamente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serviços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prestados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consequentemente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bom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desempenho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CLASSE.</w:t>
      </w:r>
    </w:p>
    <w:p w14:paraId="14051458" w14:textId="77777777" w:rsidR="00401380" w:rsidRDefault="009F5C38">
      <w:pPr>
        <w:pStyle w:val="ListParagraph"/>
        <w:numPr>
          <w:ilvl w:val="0"/>
          <w:numId w:val="9"/>
        </w:numPr>
        <w:tabs>
          <w:tab w:val="left" w:pos="746"/>
          <w:tab w:val="left" w:pos="748"/>
        </w:tabs>
        <w:spacing w:before="275"/>
        <w:ind w:right="382" w:hanging="545"/>
        <w:jc w:val="both"/>
        <w:rPr>
          <w:sz w:val="24"/>
        </w:rPr>
      </w:pPr>
      <w:r>
        <w:rPr>
          <w:b/>
          <w:sz w:val="24"/>
        </w:rPr>
        <w:t>RISCO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z w:val="24"/>
        </w:rPr>
        <w:t>SOCIOAMBIENTAL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poderá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afetada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negativamente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razão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eventos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ambientais,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sociais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governança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negativos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oriundos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omissão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emissores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detidos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incluindo,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limitando,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aplicação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sanções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administrativas,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cíveis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criminais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descumprimento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regulamentos,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afetar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percepção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mercado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respeito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referido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emissor,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pode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levar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depreciação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valor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consequentemente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acarretar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prejuízos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CLASSE.</w:t>
      </w:r>
    </w:p>
    <w:p w14:paraId="21EA2EF1" w14:textId="77777777" w:rsidR="00401380" w:rsidRDefault="009F5C38">
      <w:pPr>
        <w:pStyle w:val="Heading2"/>
        <w:spacing w:before="229"/>
      </w:pPr>
      <w:r>
        <w:t>Capítulo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VI.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Das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Despesas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e</w:t>
      </w:r>
      <w:r>
        <w:rPr>
          <w:rFonts w:ascii="Times New Roman" w:hAnsi="Times New Roman"/>
          <w:b w:val="0"/>
          <w:spacing w:val="-11"/>
        </w:rPr>
        <w:t xml:space="preserve"> </w:t>
      </w:r>
      <w:r>
        <w:rPr>
          <w:spacing w:val="-2"/>
        </w:rPr>
        <w:t>Encargos</w:t>
      </w:r>
    </w:p>
    <w:p w14:paraId="30178528" w14:textId="77777777" w:rsidR="00401380" w:rsidRDefault="00401380">
      <w:pPr>
        <w:pStyle w:val="BodyText"/>
        <w:spacing w:before="1"/>
        <w:rPr>
          <w:b/>
        </w:rPr>
      </w:pPr>
    </w:p>
    <w:p w14:paraId="115C0C73" w14:textId="77777777" w:rsidR="00401380" w:rsidRDefault="009F5C38">
      <w:pPr>
        <w:pStyle w:val="BodyText"/>
        <w:ind w:left="28" w:right="382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6º.</w:t>
      </w:r>
      <w:r>
        <w:rPr>
          <w:rFonts w:ascii="Times New Roman" w:hAnsi="Times New Roman"/>
          <w:spacing w:val="-2"/>
        </w:rPr>
        <w:t xml:space="preserve"> </w:t>
      </w:r>
      <w:r>
        <w:t>As</w:t>
      </w:r>
      <w:r>
        <w:rPr>
          <w:rFonts w:ascii="Times New Roman" w:hAnsi="Times New Roman"/>
          <w:spacing w:val="-5"/>
        </w:rPr>
        <w:t xml:space="preserve"> </w:t>
      </w:r>
      <w:r>
        <w:t>despesas</w:t>
      </w:r>
      <w:r>
        <w:rPr>
          <w:rFonts w:ascii="Times New Roman" w:hAnsi="Times New Roman"/>
          <w:spacing w:val="-5"/>
        </w:rPr>
        <w:t xml:space="preserve"> </w:t>
      </w:r>
      <w:r>
        <w:t>a</w:t>
      </w:r>
      <w:r>
        <w:rPr>
          <w:rFonts w:ascii="Times New Roman" w:hAnsi="Times New Roman"/>
          <w:spacing w:val="-1"/>
        </w:rPr>
        <w:t xml:space="preserve"> </w:t>
      </w:r>
      <w:r>
        <w:t>seguir</w:t>
      </w:r>
      <w:r>
        <w:rPr>
          <w:rFonts w:ascii="Times New Roman" w:hAnsi="Times New Roman"/>
          <w:spacing w:val="-3"/>
        </w:rPr>
        <w:t xml:space="preserve"> </w:t>
      </w:r>
      <w:r>
        <w:t>descritas</w:t>
      </w:r>
      <w:r>
        <w:rPr>
          <w:rFonts w:ascii="Times New Roman" w:hAnsi="Times New Roman"/>
          <w:spacing w:val="-2"/>
        </w:rPr>
        <w:t xml:space="preserve"> </w:t>
      </w:r>
      <w:r>
        <w:t>constituem</w:t>
      </w:r>
      <w:r>
        <w:rPr>
          <w:rFonts w:ascii="Times New Roman" w:hAnsi="Times New Roman"/>
          <w:spacing w:val="-6"/>
        </w:rPr>
        <w:t xml:space="preserve"> </w:t>
      </w:r>
      <w:r>
        <w:t>encargos</w:t>
      </w:r>
      <w:r>
        <w:rPr>
          <w:rFonts w:ascii="Times New Roman" w:hAnsi="Times New Roman"/>
          <w:spacing w:val="-2"/>
        </w:rPr>
        <w:t xml:space="preserve"> </w:t>
      </w:r>
      <w:r>
        <w:t>comuns</w:t>
      </w:r>
      <w:r>
        <w:rPr>
          <w:rFonts w:ascii="Times New Roman" w:hAnsi="Times New Roman"/>
          <w:spacing w:val="-2"/>
        </w:rPr>
        <w:t xml:space="preserve"> </w:t>
      </w:r>
      <w:r>
        <w:t>passíveis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serem</w:t>
      </w:r>
      <w:r>
        <w:rPr>
          <w:rFonts w:ascii="Times New Roman" w:hAnsi="Times New Roman"/>
          <w:spacing w:val="-3"/>
        </w:rPr>
        <w:t xml:space="preserve"> </w:t>
      </w:r>
      <w:r>
        <w:t>incorridos</w:t>
      </w:r>
      <w:r>
        <w:rPr>
          <w:rFonts w:ascii="Times New Roman" w:hAnsi="Times New Roman"/>
          <w:spacing w:val="-5"/>
        </w:rPr>
        <w:t xml:space="preserve"> </w:t>
      </w:r>
      <w:r>
        <w:t>individualmente</w:t>
      </w:r>
      <w:r>
        <w:rPr>
          <w:rFonts w:ascii="Times New Roman" w:hAnsi="Times New Roman"/>
        </w:rPr>
        <w:t xml:space="preserve"> </w:t>
      </w:r>
      <w:r>
        <w:t>pelas</w:t>
      </w:r>
      <w:r>
        <w:rPr>
          <w:rFonts w:ascii="Times New Roman" w:hAnsi="Times New Roman"/>
        </w:rPr>
        <w:t xml:space="preserve"> </w:t>
      </w:r>
      <w:r>
        <w:t>CLASSES.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seja,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poderá</w:t>
      </w:r>
      <w:r>
        <w:rPr>
          <w:rFonts w:ascii="Times New Roman" w:hAnsi="Times New Roman"/>
        </w:rPr>
        <w:t xml:space="preserve"> </w:t>
      </w:r>
      <w:r>
        <w:t>incorrer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tais</w:t>
      </w:r>
      <w:r>
        <w:rPr>
          <w:rFonts w:ascii="Times New Roman" w:hAnsi="Times New Roman"/>
        </w:rPr>
        <w:t xml:space="preserve"> </w:t>
      </w:r>
      <w:r>
        <w:t>despesas,</w:t>
      </w:r>
      <w:r>
        <w:rPr>
          <w:rFonts w:ascii="Times New Roman" w:hAnsi="Times New Roman"/>
        </w:rPr>
        <w:t xml:space="preserve"> </w:t>
      </w:r>
      <w:r>
        <w:t>sendo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estas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debitadas</w:t>
      </w:r>
      <w:r>
        <w:rPr>
          <w:rFonts w:ascii="Times New Roman" w:hAnsi="Times New Roman"/>
        </w:rPr>
        <w:t xml:space="preserve"> </w:t>
      </w:r>
      <w:r>
        <w:t>diretamente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patrimônio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nelas</w:t>
      </w:r>
      <w:r>
        <w:rPr>
          <w:rFonts w:ascii="Times New Roman" w:hAnsi="Times New Roman"/>
        </w:rPr>
        <w:t xml:space="preserve"> </w:t>
      </w:r>
      <w:r>
        <w:t>incidir.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caso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despesas</w:t>
      </w:r>
      <w:r>
        <w:rPr>
          <w:rFonts w:ascii="Times New Roman" w:hAnsi="Times New Roman"/>
        </w:rPr>
        <w:t xml:space="preserve"> </w:t>
      </w:r>
      <w:r>
        <w:t>serem</w:t>
      </w:r>
      <w:r>
        <w:rPr>
          <w:rFonts w:ascii="Times New Roman" w:hAnsi="Times New Roman"/>
        </w:rPr>
        <w:t xml:space="preserve"> </w:t>
      </w:r>
      <w:r>
        <w:t>atribuídas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FUNDO,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rateadas</w:t>
      </w:r>
      <w:r>
        <w:rPr>
          <w:rFonts w:ascii="Times New Roman" w:hAnsi="Times New Roman"/>
        </w:rPr>
        <w:t xml:space="preserve"> </w:t>
      </w:r>
      <w:r>
        <w:t>proporcionalmente</w:t>
      </w:r>
      <w:r>
        <w:rPr>
          <w:rFonts w:ascii="Times New Roman" w:hAnsi="Times New Roman"/>
        </w:rPr>
        <w:t xml:space="preserve"> </w:t>
      </w:r>
      <w:r>
        <w:t>entre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CLASSES,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razão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seu</w:t>
      </w:r>
      <w:r>
        <w:rPr>
          <w:rFonts w:ascii="Times New Roman" w:hAnsi="Times New Roman"/>
        </w:rPr>
        <w:t xml:space="preserve"> </w:t>
      </w:r>
      <w:r>
        <w:t>patrimônio</w:t>
      </w:r>
      <w:r>
        <w:rPr>
          <w:rFonts w:ascii="Times New Roman" w:hAnsi="Times New Roman"/>
        </w:rPr>
        <w:t xml:space="preserve"> </w:t>
      </w:r>
      <w:r>
        <w:t>líquido,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delas</w:t>
      </w:r>
      <w:r>
        <w:rPr>
          <w:rFonts w:ascii="Times New Roman" w:hAnsi="Times New Roman"/>
        </w:rPr>
        <w:t xml:space="preserve"> </w:t>
      </w:r>
      <w:r>
        <w:t>debitadas</w:t>
      </w:r>
      <w:r>
        <w:rPr>
          <w:rFonts w:ascii="Times New Roman" w:hAnsi="Times New Roman"/>
        </w:rPr>
        <w:t xml:space="preserve"> </w:t>
      </w:r>
      <w:r>
        <w:t>diretamente:</w:t>
      </w:r>
    </w:p>
    <w:p w14:paraId="1356651B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spacing w:before="274"/>
        <w:ind w:right="385" w:firstLine="0"/>
        <w:rPr>
          <w:sz w:val="24"/>
        </w:rPr>
      </w:pPr>
      <w:r>
        <w:rPr>
          <w:sz w:val="24"/>
        </w:rPr>
        <w:t>Taxas,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impostos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contribuições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federais,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estaduais,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municipais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autárquicas,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recaiam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venham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recair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sobre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bens,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direitos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obrigações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FUNDO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CLASSE;</w:t>
      </w:r>
    </w:p>
    <w:p w14:paraId="747181AA" w14:textId="77777777" w:rsidR="00401380" w:rsidRDefault="00401380">
      <w:pPr>
        <w:pStyle w:val="BodyText"/>
        <w:spacing w:before="2"/>
      </w:pPr>
    </w:p>
    <w:p w14:paraId="41885430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ind w:right="382" w:firstLine="0"/>
        <w:rPr>
          <w:sz w:val="24"/>
        </w:rPr>
      </w:pPr>
      <w:r>
        <w:rPr>
          <w:sz w:val="24"/>
        </w:rPr>
        <w:t>Despesas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sz w:val="24"/>
        </w:rPr>
        <w:t>registro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sz w:val="24"/>
        </w:rPr>
        <w:t>documentos,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sz w:val="24"/>
        </w:rPr>
        <w:t>impressão,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sz w:val="24"/>
        </w:rPr>
        <w:t>expedição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sz w:val="24"/>
        </w:rPr>
        <w:t>publicação</w:t>
      </w:r>
      <w:r>
        <w:rPr>
          <w:rFonts w:ascii="Times New Roman" w:hAnsi="Times New Roman"/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sz w:val="24"/>
        </w:rPr>
        <w:t>relatórios</w:t>
      </w:r>
      <w:r>
        <w:rPr>
          <w:rFonts w:ascii="Times New Roman" w:hAnsi="Times New Roman"/>
          <w:spacing w:val="31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32"/>
          <w:sz w:val="24"/>
        </w:rPr>
        <w:t xml:space="preserve"> </w:t>
      </w:r>
      <w:r>
        <w:rPr>
          <w:sz w:val="24"/>
        </w:rPr>
        <w:t>informações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periódicas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previstas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Resolução;</w:t>
      </w:r>
    </w:p>
    <w:p w14:paraId="261291FA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spacing w:before="275"/>
        <w:ind w:left="734"/>
        <w:rPr>
          <w:sz w:val="24"/>
        </w:rPr>
      </w:pPr>
      <w:r>
        <w:rPr>
          <w:spacing w:val="-2"/>
          <w:sz w:val="24"/>
        </w:rPr>
        <w:t>Despesas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pacing w:val="-2"/>
          <w:sz w:val="24"/>
        </w:rPr>
        <w:t>correspondência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2"/>
          <w:sz w:val="24"/>
        </w:rPr>
        <w:t>interesse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pacing w:val="-2"/>
          <w:sz w:val="24"/>
        </w:rPr>
        <w:t>do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pacing w:val="-2"/>
          <w:sz w:val="24"/>
        </w:rPr>
        <w:t>FUNDO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2"/>
          <w:sz w:val="24"/>
        </w:rPr>
        <w:t>e/ou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pacing w:val="-2"/>
          <w:sz w:val="24"/>
        </w:rPr>
        <w:t>da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pacing w:val="-2"/>
          <w:sz w:val="24"/>
        </w:rPr>
        <w:t>CLASSE,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2"/>
          <w:sz w:val="24"/>
        </w:rPr>
        <w:t>inclusive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pacing w:val="-2"/>
          <w:sz w:val="24"/>
        </w:rPr>
        <w:t>comunicações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pacing w:val="-2"/>
          <w:sz w:val="24"/>
        </w:rPr>
        <w:t>aos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pacing w:val="-2"/>
          <w:sz w:val="24"/>
        </w:rPr>
        <w:t>Cotistas;</w:t>
      </w:r>
    </w:p>
    <w:p w14:paraId="3176E3CF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spacing w:before="274"/>
        <w:ind w:left="734"/>
        <w:rPr>
          <w:sz w:val="24"/>
        </w:rPr>
      </w:pPr>
      <w:r>
        <w:rPr>
          <w:sz w:val="24"/>
        </w:rPr>
        <w:t>Honorários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despesas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Auditor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2"/>
          <w:sz w:val="24"/>
        </w:rPr>
        <w:t>Independente;</w:t>
      </w:r>
    </w:p>
    <w:p w14:paraId="390E5AAF" w14:textId="77777777" w:rsidR="00401380" w:rsidRDefault="00401380">
      <w:pPr>
        <w:pStyle w:val="BodyText"/>
        <w:spacing w:before="1"/>
      </w:pPr>
    </w:p>
    <w:p w14:paraId="76B9C749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ind w:left="734"/>
        <w:rPr>
          <w:sz w:val="24"/>
        </w:rPr>
      </w:pPr>
      <w:r>
        <w:rPr>
          <w:sz w:val="24"/>
        </w:rPr>
        <w:t>Emolumentos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comissões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pagas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operações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2"/>
          <w:sz w:val="24"/>
        </w:rPr>
        <w:t>ativos;</w:t>
      </w:r>
    </w:p>
    <w:p w14:paraId="501F21F2" w14:textId="77777777" w:rsidR="00401380" w:rsidRDefault="00401380">
      <w:pPr>
        <w:pStyle w:val="ListParagraph"/>
        <w:jc w:val="left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55662671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2"/>
        </w:tabs>
        <w:spacing w:before="217"/>
        <w:ind w:right="381" w:firstLine="0"/>
        <w:rPr>
          <w:sz w:val="24"/>
        </w:rPr>
      </w:pPr>
      <w:r>
        <w:rPr>
          <w:sz w:val="24"/>
        </w:rPr>
        <w:t>Despesas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manutenção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cuja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propriedade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decorra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execução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garantia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acordo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devedor;</w:t>
      </w:r>
    </w:p>
    <w:p w14:paraId="4ADD9B9C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2"/>
        </w:tabs>
        <w:spacing w:before="275"/>
        <w:ind w:right="382" w:firstLine="0"/>
        <w:rPr>
          <w:sz w:val="24"/>
        </w:rPr>
      </w:pPr>
      <w:r>
        <w:rPr>
          <w:sz w:val="24"/>
        </w:rPr>
        <w:t>Honorários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advogado,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custas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despesas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processuais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correlatas,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incorridas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razão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defesa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interesses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FUNDO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CLASSE,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juízo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fora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dele,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inclusive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valor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condenação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imputada,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for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caso;</w:t>
      </w:r>
    </w:p>
    <w:p w14:paraId="32A7925B" w14:textId="77777777" w:rsidR="00401380" w:rsidRDefault="00401380">
      <w:pPr>
        <w:pStyle w:val="BodyText"/>
        <w:spacing w:before="1"/>
      </w:pPr>
    </w:p>
    <w:p w14:paraId="61A66900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2"/>
        </w:tabs>
        <w:ind w:right="381" w:firstLine="0"/>
        <w:rPr>
          <w:sz w:val="24"/>
        </w:rPr>
      </w:pPr>
      <w:r>
        <w:rPr>
          <w:sz w:val="24"/>
        </w:rPr>
        <w:t>Gastos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derivados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celebração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contratos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seguro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sobre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carteira,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assim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parcela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prejuízos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coberta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apólices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seguro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decorrente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diretamente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dolo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má-fé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prestadores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serviços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exercício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respectivas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funções;</w:t>
      </w:r>
    </w:p>
    <w:p w14:paraId="48170AD4" w14:textId="77777777" w:rsidR="00401380" w:rsidRDefault="00401380">
      <w:pPr>
        <w:pStyle w:val="BodyText"/>
      </w:pPr>
    </w:p>
    <w:p w14:paraId="37073B16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2"/>
        </w:tabs>
        <w:spacing w:before="1"/>
        <w:ind w:left="732" w:hanging="704"/>
        <w:rPr>
          <w:sz w:val="24"/>
        </w:rPr>
      </w:pPr>
      <w:r>
        <w:rPr>
          <w:sz w:val="24"/>
        </w:rPr>
        <w:t>Despesas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relacionadas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exercício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direito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voto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decorrente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carteira;</w:t>
      </w:r>
    </w:p>
    <w:p w14:paraId="2B728D31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2"/>
        </w:tabs>
        <w:spacing w:before="274"/>
        <w:ind w:left="732" w:hanging="704"/>
        <w:rPr>
          <w:sz w:val="24"/>
        </w:rPr>
      </w:pPr>
      <w:r>
        <w:rPr>
          <w:sz w:val="24"/>
        </w:rPr>
        <w:t>Despesas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realização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Assembleia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Cotistas;</w:t>
      </w:r>
    </w:p>
    <w:p w14:paraId="649F4E3D" w14:textId="77777777" w:rsidR="00401380" w:rsidRDefault="00401380">
      <w:pPr>
        <w:pStyle w:val="BodyText"/>
        <w:spacing w:before="1"/>
      </w:pPr>
    </w:p>
    <w:p w14:paraId="4E897844" w14:textId="77777777" w:rsidR="00401380" w:rsidRDefault="009F5C38">
      <w:pPr>
        <w:pStyle w:val="ListParagraph"/>
        <w:numPr>
          <w:ilvl w:val="0"/>
          <w:numId w:val="8"/>
        </w:numPr>
        <w:tabs>
          <w:tab w:val="left" w:pos="28"/>
          <w:tab w:val="left" w:pos="731"/>
        </w:tabs>
        <w:ind w:right="381" w:hanging="1"/>
        <w:rPr>
          <w:sz w:val="24"/>
        </w:rPr>
      </w:pPr>
      <w:r>
        <w:rPr>
          <w:sz w:val="24"/>
        </w:rPr>
        <w:t>Despesas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inerentes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constituição,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fusão,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incorporação,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cisão,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transformação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liquidação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FUNDO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CLASSE;</w:t>
      </w:r>
    </w:p>
    <w:p w14:paraId="0AD79715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spacing w:before="275"/>
        <w:ind w:left="734"/>
        <w:rPr>
          <w:sz w:val="24"/>
        </w:rPr>
      </w:pPr>
      <w:r>
        <w:rPr>
          <w:sz w:val="24"/>
        </w:rPr>
        <w:t>Despesas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liquidação,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registro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custódia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operações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carteira;</w:t>
      </w:r>
    </w:p>
    <w:p w14:paraId="0BCBB3F5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spacing w:before="274"/>
        <w:ind w:left="734"/>
        <w:rPr>
          <w:sz w:val="24"/>
        </w:rPr>
      </w:pPr>
      <w:r>
        <w:rPr>
          <w:sz w:val="24"/>
        </w:rPr>
        <w:t>Despesas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fechamento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câmbio,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vinculadas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às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operações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2"/>
          <w:sz w:val="24"/>
        </w:rPr>
        <w:t>ativos;</w:t>
      </w:r>
    </w:p>
    <w:p w14:paraId="20C381BE" w14:textId="77777777" w:rsidR="00401380" w:rsidRDefault="00401380">
      <w:pPr>
        <w:pStyle w:val="BodyText"/>
        <w:spacing w:before="1"/>
      </w:pPr>
    </w:p>
    <w:p w14:paraId="0755114C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ind w:right="383" w:firstLine="0"/>
        <w:rPr>
          <w:sz w:val="24"/>
        </w:rPr>
      </w:pPr>
      <w:r>
        <w:rPr>
          <w:sz w:val="24"/>
        </w:rPr>
        <w:t>Royalties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devidos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licenciamento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índices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referência,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cobrados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acordo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contrato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estabelecido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entre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ADMINISTRADOR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instituição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detém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direitos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sobre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índice;</w:t>
      </w:r>
    </w:p>
    <w:p w14:paraId="658537B8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spacing w:before="275"/>
        <w:ind w:right="382" w:firstLine="0"/>
        <w:rPr>
          <w:sz w:val="24"/>
        </w:rPr>
      </w:pPr>
      <w:r>
        <w:rPr>
          <w:sz w:val="24"/>
        </w:rPr>
        <w:t>Taxas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Gestão,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incluindo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parcelas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destinadas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ao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pagamento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prestadores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serviços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contratados;</w:t>
      </w:r>
    </w:p>
    <w:p w14:paraId="42B78701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spacing w:before="275"/>
        <w:ind w:right="381" w:firstLine="0"/>
        <w:rPr>
          <w:sz w:val="24"/>
        </w:rPr>
      </w:pPr>
      <w:r>
        <w:rPr>
          <w:sz w:val="24"/>
        </w:rPr>
        <w:t>Montantes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devidos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investidoras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hipótese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acordo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remuneração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base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(e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limitados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à)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Taxa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Administração,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Taxa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Gestão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Taxa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Performance,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observado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disposto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Resolução;</w:t>
      </w:r>
    </w:p>
    <w:p w14:paraId="15C30031" w14:textId="77777777" w:rsidR="00401380" w:rsidRDefault="00401380">
      <w:pPr>
        <w:pStyle w:val="BodyText"/>
        <w:spacing w:before="1"/>
      </w:pPr>
    </w:p>
    <w:p w14:paraId="74EB0E92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spacing w:before="1"/>
        <w:ind w:left="734"/>
        <w:rPr>
          <w:sz w:val="24"/>
        </w:rPr>
      </w:pPr>
      <w:r>
        <w:rPr>
          <w:sz w:val="24"/>
        </w:rPr>
        <w:t>Taxa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Máxima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Distribuição;</w:t>
      </w:r>
    </w:p>
    <w:p w14:paraId="789AEEC5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spacing w:before="274"/>
        <w:ind w:left="734"/>
        <w:rPr>
          <w:sz w:val="24"/>
        </w:rPr>
      </w:pPr>
      <w:r>
        <w:rPr>
          <w:sz w:val="24"/>
        </w:rPr>
        <w:t>Honorários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despesas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relacionados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atividade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formador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mercado;</w:t>
      </w:r>
    </w:p>
    <w:p w14:paraId="6AC705F5" w14:textId="77777777" w:rsidR="00401380" w:rsidRDefault="00401380">
      <w:pPr>
        <w:pStyle w:val="BodyText"/>
        <w:spacing w:before="1"/>
      </w:pPr>
    </w:p>
    <w:p w14:paraId="703C74B9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ind w:left="734"/>
        <w:rPr>
          <w:sz w:val="24"/>
        </w:rPr>
      </w:pPr>
      <w:r>
        <w:rPr>
          <w:sz w:val="24"/>
        </w:rPr>
        <w:t>Taxa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/>
          <w:spacing w:val="-8"/>
          <w:sz w:val="24"/>
        </w:rPr>
        <w:t xml:space="preserve"> </w:t>
      </w:r>
      <w:r>
        <w:rPr>
          <w:spacing w:val="-2"/>
          <w:sz w:val="24"/>
        </w:rPr>
        <w:t>Performance;</w:t>
      </w:r>
    </w:p>
    <w:p w14:paraId="5A56CCA0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4"/>
        </w:tabs>
        <w:spacing w:before="274"/>
        <w:ind w:left="734"/>
        <w:rPr>
          <w:sz w:val="24"/>
        </w:rPr>
      </w:pPr>
      <w:r>
        <w:rPr>
          <w:sz w:val="24"/>
        </w:rPr>
        <w:t>Taxa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Máxima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Custódia;</w:t>
      </w:r>
    </w:p>
    <w:p w14:paraId="4EF4F3DC" w14:textId="77777777" w:rsidR="00401380" w:rsidRDefault="00401380">
      <w:pPr>
        <w:pStyle w:val="BodyText"/>
        <w:spacing w:before="1"/>
      </w:pPr>
    </w:p>
    <w:p w14:paraId="263C21AE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2"/>
        </w:tabs>
        <w:spacing w:before="1"/>
        <w:ind w:right="382" w:firstLine="0"/>
        <w:rPr>
          <w:sz w:val="24"/>
        </w:rPr>
      </w:pPr>
      <w:r>
        <w:rPr>
          <w:sz w:val="24"/>
        </w:rPr>
        <w:t>Salvo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disposto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contrário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Anexo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remuneração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membros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comitês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conselhos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destinados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fiscalizar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supervisionar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Prestadores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Serviços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Essenciais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gastos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relativos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convocação,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instalação,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realização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formalização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reuniões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referidos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comitês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conselhos;</w:t>
      </w:r>
    </w:p>
    <w:p w14:paraId="6BE4D31F" w14:textId="77777777" w:rsidR="00401380" w:rsidRDefault="009F5C38">
      <w:pPr>
        <w:pStyle w:val="ListParagraph"/>
        <w:numPr>
          <w:ilvl w:val="0"/>
          <w:numId w:val="8"/>
        </w:numPr>
        <w:tabs>
          <w:tab w:val="left" w:pos="732"/>
        </w:tabs>
        <w:spacing w:before="275"/>
        <w:ind w:right="381" w:firstLine="0"/>
        <w:rPr>
          <w:sz w:val="24"/>
        </w:rPr>
      </w:pPr>
      <w:r>
        <w:rPr>
          <w:sz w:val="24"/>
        </w:rPr>
        <w:t>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fechada,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caso,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gastos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distribuição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primária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cotas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despesas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inerentes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admissão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cotas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negociação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mercado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organizado;</w:t>
      </w:r>
    </w:p>
    <w:p w14:paraId="44842DF8" w14:textId="77777777" w:rsidR="00401380" w:rsidRDefault="009F5C38">
      <w:pPr>
        <w:pStyle w:val="ListParagraph"/>
        <w:numPr>
          <w:ilvl w:val="0"/>
          <w:numId w:val="7"/>
        </w:numPr>
        <w:tabs>
          <w:tab w:val="left" w:pos="732"/>
        </w:tabs>
        <w:spacing w:before="275"/>
        <w:ind w:right="382" w:firstLine="0"/>
        <w:rPr>
          <w:sz w:val="24"/>
        </w:rPr>
      </w:pPr>
      <w:r>
        <w:rPr>
          <w:sz w:val="24"/>
        </w:rPr>
        <w:t>Despesas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decorrentes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empréstimos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contraídos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nome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cotas,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desde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acordo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hipóteses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previstas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Resolução;</w:t>
      </w:r>
    </w:p>
    <w:p w14:paraId="1DE4578A" w14:textId="77777777" w:rsidR="00401380" w:rsidRDefault="00401380">
      <w:pPr>
        <w:pStyle w:val="ListParagraph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5BFF17CE" w14:textId="77777777" w:rsidR="00401380" w:rsidRDefault="009F5C38">
      <w:pPr>
        <w:pStyle w:val="ListParagraph"/>
        <w:numPr>
          <w:ilvl w:val="0"/>
          <w:numId w:val="7"/>
        </w:numPr>
        <w:tabs>
          <w:tab w:val="left" w:pos="734"/>
        </w:tabs>
        <w:spacing w:before="217"/>
        <w:ind w:left="734"/>
        <w:rPr>
          <w:sz w:val="24"/>
        </w:rPr>
      </w:pPr>
      <w:r>
        <w:rPr>
          <w:sz w:val="24"/>
        </w:rPr>
        <w:t>Contratação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agência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classificação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risco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crédito;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64412F66" w14:textId="77777777" w:rsidR="00401380" w:rsidRDefault="00401380">
      <w:pPr>
        <w:pStyle w:val="BodyText"/>
        <w:spacing w:before="1"/>
      </w:pPr>
    </w:p>
    <w:p w14:paraId="33C435AC" w14:textId="77777777" w:rsidR="00401380" w:rsidRDefault="009F5C38">
      <w:pPr>
        <w:pStyle w:val="ListParagraph"/>
        <w:numPr>
          <w:ilvl w:val="0"/>
          <w:numId w:val="7"/>
        </w:numPr>
        <w:tabs>
          <w:tab w:val="left" w:pos="734"/>
        </w:tabs>
        <w:ind w:left="734"/>
        <w:rPr>
          <w:sz w:val="24"/>
        </w:rPr>
      </w:pPr>
      <w:r>
        <w:rPr>
          <w:sz w:val="24"/>
        </w:rPr>
        <w:t>Taxa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estruturação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manutenção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planos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previdência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seguros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2"/>
          <w:sz w:val="24"/>
        </w:rPr>
        <w:t>pessoas.</w:t>
      </w:r>
    </w:p>
    <w:p w14:paraId="094BC441" w14:textId="77777777" w:rsidR="00401380" w:rsidRDefault="009F5C38">
      <w:pPr>
        <w:pStyle w:val="BodyText"/>
        <w:spacing w:before="229"/>
        <w:ind w:left="28" w:right="383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  <w:spacing w:val="-1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4"/>
        </w:rPr>
        <w:t xml:space="preserve"> </w:t>
      </w:r>
      <w:r>
        <w:t>Quaisquer</w:t>
      </w:r>
      <w:r>
        <w:rPr>
          <w:rFonts w:ascii="Times New Roman" w:hAnsi="Times New Roman"/>
          <w:spacing w:val="-2"/>
        </w:rPr>
        <w:t xml:space="preserve"> </w:t>
      </w:r>
      <w:r>
        <w:t>contingências</w:t>
      </w:r>
      <w:r>
        <w:rPr>
          <w:rFonts w:ascii="Times New Roman" w:hAnsi="Times New Roman"/>
          <w:spacing w:val="-1"/>
        </w:rPr>
        <w:t xml:space="preserve"> </w:t>
      </w:r>
      <w:r>
        <w:t>incorridas</w:t>
      </w:r>
      <w:r>
        <w:rPr>
          <w:rFonts w:ascii="Times New Roman" w:hAnsi="Times New Roman"/>
          <w:spacing w:val="-3"/>
        </w:rPr>
        <w:t xml:space="preserve"> </w:t>
      </w:r>
      <w:r>
        <w:t>pelo</w:t>
      </w:r>
      <w:r>
        <w:rPr>
          <w:rFonts w:ascii="Times New Roman" w:hAnsi="Times New Roman"/>
          <w:spacing w:val="-2"/>
        </w:rPr>
        <w:t xml:space="preserve"> </w:t>
      </w:r>
      <w:r>
        <w:t>FUNDO</w:t>
      </w:r>
      <w:r>
        <w:rPr>
          <w:rFonts w:ascii="Times New Roman" w:hAnsi="Times New Roman"/>
          <w:spacing w:val="-1"/>
        </w:rPr>
        <w:t xml:space="preserve"> </w:t>
      </w:r>
      <w:r>
        <w:t>observarão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  <w:spacing w:val="-3"/>
        </w:rPr>
        <w:t xml:space="preserve"> </w:t>
      </w:r>
      <w:r>
        <w:t>previsões</w:t>
      </w:r>
      <w:r>
        <w:rPr>
          <w:rFonts w:ascii="Times New Roman" w:hAnsi="Times New Roman"/>
          <w:spacing w:val="-1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caput</w:t>
      </w:r>
      <w:r>
        <w:rPr>
          <w:rFonts w:ascii="Times New Roman" w:hAnsi="Times New Roman"/>
          <w:spacing w:val="-1"/>
        </w:rPr>
        <w:t xml:space="preserve"> </w:t>
      </w:r>
      <w:r>
        <w:t>deste</w:t>
      </w:r>
      <w:r>
        <w:rPr>
          <w:rFonts w:ascii="Times New Roman" w:hAnsi="Times New Roman"/>
        </w:rPr>
        <w:t xml:space="preserve"> </w:t>
      </w:r>
      <w:r>
        <w:t>Artigo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fins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rateio</w:t>
      </w:r>
      <w:r>
        <w:rPr>
          <w:rFonts w:ascii="Times New Roman" w:hAnsi="Times New Roman"/>
        </w:rPr>
        <w:t xml:space="preserve"> </w:t>
      </w:r>
      <w:r>
        <w:t>entre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CLASSES,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houver,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atribuição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determinada</w:t>
      </w:r>
      <w:r>
        <w:rPr>
          <w:rFonts w:ascii="Times New Roman" w:hAnsi="Times New Roman"/>
        </w:rPr>
        <w:t xml:space="preserve"> </w:t>
      </w:r>
      <w:r>
        <w:t>CLASSE.</w:t>
      </w:r>
    </w:p>
    <w:p w14:paraId="3AB4B101" w14:textId="77777777" w:rsidR="00401380" w:rsidRDefault="009F5C38">
      <w:pPr>
        <w:pStyle w:val="BodyText"/>
        <w:spacing w:before="231"/>
        <w:ind w:left="28" w:right="385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Segundo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10"/>
        </w:rPr>
        <w:t xml:space="preserve"> </w:t>
      </w:r>
      <w:r>
        <w:t>Quaisquer</w:t>
      </w:r>
      <w:r>
        <w:rPr>
          <w:rFonts w:ascii="Times New Roman" w:hAnsi="Times New Roman"/>
          <w:spacing w:val="-10"/>
        </w:rPr>
        <w:t xml:space="preserve"> </w:t>
      </w:r>
      <w:r>
        <w:t>despesas</w:t>
      </w:r>
      <w:r>
        <w:rPr>
          <w:rFonts w:ascii="Times New Roman" w:hAnsi="Times New Roman"/>
          <w:spacing w:val="-12"/>
        </w:rPr>
        <w:t xml:space="preserve"> </w:t>
      </w:r>
      <w:r>
        <w:t>não</w:t>
      </w:r>
      <w:r>
        <w:rPr>
          <w:rFonts w:ascii="Times New Roman" w:hAnsi="Times New Roman"/>
          <w:spacing w:val="-11"/>
        </w:rPr>
        <w:t xml:space="preserve"> </w:t>
      </w:r>
      <w:r>
        <w:t>previstas</w:t>
      </w:r>
      <w:r>
        <w:rPr>
          <w:rFonts w:ascii="Times New Roman" w:hAnsi="Times New Roman"/>
          <w:spacing w:val="-10"/>
        </w:rPr>
        <w:t xml:space="preserve"> </w:t>
      </w:r>
      <w:r>
        <w:t>como</w:t>
      </w:r>
      <w:r>
        <w:rPr>
          <w:rFonts w:ascii="Times New Roman" w:hAnsi="Times New Roman"/>
          <w:spacing w:val="-11"/>
        </w:rPr>
        <w:t xml:space="preserve"> </w:t>
      </w:r>
      <w:r>
        <w:t>encargos</w:t>
      </w:r>
      <w:r>
        <w:rPr>
          <w:rFonts w:ascii="Times New Roman" w:hAnsi="Times New Roman"/>
          <w:spacing w:val="-12"/>
        </w:rPr>
        <w:t xml:space="preserve"> </w:t>
      </w:r>
      <w:r>
        <w:t>do</w:t>
      </w:r>
      <w:r>
        <w:rPr>
          <w:rFonts w:ascii="Times New Roman" w:hAnsi="Times New Roman"/>
          <w:spacing w:val="-9"/>
        </w:rPr>
        <w:t xml:space="preserve"> </w:t>
      </w:r>
      <w:r>
        <w:t>FUNDO,</w:t>
      </w:r>
      <w:r>
        <w:rPr>
          <w:rFonts w:ascii="Times New Roman" w:hAnsi="Times New Roman"/>
          <w:spacing w:val="-9"/>
        </w:rPr>
        <w:t xml:space="preserve"> </w:t>
      </w:r>
      <w:r>
        <w:t>da</w:t>
      </w:r>
      <w:r>
        <w:rPr>
          <w:rFonts w:ascii="Times New Roman" w:hAnsi="Times New Roman"/>
          <w:spacing w:val="-9"/>
        </w:rPr>
        <w:t xml:space="preserve"> </w:t>
      </w:r>
      <w:r>
        <w:t>CLASSE</w:t>
      </w:r>
      <w:r>
        <w:rPr>
          <w:rFonts w:ascii="Times New Roman" w:hAnsi="Times New Roman"/>
          <w:spacing w:val="-11"/>
        </w:rPr>
        <w:t xml:space="preserve"> </w:t>
      </w:r>
      <w:r>
        <w:t>ou</w:t>
      </w:r>
      <w:r>
        <w:rPr>
          <w:rFonts w:ascii="Times New Roman" w:hAnsi="Times New Roman"/>
          <w:spacing w:val="-11"/>
        </w:rPr>
        <w:t xml:space="preserve"> </w:t>
      </w:r>
      <w:r>
        <w:t>da</w:t>
      </w:r>
      <w:r>
        <w:rPr>
          <w:rFonts w:ascii="Times New Roman" w:hAnsi="Times New Roman"/>
          <w:spacing w:val="-9"/>
        </w:rPr>
        <w:t xml:space="preserve"> </w:t>
      </w:r>
      <w:r>
        <w:t>SUBCLASSE,</w:t>
      </w:r>
      <w:r>
        <w:rPr>
          <w:rFonts w:ascii="Times New Roman" w:hAnsi="Times New Roman"/>
        </w:rPr>
        <w:t xml:space="preserve"> </w:t>
      </w:r>
      <w:r>
        <w:t>correm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conta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Prestador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Serviço</w:t>
      </w:r>
      <w:r>
        <w:rPr>
          <w:rFonts w:ascii="Times New Roman" w:hAnsi="Times New Roman"/>
        </w:rPr>
        <w:t xml:space="preserve"> </w:t>
      </w:r>
      <w:r>
        <w:t>Essencial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tiver</w:t>
      </w:r>
      <w:r>
        <w:rPr>
          <w:rFonts w:ascii="Times New Roman" w:hAnsi="Times New Roman"/>
        </w:rPr>
        <w:t xml:space="preserve"> </w:t>
      </w:r>
      <w:r>
        <w:t>contratado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conforme</w:t>
      </w:r>
      <w:r>
        <w:rPr>
          <w:rFonts w:ascii="Times New Roman" w:hAnsi="Times New Roman"/>
        </w:rPr>
        <w:t xml:space="preserve"> </w:t>
      </w:r>
      <w:r>
        <w:t>acordado</w:t>
      </w:r>
      <w:r>
        <w:rPr>
          <w:rFonts w:ascii="Times New Roman" w:hAnsi="Times New Roman"/>
        </w:rPr>
        <w:t xml:space="preserve"> </w:t>
      </w:r>
      <w:r>
        <w:t>entre</w:t>
      </w:r>
      <w:r>
        <w:rPr>
          <w:rFonts w:ascii="Times New Roman" w:hAnsi="Times New Roman"/>
        </w:rPr>
        <w:t xml:space="preserve"> </w:t>
      </w:r>
      <w:r>
        <w:t>eles.</w:t>
      </w:r>
    </w:p>
    <w:p w14:paraId="40F74077" w14:textId="77777777" w:rsidR="00401380" w:rsidRDefault="009F5C38">
      <w:pPr>
        <w:pStyle w:val="Heading2"/>
        <w:spacing w:before="275"/>
      </w:pPr>
      <w:r>
        <w:t>Capítulo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VII.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Assembleia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11"/>
        </w:rPr>
        <w:t xml:space="preserve"> </w:t>
      </w:r>
      <w:r>
        <w:rPr>
          <w:spacing w:val="-2"/>
        </w:rPr>
        <w:t>Cotistas</w:t>
      </w:r>
    </w:p>
    <w:p w14:paraId="6870EB8C" w14:textId="77777777" w:rsidR="00401380" w:rsidRDefault="009F5C38">
      <w:pPr>
        <w:pStyle w:val="BodyText"/>
        <w:spacing w:before="274"/>
        <w:ind w:left="28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7º.</w:t>
      </w:r>
      <w:r>
        <w:rPr>
          <w:rFonts w:ascii="Times New Roman" w:hAnsi="Times New Roman"/>
          <w:spacing w:val="-12"/>
        </w:rPr>
        <w:t xml:space="preserve"> </w:t>
      </w:r>
      <w:r>
        <w:t>Compete</w:t>
      </w:r>
      <w:r>
        <w:rPr>
          <w:rFonts w:ascii="Times New Roman" w:hAnsi="Times New Roman"/>
          <w:spacing w:val="-14"/>
        </w:rPr>
        <w:t xml:space="preserve"> </w:t>
      </w:r>
      <w:r>
        <w:t>privativamente</w:t>
      </w:r>
      <w:r>
        <w:rPr>
          <w:rFonts w:ascii="Times New Roman" w:hAnsi="Times New Roman"/>
          <w:spacing w:val="-13"/>
        </w:rPr>
        <w:t xml:space="preserve"> </w:t>
      </w:r>
      <w:r>
        <w:t>à</w:t>
      </w:r>
      <w:r>
        <w:rPr>
          <w:rFonts w:ascii="Times New Roman" w:hAnsi="Times New Roman"/>
          <w:spacing w:val="-14"/>
        </w:rPr>
        <w:t xml:space="preserve"> </w:t>
      </w:r>
      <w:r>
        <w:t>assembleia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3"/>
        </w:rPr>
        <w:t xml:space="preserve"> </w:t>
      </w:r>
      <w:r>
        <w:t>cotistas</w:t>
      </w:r>
      <w:r>
        <w:rPr>
          <w:rFonts w:ascii="Times New Roman" w:hAnsi="Times New Roman"/>
          <w:spacing w:val="-12"/>
        </w:rPr>
        <w:t xml:space="preserve"> </w:t>
      </w:r>
      <w:r>
        <w:t>deliberar</w:t>
      </w:r>
      <w:r>
        <w:rPr>
          <w:rFonts w:ascii="Times New Roman" w:hAnsi="Times New Roman"/>
          <w:spacing w:val="-13"/>
        </w:rPr>
        <w:t xml:space="preserve"> </w:t>
      </w:r>
      <w:r>
        <w:rPr>
          <w:spacing w:val="-2"/>
        </w:rPr>
        <w:t>sobre:</w:t>
      </w:r>
    </w:p>
    <w:p w14:paraId="4F093D4A" w14:textId="77777777" w:rsidR="00401380" w:rsidRDefault="00401380">
      <w:pPr>
        <w:pStyle w:val="BodyText"/>
        <w:spacing w:before="1"/>
      </w:pPr>
    </w:p>
    <w:p w14:paraId="30811B26" w14:textId="77777777" w:rsidR="00401380" w:rsidRDefault="009F5C38">
      <w:pPr>
        <w:pStyle w:val="ListParagraph"/>
        <w:numPr>
          <w:ilvl w:val="1"/>
          <w:numId w:val="7"/>
        </w:numPr>
        <w:tabs>
          <w:tab w:val="left" w:pos="736"/>
        </w:tabs>
        <w:spacing w:before="1"/>
        <w:jc w:val="left"/>
        <w:rPr>
          <w:sz w:val="24"/>
        </w:rPr>
      </w:pPr>
      <w:r>
        <w:rPr>
          <w:sz w:val="24"/>
        </w:rPr>
        <w:t>as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demonstrações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contábeis,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termos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Resolução;</w:t>
      </w:r>
    </w:p>
    <w:p w14:paraId="63FB3D6B" w14:textId="77777777" w:rsidR="00401380" w:rsidRDefault="009F5C38">
      <w:pPr>
        <w:pStyle w:val="ListParagraph"/>
        <w:numPr>
          <w:ilvl w:val="1"/>
          <w:numId w:val="7"/>
        </w:numPr>
        <w:tabs>
          <w:tab w:val="left" w:pos="736"/>
        </w:tabs>
        <w:spacing w:before="274"/>
        <w:ind w:hanging="523"/>
        <w:jc w:val="left"/>
        <w:rPr>
          <w:sz w:val="24"/>
        </w:rPr>
      </w:pPr>
      <w:r>
        <w:rPr>
          <w:sz w:val="24"/>
        </w:rPr>
        <w:t>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substituição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qualquer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Prestador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Serviço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2"/>
          <w:sz w:val="24"/>
        </w:rPr>
        <w:t>Essencial;</w:t>
      </w:r>
    </w:p>
    <w:p w14:paraId="3870300D" w14:textId="77777777" w:rsidR="00401380" w:rsidRDefault="00401380">
      <w:pPr>
        <w:pStyle w:val="BodyText"/>
        <w:spacing w:before="1"/>
      </w:pPr>
    </w:p>
    <w:p w14:paraId="42F03811" w14:textId="77777777" w:rsidR="00401380" w:rsidRDefault="009F5C38">
      <w:pPr>
        <w:pStyle w:val="ListParagraph"/>
        <w:numPr>
          <w:ilvl w:val="1"/>
          <w:numId w:val="7"/>
        </w:numPr>
        <w:tabs>
          <w:tab w:val="left" w:pos="736"/>
        </w:tabs>
        <w:ind w:hanging="578"/>
        <w:jc w:val="left"/>
        <w:rPr>
          <w:sz w:val="24"/>
        </w:rPr>
      </w:pPr>
      <w:r>
        <w:rPr>
          <w:sz w:val="24"/>
        </w:rPr>
        <w:t>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amortização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cotas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2"/>
          <w:sz w:val="24"/>
        </w:rPr>
        <w:t>aberta;</w:t>
      </w:r>
    </w:p>
    <w:p w14:paraId="14A3B9BF" w14:textId="77777777" w:rsidR="00401380" w:rsidRDefault="009F5C38">
      <w:pPr>
        <w:pStyle w:val="ListParagraph"/>
        <w:numPr>
          <w:ilvl w:val="1"/>
          <w:numId w:val="7"/>
        </w:numPr>
        <w:tabs>
          <w:tab w:val="left" w:pos="736"/>
        </w:tabs>
        <w:spacing w:before="274"/>
        <w:ind w:hanging="600"/>
        <w:jc w:val="left"/>
        <w:rPr>
          <w:sz w:val="24"/>
        </w:rPr>
      </w:pPr>
      <w:r>
        <w:rPr>
          <w:sz w:val="24"/>
        </w:rPr>
        <w:t>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fusão,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incorporação,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cisão,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total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parcial,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transformação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liquidação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FUNDO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pacing w:val="-2"/>
          <w:sz w:val="24"/>
        </w:rPr>
        <w:t>CLASSE;</w:t>
      </w:r>
    </w:p>
    <w:p w14:paraId="6819987F" w14:textId="77777777" w:rsidR="00401380" w:rsidRDefault="00401380">
      <w:pPr>
        <w:pStyle w:val="BodyText"/>
        <w:spacing w:before="1"/>
      </w:pPr>
    </w:p>
    <w:p w14:paraId="38FC1E3F" w14:textId="77777777" w:rsidR="00401380" w:rsidRDefault="009F5C38">
      <w:pPr>
        <w:pStyle w:val="ListParagraph"/>
        <w:numPr>
          <w:ilvl w:val="1"/>
          <w:numId w:val="7"/>
        </w:numPr>
        <w:tabs>
          <w:tab w:val="left" w:pos="736"/>
        </w:tabs>
        <w:ind w:hanging="544"/>
        <w:jc w:val="left"/>
        <w:rPr>
          <w:sz w:val="24"/>
        </w:rPr>
      </w:pPr>
      <w:r>
        <w:rPr>
          <w:sz w:val="24"/>
        </w:rPr>
        <w:t>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alteração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regulamento,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ressalvadas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exceções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permitidas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pela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pacing w:val="-2"/>
          <w:sz w:val="24"/>
        </w:rPr>
        <w:t>Resolução;</w:t>
      </w:r>
    </w:p>
    <w:p w14:paraId="3B21361F" w14:textId="77777777" w:rsidR="00401380" w:rsidRDefault="009F5C38">
      <w:pPr>
        <w:pStyle w:val="ListParagraph"/>
        <w:numPr>
          <w:ilvl w:val="1"/>
          <w:numId w:val="7"/>
        </w:numPr>
        <w:tabs>
          <w:tab w:val="left" w:pos="736"/>
        </w:tabs>
        <w:spacing w:before="275"/>
        <w:ind w:hanging="600"/>
        <w:jc w:val="left"/>
        <w:rPr>
          <w:sz w:val="24"/>
        </w:rPr>
      </w:pPr>
      <w:r>
        <w:rPr>
          <w:sz w:val="24"/>
        </w:rPr>
        <w:t>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plano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resolução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patrimônio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líquido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negativo,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termos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Resolução;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042617EF" w14:textId="77777777" w:rsidR="00401380" w:rsidRDefault="00401380">
      <w:pPr>
        <w:pStyle w:val="BodyText"/>
        <w:spacing w:before="1"/>
      </w:pPr>
    </w:p>
    <w:p w14:paraId="4470E90A" w14:textId="77777777" w:rsidR="00401380" w:rsidRDefault="009F5C38">
      <w:pPr>
        <w:pStyle w:val="ListParagraph"/>
        <w:numPr>
          <w:ilvl w:val="1"/>
          <w:numId w:val="7"/>
        </w:numPr>
        <w:tabs>
          <w:tab w:val="left" w:pos="736"/>
        </w:tabs>
        <w:ind w:hanging="655"/>
        <w:jc w:val="left"/>
        <w:rPr>
          <w:sz w:val="24"/>
        </w:rPr>
      </w:pPr>
      <w:r>
        <w:rPr>
          <w:sz w:val="24"/>
        </w:rPr>
        <w:t>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pedido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declaração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judicial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insolvência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pacing w:val="-2"/>
          <w:sz w:val="24"/>
        </w:rPr>
        <w:t>CLASSE.</w:t>
      </w:r>
    </w:p>
    <w:p w14:paraId="3AA90DD5" w14:textId="77777777" w:rsidR="00401380" w:rsidRDefault="009F5C38">
      <w:pPr>
        <w:pStyle w:val="BodyText"/>
        <w:spacing w:before="274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</w:rPr>
        <w:t>8º.</w:t>
      </w:r>
      <w:r>
        <w:rPr>
          <w:rFonts w:ascii="Times New Roman" w:hAnsi="Times New Roman"/>
          <w:spacing w:val="-1"/>
        </w:rPr>
        <w:t xml:space="preserve"> </w:t>
      </w:r>
      <w:r>
        <w:t>As</w:t>
      </w:r>
      <w:r>
        <w:rPr>
          <w:rFonts w:ascii="Times New Roman" w:hAnsi="Times New Roman"/>
          <w:spacing w:val="-1"/>
        </w:rPr>
        <w:t xml:space="preserve"> </w:t>
      </w:r>
      <w:r>
        <w:t>matérias</w:t>
      </w:r>
      <w:r>
        <w:rPr>
          <w:rFonts w:ascii="Times New Roman" w:hAnsi="Times New Roman"/>
          <w:spacing w:val="-4"/>
        </w:rPr>
        <w:t xml:space="preserve"> </w:t>
      </w:r>
      <w:r>
        <w:t>que</w:t>
      </w:r>
      <w:r>
        <w:rPr>
          <w:rFonts w:ascii="Times New Roman" w:hAnsi="Times New Roman"/>
          <w:spacing w:val="-3"/>
        </w:rPr>
        <w:t xml:space="preserve"> </w:t>
      </w:r>
      <w:r>
        <w:t>sejam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interesse</w:t>
      </w:r>
      <w:r>
        <w:rPr>
          <w:rFonts w:ascii="Times New Roman" w:hAnsi="Times New Roman"/>
        </w:rPr>
        <w:t xml:space="preserve"> </w:t>
      </w:r>
      <w:r>
        <w:t>comum</w:t>
      </w:r>
      <w:r>
        <w:rPr>
          <w:rFonts w:ascii="Times New Roman" w:hAnsi="Times New Roman"/>
          <w:spacing w:val="-5"/>
        </w:rPr>
        <w:t xml:space="preserve"> </w:t>
      </w:r>
      <w:r>
        <w:t>dos</w:t>
      </w:r>
      <w:r>
        <w:rPr>
          <w:rFonts w:ascii="Times New Roman" w:hAnsi="Times New Roman"/>
          <w:spacing w:val="-1"/>
        </w:rPr>
        <w:t xml:space="preserve"> </w:t>
      </w:r>
      <w:r>
        <w:t>Cotistas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todas</w:t>
      </w:r>
      <w:r>
        <w:rPr>
          <w:rFonts w:ascii="Times New Roman" w:hAnsi="Times New Roman"/>
          <w:spacing w:val="-1"/>
        </w:rPr>
        <w:t xml:space="preserve"> </w:t>
      </w:r>
      <w:r>
        <w:t>as</w:t>
      </w:r>
      <w:r>
        <w:rPr>
          <w:rFonts w:ascii="Times New Roman" w:hAnsi="Times New Roman"/>
          <w:spacing w:val="-1"/>
        </w:rPr>
        <w:t xml:space="preserve"> </w:t>
      </w:r>
      <w:r>
        <w:t>CLASSES</w:t>
      </w:r>
      <w:r>
        <w:rPr>
          <w:rFonts w:ascii="Times New Roman" w:hAnsi="Times New Roman"/>
          <w:spacing w:val="-1"/>
        </w:rPr>
        <w:t xml:space="preserve"> </w:t>
      </w:r>
      <w:r>
        <w:t>e</w:t>
      </w:r>
      <w:r>
        <w:rPr>
          <w:rFonts w:ascii="Times New Roman" w:hAnsi="Times New Roman"/>
          <w:spacing w:val="-3"/>
        </w:rPr>
        <w:t xml:space="preserve"> </w:t>
      </w:r>
      <w:r>
        <w:t>SUBCLASSES,</w:t>
      </w:r>
      <w:r>
        <w:rPr>
          <w:rFonts w:ascii="Times New Roman" w:hAnsi="Times New Roman"/>
          <w:spacing w:val="-3"/>
        </w:rPr>
        <w:t xml:space="preserve"> </w:t>
      </w:r>
      <w:r>
        <w:t>inclusive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alteração</w:t>
      </w:r>
      <w:r>
        <w:rPr>
          <w:rFonts w:ascii="Times New Roman" w:hAnsi="Times New Roman"/>
          <w:spacing w:val="-9"/>
        </w:rPr>
        <w:t xml:space="preserve"> </w:t>
      </w:r>
      <w:r>
        <w:t>deste</w:t>
      </w:r>
      <w:r>
        <w:rPr>
          <w:rFonts w:ascii="Times New Roman" w:hAnsi="Times New Roman"/>
          <w:spacing w:val="-6"/>
        </w:rPr>
        <w:t xml:space="preserve"> </w:t>
      </w:r>
      <w:r>
        <w:t>Regulamento,</w:t>
      </w:r>
      <w:r>
        <w:rPr>
          <w:rFonts w:ascii="Times New Roman" w:hAnsi="Times New Roman"/>
          <w:spacing w:val="-7"/>
        </w:rPr>
        <w:t xml:space="preserve"> </w:t>
      </w:r>
      <w:r>
        <w:t>deverão</w:t>
      </w:r>
      <w:r>
        <w:rPr>
          <w:rFonts w:ascii="Times New Roman" w:hAnsi="Times New Roman"/>
          <w:spacing w:val="-6"/>
        </w:rPr>
        <w:t xml:space="preserve"> </w:t>
      </w:r>
      <w:r>
        <w:t>ser</w:t>
      </w:r>
      <w:r>
        <w:rPr>
          <w:rFonts w:ascii="Times New Roman" w:hAnsi="Times New Roman"/>
          <w:spacing w:val="-8"/>
        </w:rPr>
        <w:t xml:space="preserve"> </w:t>
      </w:r>
      <w:r>
        <w:t>deliberadas,</w:t>
      </w:r>
      <w:r>
        <w:rPr>
          <w:rFonts w:ascii="Times New Roman" w:hAnsi="Times New Roman"/>
          <w:spacing w:val="-7"/>
        </w:rPr>
        <w:t xml:space="preserve"> </w:t>
      </w:r>
      <w:r>
        <w:t>privativamente,</w:t>
      </w:r>
      <w:r>
        <w:rPr>
          <w:rFonts w:ascii="Times New Roman" w:hAnsi="Times New Roman"/>
          <w:spacing w:val="-7"/>
        </w:rPr>
        <w:t xml:space="preserve"> </w:t>
      </w:r>
      <w:r>
        <w:t>em</w:t>
      </w:r>
      <w:r>
        <w:rPr>
          <w:rFonts w:ascii="Times New Roman" w:hAnsi="Times New Roman"/>
          <w:spacing w:val="-8"/>
        </w:rPr>
        <w:t xml:space="preserve"> </w:t>
      </w:r>
      <w:r>
        <w:t>assembleia</w:t>
      </w:r>
      <w:r>
        <w:rPr>
          <w:rFonts w:ascii="Times New Roman" w:hAnsi="Times New Roman"/>
          <w:spacing w:val="-6"/>
        </w:rPr>
        <w:t xml:space="preserve"> </w:t>
      </w:r>
      <w:r>
        <w:t>geral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Cotistas,</w:t>
      </w:r>
      <w:r>
        <w:rPr>
          <w:rFonts w:ascii="Times New Roman" w:hAnsi="Times New Roman"/>
          <w:spacing w:val="-9"/>
        </w:rPr>
        <w:t xml:space="preserve"> </w:t>
      </w:r>
      <w:r>
        <w:t>para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qual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convocados</w:t>
      </w:r>
      <w:r>
        <w:rPr>
          <w:rFonts w:ascii="Times New Roman" w:hAnsi="Times New Roman"/>
        </w:rPr>
        <w:t xml:space="preserve"> </w:t>
      </w:r>
      <w:r>
        <w:t>todos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(“Assembleia</w:t>
      </w:r>
      <w:r>
        <w:rPr>
          <w:rFonts w:ascii="Times New Roman" w:hAnsi="Times New Roman"/>
        </w:rPr>
        <w:t xml:space="preserve"> </w:t>
      </w:r>
      <w:r>
        <w:t>Geral”).</w:t>
      </w:r>
    </w:p>
    <w:p w14:paraId="02847F1F" w14:textId="77777777" w:rsidR="00401380" w:rsidRDefault="00401380">
      <w:pPr>
        <w:pStyle w:val="BodyText"/>
      </w:pPr>
    </w:p>
    <w:p w14:paraId="300D7A77" w14:textId="77777777" w:rsidR="00401380" w:rsidRDefault="009F5C38">
      <w:pPr>
        <w:pStyle w:val="BodyText"/>
        <w:ind w:left="28" w:right="382" w:hanging="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convocação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Geral</w:t>
      </w:r>
      <w:r>
        <w:rPr>
          <w:rFonts w:ascii="Times New Roman" w:hAnsi="Times New Roman"/>
        </w:rPr>
        <w:t xml:space="preserve"> </w:t>
      </w:r>
      <w:r>
        <w:t>poderá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realizada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meio</w:t>
      </w:r>
      <w:r>
        <w:rPr>
          <w:rFonts w:ascii="Times New Roman" w:hAnsi="Times New Roman"/>
        </w:rPr>
        <w:t xml:space="preserve"> </w:t>
      </w:r>
      <w:r>
        <w:t>físico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eletrônico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será</w:t>
      </w:r>
      <w:r>
        <w:rPr>
          <w:rFonts w:ascii="Times New Roman" w:hAnsi="Times New Roman"/>
        </w:rPr>
        <w:t xml:space="preserve"> </w:t>
      </w:r>
      <w:r>
        <w:t>encaminhada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Cotista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FUNDO,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mínimo</w:t>
      </w:r>
      <w:r>
        <w:rPr>
          <w:rFonts w:ascii="Times New Roman" w:hAnsi="Times New Roman"/>
        </w:rPr>
        <w:t xml:space="preserve"> </w:t>
      </w:r>
      <w:r>
        <w:t>10</w:t>
      </w:r>
      <w:r>
        <w:rPr>
          <w:rFonts w:ascii="Times New Roman" w:hAnsi="Times New Roman"/>
        </w:rPr>
        <w:t xml:space="preserve"> </w:t>
      </w:r>
      <w:r>
        <w:t>(dez)</w:t>
      </w:r>
      <w:r>
        <w:rPr>
          <w:rFonts w:ascii="Times New Roman" w:hAnsi="Times New Roman"/>
        </w:rPr>
        <w:t xml:space="preserve"> </w:t>
      </w:r>
      <w:r>
        <w:t>dias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antecedência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data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sua</w:t>
      </w:r>
      <w:r>
        <w:rPr>
          <w:rFonts w:ascii="Times New Roman" w:hAnsi="Times New Roman"/>
        </w:rPr>
        <w:t xml:space="preserve"> </w:t>
      </w:r>
      <w:r>
        <w:t>realização,</w:t>
      </w:r>
      <w:r>
        <w:rPr>
          <w:rFonts w:ascii="Times New Roman" w:hAnsi="Times New Roman"/>
        </w:rPr>
        <w:t xml:space="preserve"> </w:t>
      </w:r>
      <w:r>
        <w:t>podendo</w:t>
      </w:r>
      <w:r>
        <w:rPr>
          <w:rFonts w:ascii="Times New Roman" w:hAnsi="Times New Roman"/>
        </w:rPr>
        <w:t xml:space="preserve"> </w:t>
      </w:r>
      <w:r>
        <w:t>votar,</w:t>
      </w:r>
      <w:r>
        <w:rPr>
          <w:rFonts w:ascii="Times New Roman" w:hAnsi="Times New Roman"/>
        </w:rPr>
        <w:t xml:space="preserve"> </w:t>
      </w:r>
      <w:r>
        <w:t>somente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inscritos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registro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data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convocação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assembleia,</w:t>
      </w:r>
      <w:r>
        <w:rPr>
          <w:rFonts w:ascii="Times New Roman" w:hAnsi="Times New Roman"/>
        </w:rPr>
        <w:t xml:space="preserve"> </w:t>
      </w:r>
      <w:r>
        <w:t>seus</w:t>
      </w:r>
      <w:r>
        <w:rPr>
          <w:rFonts w:ascii="Times New Roman" w:hAnsi="Times New Roman"/>
        </w:rPr>
        <w:t xml:space="preserve"> </w:t>
      </w:r>
      <w:r>
        <w:t>representantes</w:t>
      </w:r>
      <w:r>
        <w:rPr>
          <w:rFonts w:ascii="Times New Roman" w:hAnsi="Times New Roman"/>
        </w:rPr>
        <w:t xml:space="preserve"> </w:t>
      </w:r>
      <w:r>
        <w:t>legais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procuradores</w:t>
      </w:r>
      <w:r>
        <w:rPr>
          <w:rFonts w:ascii="Times New Roman" w:hAnsi="Times New Roman"/>
        </w:rPr>
        <w:t xml:space="preserve"> </w:t>
      </w:r>
      <w:r>
        <w:t>legalmente</w:t>
      </w:r>
      <w:r>
        <w:rPr>
          <w:rFonts w:ascii="Times New Roman" w:hAnsi="Times New Roman"/>
        </w:rPr>
        <w:t xml:space="preserve"> </w:t>
      </w:r>
      <w:r>
        <w:t>constituídos.</w:t>
      </w:r>
    </w:p>
    <w:p w14:paraId="101FF589" w14:textId="77777777" w:rsidR="00401380" w:rsidRDefault="00401380">
      <w:pPr>
        <w:pStyle w:val="BodyText"/>
        <w:spacing w:before="1"/>
      </w:pPr>
    </w:p>
    <w:p w14:paraId="351B4C22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</w:rPr>
        <w:t>Segundo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12"/>
        </w:rPr>
        <w:t xml:space="preserve"> </w:t>
      </w:r>
      <w:r>
        <w:t>A</w:t>
      </w:r>
      <w:r>
        <w:rPr>
          <w:rFonts w:ascii="Times New Roman" w:hAnsi="Times New Roman"/>
          <w:spacing w:val="-10"/>
        </w:rPr>
        <w:t xml:space="preserve"> </w:t>
      </w:r>
      <w:r>
        <w:t>Assembleia</w:t>
      </w:r>
      <w:r>
        <w:rPr>
          <w:rFonts w:ascii="Times New Roman" w:hAnsi="Times New Roman"/>
          <w:spacing w:val="-10"/>
        </w:rPr>
        <w:t xml:space="preserve"> </w:t>
      </w:r>
      <w:r>
        <w:t>Geral</w:t>
      </w:r>
      <w:r>
        <w:rPr>
          <w:rFonts w:ascii="Times New Roman" w:hAnsi="Times New Roman"/>
          <w:spacing w:val="-12"/>
        </w:rPr>
        <w:t xml:space="preserve"> </w:t>
      </w:r>
      <w:r>
        <w:t>será</w:t>
      </w:r>
      <w:r>
        <w:rPr>
          <w:rFonts w:ascii="Times New Roman" w:hAnsi="Times New Roman"/>
          <w:spacing w:val="-10"/>
        </w:rPr>
        <w:t xml:space="preserve"> </w:t>
      </w:r>
      <w:r>
        <w:t>instalada</w:t>
      </w:r>
      <w:r>
        <w:rPr>
          <w:rFonts w:ascii="Times New Roman" w:hAnsi="Times New Roman"/>
          <w:spacing w:val="-10"/>
        </w:rPr>
        <w:t xml:space="preserve"> </w:t>
      </w:r>
      <w:r>
        <w:t>com</w:t>
      </w:r>
      <w:r>
        <w:rPr>
          <w:rFonts w:ascii="Times New Roman" w:hAnsi="Times New Roman"/>
          <w:spacing w:val="-12"/>
        </w:rPr>
        <w:t xml:space="preserve"> </w:t>
      </w:r>
      <w:r>
        <w:t>qualquer</w:t>
      </w:r>
      <w:r>
        <w:rPr>
          <w:rFonts w:ascii="Times New Roman" w:hAnsi="Times New Roman"/>
          <w:spacing w:val="-12"/>
        </w:rPr>
        <w:t xml:space="preserve"> </w:t>
      </w:r>
      <w:r>
        <w:t>número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12"/>
        </w:rPr>
        <w:t xml:space="preserve"> </w:t>
      </w:r>
      <w:r>
        <w:t>Cotistas</w:t>
      </w:r>
      <w:r>
        <w:rPr>
          <w:rFonts w:ascii="Times New Roman" w:hAnsi="Times New Roman"/>
          <w:spacing w:val="-11"/>
        </w:rPr>
        <w:t xml:space="preserve"> </w:t>
      </w:r>
      <w:r>
        <w:t>e</w:t>
      </w:r>
      <w:r>
        <w:rPr>
          <w:rFonts w:ascii="Times New Roman" w:hAnsi="Times New Roman"/>
          <w:spacing w:val="-10"/>
        </w:rPr>
        <w:t xml:space="preserve"> </w:t>
      </w:r>
      <w:r>
        <w:t>a</w:t>
      </w:r>
      <w:r>
        <w:rPr>
          <w:rFonts w:ascii="Times New Roman" w:hAnsi="Times New Roman"/>
          <w:spacing w:val="-12"/>
        </w:rPr>
        <w:t xml:space="preserve"> </w:t>
      </w:r>
      <w:r>
        <w:t>participação</w:t>
      </w:r>
      <w:r>
        <w:rPr>
          <w:rFonts w:ascii="Times New Roman" w:hAnsi="Times New Roman"/>
          <w:spacing w:val="-10"/>
        </w:rPr>
        <w:t xml:space="preserve"> </w:t>
      </w:r>
      <w:r>
        <w:t>destes,</w:t>
      </w:r>
      <w:r>
        <w:rPr>
          <w:rFonts w:ascii="Times New Roman" w:hAnsi="Times New Roman"/>
          <w:spacing w:val="-13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sua</w:t>
      </w:r>
      <w:r>
        <w:rPr>
          <w:rFonts w:ascii="Times New Roman" w:hAnsi="Times New Roman"/>
        </w:rPr>
        <w:t xml:space="preserve"> </w:t>
      </w:r>
      <w:r>
        <w:t>totalidade,</w:t>
      </w:r>
      <w:r>
        <w:rPr>
          <w:rFonts w:ascii="Times New Roman" w:hAnsi="Times New Roman"/>
        </w:rPr>
        <w:t xml:space="preserve"> </w:t>
      </w:r>
      <w:r>
        <w:t>supre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falta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convocação.</w:t>
      </w:r>
    </w:p>
    <w:p w14:paraId="73447323" w14:textId="77777777" w:rsidR="00401380" w:rsidRDefault="009F5C38">
      <w:pPr>
        <w:pStyle w:val="BodyText"/>
        <w:spacing w:before="275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Terceiro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13"/>
        </w:rPr>
        <w:t xml:space="preserve"> </w:t>
      </w:r>
      <w:r>
        <w:t>A</w:t>
      </w:r>
      <w:r>
        <w:rPr>
          <w:rFonts w:ascii="Times New Roman" w:hAnsi="Times New Roman"/>
          <w:spacing w:val="-11"/>
        </w:rPr>
        <w:t xml:space="preserve"> </w:t>
      </w:r>
      <w:r>
        <w:t>critério</w:t>
      </w:r>
      <w:r>
        <w:rPr>
          <w:rFonts w:ascii="Times New Roman" w:hAnsi="Times New Roman"/>
          <w:spacing w:val="-11"/>
        </w:rPr>
        <w:t xml:space="preserve"> </w:t>
      </w:r>
      <w:r>
        <w:t>exclusivo</w:t>
      </w:r>
      <w:r>
        <w:rPr>
          <w:rFonts w:ascii="Times New Roman" w:hAnsi="Times New Roman"/>
          <w:spacing w:val="-11"/>
        </w:rPr>
        <w:t xml:space="preserve"> </w:t>
      </w:r>
      <w:r>
        <w:t>do</w:t>
      </w:r>
      <w:r>
        <w:rPr>
          <w:rFonts w:ascii="Times New Roman" w:hAnsi="Times New Roman"/>
          <w:spacing w:val="-11"/>
        </w:rPr>
        <w:t xml:space="preserve"> </w:t>
      </w:r>
      <w:r>
        <w:t>ADMINISTRADOR,</w:t>
      </w:r>
      <w:r>
        <w:rPr>
          <w:rFonts w:ascii="Times New Roman" w:hAnsi="Times New Roman"/>
          <w:spacing w:val="-12"/>
        </w:rPr>
        <w:t xml:space="preserve"> </w:t>
      </w:r>
      <w:r>
        <w:t>a</w:t>
      </w:r>
      <w:r>
        <w:rPr>
          <w:rFonts w:ascii="Times New Roman" w:hAnsi="Times New Roman"/>
          <w:spacing w:val="-11"/>
        </w:rPr>
        <w:t xml:space="preserve"> </w:t>
      </w:r>
      <w:r>
        <w:t>Assembleia</w:t>
      </w:r>
      <w:r>
        <w:rPr>
          <w:rFonts w:ascii="Times New Roman" w:hAnsi="Times New Roman"/>
          <w:spacing w:val="-11"/>
        </w:rPr>
        <w:t xml:space="preserve"> </w:t>
      </w:r>
      <w:r>
        <w:t>Geral</w:t>
      </w:r>
      <w:r>
        <w:rPr>
          <w:rFonts w:ascii="Times New Roman" w:hAnsi="Times New Roman"/>
          <w:spacing w:val="-13"/>
        </w:rPr>
        <w:t xml:space="preserve"> </w:t>
      </w:r>
      <w:r>
        <w:t>poderá</w:t>
      </w:r>
      <w:r>
        <w:rPr>
          <w:rFonts w:ascii="Times New Roman" w:hAnsi="Times New Roman"/>
          <w:spacing w:val="-11"/>
        </w:rPr>
        <w:t xml:space="preserve"> </w:t>
      </w:r>
      <w:r>
        <w:t>ser</w:t>
      </w:r>
      <w:r>
        <w:rPr>
          <w:rFonts w:ascii="Times New Roman" w:hAnsi="Times New Roman"/>
          <w:spacing w:val="-13"/>
        </w:rPr>
        <w:t xml:space="preserve"> </w:t>
      </w:r>
      <w:r>
        <w:t>realizada</w:t>
      </w:r>
      <w:r>
        <w:rPr>
          <w:rFonts w:ascii="Times New Roman" w:hAnsi="Times New Roman"/>
          <w:spacing w:val="-11"/>
        </w:rPr>
        <w:t xml:space="preserve"> </w:t>
      </w:r>
      <w:r>
        <w:t>de</w:t>
      </w:r>
      <w:r>
        <w:rPr>
          <w:rFonts w:ascii="Times New Roman" w:hAnsi="Times New Roman"/>
          <w:spacing w:val="-13"/>
        </w:rPr>
        <w:t xml:space="preserve"> </w:t>
      </w:r>
      <w:r>
        <w:t>modo</w:t>
      </w:r>
      <w:r>
        <w:rPr>
          <w:rFonts w:ascii="Times New Roman" w:hAnsi="Times New Roman"/>
          <w:spacing w:val="-11"/>
        </w:rPr>
        <w:t xml:space="preserve"> </w:t>
      </w:r>
      <w:r>
        <w:t>total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parcialmente</w:t>
      </w:r>
      <w:r>
        <w:rPr>
          <w:rFonts w:ascii="Times New Roman" w:hAnsi="Times New Roman"/>
        </w:rPr>
        <w:t xml:space="preserve"> </w:t>
      </w:r>
      <w:r>
        <w:t>remoto.</w:t>
      </w:r>
      <w:r>
        <w:rPr>
          <w:rFonts w:ascii="Times New Roman" w:hAnsi="Times New Roman"/>
        </w:rPr>
        <w:t xml:space="preserve"> </w:t>
      </w:r>
      <w:r>
        <w:t>Neste</w:t>
      </w:r>
      <w:r>
        <w:rPr>
          <w:rFonts w:ascii="Times New Roman" w:hAnsi="Times New Roman"/>
        </w:rPr>
        <w:t xml:space="preserve"> </w:t>
      </w:r>
      <w:r>
        <w:t>sentido,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poderão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manifestar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forma</w:t>
      </w:r>
      <w:r>
        <w:rPr>
          <w:rFonts w:ascii="Times New Roman" w:hAnsi="Times New Roman"/>
        </w:rPr>
        <w:t xml:space="preserve"> </w:t>
      </w:r>
      <w:r>
        <w:t>presencial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meio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voto</w:t>
      </w:r>
      <w:r>
        <w:rPr>
          <w:rFonts w:ascii="Times New Roman" w:hAnsi="Times New Roman"/>
        </w:rPr>
        <w:t xml:space="preserve"> </w:t>
      </w:r>
      <w:r>
        <w:t>escrito</w:t>
      </w:r>
      <w:r>
        <w:rPr>
          <w:rFonts w:ascii="Times New Roman" w:hAnsi="Times New Roman"/>
          <w:spacing w:val="-6"/>
        </w:rPr>
        <w:t xml:space="preserve"> </w:t>
      </w:r>
      <w:r>
        <w:t>e/ou</w:t>
      </w:r>
      <w:r>
        <w:rPr>
          <w:rFonts w:ascii="Times New Roman" w:hAnsi="Times New Roman"/>
          <w:spacing w:val="-9"/>
        </w:rPr>
        <w:t xml:space="preserve"> </w:t>
      </w:r>
      <w:r>
        <w:t>eletrônico</w:t>
      </w:r>
      <w:r>
        <w:rPr>
          <w:rFonts w:ascii="Times New Roman" w:hAnsi="Times New Roman"/>
          <w:spacing w:val="-6"/>
        </w:rPr>
        <w:t xml:space="preserve"> </w:t>
      </w:r>
      <w:r>
        <w:t>(desde</w:t>
      </w:r>
      <w:r>
        <w:rPr>
          <w:rFonts w:ascii="Times New Roman" w:hAnsi="Times New Roman"/>
          <w:spacing w:val="-9"/>
        </w:rPr>
        <w:t xml:space="preserve"> </w:t>
      </w:r>
      <w:r>
        <w:t>que</w:t>
      </w:r>
      <w:r>
        <w:rPr>
          <w:rFonts w:ascii="Times New Roman" w:hAnsi="Times New Roman"/>
          <w:spacing w:val="-9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referida</w:t>
      </w:r>
      <w:r>
        <w:rPr>
          <w:rFonts w:ascii="Times New Roman" w:hAnsi="Times New Roman"/>
          <w:spacing w:val="-9"/>
        </w:rPr>
        <w:t xml:space="preserve"> </w:t>
      </w:r>
      <w:r>
        <w:t>manifestação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voto</w:t>
      </w:r>
      <w:r>
        <w:rPr>
          <w:rFonts w:ascii="Times New Roman" w:hAnsi="Times New Roman"/>
          <w:spacing w:val="-9"/>
        </w:rPr>
        <w:t xml:space="preserve"> </w:t>
      </w:r>
      <w:r>
        <w:t>seja</w:t>
      </w:r>
      <w:r>
        <w:rPr>
          <w:rFonts w:ascii="Times New Roman" w:hAnsi="Times New Roman"/>
          <w:spacing w:val="-6"/>
        </w:rPr>
        <w:t xml:space="preserve"> </w:t>
      </w:r>
      <w:r>
        <w:t>recebida</w:t>
      </w:r>
      <w:r>
        <w:rPr>
          <w:rFonts w:ascii="Times New Roman" w:hAnsi="Times New Roman"/>
          <w:spacing w:val="-9"/>
        </w:rPr>
        <w:t xml:space="preserve"> </w:t>
      </w:r>
      <w:r>
        <w:t>pelo</w:t>
      </w:r>
      <w:r>
        <w:rPr>
          <w:rFonts w:ascii="Times New Roman" w:hAnsi="Times New Roman"/>
          <w:spacing w:val="-6"/>
        </w:rPr>
        <w:t xml:space="preserve"> </w:t>
      </w:r>
      <w:r>
        <w:t>ADMINISTRADOR</w:t>
      </w:r>
      <w:r>
        <w:rPr>
          <w:rFonts w:ascii="Times New Roman" w:hAnsi="Times New Roman"/>
          <w:spacing w:val="-10"/>
        </w:rPr>
        <w:t xml:space="preserve"> </w:t>
      </w:r>
      <w:r>
        <w:t>até</w:t>
      </w:r>
      <w:r>
        <w:rPr>
          <w:rFonts w:ascii="Times New Roman" w:hAnsi="Times New Roman"/>
          <w:spacing w:val="-11"/>
        </w:rPr>
        <w:t xml:space="preserve"> </w:t>
      </w:r>
      <w:r>
        <w:t>o</w:t>
      </w:r>
      <w:r>
        <w:rPr>
          <w:rFonts w:ascii="Times New Roman" w:hAnsi="Times New Roman"/>
          <w:spacing w:val="-6"/>
        </w:rPr>
        <w:t xml:space="preserve"> </w:t>
      </w:r>
      <w:r>
        <w:t>início</w:t>
      </w:r>
      <w:r>
        <w:rPr>
          <w:rFonts w:ascii="Times New Roman" w:hAnsi="Times New Roman"/>
          <w:spacing w:val="-9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Geral),</w:t>
      </w:r>
      <w:r>
        <w:rPr>
          <w:rFonts w:ascii="Times New Roman" w:hAnsi="Times New Roman"/>
        </w:rPr>
        <w:t xml:space="preserve"> </w:t>
      </w:r>
      <w:r>
        <w:t>sendo</w:t>
      </w:r>
      <w:r>
        <w:rPr>
          <w:rFonts w:ascii="Times New Roman" w:hAnsi="Times New Roman"/>
        </w:rPr>
        <w:t xml:space="preserve"> </w:t>
      </w:r>
      <w:r>
        <w:t>admitidos</w:t>
      </w:r>
      <w:r>
        <w:rPr>
          <w:rFonts w:ascii="Times New Roman" w:hAnsi="Times New Roman"/>
        </w:rPr>
        <w:t xml:space="preserve"> </w:t>
      </w:r>
      <w:r>
        <w:t>e-mails</w:t>
      </w:r>
      <w:r>
        <w:rPr>
          <w:rFonts w:ascii="Times New Roman" w:hAnsi="Times New Roman"/>
        </w:rPr>
        <w:t xml:space="preserve"> </w:t>
      </w:r>
      <w:r>
        <w:t>oriundos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endereço</w:t>
      </w:r>
      <w:r>
        <w:rPr>
          <w:rFonts w:ascii="Times New Roman" w:hAnsi="Times New Roman"/>
        </w:rPr>
        <w:t xml:space="preserve"> </w:t>
      </w:r>
      <w:r>
        <w:t>previamente</w:t>
      </w:r>
      <w:r>
        <w:rPr>
          <w:rFonts w:ascii="Times New Roman" w:hAnsi="Times New Roman"/>
        </w:rPr>
        <w:t xml:space="preserve"> </w:t>
      </w:r>
      <w:r>
        <w:t>cadastrados,</w:t>
      </w:r>
      <w:r>
        <w:rPr>
          <w:rFonts w:ascii="Times New Roman" w:hAnsi="Times New Roman"/>
        </w:rPr>
        <w:t xml:space="preserve"> </w:t>
      </w:r>
      <w:r>
        <w:t>documentos</w:t>
      </w:r>
      <w:r>
        <w:rPr>
          <w:rFonts w:ascii="Times New Roman" w:hAnsi="Times New Roman"/>
        </w:rPr>
        <w:t xml:space="preserve"> </w:t>
      </w:r>
      <w:r>
        <w:t>assinados</w:t>
      </w:r>
      <w:r>
        <w:rPr>
          <w:rFonts w:ascii="Times New Roman" w:hAnsi="Times New Roman"/>
        </w:rPr>
        <w:t xml:space="preserve"> </w:t>
      </w:r>
      <w:r>
        <w:t>eletronicamente,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utilização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plataformas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sistemas</w:t>
      </w:r>
      <w:r>
        <w:rPr>
          <w:rFonts w:ascii="Times New Roman" w:hAnsi="Times New Roman"/>
        </w:rPr>
        <w:t xml:space="preserve"> </w:t>
      </w:r>
      <w:r>
        <w:t>disponibilizados</w:t>
      </w:r>
      <w:r>
        <w:rPr>
          <w:rFonts w:ascii="Times New Roman" w:hAnsi="Times New Roman"/>
        </w:rPr>
        <w:t xml:space="preserve"> </w:t>
      </w:r>
      <w:r>
        <w:t>pelo</w:t>
      </w:r>
      <w:r>
        <w:rPr>
          <w:rFonts w:ascii="Times New Roman" w:hAnsi="Times New Roman"/>
        </w:rPr>
        <w:t xml:space="preserve"> </w:t>
      </w:r>
      <w:r>
        <w:t>ADMINISTRADOR.</w:t>
      </w:r>
    </w:p>
    <w:p w14:paraId="24020E29" w14:textId="77777777" w:rsidR="00401380" w:rsidRDefault="00401380">
      <w:pPr>
        <w:pStyle w:val="BodyText"/>
        <w:spacing w:before="1"/>
      </w:pPr>
    </w:p>
    <w:p w14:paraId="7DE60BE3" w14:textId="77777777" w:rsidR="00401380" w:rsidRDefault="009F5C38">
      <w:pPr>
        <w:pStyle w:val="BodyText"/>
        <w:ind w:left="28" w:right="382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Quarto</w:t>
      </w:r>
      <w:r>
        <w:rPr>
          <w:rFonts w:ascii="Times New Roman" w:hAnsi="Times New Roman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deliberações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Geral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tomadas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maioria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votos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participantes,</w:t>
      </w:r>
      <w:r>
        <w:rPr>
          <w:rFonts w:ascii="Times New Roman" w:hAnsi="Times New Roman"/>
        </w:rPr>
        <w:t xml:space="preserve"> </w:t>
      </w:r>
      <w:r>
        <w:t>cabendo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cota</w:t>
      </w:r>
      <w:r>
        <w:rPr>
          <w:rFonts w:ascii="Times New Roman" w:hAnsi="Times New Roman"/>
        </w:rPr>
        <w:t xml:space="preserve"> </w:t>
      </w:r>
      <w:r>
        <w:t>1</w:t>
      </w:r>
      <w:r>
        <w:rPr>
          <w:rFonts w:ascii="Times New Roman" w:hAnsi="Times New Roman"/>
        </w:rPr>
        <w:t xml:space="preserve"> </w:t>
      </w:r>
      <w:r>
        <w:t>(um)</w:t>
      </w:r>
      <w:r>
        <w:rPr>
          <w:rFonts w:ascii="Times New Roman" w:hAnsi="Times New Roman"/>
        </w:rPr>
        <w:t xml:space="preserve"> </w:t>
      </w:r>
      <w:r>
        <w:t>voto.</w:t>
      </w:r>
    </w:p>
    <w:p w14:paraId="7D63113A" w14:textId="77777777" w:rsidR="00401380" w:rsidRDefault="00401380">
      <w:pPr>
        <w:pStyle w:val="BodyText"/>
        <w:jc w:val="both"/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5C98D162" w14:textId="77777777" w:rsidR="00401380" w:rsidRDefault="00401380">
      <w:pPr>
        <w:pStyle w:val="BodyText"/>
        <w:spacing w:before="217"/>
      </w:pPr>
    </w:p>
    <w:p w14:paraId="6DA58B6B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Quinto</w:t>
      </w:r>
      <w:r>
        <w:rPr>
          <w:rFonts w:ascii="Times New Roman" w:hAnsi="Times New Roman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deliberações</w:t>
      </w:r>
      <w:r>
        <w:rPr>
          <w:rFonts w:ascii="Times New Roman" w:hAnsi="Times New Roman"/>
        </w:rPr>
        <w:t xml:space="preserve"> </w:t>
      </w:r>
      <w:r>
        <w:t>tomadas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também</w:t>
      </w:r>
      <w:r>
        <w:rPr>
          <w:rFonts w:ascii="Times New Roman" w:hAnsi="Times New Roman"/>
        </w:rPr>
        <w:t xml:space="preserve"> </w:t>
      </w:r>
      <w:r>
        <w:t>poderão,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critério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ADMINISTRADOR,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tomadas</w:t>
      </w:r>
      <w:r>
        <w:rPr>
          <w:rFonts w:ascii="Times New Roman" w:hAnsi="Times New Roman"/>
        </w:rPr>
        <w:t xml:space="preserve"> </w:t>
      </w:r>
      <w:r>
        <w:t>através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um</w:t>
      </w:r>
      <w:r>
        <w:rPr>
          <w:rFonts w:ascii="Times New Roman" w:hAnsi="Times New Roman"/>
        </w:rPr>
        <w:t xml:space="preserve"> </w:t>
      </w:r>
      <w:r>
        <w:t>processo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consulta</w:t>
      </w:r>
      <w:r>
        <w:rPr>
          <w:rFonts w:ascii="Times New Roman" w:hAnsi="Times New Roman"/>
        </w:rPr>
        <w:t xml:space="preserve"> </w:t>
      </w:r>
      <w:r>
        <w:t>formal</w:t>
      </w:r>
      <w:r>
        <w:rPr>
          <w:rFonts w:ascii="Times New Roman" w:hAnsi="Times New Roman"/>
        </w:rPr>
        <w:t xml:space="preserve"> </w:t>
      </w:r>
      <w:r>
        <w:t>(“Consulta</w:t>
      </w:r>
      <w:r>
        <w:rPr>
          <w:rFonts w:ascii="Times New Roman" w:hAnsi="Times New Roman"/>
        </w:rPr>
        <w:t xml:space="preserve"> </w:t>
      </w:r>
      <w:r>
        <w:t>Formal”),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carta,</w:t>
      </w:r>
      <w:r>
        <w:rPr>
          <w:rFonts w:ascii="Times New Roman" w:hAnsi="Times New Roman"/>
        </w:rPr>
        <w:t xml:space="preserve"> </w:t>
      </w:r>
      <w:r>
        <w:t>e-mail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telegrama</w:t>
      </w:r>
      <w:r>
        <w:rPr>
          <w:rFonts w:ascii="Times New Roman" w:hAnsi="Times New Roman"/>
          <w:spacing w:val="-6"/>
        </w:rPr>
        <w:t xml:space="preserve"> </w:t>
      </w:r>
      <w:r>
        <w:t>dirigido</w:t>
      </w:r>
      <w:r>
        <w:rPr>
          <w:rFonts w:ascii="Times New Roman" w:hAnsi="Times New Roman"/>
          <w:spacing w:val="-6"/>
        </w:rPr>
        <w:t xml:space="preserve"> </w:t>
      </w:r>
      <w:r>
        <w:t>pelo</w:t>
      </w:r>
      <w:r>
        <w:rPr>
          <w:rFonts w:ascii="Times New Roman" w:hAnsi="Times New Roman"/>
          <w:spacing w:val="-6"/>
        </w:rPr>
        <w:t xml:space="preserve"> </w:t>
      </w:r>
      <w:r>
        <w:t>ADMINISTRADOR</w:t>
      </w:r>
      <w:r>
        <w:rPr>
          <w:rFonts w:ascii="Times New Roman" w:hAnsi="Times New Roman"/>
          <w:spacing w:val="-5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cada</w:t>
      </w:r>
      <w:r>
        <w:rPr>
          <w:rFonts w:ascii="Times New Roman" w:hAnsi="Times New Roman"/>
          <w:spacing w:val="-4"/>
        </w:rPr>
        <w:t xml:space="preserve"> </w:t>
      </w:r>
      <w:r>
        <w:t>Cotista,</w:t>
      </w:r>
      <w:r>
        <w:rPr>
          <w:rFonts w:ascii="Times New Roman" w:hAnsi="Times New Roman"/>
          <w:spacing w:val="-4"/>
        </w:rPr>
        <w:t xml:space="preserve"> </w:t>
      </w:r>
      <w:r>
        <w:t>sem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necessidade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instalação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assembleia</w:t>
      </w:r>
      <w:r>
        <w:rPr>
          <w:rFonts w:ascii="Times New Roman" w:hAnsi="Times New Roman"/>
          <w:spacing w:val="-6"/>
        </w:rPr>
        <w:t xml:space="preserve"> </w:t>
      </w:r>
      <w:r>
        <w:t>na</w:t>
      </w:r>
      <w:r>
        <w:rPr>
          <w:rFonts w:ascii="Times New Roman" w:hAnsi="Times New Roman"/>
          <w:spacing w:val="-6"/>
        </w:rPr>
        <w:t xml:space="preserve"> </w:t>
      </w:r>
      <w:r>
        <w:t>sede</w:t>
      </w:r>
      <w:r>
        <w:rPr>
          <w:rFonts w:ascii="Times New Roman" w:hAnsi="Times New Roman"/>
          <w:spacing w:val="-6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ADMINISTRADOR,</w:t>
      </w:r>
      <w:r>
        <w:rPr>
          <w:rFonts w:ascii="Times New Roman" w:hAnsi="Times New Roman"/>
        </w:rPr>
        <w:t xml:space="preserve"> </w:t>
      </w:r>
      <w:r>
        <w:t>caso</w:t>
      </w:r>
      <w:r>
        <w:rPr>
          <w:rFonts w:ascii="Times New Roman" w:hAnsi="Times New Roman"/>
          <w:spacing w:val="-1"/>
        </w:rPr>
        <w:t xml:space="preserve"> </w:t>
      </w:r>
      <w:r>
        <w:t>em</w:t>
      </w:r>
      <w:r>
        <w:rPr>
          <w:rFonts w:ascii="Times New Roman" w:hAnsi="Times New Roman"/>
          <w:spacing w:val="-1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  <w:spacing w:val="-2"/>
        </w:rPr>
        <w:t xml:space="preserve"> </w:t>
      </w:r>
      <w:r>
        <w:t>Cotistas</w:t>
      </w:r>
      <w:r>
        <w:rPr>
          <w:rFonts w:ascii="Times New Roman" w:hAnsi="Times New Roman"/>
          <w:spacing w:val="-2"/>
        </w:rPr>
        <w:t xml:space="preserve"> </w:t>
      </w:r>
      <w:r>
        <w:t>terão</w:t>
      </w:r>
      <w:r>
        <w:rPr>
          <w:rFonts w:ascii="Times New Roman" w:hAnsi="Times New Roman"/>
          <w:spacing w:val="-1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prazo</w:t>
      </w:r>
      <w:r>
        <w:rPr>
          <w:rFonts w:ascii="Times New Roman" w:hAnsi="Times New Roman"/>
        </w:rPr>
        <w:t xml:space="preserve"> </w:t>
      </w:r>
      <w:r>
        <w:t>mínimo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10</w:t>
      </w:r>
      <w:r>
        <w:rPr>
          <w:rFonts w:ascii="Times New Roman" w:hAnsi="Times New Roman"/>
        </w:rPr>
        <w:t xml:space="preserve"> </w:t>
      </w:r>
      <w:r>
        <w:t>(dez)</w:t>
      </w:r>
      <w:r>
        <w:rPr>
          <w:rFonts w:ascii="Times New Roman" w:hAnsi="Times New Roman"/>
          <w:spacing w:val="-1"/>
        </w:rPr>
        <w:t xml:space="preserve"> </w:t>
      </w:r>
      <w:r>
        <w:t>dias</w:t>
      </w:r>
      <w:r>
        <w:rPr>
          <w:rFonts w:ascii="Times New Roman" w:hAnsi="Times New Roman"/>
        </w:rPr>
        <w:t xml:space="preserve"> </w:t>
      </w:r>
      <w:r>
        <w:t>corridos,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  <w:spacing w:val="-1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consulta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der</w:t>
      </w:r>
      <w:r>
        <w:rPr>
          <w:rFonts w:ascii="Times New Roman" w:hAnsi="Times New Roman"/>
          <w:spacing w:val="-1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meio</w:t>
      </w:r>
      <w:r>
        <w:rPr>
          <w:rFonts w:ascii="Times New Roman" w:hAnsi="Times New Roman"/>
          <w:spacing w:val="-5"/>
        </w:rPr>
        <w:t xml:space="preserve"> </w:t>
      </w:r>
      <w:r>
        <w:t>eletrônico,</w:t>
      </w:r>
      <w:r>
        <w:rPr>
          <w:rFonts w:ascii="Times New Roman" w:hAnsi="Times New Roman"/>
          <w:spacing w:val="-8"/>
        </w:rPr>
        <w:t xml:space="preserve"> </w:t>
      </w:r>
      <w:r>
        <w:t>ou</w:t>
      </w:r>
      <w:r>
        <w:rPr>
          <w:rFonts w:ascii="Times New Roman" w:hAnsi="Times New Roman"/>
          <w:spacing w:val="-8"/>
        </w:rPr>
        <w:t xml:space="preserve"> </w:t>
      </w:r>
      <w:r>
        <w:t>o</w:t>
      </w:r>
      <w:r>
        <w:rPr>
          <w:rFonts w:ascii="Times New Roman" w:hAnsi="Times New Roman"/>
          <w:spacing w:val="-8"/>
        </w:rPr>
        <w:t xml:space="preserve"> </w:t>
      </w:r>
      <w:r>
        <w:t>prazo</w:t>
      </w:r>
      <w:r>
        <w:rPr>
          <w:rFonts w:ascii="Times New Roman" w:hAnsi="Times New Roman"/>
          <w:spacing w:val="-10"/>
        </w:rPr>
        <w:t xml:space="preserve"> </w:t>
      </w:r>
      <w:r>
        <w:t>mínimo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15</w:t>
      </w:r>
      <w:r>
        <w:rPr>
          <w:rFonts w:ascii="Times New Roman" w:hAnsi="Times New Roman"/>
          <w:spacing w:val="-8"/>
        </w:rPr>
        <w:t xml:space="preserve"> </w:t>
      </w:r>
      <w:r>
        <w:t>(quinze)</w:t>
      </w:r>
      <w:r>
        <w:rPr>
          <w:rFonts w:ascii="Times New Roman" w:hAnsi="Times New Roman"/>
          <w:spacing w:val="-7"/>
        </w:rPr>
        <w:t xml:space="preserve"> </w:t>
      </w:r>
      <w:r>
        <w:t>dias</w:t>
      </w:r>
      <w:r>
        <w:rPr>
          <w:rFonts w:ascii="Times New Roman" w:hAnsi="Times New Roman"/>
          <w:spacing w:val="-11"/>
        </w:rPr>
        <w:t xml:space="preserve"> </w:t>
      </w:r>
      <w:r>
        <w:t>corridos,</w:t>
      </w:r>
      <w:r>
        <w:rPr>
          <w:rFonts w:ascii="Times New Roman" w:hAnsi="Times New Roman"/>
          <w:spacing w:val="-6"/>
        </w:rPr>
        <w:t xml:space="preserve"> </w:t>
      </w:r>
      <w:r>
        <w:t>se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5"/>
        </w:rPr>
        <w:t xml:space="preserve"> </w:t>
      </w:r>
      <w:r>
        <w:t>consulta</w:t>
      </w:r>
      <w:r>
        <w:rPr>
          <w:rFonts w:ascii="Times New Roman" w:hAnsi="Times New Roman"/>
          <w:spacing w:val="-5"/>
        </w:rPr>
        <w:t xml:space="preserve"> </w:t>
      </w:r>
      <w:r>
        <w:t>se</w:t>
      </w:r>
      <w:r>
        <w:rPr>
          <w:rFonts w:ascii="Times New Roman" w:hAnsi="Times New Roman"/>
          <w:spacing w:val="-8"/>
        </w:rPr>
        <w:t xml:space="preserve"> </w:t>
      </w:r>
      <w:r>
        <w:t>der</w:t>
      </w:r>
      <w:r>
        <w:rPr>
          <w:rFonts w:ascii="Times New Roman" w:hAnsi="Times New Roman"/>
          <w:spacing w:val="-7"/>
        </w:rPr>
        <w:t xml:space="preserve"> </w:t>
      </w:r>
      <w:r>
        <w:t>por</w:t>
      </w:r>
      <w:r>
        <w:rPr>
          <w:rFonts w:ascii="Times New Roman" w:hAnsi="Times New Roman"/>
          <w:spacing w:val="-7"/>
        </w:rPr>
        <w:t xml:space="preserve"> </w:t>
      </w:r>
      <w:r>
        <w:t>meio</w:t>
      </w:r>
      <w:r>
        <w:rPr>
          <w:rFonts w:ascii="Times New Roman" w:hAnsi="Times New Roman"/>
          <w:spacing w:val="-8"/>
        </w:rPr>
        <w:t xml:space="preserve"> </w:t>
      </w:r>
      <w:r>
        <w:t>físico,</w:t>
      </w:r>
      <w:r>
        <w:rPr>
          <w:rFonts w:ascii="Times New Roman" w:hAnsi="Times New Roman"/>
          <w:spacing w:val="-6"/>
        </w:rPr>
        <w:t xml:space="preserve"> </w:t>
      </w:r>
      <w:r>
        <w:t>para</w:t>
      </w:r>
      <w:r>
        <w:rPr>
          <w:rFonts w:ascii="Times New Roman" w:hAnsi="Times New Roman"/>
          <w:spacing w:val="-5"/>
        </w:rPr>
        <w:t xml:space="preserve"> </w:t>
      </w:r>
      <w:r>
        <w:t>respondê-la,</w:t>
      </w:r>
      <w:r>
        <w:rPr>
          <w:rFonts w:ascii="Times New Roman" w:hAnsi="Times New Roman"/>
        </w:rPr>
        <w:t xml:space="preserve"> </w:t>
      </w:r>
      <w:r>
        <w:t>observado</w:t>
      </w:r>
      <w:r>
        <w:rPr>
          <w:rFonts w:ascii="Times New Roman" w:hAnsi="Times New Roman"/>
          <w:spacing w:val="-1"/>
        </w:rPr>
        <w:t xml:space="preserve"> </w:t>
      </w:r>
      <w:r>
        <w:t>o</w:t>
      </w:r>
      <w:r>
        <w:rPr>
          <w:rFonts w:ascii="Times New Roman" w:hAnsi="Times New Roman"/>
          <w:spacing w:val="-1"/>
        </w:rPr>
        <w:t xml:space="preserve"> </w:t>
      </w:r>
      <w:r>
        <w:t>prazo</w:t>
      </w:r>
      <w:r>
        <w:rPr>
          <w:rFonts w:ascii="Times New Roman" w:hAnsi="Times New Roman"/>
        </w:rPr>
        <w:t xml:space="preserve"> </w:t>
      </w:r>
      <w:r>
        <w:t>máximo,</w:t>
      </w:r>
      <w:r>
        <w:rPr>
          <w:rFonts w:ascii="Times New Roman" w:hAnsi="Times New Roman"/>
          <w:spacing w:val="-2"/>
        </w:rPr>
        <w:t xml:space="preserve"> </w:t>
      </w:r>
      <w:r>
        <w:t>para</w:t>
      </w:r>
      <w:r>
        <w:rPr>
          <w:rFonts w:ascii="Times New Roman" w:hAnsi="Times New Roman"/>
          <w:spacing w:val="-1"/>
        </w:rPr>
        <w:t xml:space="preserve"> </w:t>
      </w:r>
      <w:r>
        <w:t>ambos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  <w:spacing w:val="-2"/>
        </w:rPr>
        <w:t xml:space="preserve"> </w:t>
      </w:r>
      <w:r>
        <w:t>casos,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30</w:t>
      </w:r>
      <w:r>
        <w:rPr>
          <w:rFonts w:ascii="Times New Roman" w:hAnsi="Times New Roman"/>
        </w:rPr>
        <w:t xml:space="preserve"> </w:t>
      </w:r>
      <w:r>
        <w:t>(trinta)</w:t>
      </w:r>
      <w:r>
        <w:rPr>
          <w:rFonts w:ascii="Times New Roman" w:hAnsi="Times New Roman"/>
          <w:spacing w:val="-1"/>
        </w:rPr>
        <w:t xml:space="preserve"> </w:t>
      </w:r>
      <w:r>
        <w:t>dias</w:t>
      </w:r>
      <w:r>
        <w:rPr>
          <w:rFonts w:ascii="Times New Roman" w:hAnsi="Times New Roman"/>
          <w:spacing w:val="-2"/>
        </w:rPr>
        <w:t xml:space="preserve"> </w:t>
      </w:r>
      <w:r>
        <w:t>corridos,</w:t>
      </w:r>
      <w:r>
        <w:rPr>
          <w:rFonts w:ascii="Times New Roman" w:hAnsi="Times New Roman"/>
          <w:spacing w:val="-2"/>
        </w:rPr>
        <w:t xml:space="preserve"> </w:t>
      </w:r>
      <w:r>
        <w:t>contados</w:t>
      </w:r>
      <w:r>
        <w:rPr>
          <w:rFonts w:ascii="Times New Roman" w:hAnsi="Times New Roman"/>
          <w:spacing w:val="-2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recebimento</w:t>
      </w:r>
      <w:r>
        <w:rPr>
          <w:rFonts w:ascii="Times New Roman" w:hAnsi="Times New Roman"/>
          <w:spacing w:val="-1"/>
        </w:rPr>
        <w:t xml:space="preserve"> </w:t>
      </w:r>
      <w:r>
        <w:t>da</w:t>
      </w:r>
      <w:r>
        <w:rPr>
          <w:rFonts w:ascii="Times New Roman" w:hAnsi="Times New Roman"/>
          <w:spacing w:val="-1"/>
        </w:rPr>
        <w:t xml:space="preserve"> </w:t>
      </w:r>
      <w:r>
        <w:t>respectiva</w:t>
      </w:r>
      <w:r>
        <w:rPr>
          <w:rFonts w:ascii="Times New Roman" w:hAnsi="Times New Roman"/>
        </w:rPr>
        <w:t xml:space="preserve"> </w:t>
      </w:r>
      <w:r>
        <w:t>consulta.</w:t>
      </w:r>
      <w:r>
        <w:rPr>
          <w:rFonts w:ascii="Times New Roman" w:hAnsi="Times New Roman"/>
        </w:rPr>
        <w:t xml:space="preserve"> </w:t>
      </w:r>
      <w:r>
        <w:t>Deverão</w:t>
      </w:r>
      <w:r>
        <w:rPr>
          <w:rFonts w:ascii="Times New Roman" w:hAnsi="Times New Roman"/>
        </w:rPr>
        <w:t xml:space="preserve"> </w:t>
      </w:r>
      <w:r>
        <w:t>constar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Consulta</w:t>
      </w:r>
      <w:r>
        <w:rPr>
          <w:rFonts w:ascii="Times New Roman" w:hAnsi="Times New Roman"/>
        </w:rPr>
        <w:t xml:space="preserve"> </w:t>
      </w:r>
      <w:r>
        <w:t>Formal</w:t>
      </w:r>
      <w:r>
        <w:rPr>
          <w:rFonts w:ascii="Times New Roman" w:hAnsi="Times New Roman"/>
        </w:rPr>
        <w:t xml:space="preserve"> </w:t>
      </w:r>
      <w:r>
        <w:t>todos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elementos</w:t>
      </w:r>
      <w:r>
        <w:rPr>
          <w:rFonts w:ascii="Times New Roman" w:hAnsi="Times New Roman"/>
        </w:rPr>
        <w:t xml:space="preserve"> </w:t>
      </w:r>
      <w:r>
        <w:t>informativos</w:t>
      </w:r>
      <w:r>
        <w:rPr>
          <w:rFonts w:ascii="Times New Roman" w:hAnsi="Times New Roman"/>
        </w:rPr>
        <w:t xml:space="preserve"> </w:t>
      </w:r>
      <w:r>
        <w:t>necessários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exercício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voto.</w:t>
      </w:r>
    </w:p>
    <w:p w14:paraId="02E27A84" w14:textId="77777777" w:rsidR="00401380" w:rsidRDefault="00401380">
      <w:pPr>
        <w:pStyle w:val="BodyText"/>
      </w:pPr>
    </w:p>
    <w:p w14:paraId="4582CA22" w14:textId="77777777" w:rsidR="00401380" w:rsidRDefault="009F5C38">
      <w:pPr>
        <w:pStyle w:val="BodyText"/>
        <w:spacing w:before="1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Sexto</w:t>
      </w:r>
      <w:r>
        <w:rPr>
          <w:rFonts w:ascii="Times New Roman" w:hAnsi="Times New Roman"/>
          <w:spacing w:val="-10"/>
        </w:rPr>
        <w:t xml:space="preserve"> </w:t>
      </w:r>
      <w:r>
        <w:t>-</w:t>
      </w:r>
      <w:r>
        <w:rPr>
          <w:rFonts w:ascii="Times New Roman" w:hAnsi="Times New Roman"/>
          <w:spacing w:val="40"/>
        </w:rPr>
        <w:t xml:space="preserve"> </w:t>
      </w:r>
      <w:r>
        <w:t>Quando</w:t>
      </w:r>
      <w:r>
        <w:rPr>
          <w:rFonts w:ascii="Times New Roman" w:hAnsi="Times New Roman"/>
          <w:spacing w:val="-11"/>
        </w:rPr>
        <w:t xml:space="preserve"> </w:t>
      </w:r>
      <w:r>
        <w:t>utilizado</w:t>
      </w:r>
      <w:r>
        <w:rPr>
          <w:rFonts w:ascii="Times New Roman" w:hAnsi="Times New Roman"/>
          <w:spacing w:val="-9"/>
        </w:rPr>
        <w:t xml:space="preserve"> </w:t>
      </w:r>
      <w:r>
        <w:t>o</w:t>
      </w:r>
      <w:r>
        <w:rPr>
          <w:rFonts w:ascii="Times New Roman" w:hAnsi="Times New Roman"/>
          <w:spacing w:val="-11"/>
        </w:rPr>
        <w:t xml:space="preserve"> </w:t>
      </w:r>
      <w:r>
        <w:t>processo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Consulta</w:t>
      </w:r>
      <w:r>
        <w:rPr>
          <w:rFonts w:ascii="Times New Roman" w:hAnsi="Times New Roman"/>
          <w:spacing w:val="-9"/>
        </w:rPr>
        <w:t xml:space="preserve"> </w:t>
      </w:r>
      <w:r>
        <w:t>Formal</w:t>
      </w:r>
      <w:r>
        <w:rPr>
          <w:rFonts w:ascii="Times New Roman" w:hAnsi="Times New Roman"/>
          <w:spacing w:val="-10"/>
        </w:rPr>
        <w:t xml:space="preserve"> </w:t>
      </w:r>
      <w:r>
        <w:t>mencionado</w:t>
      </w:r>
      <w:r>
        <w:rPr>
          <w:rFonts w:ascii="Times New Roman" w:hAnsi="Times New Roman"/>
          <w:spacing w:val="-11"/>
        </w:rPr>
        <w:t xml:space="preserve"> </w:t>
      </w:r>
      <w:r>
        <w:t>acima,</w:t>
      </w:r>
      <w:r>
        <w:rPr>
          <w:rFonts w:ascii="Times New Roman" w:hAnsi="Times New Roman"/>
          <w:spacing w:val="-9"/>
        </w:rPr>
        <w:t xml:space="preserve"> </w:t>
      </w:r>
      <w:r>
        <w:t>o</w:t>
      </w:r>
      <w:r>
        <w:rPr>
          <w:rFonts w:ascii="Times New Roman" w:hAnsi="Times New Roman"/>
          <w:spacing w:val="-9"/>
        </w:rPr>
        <w:t xml:space="preserve"> </w:t>
      </w:r>
      <w:r>
        <w:t>quórum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11"/>
        </w:rPr>
        <w:t xml:space="preserve"> </w:t>
      </w:r>
      <w:r>
        <w:t>deliberação</w:t>
      </w:r>
      <w:r>
        <w:rPr>
          <w:rFonts w:ascii="Times New Roman" w:hAnsi="Times New Roman"/>
          <w:spacing w:val="-9"/>
        </w:rPr>
        <w:t xml:space="preserve"> </w:t>
      </w:r>
      <w:r>
        <w:t>será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maioria</w:t>
      </w:r>
      <w:r>
        <w:rPr>
          <w:rFonts w:ascii="Times New Roman" w:hAnsi="Times New Roman"/>
          <w:spacing w:val="-5"/>
        </w:rPr>
        <w:t xml:space="preserve"> </w:t>
      </w:r>
      <w:r>
        <w:t>das</w:t>
      </w:r>
      <w:r>
        <w:rPr>
          <w:rFonts w:ascii="Times New Roman" w:hAnsi="Times New Roman"/>
          <w:spacing w:val="-9"/>
        </w:rPr>
        <w:t xml:space="preserve"> </w:t>
      </w:r>
      <w:r>
        <w:t>cotas</w:t>
      </w:r>
      <w:r>
        <w:rPr>
          <w:rFonts w:ascii="Times New Roman" w:hAnsi="Times New Roman"/>
          <w:spacing w:val="-9"/>
        </w:rPr>
        <w:t xml:space="preserve"> </w:t>
      </w:r>
      <w:r>
        <w:t>emitidas,</w:t>
      </w:r>
      <w:r>
        <w:rPr>
          <w:rFonts w:ascii="Times New Roman" w:hAnsi="Times New Roman"/>
          <w:spacing w:val="-6"/>
        </w:rPr>
        <w:t xml:space="preserve"> </w:t>
      </w:r>
      <w:r>
        <w:t>independentemente</w:t>
      </w:r>
      <w:r>
        <w:rPr>
          <w:rFonts w:ascii="Times New Roman" w:hAnsi="Times New Roman"/>
          <w:spacing w:val="-8"/>
        </w:rPr>
        <w:t xml:space="preserve"> </w:t>
      </w:r>
      <w:r>
        <w:t>da</w:t>
      </w:r>
      <w:r>
        <w:rPr>
          <w:rFonts w:ascii="Times New Roman" w:hAnsi="Times New Roman"/>
          <w:spacing w:val="-8"/>
        </w:rPr>
        <w:t xml:space="preserve"> </w:t>
      </w:r>
      <w:r>
        <w:t>matéria</w:t>
      </w:r>
      <w:r>
        <w:rPr>
          <w:rFonts w:ascii="Times New Roman" w:hAnsi="Times New Roman"/>
          <w:spacing w:val="-5"/>
        </w:rPr>
        <w:t xml:space="preserve"> </w:t>
      </w:r>
      <w:r>
        <w:t>em</w:t>
      </w:r>
      <w:r>
        <w:rPr>
          <w:rFonts w:ascii="Times New Roman" w:hAnsi="Times New Roman"/>
          <w:spacing w:val="-7"/>
        </w:rPr>
        <w:t xml:space="preserve"> </w:t>
      </w:r>
      <w:r>
        <w:t>questão,</w:t>
      </w:r>
      <w:r>
        <w:rPr>
          <w:rFonts w:ascii="Times New Roman" w:hAnsi="Times New Roman"/>
          <w:spacing w:val="-8"/>
        </w:rPr>
        <w:t xml:space="preserve"> </w:t>
      </w:r>
      <w:r>
        <w:t>exceto</w:t>
      </w:r>
      <w:r>
        <w:rPr>
          <w:rFonts w:ascii="Times New Roman" w:hAnsi="Times New Roman"/>
          <w:spacing w:val="-5"/>
        </w:rPr>
        <w:t xml:space="preserve"> </w:t>
      </w:r>
      <w:r>
        <w:t>quando</w:t>
      </w:r>
      <w:r>
        <w:rPr>
          <w:rFonts w:ascii="Times New Roman" w:hAnsi="Times New Roman"/>
          <w:spacing w:val="-5"/>
        </w:rPr>
        <w:t xml:space="preserve"> </w:t>
      </w:r>
      <w:r>
        <w:t>a</w:t>
      </w:r>
      <w:r>
        <w:rPr>
          <w:rFonts w:ascii="Times New Roman" w:hAnsi="Times New Roman"/>
          <w:spacing w:val="-8"/>
        </w:rPr>
        <w:t xml:space="preserve"> </w:t>
      </w:r>
      <w:r>
        <w:t>deliberação</w:t>
      </w:r>
      <w:r>
        <w:rPr>
          <w:rFonts w:ascii="Times New Roman" w:hAnsi="Times New Roman"/>
          <w:spacing w:val="-8"/>
        </w:rPr>
        <w:t xml:space="preserve"> </w:t>
      </w:r>
      <w:r>
        <w:t>em</w:t>
      </w:r>
      <w:r>
        <w:rPr>
          <w:rFonts w:ascii="Times New Roman" w:hAnsi="Times New Roman"/>
          <w:spacing w:val="-9"/>
        </w:rPr>
        <w:t xml:space="preserve"> </w:t>
      </w:r>
      <w:r>
        <w:t>questão</w:t>
      </w:r>
      <w:r>
        <w:rPr>
          <w:rFonts w:ascii="Times New Roman" w:hAnsi="Times New Roman"/>
        </w:rPr>
        <w:t xml:space="preserve"> </w:t>
      </w:r>
      <w:r>
        <w:t>possa</w:t>
      </w:r>
      <w:r>
        <w:rPr>
          <w:rFonts w:ascii="Times New Roman" w:hAnsi="Times New Roman"/>
        </w:rPr>
        <w:t xml:space="preserve"> </w:t>
      </w:r>
      <w:r>
        <w:t>resultar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destituição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substituição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Prestador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Serviço</w:t>
      </w:r>
      <w:r>
        <w:rPr>
          <w:rFonts w:ascii="Times New Roman" w:hAnsi="Times New Roman"/>
        </w:rPr>
        <w:t xml:space="preserve"> </w:t>
      </w:r>
      <w:r>
        <w:t>Essencial,</w:t>
      </w:r>
      <w:r>
        <w:rPr>
          <w:rFonts w:ascii="Times New Roman" w:hAnsi="Times New Roman"/>
        </w:rPr>
        <w:t xml:space="preserve"> </w:t>
      </w:r>
      <w:r>
        <w:t>hipótese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qual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quórum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deliberação</w:t>
      </w:r>
      <w:r>
        <w:rPr>
          <w:rFonts w:ascii="Times New Roman" w:hAnsi="Times New Roman"/>
        </w:rPr>
        <w:t xml:space="preserve"> </w:t>
      </w:r>
      <w:r>
        <w:t>será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representativas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metade,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mínimo,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patrimônio</w:t>
      </w:r>
      <w:r>
        <w:rPr>
          <w:rFonts w:ascii="Times New Roman" w:hAnsi="Times New Roman"/>
        </w:rPr>
        <w:t xml:space="preserve"> </w:t>
      </w:r>
      <w:r>
        <w:t>líquido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CLASSE.</w:t>
      </w:r>
    </w:p>
    <w:p w14:paraId="45914C53" w14:textId="77777777" w:rsidR="00401380" w:rsidRDefault="00401380">
      <w:pPr>
        <w:pStyle w:val="BodyText"/>
      </w:pPr>
    </w:p>
    <w:p w14:paraId="7229F20D" w14:textId="77777777" w:rsidR="00401380" w:rsidRDefault="009F5C38">
      <w:pPr>
        <w:pStyle w:val="BodyText"/>
        <w:ind w:left="28" w:right="382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9º.</w:t>
      </w:r>
      <w:r>
        <w:rPr>
          <w:rFonts w:ascii="Times New Roman" w:hAnsi="Times New Roman"/>
          <w:spacing w:val="-5"/>
        </w:rPr>
        <w:t xml:space="preserve"> </w:t>
      </w:r>
      <w:r>
        <w:t>As</w:t>
      </w:r>
      <w:r>
        <w:rPr>
          <w:rFonts w:ascii="Times New Roman" w:hAnsi="Times New Roman"/>
          <w:spacing w:val="-5"/>
        </w:rPr>
        <w:t xml:space="preserve"> </w:t>
      </w:r>
      <w:r>
        <w:t>matérias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interesse</w:t>
      </w:r>
      <w:r>
        <w:rPr>
          <w:rFonts w:ascii="Times New Roman" w:hAnsi="Times New Roman"/>
          <w:spacing w:val="-6"/>
        </w:rPr>
        <w:t xml:space="preserve"> </w:t>
      </w:r>
      <w:r>
        <w:t>exclusivo</w:t>
      </w:r>
      <w:r>
        <w:rPr>
          <w:rFonts w:ascii="Times New Roman" w:hAnsi="Times New Roman"/>
          <w:spacing w:val="-4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uma</w:t>
      </w:r>
      <w:r>
        <w:rPr>
          <w:rFonts w:ascii="Times New Roman" w:hAnsi="Times New Roman"/>
          <w:spacing w:val="-6"/>
        </w:rPr>
        <w:t xml:space="preserve"> </w:t>
      </w:r>
      <w:r>
        <w:t>CLASSE</w:t>
      </w:r>
      <w:r>
        <w:rPr>
          <w:rFonts w:ascii="Times New Roman" w:hAnsi="Times New Roman"/>
          <w:spacing w:val="-6"/>
        </w:rPr>
        <w:t xml:space="preserve"> </w:t>
      </w:r>
      <w:r>
        <w:t>ou</w:t>
      </w:r>
      <w:r>
        <w:rPr>
          <w:rFonts w:ascii="Times New Roman" w:hAnsi="Times New Roman"/>
          <w:spacing w:val="-4"/>
        </w:rPr>
        <w:t xml:space="preserve"> </w:t>
      </w:r>
      <w:r>
        <w:t>SUBCLASSE,</w:t>
      </w:r>
      <w:r>
        <w:rPr>
          <w:rFonts w:ascii="Times New Roman" w:hAnsi="Times New Roman"/>
          <w:spacing w:val="-4"/>
        </w:rPr>
        <w:t xml:space="preserve"> </w:t>
      </w:r>
      <w:r>
        <w:t>inclusive</w:t>
      </w:r>
      <w:r>
        <w:rPr>
          <w:rFonts w:ascii="Times New Roman" w:hAnsi="Times New Roman"/>
          <w:spacing w:val="-4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alteração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seus</w:t>
      </w:r>
      <w:r>
        <w:rPr>
          <w:rFonts w:ascii="Times New Roman" w:hAnsi="Times New Roman"/>
          <w:spacing w:val="-5"/>
        </w:rPr>
        <w:t xml:space="preserve"> </w:t>
      </w:r>
      <w:r>
        <w:t>Anexos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Apêndices,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houver,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deliberadas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Especial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SUBCLASSE</w:t>
      </w:r>
      <w:r>
        <w:rPr>
          <w:rFonts w:ascii="Times New Roman" w:hAnsi="Times New Roman"/>
        </w:rPr>
        <w:t xml:space="preserve"> </w:t>
      </w:r>
      <w:r>
        <w:t>interessada,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qual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convocados</w:t>
      </w:r>
      <w:r>
        <w:rPr>
          <w:rFonts w:ascii="Times New Roman" w:hAnsi="Times New Roman"/>
        </w:rPr>
        <w:t xml:space="preserve"> </w:t>
      </w:r>
      <w:r>
        <w:t>somente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determinada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SUBCLASSE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(“Assembleia</w:t>
      </w:r>
      <w:r>
        <w:rPr>
          <w:rFonts w:ascii="Times New Roman" w:hAnsi="Times New Roman"/>
        </w:rPr>
        <w:t xml:space="preserve"> </w:t>
      </w:r>
      <w:r>
        <w:t>Especial”).</w:t>
      </w:r>
    </w:p>
    <w:p w14:paraId="4E37DE20" w14:textId="77777777" w:rsidR="00401380" w:rsidRDefault="009F5C38">
      <w:pPr>
        <w:pStyle w:val="BodyText"/>
        <w:spacing w:before="274"/>
        <w:ind w:left="28" w:right="381" w:hanging="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Único</w:t>
      </w:r>
      <w:r>
        <w:rPr>
          <w:rFonts w:ascii="Times New Roman" w:hAnsi="Times New Roman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disposições</w:t>
      </w:r>
      <w:r>
        <w:rPr>
          <w:rFonts w:ascii="Times New Roman" w:hAnsi="Times New Roman"/>
        </w:rPr>
        <w:t xml:space="preserve"> </w:t>
      </w:r>
      <w:r>
        <w:t>específicas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Especial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SUBCLASSE</w:t>
      </w:r>
      <w:r>
        <w:rPr>
          <w:rFonts w:ascii="Times New Roman" w:hAnsi="Times New Roman"/>
        </w:rPr>
        <w:t xml:space="preserve"> </w:t>
      </w:r>
      <w:r>
        <w:t>poderão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encontradas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seu</w:t>
      </w:r>
      <w:r>
        <w:rPr>
          <w:rFonts w:ascii="Times New Roman" w:hAnsi="Times New Roman"/>
        </w:rPr>
        <w:t xml:space="preserve"> </w:t>
      </w:r>
      <w:r>
        <w:t>respectivo</w:t>
      </w:r>
      <w:r>
        <w:rPr>
          <w:rFonts w:ascii="Times New Roman" w:hAnsi="Times New Roman"/>
        </w:rPr>
        <w:t xml:space="preserve"> </w:t>
      </w:r>
      <w:r>
        <w:t>Anexo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Apêndice.</w:t>
      </w:r>
    </w:p>
    <w:p w14:paraId="50513FC6" w14:textId="77777777" w:rsidR="00401380" w:rsidRDefault="00401380">
      <w:pPr>
        <w:pStyle w:val="BodyText"/>
        <w:spacing w:before="1"/>
      </w:pPr>
    </w:p>
    <w:p w14:paraId="58087A13" w14:textId="77777777" w:rsidR="00401380" w:rsidRDefault="009F5C38">
      <w:pPr>
        <w:pStyle w:val="BodyText"/>
        <w:spacing w:before="1"/>
        <w:ind w:left="28" w:right="382"/>
        <w:jc w:val="both"/>
      </w:pPr>
      <w:r>
        <w:rPr>
          <w:b/>
          <w:spacing w:val="-2"/>
        </w:rPr>
        <w:t>Artigo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  <w:spacing w:val="-2"/>
        </w:rPr>
        <w:t>10.</w:t>
      </w:r>
      <w:r>
        <w:rPr>
          <w:rFonts w:ascii="Times New Roman" w:hAnsi="Times New Roman"/>
          <w:spacing w:val="40"/>
        </w:rPr>
        <w:t xml:space="preserve"> </w:t>
      </w:r>
      <w:r>
        <w:rPr>
          <w:spacing w:val="-2"/>
        </w:rPr>
        <w:t>Todas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as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referências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à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“Assembleia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Cotistas”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neste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Regulamento,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no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Anexo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e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Apêndice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deverão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alcançar,</w:t>
      </w:r>
      <w:r>
        <w:rPr>
          <w:rFonts w:ascii="Times New Roman" w:hAnsi="Times New Roman"/>
          <w:spacing w:val="-2"/>
        </w:rPr>
        <w:t xml:space="preserve"> </w:t>
      </w:r>
      <w:r>
        <w:t>indistintamente,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Assembleias</w:t>
      </w:r>
      <w:r>
        <w:rPr>
          <w:rFonts w:ascii="Times New Roman" w:hAnsi="Times New Roman"/>
        </w:rPr>
        <w:t xml:space="preserve"> </w:t>
      </w:r>
      <w:r>
        <w:t>Gerais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Assembleias</w:t>
      </w:r>
      <w:r>
        <w:rPr>
          <w:rFonts w:ascii="Times New Roman" w:hAnsi="Times New Roman"/>
        </w:rPr>
        <w:t xml:space="preserve"> </w:t>
      </w:r>
      <w:r>
        <w:t>Especiais.</w:t>
      </w:r>
    </w:p>
    <w:p w14:paraId="5840215D" w14:textId="77777777" w:rsidR="00401380" w:rsidRDefault="009F5C38">
      <w:pPr>
        <w:pStyle w:val="Heading2"/>
        <w:spacing w:before="274"/>
        <w:rPr>
          <w:b w:val="0"/>
        </w:rPr>
      </w:pPr>
      <w:r>
        <w:t>Capítulo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VIII.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Do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Exercício</w:t>
      </w:r>
      <w:r>
        <w:rPr>
          <w:rFonts w:ascii="Times New Roman" w:hAnsi="Times New Roman"/>
          <w:b w:val="0"/>
          <w:spacing w:val="-15"/>
        </w:rPr>
        <w:t xml:space="preserve"> </w:t>
      </w:r>
      <w:r>
        <w:rPr>
          <w:spacing w:val="-2"/>
        </w:rPr>
        <w:t>Socia</w:t>
      </w:r>
      <w:r>
        <w:rPr>
          <w:b w:val="0"/>
          <w:spacing w:val="-2"/>
        </w:rPr>
        <w:t>l</w:t>
      </w:r>
    </w:p>
    <w:p w14:paraId="2F4CCD4B" w14:textId="77777777" w:rsidR="00401380" w:rsidRDefault="009F5C38">
      <w:pPr>
        <w:pStyle w:val="BodyText"/>
        <w:spacing w:before="275"/>
        <w:ind w:left="28" w:right="383" w:hanging="1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11.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exercício</w:t>
      </w:r>
      <w:r>
        <w:rPr>
          <w:rFonts w:ascii="Times New Roman" w:hAnsi="Times New Roman"/>
        </w:rPr>
        <w:t xml:space="preserve"> </w:t>
      </w:r>
      <w:r>
        <w:t>social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tem</w:t>
      </w:r>
      <w:r>
        <w:rPr>
          <w:rFonts w:ascii="Times New Roman" w:hAnsi="Times New Roman"/>
        </w:rPr>
        <w:t xml:space="preserve"> </w:t>
      </w:r>
      <w:r>
        <w:t>duração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01</w:t>
      </w:r>
      <w:r>
        <w:rPr>
          <w:rFonts w:ascii="Times New Roman" w:hAnsi="Times New Roman"/>
        </w:rPr>
        <w:t xml:space="preserve"> </w:t>
      </w:r>
      <w:r>
        <w:t>(um)</w:t>
      </w:r>
      <w:r>
        <w:rPr>
          <w:rFonts w:ascii="Times New Roman" w:hAnsi="Times New Roman"/>
        </w:rPr>
        <w:t xml:space="preserve"> </w:t>
      </w:r>
      <w:r>
        <w:t>ano,</w:t>
      </w:r>
      <w:r>
        <w:rPr>
          <w:rFonts w:ascii="Times New Roman" w:hAnsi="Times New Roman"/>
        </w:rPr>
        <w:t xml:space="preserve"> </w:t>
      </w:r>
      <w:r>
        <w:t>encerrando-se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último</w:t>
      </w:r>
      <w:r>
        <w:rPr>
          <w:rFonts w:ascii="Times New Roman" w:hAnsi="Times New Roman"/>
        </w:rPr>
        <w:t xml:space="preserve"> </w:t>
      </w:r>
      <w:r>
        <w:t>dia</w:t>
      </w:r>
      <w:r>
        <w:rPr>
          <w:rFonts w:ascii="Times New Roman" w:hAnsi="Times New Roman"/>
        </w:rPr>
        <w:t xml:space="preserve"> </w:t>
      </w:r>
      <w:r>
        <w:t>útil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mês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setembro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ano.</w:t>
      </w:r>
    </w:p>
    <w:p w14:paraId="306C8E4A" w14:textId="77777777" w:rsidR="00401380" w:rsidRDefault="00401380">
      <w:pPr>
        <w:pStyle w:val="BodyText"/>
        <w:spacing w:before="1"/>
      </w:pPr>
    </w:p>
    <w:p w14:paraId="4F9B70C4" w14:textId="77777777" w:rsidR="00401380" w:rsidRDefault="009F5C38">
      <w:pPr>
        <w:pStyle w:val="Heading2"/>
      </w:pPr>
      <w:r>
        <w:t>Capítulo</w:t>
      </w:r>
      <w:r>
        <w:rPr>
          <w:rFonts w:ascii="Times New Roman" w:hAnsi="Times New Roman"/>
          <w:b w:val="0"/>
          <w:spacing w:val="-15"/>
        </w:rPr>
        <w:t xml:space="preserve"> </w:t>
      </w:r>
      <w:r>
        <w:t>IX.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Das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Disposições</w:t>
      </w:r>
      <w:r>
        <w:rPr>
          <w:rFonts w:ascii="Times New Roman" w:hAnsi="Times New Roman"/>
          <w:b w:val="0"/>
          <w:spacing w:val="-13"/>
        </w:rPr>
        <w:t xml:space="preserve"> </w:t>
      </w:r>
      <w:r>
        <w:rPr>
          <w:spacing w:val="-2"/>
        </w:rPr>
        <w:t>Gerais</w:t>
      </w:r>
    </w:p>
    <w:p w14:paraId="1941FEC6" w14:textId="77777777" w:rsidR="00401380" w:rsidRDefault="009F5C38">
      <w:pPr>
        <w:pStyle w:val="BodyText"/>
        <w:spacing w:before="275"/>
        <w:ind w:left="28" w:right="383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12.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informações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documentos</w:t>
      </w:r>
      <w:r>
        <w:rPr>
          <w:rFonts w:ascii="Times New Roman" w:hAnsi="Times New Roman"/>
        </w:rPr>
        <w:t xml:space="preserve"> </w:t>
      </w:r>
      <w:r>
        <w:t>tratados</w:t>
      </w:r>
      <w:r>
        <w:rPr>
          <w:rFonts w:ascii="Times New Roman" w:hAnsi="Times New Roman"/>
        </w:rPr>
        <w:t xml:space="preserve"> </w:t>
      </w:r>
      <w:r>
        <w:t>neste</w:t>
      </w:r>
      <w:r>
        <w:rPr>
          <w:rFonts w:ascii="Times New Roman" w:hAnsi="Times New Roman"/>
        </w:rPr>
        <w:t xml:space="preserve"> </w:t>
      </w:r>
      <w:r>
        <w:t>Regulamento,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Anexo,</w:t>
      </w:r>
      <w:r>
        <w:rPr>
          <w:rFonts w:ascii="Times New Roman" w:hAnsi="Times New Roman"/>
        </w:rPr>
        <w:t xml:space="preserve"> </w:t>
      </w:r>
      <w:r>
        <w:t>Apêndice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Resolução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comunicados,</w:t>
      </w:r>
      <w:r>
        <w:rPr>
          <w:rFonts w:ascii="Times New Roman" w:hAnsi="Times New Roman"/>
        </w:rPr>
        <w:t xml:space="preserve"> </w:t>
      </w:r>
      <w:r>
        <w:t>enviados,</w:t>
      </w:r>
      <w:r>
        <w:rPr>
          <w:rFonts w:ascii="Times New Roman" w:hAnsi="Times New Roman"/>
        </w:rPr>
        <w:t xml:space="preserve"> </w:t>
      </w:r>
      <w:r>
        <w:t>divulgados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disponibilizados</w:t>
      </w:r>
      <w:r>
        <w:rPr>
          <w:rFonts w:ascii="Times New Roman" w:hAnsi="Times New Roman"/>
        </w:rPr>
        <w:t xml:space="preserve"> </w:t>
      </w:r>
      <w:r>
        <w:t>aos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meio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canais</w:t>
      </w:r>
      <w:r>
        <w:rPr>
          <w:rFonts w:ascii="Times New Roman" w:hAnsi="Times New Roman"/>
        </w:rPr>
        <w:t xml:space="preserve"> </w:t>
      </w:r>
      <w:r>
        <w:t>eletrônicos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correspondência</w:t>
      </w:r>
      <w:r>
        <w:rPr>
          <w:rFonts w:ascii="Times New Roman" w:hAnsi="Times New Roman"/>
        </w:rPr>
        <w:t xml:space="preserve"> </w:t>
      </w:r>
      <w:r>
        <w:t>eletrônica</w:t>
      </w:r>
      <w:r>
        <w:rPr>
          <w:rFonts w:ascii="Times New Roman" w:hAnsi="Times New Roman"/>
        </w:rPr>
        <w:t xml:space="preserve"> </w:t>
      </w:r>
      <w:r>
        <w:rPr>
          <w:i/>
        </w:rPr>
        <w:t>(e-mail),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nas</w:t>
      </w:r>
      <w:r>
        <w:rPr>
          <w:rFonts w:ascii="Times New Roman" w:hAnsi="Times New Roman"/>
        </w:rPr>
        <w:t xml:space="preserve"> </w:t>
      </w:r>
      <w:r>
        <w:t>páginas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rede</w:t>
      </w:r>
      <w:r>
        <w:rPr>
          <w:rFonts w:ascii="Times New Roman" w:hAnsi="Times New Roman"/>
        </w:rPr>
        <w:t xml:space="preserve"> </w:t>
      </w:r>
      <w:r>
        <w:t>mundial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computadores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ADMINISTRADOR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GESTORA.</w:t>
      </w:r>
    </w:p>
    <w:p w14:paraId="13D7B72B" w14:textId="77777777" w:rsidR="00401380" w:rsidRDefault="00401380">
      <w:pPr>
        <w:pStyle w:val="BodyText"/>
      </w:pPr>
    </w:p>
    <w:p w14:paraId="559A99CD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13.</w:t>
      </w:r>
      <w:r>
        <w:rPr>
          <w:rFonts w:ascii="Times New Roman" w:hAnsi="Times New Roman"/>
          <w:spacing w:val="40"/>
        </w:rPr>
        <w:t xml:space="preserve"> </w:t>
      </w:r>
      <w:r>
        <w:t>Cabe</w:t>
      </w:r>
      <w:r>
        <w:rPr>
          <w:rFonts w:ascii="Times New Roman" w:hAnsi="Times New Roman"/>
        </w:rPr>
        <w:t xml:space="preserve"> </w:t>
      </w:r>
      <w:r>
        <w:t>única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exclusivamente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Cotista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responsabilidade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manter</w:t>
      </w:r>
      <w:r>
        <w:rPr>
          <w:rFonts w:ascii="Times New Roman" w:hAnsi="Times New Roman"/>
        </w:rPr>
        <w:t xml:space="preserve"> </w:t>
      </w:r>
      <w:r>
        <w:t>seus</w:t>
      </w:r>
      <w:r>
        <w:rPr>
          <w:rFonts w:ascii="Times New Roman" w:hAnsi="Times New Roman"/>
        </w:rPr>
        <w:t xml:space="preserve"> </w:t>
      </w:r>
      <w:r>
        <w:t>dados</w:t>
      </w:r>
      <w:r>
        <w:rPr>
          <w:rFonts w:ascii="Times New Roman" w:hAnsi="Times New Roman"/>
        </w:rPr>
        <w:t xml:space="preserve"> </w:t>
      </w:r>
      <w:r>
        <w:t>cadastrais</w:t>
      </w:r>
      <w:r>
        <w:rPr>
          <w:rFonts w:ascii="Times New Roman" w:hAnsi="Times New Roman"/>
        </w:rPr>
        <w:t xml:space="preserve"> </w:t>
      </w:r>
      <w:r>
        <w:t>sempre</w:t>
      </w:r>
      <w:r>
        <w:rPr>
          <w:rFonts w:ascii="Times New Roman" w:hAnsi="Times New Roman"/>
        </w:rPr>
        <w:t xml:space="preserve"> </w:t>
      </w:r>
      <w:r>
        <w:t>atualizados,</w:t>
      </w:r>
      <w:r>
        <w:rPr>
          <w:rFonts w:ascii="Times New Roman" w:hAnsi="Times New Roman"/>
        </w:rPr>
        <w:t xml:space="preserve"> </w:t>
      </w:r>
      <w:r>
        <w:t>inclusive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fins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cômputo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votos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assembleia.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ausência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dados</w:t>
      </w:r>
      <w:r>
        <w:rPr>
          <w:rFonts w:ascii="Times New Roman" w:hAnsi="Times New Roman"/>
        </w:rPr>
        <w:t xml:space="preserve"> </w:t>
      </w:r>
      <w:r>
        <w:t>bancários</w:t>
      </w:r>
      <w:r>
        <w:rPr>
          <w:rFonts w:ascii="Times New Roman" w:hAnsi="Times New Roman"/>
        </w:rPr>
        <w:t xml:space="preserve"> </w:t>
      </w:r>
      <w:r>
        <w:t>válidos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atualizados</w:t>
      </w:r>
      <w:r>
        <w:rPr>
          <w:rFonts w:ascii="Times New Roman" w:hAnsi="Times New Roman"/>
        </w:rPr>
        <w:t xml:space="preserve"> </w:t>
      </w:r>
      <w:r>
        <w:t>pode</w:t>
      </w:r>
      <w:r>
        <w:rPr>
          <w:rFonts w:ascii="Times New Roman" w:hAnsi="Times New Roman"/>
        </w:rPr>
        <w:t xml:space="preserve"> </w:t>
      </w:r>
      <w:r>
        <w:t>resultar</w:t>
      </w:r>
      <w:r>
        <w:rPr>
          <w:rFonts w:ascii="Times New Roman" w:hAnsi="Times New Roman"/>
          <w:spacing w:val="-1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atraso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impossibilidade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pagamento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resgates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amortizações</w:t>
      </w:r>
      <w:r>
        <w:rPr>
          <w:rFonts w:ascii="Times New Roman" w:hAnsi="Times New Roman"/>
        </w:rPr>
        <w:t xml:space="preserve"> </w:t>
      </w:r>
      <w:r>
        <w:t>aos</w:t>
      </w:r>
      <w:r>
        <w:rPr>
          <w:rFonts w:ascii="Times New Roman" w:hAnsi="Times New Roman"/>
        </w:rPr>
        <w:t xml:space="preserve"> </w:t>
      </w:r>
      <w:r>
        <w:t>Cotistas,</w:t>
      </w:r>
      <w:r>
        <w:rPr>
          <w:rFonts w:ascii="Times New Roman" w:hAnsi="Times New Roman"/>
        </w:rPr>
        <w:t xml:space="preserve"> </w:t>
      </w:r>
      <w:r>
        <w:t>permanecendo</w:t>
      </w:r>
      <w:r>
        <w:rPr>
          <w:rFonts w:ascii="Times New Roman" w:hAnsi="Times New Roman"/>
          <w:spacing w:val="-4"/>
        </w:rPr>
        <w:t xml:space="preserve"> </w:t>
      </w:r>
      <w:r>
        <w:t>os</w:t>
      </w:r>
      <w:r>
        <w:rPr>
          <w:rFonts w:ascii="Times New Roman" w:hAnsi="Times New Roman"/>
          <w:spacing w:val="-5"/>
        </w:rPr>
        <w:t xml:space="preserve"> </w:t>
      </w:r>
      <w:r>
        <w:t>recursos</w:t>
      </w:r>
      <w:r>
        <w:rPr>
          <w:rFonts w:ascii="Times New Roman" w:hAnsi="Times New Roman"/>
          <w:spacing w:val="-6"/>
        </w:rPr>
        <w:t xml:space="preserve"> </w:t>
      </w:r>
      <w:r>
        <w:t>à</w:t>
      </w:r>
      <w:r>
        <w:rPr>
          <w:rFonts w:ascii="Times New Roman" w:hAnsi="Times New Roman"/>
          <w:spacing w:val="-4"/>
        </w:rPr>
        <w:t xml:space="preserve"> </w:t>
      </w:r>
      <w:r>
        <w:t>disposição</w:t>
      </w:r>
      <w:r>
        <w:rPr>
          <w:rFonts w:ascii="Times New Roman" w:hAnsi="Times New Roman"/>
          <w:spacing w:val="-4"/>
        </w:rPr>
        <w:t xml:space="preserve"> </w:t>
      </w:r>
      <w:r>
        <w:t>destes</w:t>
      </w:r>
      <w:r>
        <w:rPr>
          <w:rFonts w:ascii="Times New Roman" w:hAnsi="Times New Roman"/>
          <w:spacing w:val="-5"/>
        </w:rPr>
        <w:t xml:space="preserve"> </w:t>
      </w:r>
      <w:r>
        <w:t>até</w:t>
      </w:r>
      <w:r>
        <w:rPr>
          <w:rFonts w:ascii="Times New Roman" w:hAnsi="Times New Roman"/>
          <w:spacing w:val="-4"/>
        </w:rPr>
        <w:t xml:space="preserve"> </w:t>
      </w:r>
      <w:r>
        <w:t>que</w:t>
      </w:r>
      <w:r>
        <w:rPr>
          <w:rFonts w:ascii="Times New Roman" w:hAnsi="Times New Roman"/>
          <w:spacing w:val="-6"/>
        </w:rPr>
        <w:t xml:space="preserve"> </w:t>
      </w:r>
      <w:r>
        <w:t>o</w:t>
      </w:r>
      <w:r>
        <w:rPr>
          <w:rFonts w:ascii="Times New Roman" w:hAnsi="Times New Roman"/>
          <w:spacing w:val="-4"/>
        </w:rPr>
        <w:t xml:space="preserve"> </w:t>
      </w:r>
      <w:r>
        <w:t>respectivo</w:t>
      </w:r>
      <w:r>
        <w:rPr>
          <w:rFonts w:ascii="Times New Roman" w:hAnsi="Times New Roman"/>
          <w:spacing w:val="-6"/>
        </w:rPr>
        <w:t xml:space="preserve"> </w:t>
      </w:r>
      <w:r>
        <w:t>titular</w:t>
      </w:r>
      <w:r>
        <w:rPr>
          <w:rFonts w:ascii="Times New Roman" w:hAnsi="Times New Roman"/>
          <w:spacing w:val="-6"/>
        </w:rPr>
        <w:t xml:space="preserve"> </w:t>
      </w:r>
      <w:r>
        <w:t>entre</w:t>
      </w:r>
      <w:r>
        <w:rPr>
          <w:rFonts w:ascii="Times New Roman" w:hAnsi="Times New Roman"/>
          <w:spacing w:val="-4"/>
        </w:rPr>
        <w:t xml:space="preserve"> </w:t>
      </w:r>
      <w:r>
        <w:t>em</w:t>
      </w:r>
      <w:r>
        <w:rPr>
          <w:rFonts w:ascii="Times New Roman" w:hAnsi="Times New Roman"/>
          <w:spacing w:val="-6"/>
        </w:rPr>
        <w:t xml:space="preserve"> </w:t>
      </w:r>
      <w:r>
        <w:t>contato</w:t>
      </w:r>
      <w:r>
        <w:rPr>
          <w:rFonts w:ascii="Times New Roman" w:hAnsi="Times New Roman"/>
          <w:spacing w:val="-4"/>
        </w:rPr>
        <w:t xml:space="preserve"> </w:t>
      </w:r>
      <w:r>
        <w:t>com</w:t>
      </w:r>
      <w:r>
        <w:rPr>
          <w:rFonts w:ascii="Times New Roman" w:hAnsi="Times New Roman"/>
          <w:spacing w:val="-6"/>
        </w:rPr>
        <w:t xml:space="preserve"> </w:t>
      </w:r>
      <w:r>
        <w:t>o</w:t>
      </w:r>
      <w:r>
        <w:rPr>
          <w:rFonts w:ascii="Times New Roman" w:hAnsi="Times New Roman"/>
          <w:spacing w:val="-4"/>
        </w:rPr>
        <w:t xml:space="preserve"> </w:t>
      </w:r>
      <w:r>
        <w:t>ADMINISTRADOR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distribuidor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fins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regularização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referidos</w:t>
      </w:r>
      <w:r>
        <w:rPr>
          <w:rFonts w:ascii="Times New Roman" w:hAnsi="Times New Roman"/>
        </w:rPr>
        <w:t xml:space="preserve"> </w:t>
      </w:r>
      <w:r>
        <w:t>dados,</w:t>
      </w:r>
      <w:r>
        <w:rPr>
          <w:rFonts w:ascii="Times New Roman" w:hAnsi="Times New Roman"/>
        </w:rPr>
        <w:t xml:space="preserve"> </w:t>
      </w:r>
      <w:r>
        <w:t>sendo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haverá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</w:rPr>
        <w:t xml:space="preserve"> </w:t>
      </w:r>
      <w:r>
        <w:t>remuneração</w:t>
      </w:r>
      <w:r>
        <w:rPr>
          <w:rFonts w:ascii="Times New Roman" w:hAnsi="Times New Roman"/>
        </w:rPr>
        <w:t xml:space="preserve"> </w:t>
      </w:r>
      <w:r>
        <w:t>sobre</w:t>
      </w:r>
      <w:r>
        <w:rPr>
          <w:rFonts w:ascii="Times New Roman" w:hAnsi="Times New Roman"/>
        </w:rPr>
        <w:t xml:space="preserve"> </w:t>
      </w:r>
      <w:r>
        <w:t>tais</w:t>
      </w:r>
      <w:r>
        <w:rPr>
          <w:rFonts w:ascii="Times New Roman" w:hAnsi="Times New Roman"/>
        </w:rPr>
        <w:t xml:space="preserve"> </w:t>
      </w:r>
      <w:r>
        <w:t>recursos</w:t>
      </w:r>
      <w:r>
        <w:rPr>
          <w:rFonts w:ascii="Times New Roman" w:hAnsi="Times New Roman"/>
        </w:rPr>
        <w:t xml:space="preserve"> </w:t>
      </w:r>
      <w:r>
        <w:t>mantidos</w:t>
      </w:r>
      <w:r>
        <w:rPr>
          <w:rFonts w:ascii="Times New Roman" w:hAnsi="Times New Roman"/>
        </w:rPr>
        <w:t xml:space="preserve"> </w:t>
      </w:r>
      <w:r>
        <w:t>pelo</w:t>
      </w:r>
      <w:r>
        <w:rPr>
          <w:rFonts w:ascii="Times New Roman" w:hAnsi="Times New Roman"/>
        </w:rPr>
        <w:t xml:space="preserve"> </w:t>
      </w:r>
      <w:r>
        <w:t>ADMINISTRADOR.</w:t>
      </w:r>
    </w:p>
    <w:p w14:paraId="270B3B9E" w14:textId="77777777" w:rsidR="00401380" w:rsidRDefault="00401380">
      <w:pPr>
        <w:pStyle w:val="BodyText"/>
      </w:pPr>
    </w:p>
    <w:p w14:paraId="74FAF6AF" w14:textId="77777777" w:rsidR="00401380" w:rsidRDefault="009F5C38">
      <w:pPr>
        <w:pStyle w:val="BodyText"/>
        <w:ind w:left="28" w:right="382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14.</w:t>
      </w:r>
      <w:r>
        <w:rPr>
          <w:rFonts w:ascii="Times New Roman" w:hAnsi="Times New Roman"/>
          <w:spacing w:val="-7"/>
        </w:rPr>
        <w:t xml:space="preserve"> </w:t>
      </w:r>
      <w:r>
        <w:t>Todos</w:t>
      </w:r>
      <w:r>
        <w:rPr>
          <w:rFonts w:ascii="Times New Roman" w:hAnsi="Times New Roman"/>
          <w:spacing w:val="-7"/>
        </w:rPr>
        <w:t xml:space="preserve"> </w:t>
      </w:r>
      <w:r>
        <w:t>os</w:t>
      </w:r>
      <w:r>
        <w:rPr>
          <w:rFonts w:ascii="Times New Roman" w:hAnsi="Times New Roman"/>
          <w:spacing w:val="-7"/>
        </w:rPr>
        <w:t xml:space="preserve"> </w:t>
      </w:r>
      <w:r>
        <w:t>contatos</w:t>
      </w:r>
      <w:r>
        <w:rPr>
          <w:rFonts w:ascii="Times New Roman" w:hAnsi="Times New Roman"/>
          <w:spacing w:val="-7"/>
        </w:rPr>
        <w:t xml:space="preserve"> </w:t>
      </w:r>
      <w:r>
        <w:t>e</w:t>
      </w:r>
      <w:r>
        <w:rPr>
          <w:rFonts w:ascii="Times New Roman" w:hAnsi="Times New Roman"/>
          <w:spacing w:val="-6"/>
        </w:rPr>
        <w:t xml:space="preserve"> </w:t>
      </w:r>
      <w:r>
        <w:t>correspondências</w:t>
      </w:r>
      <w:r>
        <w:rPr>
          <w:rFonts w:ascii="Times New Roman" w:hAnsi="Times New Roman"/>
          <w:spacing w:val="-7"/>
        </w:rPr>
        <w:t xml:space="preserve"> </w:t>
      </w:r>
      <w:r>
        <w:t>entre</w:t>
      </w:r>
      <w:r>
        <w:rPr>
          <w:rFonts w:ascii="Times New Roman" w:hAnsi="Times New Roman"/>
          <w:spacing w:val="-6"/>
        </w:rPr>
        <w:t xml:space="preserve"> </w:t>
      </w:r>
      <w:r>
        <w:t>ADMINISTRADOR</w:t>
      </w:r>
      <w:r>
        <w:rPr>
          <w:rFonts w:ascii="Times New Roman" w:hAnsi="Times New Roman"/>
          <w:spacing w:val="-8"/>
        </w:rPr>
        <w:t xml:space="preserve"> </w:t>
      </w:r>
      <w:r>
        <w:t>e</w:t>
      </w:r>
      <w:r>
        <w:rPr>
          <w:rFonts w:ascii="Times New Roman" w:hAnsi="Times New Roman"/>
          <w:spacing w:val="-6"/>
        </w:rPr>
        <w:t xml:space="preserve"> </w:t>
      </w:r>
      <w:r>
        <w:t>Cotista</w:t>
      </w:r>
      <w:r>
        <w:rPr>
          <w:rFonts w:ascii="Times New Roman" w:hAnsi="Times New Roman"/>
          <w:spacing w:val="-6"/>
        </w:rPr>
        <w:t xml:space="preserve"> </w:t>
      </w:r>
      <w:r>
        <w:t>poderão</w:t>
      </w:r>
      <w:r>
        <w:rPr>
          <w:rFonts w:ascii="Times New Roman" w:hAnsi="Times New Roman"/>
          <w:spacing w:val="-6"/>
        </w:rPr>
        <w:t xml:space="preserve"> </w:t>
      </w:r>
      <w:r>
        <w:t>ser</w:t>
      </w:r>
      <w:r>
        <w:rPr>
          <w:rFonts w:ascii="Times New Roman" w:hAnsi="Times New Roman"/>
          <w:spacing w:val="-8"/>
        </w:rPr>
        <w:t xml:space="preserve"> </w:t>
      </w:r>
      <w:r>
        <w:t>gravados</w:t>
      </w:r>
      <w:r>
        <w:rPr>
          <w:rFonts w:ascii="Times New Roman" w:hAnsi="Times New Roman"/>
          <w:spacing w:val="-7"/>
        </w:rPr>
        <w:t xml:space="preserve"> </w:t>
      </w:r>
      <w:r>
        <w:t>e</w:t>
      </w:r>
      <w:r>
        <w:rPr>
          <w:rFonts w:ascii="Times New Roman" w:hAnsi="Times New Roman"/>
          <w:spacing w:val="-9"/>
        </w:rPr>
        <w:t xml:space="preserve"> </w:t>
      </w:r>
      <w:r>
        <w:t>utilizados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  <w:spacing w:val="-6"/>
        </w:rPr>
        <w:t xml:space="preserve"> </w:t>
      </w:r>
      <w:r>
        <w:t>quaisquer</w:t>
      </w:r>
      <w:r>
        <w:rPr>
          <w:rFonts w:ascii="Times New Roman" w:hAnsi="Times New Roman"/>
          <w:spacing w:val="-8"/>
        </w:rPr>
        <w:t xml:space="preserve"> </w:t>
      </w:r>
      <w:r>
        <w:t>fins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direito,</w:t>
      </w:r>
      <w:r>
        <w:rPr>
          <w:rFonts w:ascii="Times New Roman" w:hAnsi="Times New Roman"/>
          <w:spacing w:val="-7"/>
        </w:rPr>
        <w:t xml:space="preserve"> </w:t>
      </w:r>
      <w:r>
        <w:t>incluindo,</w:t>
      </w:r>
      <w:r>
        <w:rPr>
          <w:rFonts w:ascii="Times New Roman" w:hAnsi="Times New Roman"/>
          <w:spacing w:val="-7"/>
        </w:rPr>
        <w:t xml:space="preserve"> </w:t>
      </w:r>
      <w:r>
        <w:t>mas</w:t>
      </w:r>
      <w:r>
        <w:rPr>
          <w:rFonts w:ascii="Times New Roman" w:hAnsi="Times New Roman"/>
          <w:spacing w:val="-7"/>
        </w:rPr>
        <w:t xml:space="preserve"> </w:t>
      </w:r>
      <w:r>
        <w:t>não</w:t>
      </w:r>
      <w:r>
        <w:rPr>
          <w:rFonts w:ascii="Times New Roman" w:hAnsi="Times New Roman"/>
          <w:spacing w:val="-6"/>
        </w:rPr>
        <w:t xml:space="preserve"> </w:t>
      </w:r>
      <w:r>
        <w:t>se</w:t>
      </w:r>
      <w:r>
        <w:rPr>
          <w:rFonts w:ascii="Times New Roman" w:hAnsi="Times New Roman"/>
          <w:spacing w:val="-6"/>
        </w:rPr>
        <w:t xml:space="preserve"> </w:t>
      </w:r>
      <w:r>
        <w:t>limitando,</w:t>
      </w:r>
      <w:r>
        <w:rPr>
          <w:rFonts w:ascii="Times New Roman" w:hAnsi="Times New Roman"/>
          <w:spacing w:val="-7"/>
        </w:rPr>
        <w:t xml:space="preserve"> </w:t>
      </w:r>
      <w:r>
        <w:t>para</w:t>
      </w:r>
      <w:r>
        <w:rPr>
          <w:rFonts w:ascii="Times New Roman" w:hAnsi="Times New Roman"/>
          <w:spacing w:val="-9"/>
        </w:rPr>
        <w:t xml:space="preserve"> </w:t>
      </w:r>
      <w:r>
        <w:t>defesa</w:t>
      </w:r>
      <w:r>
        <w:rPr>
          <w:rFonts w:ascii="Times New Roman" w:hAnsi="Times New Roman"/>
          <w:spacing w:val="-6"/>
        </w:rPr>
        <w:t xml:space="preserve"> </w:t>
      </w:r>
      <w:r>
        <w:t>em</w:t>
      </w:r>
      <w:r>
        <w:rPr>
          <w:rFonts w:ascii="Times New Roman" w:hAnsi="Times New Roman"/>
          <w:spacing w:val="-8"/>
        </w:rPr>
        <w:t xml:space="preserve"> </w:t>
      </w:r>
      <w:r>
        <w:t>procedimentos</w:t>
      </w:r>
      <w:r>
        <w:rPr>
          <w:rFonts w:ascii="Times New Roman" w:hAnsi="Times New Roman"/>
          <w:spacing w:val="-7"/>
        </w:rPr>
        <w:t xml:space="preserve"> </w:t>
      </w:r>
      <w:r>
        <w:t>administrativos,</w:t>
      </w:r>
      <w:r>
        <w:rPr>
          <w:rFonts w:ascii="Times New Roman" w:hAnsi="Times New Roman"/>
          <w:spacing w:val="-7"/>
        </w:rPr>
        <w:t xml:space="preserve"> </w:t>
      </w:r>
      <w:r>
        <w:t>judiciais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arbitrais.</w:t>
      </w:r>
    </w:p>
    <w:p w14:paraId="5AD6930E" w14:textId="77777777" w:rsidR="00401380" w:rsidRDefault="00401380">
      <w:pPr>
        <w:pStyle w:val="BodyText"/>
        <w:jc w:val="both"/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74D4671C" w14:textId="77777777" w:rsidR="00401380" w:rsidRDefault="00401380">
      <w:pPr>
        <w:pStyle w:val="BodyText"/>
        <w:spacing w:before="217"/>
      </w:pPr>
    </w:p>
    <w:p w14:paraId="13849403" w14:textId="77777777" w:rsidR="00401380" w:rsidRDefault="009F5C38">
      <w:pPr>
        <w:pStyle w:val="Heading2"/>
      </w:pPr>
      <w:r>
        <w:t>Capítulo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X.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Do</w:t>
      </w:r>
      <w:r>
        <w:rPr>
          <w:rFonts w:ascii="Times New Roman" w:hAnsi="Times New Roman"/>
          <w:b w:val="0"/>
          <w:spacing w:val="-11"/>
        </w:rPr>
        <w:t xml:space="preserve"> </w:t>
      </w:r>
      <w:r>
        <w:rPr>
          <w:spacing w:val="-4"/>
        </w:rPr>
        <w:t>Foro</w:t>
      </w:r>
    </w:p>
    <w:p w14:paraId="602EEDDC" w14:textId="77777777" w:rsidR="00401380" w:rsidRDefault="009F5C38">
      <w:pPr>
        <w:pStyle w:val="BodyText"/>
        <w:spacing w:before="275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15</w:t>
      </w:r>
      <w:r>
        <w:t>.</w:t>
      </w:r>
      <w:r>
        <w:rPr>
          <w:rFonts w:ascii="Times New Roman" w:hAnsi="Times New Roman"/>
        </w:rPr>
        <w:t xml:space="preserve"> </w:t>
      </w:r>
      <w:r>
        <w:t>Fica</w:t>
      </w:r>
      <w:r>
        <w:rPr>
          <w:rFonts w:ascii="Times New Roman" w:hAnsi="Times New Roman"/>
        </w:rPr>
        <w:t xml:space="preserve"> </w:t>
      </w:r>
      <w:r>
        <w:t>eleito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foro</w:t>
      </w:r>
      <w:r>
        <w:rPr>
          <w:rFonts w:ascii="Times New Roman" w:hAnsi="Times New Roman"/>
        </w:rPr>
        <w:t xml:space="preserve"> </w:t>
      </w:r>
      <w:r>
        <w:t>central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Comarca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Capital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Estado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Rio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Janeiro,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exclusão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</w:rPr>
        <w:t xml:space="preserve"> </w:t>
      </w:r>
      <w:r>
        <w:t>outro,</w:t>
      </w:r>
      <w:r>
        <w:rPr>
          <w:rFonts w:ascii="Times New Roman" w:hAnsi="Times New Roman"/>
          <w:spacing w:val="-3"/>
        </w:rPr>
        <w:t xml:space="preserve"> </w:t>
      </w:r>
      <w:r>
        <w:t>por</w:t>
      </w:r>
      <w:r>
        <w:rPr>
          <w:rFonts w:ascii="Times New Roman" w:hAnsi="Times New Roman"/>
          <w:spacing w:val="-2"/>
        </w:rPr>
        <w:t xml:space="preserve"> </w:t>
      </w:r>
      <w:r>
        <w:t>mais</w:t>
      </w:r>
      <w:r>
        <w:rPr>
          <w:rFonts w:ascii="Times New Roman" w:hAnsi="Times New Roman"/>
          <w:spacing w:val="-4"/>
        </w:rPr>
        <w:t xml:space="preserve"> </w:t>
      </w:r>
      <w:r>
        <w:t>privilegiado</w:t>
      </w:r>
      <w:r>
        <w:rPr>
          <w:rFonts w:ascii="Times New Roman" w:hAnsi="Times New Roman"/>
          <w:spacing w:val="-3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seja,</w:t>
      </w:r>
      <w:r>
        <w:rPr>
          <w:rFonts w:ascii="Times New Roman" w:hAnsi="Times New Roman"/>
          <w:spacing w:val="-3"/>
        </w:rPr>
        <w:t xml:space="preserve"> </w:t>
      </w:r>
      <w:r>
        <w:t>para</w:t>
      </w:r>
      <w:r>
        <w:rPr>
          <w:rFonts w:ascii="Times New Roman" w:hAnsi="Times New Roman"/>
          <w:spacing w:val="-3"/>
        </w:rPr>
        <w:t xml:space="preserve"> </w:t>
      </w:r>
      <w:r>
        <w:t>dirimir</w:t>
      </w:r>
      <w:r>
        <w:rPr>
          <w:rFonts w:ascii="Times New Roman" w:hAnsi="Times New Roman"/>
          <w:spacing w:val="-2"/>
        </w:rPr>
        <w:t xml:space="preserve"> </w:t>
      </w:r>
      <w:r>
        <w:t>quaisquer</w:t>
      </w:r>
      <w:r>
        <w:rPr>
          <w:rFonts w:ascii="Times New Roman" w:hAnsi="Times New Roman"/>
          <w:spacing w:val="-5"/>
        </w:rPr>
        <w:t xml:space="preserve"> </w:t>
      </w:r>
      <w:r>
        <w:t>dúvidas</w:t>
      </w:r>
      <w:r>
        <w:rPr>
          <w:rFonts w:ascii="Times New Roman" w:hAnsi="Times New Roman"/>
          <w:spacing w:val="-4"/>
        </w:rPr>
        <w:t xml:space="preserve"> </w:t>
      </w:r>
      <w:r>
        <w:t>ou</w:t>
      </w:r>
      <w:r>
        <w:rPr>
          <w:rFonts w:ascii="Times New Roman" w:hAnsi="Times New Roman"/>
          <w:spacing w:val="-3"/>
        </w:rPr>
        <w:t xml:space="preserve"> </w:t>
      </w:r>
      <w:r>
        <w:t>controvérsias</w:t>
      </w:r>
      <w:r>
        <w:rPr>
          <w:rFonts w:ascii="Times New Roman" w:hAnsi="Times New Roman"/>
          <w:spacing w:val="-1"/>
        </w:rPr>
        <w:t xml:space="preserve"> </w:t>
      </w:r>
      <w:r>
        <w:t>advindas</w:t>
      </w:r>
      <w:r>
        <w:rPr>
          <w:rFonts w:ascii="Times New Roman" w:hAnsi="Times New Roman"/>
          <w:spacing w:val="-4"/>
        </w:rPr>
        <w:t xml:space="preserve"> </w:t>
      </w:r>
      <w:r>
        <w:t>deste</w:t>
      </w:r>
      <w:r>
        <w:rPr>
          <w:rFonts w:ascii="Times New Roman" w:hAnsi="Times New Roman"/>
        </w:rPr>
        <w:t xml:space="preserve"> </w:t>
      </w:r>
      <w:r>
        <w:t>Regulamento,</w:t>
      </w:r>
      <w:r>
        <w:rPr>
          <w:rFonts w:ascii="Times New Roman" w:hAnsi="Times New Roman"/>
          <w:spacing w:val="-1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Anexo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Apêndice.</w:t>
      </w:r>
    </w:p>
    <w:p w14:paraId="036808A9" w14:textId="77777777" w:rsidR="00401380" w:rsidRDefault="00401380">
      <w:pPr>
        <w:pStyle w:val="BodyText"/>
        <w:spacing w:before="230"/>
      </w:pPr>
    </w:p>
    <w:p w14:paraId="4920F8E9" w14:textId="77777777" w:rsidR="00401380" w:rsidRDefault="009F5C38">
      <w:pPr>
        <w:pStyle w:val="Heading1"/>
        <w:ind w:left="2339" w:right="2120" w:firstLine="1029"/>
        <w:jc w:val="left"/>
      </w:pPr>
      <w:r>
        <w:t>BNY</w:t>
      </w:r>
      <w:r>
        <w:rPr>
          <w:rFonts w:ascii="Times New Roman" w:hAnsi="Times New Roman"/>
          <w:b w:val="0"/>
        </w:rPr>
        <w:t xml:space="preserve"> </w:t>
      </w:r>
      <w:r>
        <w:t>MELLON</w:t>
      </w:r>
      <w:r>
        <w:rPr>
          <w:rFonts w:ascii="Times New Roman" w:hAnsi="Times New Roman"/>
          <w:b w:val="0"/>
        </w:rPr>
        <w:t xml:space="preserve"> </w:t>
      </w:r>
      <w:r>
        <w:t>SERVIÇOS</w:t>
      </w:r>
      <w:r>
        <w:rPr>
          <w:rFonts w:ascii="Times New Roman" w:hAnsi="Times New Roman"/>
          <w:b w:val="0"/>
        </w:rPr>
        <w:t xml:space="preserve"> </w:t>
      </w:r>
      <w:r>
        <w:t>FINANCEIROS</w:t>
      </w:r>
      <w:r>
        <w:rPr>
          <w:rFonts w:ascii="Times New Roman" w:hAnsi="Times New Roman"/>
          <w:b w:val="0"/>
        </w:rPr>
        <w:t xml:space="preserve"> </w:t>
      </w:r>
      <w:r>
        <w:t>DISTRIBUIDORA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TÍTULOS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VALORES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MOBILIÁRIOS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S.A.</w:t>
      </w:r>
    </w:p>
    <w:p w14:paraId="10F9E15B" w14:textId="77777777" w:rsidR="00401380" w:rsidRDefault="00401380">
      <w:pPr>
        <w:pStyle w:val="BodyText"/>
        <w:spacing w:before="2"/>
        <w:rPr>
          <w:b/>
        </w:rPr>
      </w:pPr>
    </w:p>
    <w:p w14:paraId="5D472A50" w14:textId="77777777" w:rsidR="00401380" w:rsidRDefault="009F5C38">
      <w:pPr>
        <w:ind w:right="356"/>
        <w:jc w:val="center"/>
        <w:rPr>
          <w:b/>
          <w:sz w:val="24"/>
        </w:rPr>
      </w:pPr>
      <w:r>
        <w:rPr>
          <w:b/>
          <w:spacing w:val="-2"/>
          <w:sz w:val="24"/>
        </w:rPr>
        <w:t>BOGARI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b/>
          <w:spacing w:val="-2"/>
          <w:sz w:val="24"/>
        </w:rPr>
        <w:t>GESTÃO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b/>
          <w:spacing w:val="-2"/>
          <w:sz w:val="24"/>
        </w:rPr>
        <w:t>INVESTIMENTOS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pacing w:val="-2"/>
          <w:sz w:val="24"/>
        </w:rPr>
        <w:t>LTDA.</w:t>
      </w:r>
    </w:p>
    <w:p w14:paraId="0E2F1921" w14:textId="77777777" w:rsidR="00401380" w:rsidRDefault="009F5C38">
      <w:pPr>
        <w:spacing w:before="274"/>
        <w:ind w:left="2" w:right="356"/>
        <w:jc w:val="center"/>
        <w:rPr>
          <w:b/>
          <w:sz w:val="24"/>
        </w:rPr>
      </w:pPr>
      <w:r>
        <w:rPr>
          <w:b/>
          <w:sz w:val="24"/>
        </w:rPr>
        <w:t>-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Regulamento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consolidado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por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meio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Ato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Conjunto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do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ADMINISTRADOR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GESTORA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pacing w:val="-10"/>
          <w:sz w:val="24"/>
        </w:rPr>
        <w:t>–</w:t>
      </w:r>
    </w:p>
    <w:p w14:paraId="3FE3C734" w14:textId="77777777" w:rsidR="00401380" w:rsidRDefault="00401380">
      <w:pPr>
        <w:jc w:val="center"/>
        <w:rPr>
          <w:b/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4CD720B8" w14:textId="77777777" w:rsidR="00401380" w:rsidRDefault="009F5C38">
      <w:pPr>
        <w:ind w:left="28"/>
        <w:rPr>
          <w:b/>
          <w:sz w:val="24"/>
        </w:rPr>
      </w:pPr>
      <w:r>
        <w:rPr>
          <w:b/>
          <w:sz w:val="24"/>
        </w:rPr>
        <w:t>Capítulo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I.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Interpretação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pacing w:val="-2"/>
          <w:sz w:val="24"/>
        </w:rPr>
        <w:t>Estrutura</w:t>
      </w:r>
    </w:p>
    <w:p w14:paraId="740F1A64" w14:textId="77777777" w:rsidR="00401380" w:rsidRDefault="009F5C38">
      <w:pPr>
        <w:tabs>
          <w:tab w:val="left" w:pos="2171"/>
          <w:tab w:val="left" w:pos="3259"/>
          <w:tab w:val="left" w:pos="5546"/>
          <w:tab w:val="left" w:pos="8303"/>
          <w:tab w:val="left" w:pos="10154"/>
        </w:tabs>
        <w:spacing w:before="231"/>
        <w:ind w:left="28" w:right="382"/>
        <w:jc w:val="both"/>
        <w:rPr>
          <w:b/>
          <w:sz w:val="24"/>
        </w:rPr>
      </w:pPr>
      <w:r>
        <w:rPr>
          <w:b/>
          <w:spacing w:val="-2"/>
          <w:sz w:val="24"/>
        </w:rPr>
        <w:t>Artigo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b/>
          <w:spacing w:val="-2"/>
          <w:sz w:val="24"/>
        </w:rPr>
        <w:t>1º.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pacing w:val="-2"/>
          <w:sz w:val="24"/>
        </w:rPr>
        <w:t>ESTA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pacing w:val="-2"/>
          <w:sz w:val="24"/>
        </w:rPr>
        <w:t>CLASSE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pacing w:val="-2"/>
          <w:sz w:val="24"/>
        </w:rPr>
        <w:t>É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pacing w:val="-2"/>
          <w:sz w:val="24"/>
        </w:rPr>
        <w:t>REGIDA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pacing w:val="-2"/>
          <w:sz w:val="24"/>
        </w:rPr>
        <w:t>PELA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pacing w:val="-2"/>
          <w:sz w:val="24"/>
        </w:rPr>
        <w:t>RESOLUÇÃO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b/>
          <w:spacing w:val="-2"/>
          <w:sz w:val="24"/>
        </w:rPr>
        <w:t>CVM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pacing w:val="-2"/>
          <w:sz w:val="24"/>
        </w:rPr>
        <w:t>175,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pacing w:val="-2"/>
          <w:sz w:val="24"/>
        </w:rPr>
        <w:t>23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pacing w:val="-2"/>
          <w:sz w:val="24"/>
        </w:rPr>
        <w:t>DEZEMBRO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b/>
          <w:spacing w:val="-2"/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b/>
          <w:spacing w:val="-2"/>
          <w:sz w:val="24"/>
        </w:rPr>
        <w:t>2022,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pacing w:val="-2"/>
          <w:sz w:val="24"/>
        </w:rPr>
        <w:t>EM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pacing w:val="-2"/>
          <w:sz w:val="24"/>
        </w:rPr>
        <w:t>CONJUNTO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RESPECTIVO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ANEXO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NORMATIVO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I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ALTERAÇÕES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POSTERIORES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(“</w:t>
      </w:r>
      <w:r>
        <w:rPr>
          <w:b/>
          <w:sz w:val="24"/>
          <w:u w:val="single"/>
        </w:rPr>
        <w:t>Resolução</w:t>
      </w:r>
      <w:r>
        <w:rPr>
          <w:b/>
          <w:sz w:val="24"/>
        </w:rPr>
        <w:t>”),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SEM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PREJUÍZO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DEMAIS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NORMAS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DIRETRIZES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REGULATÓRIAS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AUTORREGULAÇÃO,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CONFORME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APLICÁVEL.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PARA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PERMITIR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UMA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TOTAL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COMPREENSÃO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CARACTERÍSTICAS,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OBJETIVOS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RISCOS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RELACIONADOS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b/>
          <w:sz w:val="24"/>
        </w:rPr>
        <w:t>AO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b/>
          <w:sz w:val="24"/>
        </w:rPr>
        <w:t>INVESTIMENTO,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b/>
          <w:sz w:val="24"/>
        </w:rPr>
        <w:t>ESTE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ANEXO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DEVE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SER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z w:val="24"/>
        </w:rPr>
        <w:t>LIDO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INTERPRETADO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b/>
          <w:sz w:val="24"/>
        </w:rPr>
        <w:t>EM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z w:val="24"/>
        </w:rPr>
        <w:t>CONJUNTO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b/>
          <w:sz w:val="24"/>
        </w:rPr>
        <w:t>COM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REGULAMENTO,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APÊNDICES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LÂMINAS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INFORMAÇÕES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BÁSICAS,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SE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HOUVER,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BEM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COMO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pacing w:val="-2"/>
          <w:sz w:val="24"/>
        </w:rPr>
        <w:t>FORMULÁRIO</w:t>
      </w:r>
      <w:r>
        <w:rPr>
          <w:rFonts w:ascii="Times New Roman" w:hAnsi="Times New Roman"/>
          <w:sz w:val="24"/>
        </w:rPr>
        <w:tab/>
      </w:r>
      <w:r>
        <w:rPr>
          <w:b/>
          <w:spacing w:val="-5"/>
          <w:sz w:val="24"/>
        </w:rPr>
        <w:t>DE</w:t>
      </w:r>
      <w:r>
        <w:rPr>
          <w:rFonts w:ascii="Times New Roman" w:hAnsi="Times New Roman"/>
          <w:sz w:val="24"/>
        </w:rPr>
        <w:tab/>
      </w:r>
      <w:r>
        <w:rPr>
          <w:b/>
          <w:spacing w:val="-2"/>
          <w:sz w:val="24"/>
        </w:rPr>
        <w:t>INFORMAÇÕES</w:t>
      </w:r>
      <w:r>
        <w:rPr>
          <w:rFonts w:ascii="Times New Roman" w:hAnsi="Times New Roman"/>
          <w:sz w:val="24"/>
        </w:rPr>
        <w:tab/>
      </w:r>
      <w:r>
        <w:rPr>
          <w:b/>
          <w:spacing w:val="-2"/>
          <w:sz w:val="24"/>
        </w:rPr>
        <w:t>COMPLEMENTARES</w:t>
      </w:r>
      <w:r>
        <w:rPr>
          <w:rFonts w:ascii="Times New Roman" w:hAnsi="Times New Roman"/>
          <w:sz w:val="24"/>
        </w:rPr>
        <w:tab/>
      </w:r>
      <w:r>
        <w:rPr>
          <w:b/>
          <w:spacing w:val="-2"/>
          <w:sz w:val="24"/>
        </w:rPr>
        <w:t>(disponível</w:t>
      </w:r>
      <w:r>
        <w:rPr>
          <w:rFonts w:ascii="Times New Roman" w:hAnsi="Times New Roman"/>
          <w:sz w:val="24"/>
        </w:rPr>
        <w:tab/>
      </w:r>
      <w:r>
        <w:rPr>
          <w:b/>
          <w:spacing w:val="-5"/>
          <w:sz w:val="24"/>
        </w:rPr>
        <w:t>em</w:t>
      </w:r>
    </w:p>
    <w:p w14:paraId="02746F95" w14:textId="77777777" w:rsidR="00401380" w:rsidRDefault="009F5C38">
      <w:pPr>
        <w:spacing w:line="477" w:lineRule="auto"/>
        <w:ind w:left="28" w:right="5944"/>
        <w:rPr>
          <w:b/>
          <w:sz w:val="24"/>
        </w:rPr>
      </w:pPr>
      <w:r>
        <w:rPr>
          <w:b/>
          <w:spacing w:val="-2"/>
          <w:sz w:val="24"/>
        </w:rPr>
        <w:t>(</w:t>
      </w:r>
      <w:r>
        <w:rPr>
          <w:b/>
          <w:i/>
          <w:color w:val="0000FF"/>
          <w:spacing w:val="-2"/>
          <w:sz w:val="24"/>
          <w:u w:val="thick" w:color="0000FF"/>
        </w:rPr>
        <w:t>https://servicosfinanceiros.bnymellon.com/</w:t>
      </w:r>
      <w:r>
        <w:rPr>
          <w:b/>
          <w:spacing w:val="-2"/>
          <w:sz w:val="24"/>
        </w:rPr>
        <w:t>).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z w:val="24"/>
        </w:rPr>
        <w:t>Capítulo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II.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Definição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Estrutura</w:t>
      </w:r>
    </w:p>
    <w:p w14:paraId="47E96758" w14:textId="77777777" w:rsidR="00401380" w:rsidRDefault="009F5C38">
      <w:pPr>
        <w:pStyle w:val="BodyText"/>
        <w:spacing w:line="235" w:lineRule="exact"/>
        <w:ind w:left="28"/>
      </w:pPr>
      <w:r>
        <w:rPr>
          <w:b/>
        </w:rPr>
        <w:t>Artigo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2º.</w:t>
      </w:r>
      <w:r>
        <w:rPr>
          <w:rFonts w:ascii="Times New Roman" w:hAnsi="Times New Roman"/>
          <w:spacing w:val="-9"/>
        </w:rPr>
        <w:t xml:space="preserve"> </w:t>
      </w:r>
      <w:r>
        <w:t>Este</w:t>
      </w:r>
      <w:r>
        <w:rPr>
          <w:rFonts w:ascii="Times New Roman" w:hAnsi="Times New Roman"/>
          <w:spacing w:val="-9"/>
        </w:rPr>
        <w:t xml:space="preserve"> </w:t>
      </w:r>
      <w:r>
        <w:t>Anexo,</w:t>
      </w:r>
      <w:r>
        <w:rPr>
          <w:rFonts w:ascii="Times New Roman" w:hAnsi="Times New Roman"/>
          <w:spacing w:val="-9"/>
        </w:rPr>
        <w:t xml:space="preserve"> </w:t>
      </w:r>
      <w:r>
        <w:t>que</w:t>
      </w:r>
      <w:r>
        <w:rPr>
          <w:rFonts w:ascii="Times New Roman" w:hAnsi="Times New Roman"/>
          <w:spacing w:val="-10"/>
        </w:rPr>
        <w:t xml:space="preserve"> </w:t>
      </w:r>
      <w:r>
        <w:t>integra</w:t>
      </w:r>
      <w:r>
        <w:rPr>
          <w:rFonts w:ascii="Times New Roman" w:hAnsi="Times New Roman"/>
          <w:spacing w:val="-9"/>
        </w:rPr>
        <w:t xml:space="preserve"> </w:t>
      </w:r>
      <w:r>
        <w:t>o</w:t>
      </w:r>
      <w:r>
        <w:rPr>
          <w:rFonts w:ascii="Times New Roman" w:hAnsi="Times New Roman"/>
          <w:spacing w:val="-9"/>
        </w:rPr>
        <w:t xml:space="preserve"> </w:t>
      </w:r>
      <w:r>
        <w:t>Regulamento,</w:t>
      </w:r>
      <w:r>
        <w:rPr>
          <w:rFonts w:ascii="Times New Roman" w:hAnsi="Times New Roman"/>
          <w:spacing w:val="-9"/>
        </w:rPr>
        <w:t xml:space="preserve"> </w:t>
      </w:r>
      <w:r>
        <w:t>dispõe</w:t>
      </w:r>
      <w:r>
        <w:rPr>
          <w:rFonts w:ascii="Times New Roman" w:hAnsi="Times New Roman"/>
          <w:spacing w:val="-9"/>
        </w:rPr>
        <w:t xml:space="preserve"> </w:t>
      </w:r>
      <w:r>
        <w:t>sobre</w:t>
      </w:r>
      <w:r>
        <w:rPr>
          <w:rFonts w:ascii="Times New Roman" w:hAnsi="Times New Roman"/>
          <w:spacing w:val="-9"/>
        </w:rPr>
        <w:t xml:space="preserve"> </w:t>
      </w:r>
      <w:r>
        <w:t>informações</w:t>
      </w:r>
      <w:r>
        <w:rPr>
          <w:rFonts w:ascii="Times New Roman" w:hAnsi="Times New Roman"/>
          <w:spacing w:val="-9"/>
        </w:rPr>
        <w:t xml:space="preserve"> </w:t>
      </w:r>
      <w:r>
        <w:t>específicas</w:t>
      </w:r>
      <w:r>
        <w:rPr>
          <w:rFonts w:ascii="Times New Roman" w:hAnsi="Times New Roman"/>
          <w:spacing w:val="-10"/>
        </w:rPr>
        <w:t xml:space="preserve"> </w:t>
      </w:r>
      <w:r>
        <w:t>desta</w:t>
      </w:r>
      <w:r>
        <w:rPr>
          <w:rFonts w:ascii="Times New Roman" w:hAnsi="Times New Roman"/>
          <w:spacing w:val="-9"/>
        </w:rPr>
        <w:t xml:space="preserve"> </w:t>
      </w:r>
      <w:r>
        <w:t>CLASSE</w:t>
      </w:r>
      <w:r>
        <w:rPr>
          <w:rFonts w:ascii="Times New Roman" w:hAnsi="Times New Roman"/>
          <w:spacing w:val="-11"/>
        </w:rPr>
        <w:t xml:space="preserve"> </w:t>
      </w:r>
      <w:r>
        <w:t>e</w:t>
      </w:r>
      <w:r>
        <w:rPr>
          <w:rFonts w:ascii="Times New Roman" w:hAnsi="Times New Roman"/>
          <w:spacing w:val="-8"/>
        </w:rPr>
        <w:t xml:space="preserve"> </w:t>
      </w:r>
      <w:r>
        <w:t>comuns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5"/>
        </w:rPr>
        <w:t>às</w:t>
      </w:r>
    </w:p>
    <w:p w14:paraId="602E67FF" w14:textId="77777777" w:rsidR="00401380" w:rsidRDefault="009F5C38">
      <w:pPr>
        <w:pStyle w:val="BodyText"/>
        <w:spacing w:before="22"/>
        <w:ind w:left="28"/>
        <w:jc w:val="both"/>
      </w:pPr>
      <w:r>
        <w:rPr>
          <w:spacing w:val="-2"/>
        </w:rPr>
        <w:t>suas</w:t>
      </w:r>
      <w:r>
        <w:rPr>
          <w:rFonts w:ascii="Times New Roman"/>
          <w:spacing w:val="-1"/>
        </w:rPr>
        <w:t xml:space="preserve"> </w:t>
      </w:r>
      <w:r>
        <w:rPr>
          <w:spacing w:val="-2"/>
        </w:rPr>
        <w:t>SUBCLASSES,</w:t>
      </w:r>
      <w:r>
        <w:rPr>
          <w:rFonts w:ascii="Times New Roman"/>
          <w:spacing w:val="-3"/>
        </w:rPr>
        <w:t xml:space="preserve"> </w:t>
      </w:r>
      <w:r>
        <w:rPr>
          <w:spacing w:val="-2"/>
        </w:rPr>
        <w:t>quando</w:t>
      </w:r>
      <w:r>
        <w:rPr>
          <w:rFonts w:ascii="Times New Roman"/>
        </w:rPr>
        <w:t xml:space="preserve"> </w:t>
      </w:r>
      <w:r>
        <w:rPr>
          <w:spacing w:val="-2"/>
        </w:rPr>
        <w:t>houver.</w:t>
      </w:r>
    </w:p>
    <w:p w14:paraId="6F5887FC" w14:textId="77777777" w:rsidR="00401380" w:rsidRDefault="009F5C38">
      <w:pPr>
        <w:pStyle w:val="BodyText"/>
        <w:spacing w:before="270"/>
        <w:ind w:left="28"/>
      </w:pPr>
      <w:r>
        <w:rPr>
          <w:b/>
        </w:rPr>
        <w:t>Parágrafo</w:t>
      </w:r>
      <w:r>
        <w:rPr>
          <w:rFonts w:ascii="Times New Roman" w:hAnsi="Times New Roman"/>
          <w:spacing w:val="40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  <w:spacing w:val="40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  <w:spacing w:val="40"/>
        </w:rPr>
        <w:t xml:space="preserve"> </w:t>
      </w:r>
      <w:r>
        <w:t>O</w:t>
      </w:r>
      <w:r>
        <w:rPr>
          <w:rFonts w:ascii="Times New Roman" w:hAnsi="Times New Roman"/>
          <w:spacing w:val="40"/>
        </w:rPr>
        <w:t xml:space="preserve"> </w:t>
      </w:r>
      <w:r>
        <w:t>Apêndice</w:t>
      </w:r>
      <w:r>
        <w:rPr>
          <w:rFonts w:ascii="Times New Roman" w:hAnsi="Times New Roman"/>
          <w:spacing w:val="40"/>
        </w:rPr>
        <w:t xml:space="preserve"> </w:t>
      </w:r>
      <w:r>
        <w:t>que</w:t>
      </w:r>
      <w:r>
        <w:rPr>
          <w:rFonts w:ascii="Times New Roman" w:hAnsi="Times New Roman"/>
          <w:spacing w:val="40"/>
        </w:rPr>
        <w:t xml:space="preserve"> </w:t>
      </w:r>
      <w:r>
        <w:t>integrar</w:t>
      </w:r>
      <w:r>
        <w:rPr>
          <w:rFonts w:ascii="Times New Roman" w:hAnsi="Times New Roman"/>
          <w:spacing w:val="40"/>
        </w:rPr>
        <w:t xml:space="preserve"> </w:t>
      </w:r>
      <w:r>
        <w:t>este</w:t>
      </w:r>
      <w:r>
        <w:rPr>
          <w:rFonts w:ascii="Times New Roman" w:hAnsi="Times New Roman"/>
          <w:spacing w:val="40"/>
        </w:rPr>
        <w:t xml:space="preserve"> </w:t>
      </w:r>
      <w:r>
        <w:t>Anexo</w:t>
      </w:r>
      <w:r>
        <w:rPr>
          <w:rFonts w:ascii="Times New Roman" w:hAnsi="Times New Roman"/>
          <w:spacing w:val="40"/>
        </w:rPr>
        <w:t xml:space="preserve"> </w:t>
      </w:r>
      <w:r>
        <w:t>irá</w:t>
      </w:r>
      <w:r>
        <w:rPr>
          <w:rFonts w:ascii="Times New Roman" w:hAnsi="Times New Roman"/>
          <w:spacing w:val="40"/>
        </w:rPr>
        <w:t xml:space="preserve"> </w:t>
      </w:r>
      <w:r>
        <w:t>dispor</w:t>
      </w:r>
      <w:r>
        <w:rPr>
          <w:rFonts w:ascii="Times New Roman" w:hAnsi="Times New Roman"/>
          <w:spacing w:val="40"/>
        </w:rPr>
        <w:t xml:space="preserve"> </w:t>
      </w:r>
      <w:r>
        <w:t>sobre</w:t>
      </w:r>
      <w:r>
        <w:rPr>
          <w:rFonts w:ascii="Times New Roman" w:hAnsi="Times New Roman"/>
          <w:spacing w:val="40"/>
        </w:rPr>
        <w:t xml:space="preserve"> </w:t>
      </w:r>
      <w:r>
        <w:t>informações</w:t>
      </w:r>
      <w:r>
        <w:rPr>
          <w:rFonts w:ascii="Times New Roman" w:hAnsi="Times New Roman"/>
          <w:spacing w:val="40"/>
        </w:rPr>
        <w:t xml:space="preserve"> </w:t>
      </w:r>
      <w:r>
        <w:t>específicas</w:t>
      </w:r>
      <w:r>
        <w:rPr>
          <w:rFonts w:ascii="Times New Roman" w:hAnsi="Times New Roman"/>
          <w:spacing w:val="40"/>
        </w:rPr>
        <w:t xml:space="preserve"> </w:t>
      </w:r>
      <w:r>
        <w:t>de</w:t>
      </w:r>
      <w:r>
        <w:rPr>
          <w:rFonts w:ascii="Times New Roman" w:hAnsi="Times New Roman"/>
          <w:spacing w:val="40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SUBCLASSE,</w:t>
      </w:r>
      <w:r>
        <w:rPr>
          <w:rFonts w:ascii="Times New Roman" w:hAnsi="Times New Roman"/>
        </w:rPr>
        <w:t xml:space="preserve"> </w:t>
      </w:r>
      <w:r>
        <w:t>quando</w:t>
      </w:r>
      <w:r>
        <w:rPr>
          <w:rFonts w:ascii="Times New Roman" w:hAnsi="Times New Roman"/>
        </w:rPr>
        <w:t xml:space="preserve"> </w:t>
      </w:r>
      <w:r>
        <w:t>houver.</w:t>
      </w:r>
    </w:p>
    <w:p w14:paraId="3265D365" w14:textId="77777777" w:rsidR="00401380" w:rsidRDefault="00401380">
      <w:pPr>
        <w:pStyle w:val="BodyText"/>
        <w:spacing w:before="18"/>
      </w:pPr>
    </w:p>
    <w:p w14:paraId="076BA57B" w14:textId="77777777" w:rsidR="00401380" w:rsidRDefault="009F5C38">
      <w:pPr>
        <w:pStyle w:val="BodyText"/>
        <w:spacing w:line="256" w:lineRule="auto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Segundo</w:t>
      </w:r>
      <w:r>
        <w:rPr>
          <w:rFonts w:ascii="Times New Roman" w:hAnsi="Times New Roman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</w:rPr>
        <w:t xml:space="preserve"> </w:t>
      </w:r>
      <w:r>
        <w:t>Considerando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poderá</w:t>
      </w:r>
      <w:r>
        <w:rPr>
          <w:rFonts w:ascii="Times New Roman" w:hAnsi="Times New Roman"/>
        </w:rPr>
        <w:t xml:space="preserve"> </w:t>
      </w:r>
      <w:r>
        <w:t>ter</w:t>
      </w:r>
      <w:r>
        <w:rPr>
          <w:rFonts w:ascii="Times New Roman" w:hAnsi="Times New Roman"/>
        </w:rPr>
        <w:t xml:space="preserve"> </w:t>
      </w:r>
      <w:r>
        <w:t>diferentes</w:t>
      </w:r>
      <w:r>
        <w:rPr>
          <w:rFonts w:ascii="Times New Roman" w:hAnsi="Times New Roman"/>
        </w:rPr>
        <w:t xml:space="preserve"> </w:t>
      </w:r>
      <w:r>
        <w:t>SUBCLASSES,</w:t>
      </w:r>
      <w:r>
        <w:rPr>
          <w:rFonts w:ascii="Times New Roman" w:hAnsi="Times New Roman"/>
        </w:rPr>
        <w:t xml:space="preserve"> </w:t>
      </w:r>
      <w:r>
        <w:t>observados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termos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condições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Resolução,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interpretação</w:t>
      </w:r>
      <w:r>
        <w:rPr>
          <w:rFonts w:ascii="Times New Roman" w:hAnsi="Times New Roman"/>
        </w:rPr>
        <w:t xml:space="preserve"> </w:t>
      </w:r>
      <w:r>
        <w:t>deste</w:t>
      </w:r>
      <w:r>
        <w:rPr>
          <w:rFonts w:ascii="Times New Roman" w:hAnsi="Times New Roman"/>
        </w:rPr>
        <w:t xml:space="preserve"> </w:t>
      </w:r>
      <w:r>
        <w:t>Anexo,</w:t>
      </w:r>
      <w:r>
        <w:rPr>
          <w:rFonts w:ascii="Times New Roman" w:hAnsi="Times New Roman"/>
        </w:rPr>
        <w:t xml:space="preserve"> </w:t>
      </w:r>
      <w:r>
        <w:t>termos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“SUBCLASSE”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“Apêndice”,</w:t>
      </w:r>
      <w:r>
        <w:rPr>
          <w:rFonts w:ascii="Times New Roman" w:hAnsi="Times New Roman"/>
        </w:rPr>
        <w:t xml:space="preserve"> </w:t>
      </w:r>
      <w:r>
        <w:t>quando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plural,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conjunto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outros</w:t>
      </w:r>
      <w:r>
        <w:rPr>
          <w:rFonts w:ascii="Times New Roman" w:hAnsi="Times New Roman"/>
        </w:rPr>
        <w:t xml:space="preserve"> </w:t>
      </w:r>
      <w:r>
        <w:t>termos</w:t>
      </w:r>
      <w:r>
        <w:rPr>
          <w:rFonts w:ascii="Times New Roman" w:hAnsi="Times New Roman"/>
        </w:rPr>
        <w:t xml:space="preserve"> </w:t>
      </w:r>
      <w:r>
        <w:t>indicativos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multiplicidade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SUBCLASSES,</w:t>
      </w:r>
      <w:r>
        <w:rPr>
          <w:rFonts w:ascii="Times New Roman" w:hAnsi="Times New Roman"/>
        </w:rPr>
        <w:t xml:space="preserve"> </w:t>
      </w:r>
      <w:r>
        <w:t>devem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interpretados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singular</w:t>
      </w:r>
      <w:r>
        <w:rPr>
          <w:rFonts w:ascii="Times New Roman" w:hAnsi="Times New Roman"/>
        </w:rPr>
        <w:t xml:space="preserve"> </w:t>
      </w:r>
      <w:r>
        <w:t>enquanto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houver</w:t>
      </w:r>
      <w:r>
        <w:rPr>
          <w:rFonts w:ascii="Times New Roman" w:hAnsi="Times New Roman"/>
        </w:rPr>
        <w:t xml:space="preserve"> </w:t>
      </w:r>
      <w:r>
        <w:t>diferentes</w:t>
      </w:r>
      <w:r>
        <w:rPr>
          <w:rFonts w:ascii="Times New Roman" w:hAnsi="Times New Roman"/>
        </w:rPr>
        <w:t xml:space="preserve"> </w:t>
      </w:r>
      <w:r>
        <w:t>SUBCLASSES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CLASSE.</w:t>
      </w:r>
    </w:p>
    <w:p w14:paraId="47B826B7" w14:textId="77777777" w:rsidR="00401380" w:rsidRDefault="00401380">
      <w:pPr>
        <w:pStyle w:val="BodyText"/>
        <w:spacing w:before="15"/>
      </w:pPr>
    </w:p>
    <w:p w14:paraId="7EB21BCF" w14:textId="77777777" w:rsidR="00401380" w:rsidRDefault="009F5C38">
      <w:pPr>
        <w:pStyle w:val="Heading2"/>
      </w:pPr>
      <w:r>
        <w:t>Capítulo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III.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12"/>
        </w:rPr>
        <w:t xml:space="preserve"> </w:t>
      </w:r>
      <w:r>
        <w:rPr>
          <w:spacing w:val="-2"/>
        </w:rPr>
        <w:t>CLASSE</w:t>
      </w:r>
    </w:p>
    <w:p w14:paraId="11E1D288" w14:textId="77777777" w:rsidR="00401380" w:rsidRDefault="009F5C38">
      <w:pPr>
        <w:spacing w:before="228"/>
        <w:ind w:left="28"/>
        <w:jc w:val="both"/>
        <w:rPr>
          <w:b/>
          <w:sz w:val="24"/>
        </w:rPr>
      </w:pPr>
      <w:r>
        <w:rPr>
          <w:b/>
          <w:sz w:val="24"/>
        </w:rPr>
        <w:t>Artigo</w:t>
      </w:r>
      <w:r>
        <w:rPr>
          <w:rFonts w:ascii="Times New Roman" w:hAnsi="Times New Roman"/>
          <w:spacing w:val="54"/>
          <w:sz w:val="24"/>
        </w:rPr>
        <w:t xml:space="preserve"> </w:t>
      </w:r>
      <w:r>
        <w:rPr>
          <w:b/>
          <w:sz w:val="24"/>
        </w:rPr>
        <w:t>3º.</w:t>
      </w:r>
      <w:r>
        <w:rPr>
          <w:rFonts w:ascii="Times New Roman" w:hAnsi="Times New Roman"/>
          <w:spacing w:val="55"/>
          <w:sz w:val="24"/>
        </w:rPr>
        <w:t xml:space="preserve">  </w:t>
      </w:r>
      <w:r>
        <w:rPr>
          <w:sz w:val="24"/>
        </w:rPr>
        <w:t>A</w:t>
      </w:r>
      <w:r>
        <w:rPr>
          <w:rFonts w:ascii="Times New Roman" w:hAnsi="Times New Roman"/>
          <w:spacing w:val="57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sz w:val="24"/>
        </w:rPr>
        <w:t>única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53"/>
          <w:sz w:val="24"/>
        </w:rPr>
        <w:t xml:space="preserve"> </w:t>
      </w:r>
      <w:r>
        <w:rPr>
          <w:b/>
          <w:sz w:val="24"/>
        </w:rPr>
        <w:t>BOGARI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b/>
          <w:sz w:val="24"/>
        </w:rPr>
        <w:t>VALUE</w:t>
      </w:r>
      <w:r>
        <w:rPr>
          <w:rFonts w:ascii="Times New Roman" w:hAnsi="Times New Roman"/>
          <w:spacing w:val="53"/>
          <w:sz w:val="24"/>
        </w:rPr>
        <w:t xml:space="preserve"> </w:t>
      </w:r>
      <w:r>
        <w:rPr>
          <w:b/>
          <w:sz w:val="24"/>
        </w:rPr>
        <w:t>FUNDO</w:t>
      </w:r>
      <w:r>
        <w:rPr>
          <w:rFonts w:ascii="Times New Roman" w:hAnsi="Times New Roman"/>
          <w:spacing w:val="55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b/>
          <w:sz w:val="24"/>
        </w:rPr>
        <w:t>INVESTIMENTO</w:t>
      </w:r>
      <w:r>
        <w:rPr>
          <w:rFonts w:ascii="Times New Roman" w:hAnsi="Times New Roman"/>
          <w:spacing w:val="54"/>
          <w:sz w:val="24"/>
        </w:rPr>
        <w:t xml:space="preserve"> </w:t>
      </w:r>
      <w:r>
        <w:rPr>
          <w:b/>
          <w:sz w:val="24"/>
        </w:rPr>
        <w:t>EM</w:t>
      </w:r>
      <w:r>
        <w:rPr>
          <w:rFonts w:ascii="Times New Roman" w:hAnsi="Times New Roman"/>
          <w:spacing w:val="54"/>
          <w:sz w:val="24"/>
        </w:rPr>
        <w:t xml:space="preserve"> </w:t>
      </w:r>
      <w:r>
        <w:rPr>
          <w:b/>
          <w:sz w:val="24"/>
        </w:rPr>
        <w:t>COTAS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b/>
          <w:sz w:val="24"/>
        </w:rPr>
        <w:t>FUNDOS</w:t>
      </w:r>
      <w:r>
        <w:rPr>
          <w:rFonts w:ascii="Times New Roman" w:hAnsi="Times New Roman"/>
          <w:spacing w:val="56"/>
          <w:sz w:val="24"/>
        </w:rPr>
        <w:t xml:space="preserve"> </w:t>
      </w:r>
      <w:r>
        <w:rPr>
          <w:b/>
          <w:spacing w:val="-5"/>
          <w:sz w:val="24"/>
        </w:rPr>
        <w:t>DE</w:t>
      </w:r>
    </w:p>
    <w:p w14:paraId="1F56687A" w14:textId="4FD25350" w:rsidR="00401380" w:rsidRDefault="009F5C38">
      <w:pPr>
        <w:spacing w:before="1"/>
        <w:ind w:left="28" w:right="381"/>
        <w:jc w:val="both"/>
        <w:rPr>
          <w:sz w:val="24"/>
        </w:rPr>
      </w:pPr>
      <w:r>
        <w:rPr>
          <w:b/>
          <w:spacing w:val="-2"/>
          <w:sz w:val="24"/>
        </w:rPr>
        <w:t>INVESTIMENTO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pacing w:val="-2"/>
          <w:sz w:val="24"/>
        </w:rPr>
        <w:t>FINANCEIRO</w:t>
      </w:r>
      <w:r>
        <w:rPr>
          <w:rFonts w:ascii="Times New Roman" w:hAnsi="Times New Roman"/>
          <w:spacing w:val="-2"/>
          <w:sz w:val="24"/>
        </w:rPr>
        <w:t xml:space="preserve"> </w:t>
      </w:r>
      <w:r w:rsidR="00C608E4">
        <w:rPr>
          <w:b/>
          <w:spacing w:val="-2"/>
          <w:sz w:val="24"/>
        </w:rPr>
        <w:t>DE</w:t>
      </w:r>
      <w:r w:rsidR="00C608E4">
        <w:rPr>
          <w:rFonts w:ascii="Times New Roman" w:hAnsi="Times New Roman"/>
          <w:spacing w:val="-5"/>
          <w:sz w:val="24"/>
        </w:rPr>
        <w:t xml:space="preserve"> </w:t>
      </w:r>
      <w:r>
        <w:rPr>
          <w:b/>
          <w:spacing w:val="-2"/>
          <w:sz w:val="24"/>
        </w:rPr>
        <w:t>AÇÕES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b/>
          <w:spacing w:val="-2"/>
          <w:sz w:val="24"/>
        </w:rPr>
        <w:t>-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b/>
          <w:spacing w:val="-2"/>
          <w:sz w:val="24"/>
        </w:rPr>
        <w:t>RESPONSABILIDADE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pacing w:val="-2"/>
          <w:sz w:val="24"/>
        </w:rPr>
        <w:t>LIMITADA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pacing w:val="-2"/>
          <w:sz w:val="24"/>
        </w:rPr>
        <w:t>é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constituída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sob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pacing w:val="-2"/>
          <w:sz w:val="24"/>
        </w:rPr>
        <w:t>regime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pacing w:val="-2"/>
          <w:sz w:val="24"/>
        </w:rPr>
        <w:t>condominial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aberto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prazo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indeterminado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duração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sem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subclasse(s)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destinada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aplicação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financeiros,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bens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direitos,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previstos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neste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Anexo.</w:t>
      </w:r>
    </w:p>
    <w:p w14:paraId="50F2C538" w14:textId="77777777" w:rsidR="00401380" w:rsidRDefault="009F5C38">
      <w:pPr>
        <w:pStyle w:val="Heading2"/>
        <w:spacing w:before="230"/>
        <w:ind w:right="4044"/>
        <w:jc w:val="left"/>
      </w:pPr>
      <w:r>
        <w:t>Capítulo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IV.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Do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Público-Alvo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e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Responsabilidade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dos</w:t>
      </w:r>
      <w:r>
        <w:rPr>
          <w:rFonts w:ascii="Times New Roman" w:hAnsi="Times New Roman"/>
          <w:b w:val="0"/>
          <w:spacing w:val="-9"/>
        </w:rPr>
        <w:t xml:space="preserve"> </w:t>
      </w:r>
      <w:r>
        <w:t>Cotistas</w:t>
      </w:r>
      <w:r>
        <w:rPr>
          <w:rFonts w:ascii="Times New Roman" w:hAnsi="Times New Roman"/>
          <w:b w:val="0"/>
        </w:rPr>
        <w:t xml:space="preserve"> </w:t>
      </w:r>
      <w:r>
        <w:t>Público</w:t>
      </w:r>
      <w:r>
        <w:rPr>
          <w:rFonts w:ascii="Times New Roman" w:hAnsi="Times New Roman"/>
          <w:b w:val="0"/>
        </w:rPr>
        <w:t xml:space="preserve"> </w:t>
      </w:r>
      <w:r>
        <w:t>Geral</w:t>
      </w:r>
    </w:p>
    <w:p w14:paraId="0C84D854" w14:textId="77777777" w:rsidR="00401380" w:rsidRDefault="00401380">
      <w:pPr>
        <w:pStyle w:val="BodyText"/>
        <w:spacing w:before="2"/>
        <w:rPr>
          <w:b/>
        </w:rPr>
      </w:pPr>
    </w:p>
    <w:p w14:paraId="5F6BBFF7" w14:textId="77777777" w:rsidR="00401380" w:rsidRDefault="009F5C38">
      <w:pPr>
        <w:pStyle w:val="BodyText"/>
        <w:ind w:left="28"/>
      </w:pPr>
      <w:r>
        <w:rPr>
          <w:b/>
        </w:rPr>
        <w:t>Artigo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4º.</w:t>
      </w:r>
      <w:r>
        <w:rPr>
          <w:rFonts w:ascii="Times New Roman" w:hAnsi="Times New Roman"/>
          <w:spacing w:val="-11"/>
        </w:rPr>
        <w:t xml:space="preserve"> </w:t>
      </w:r>
      <w:r>
        <w:t>A</w:t>
      </w:r>
      <w:r>
        <w:rPr>
          <w:rFonts w:ascii="Times New Roman" w:hAnsi="Times New Roman"/>
          <w:spacing w:val="-11"/>
        </w:rPr>
        <w:t xml:space="preserve"> </w:t>
      </w:r>
      <w:r>
        <w:t>CLASSE</w:t>
      </w:r>
      <w:r>
        <w:rPr>
          <w:rFonts w:ascii="Times New Roman" w:hAnsi="Times New Roman"/>
          <w:spacing w:val="-10"/>
        </w:rPr>
        <w:t xml:space="preserve"> </w:t>
      </w:r>
      <w:r>
        <w:t>destina-se</w:t>
      </w:r>
      <w:r>
        <w:rPr>
          <w:rFonts w:ascii="Times New Roman" w:hAnsi="Times New Roman"/>
          <w:spacing w:val="-10"/>
        </w:rPr>
        <w:t xml:space="preserve"> </w:t>
      </w:r>
      <w:r>
        <w:t>a</w:t>
      </w:r>
      <w:r>
        <w:rPr>
          <w:rFonts w:ascii="Times New Roman" w:hAnsi="Times New Roman"/>
          <w:spacing w:val="-14"/>
        </w:rPr>
        <w:t xml:space="preserve"> </w:t>
      </w:r>
      <w:r>
        <w:t>investidores</w:t>
      </w:r>
      <w:r>
        <w:rPr>
          <w:rFonts w:ascii="Times New Roman" w:hAnsi="Times New Roman"/>
          <w:spacing w:val="-14"/>
        </w:rPr>
        <w:t xml:space="preserve"> </w:t>
      </w:r>
      <w:r>
        <w:t>em</w:t>
      </w:r>
      <w:r>
        <w:rPr>
          <w:rFonts w:ascii="Times New Roman" w:hAnsi="Times New Roman"/>
          <w:spacing w:val="-12"/>
        </w:rPr>
        <w:t xml:space="preserve"> </w:t>
      </w:r>
      <w:r>
        <w:t>geral,</w:t>
      </w:r>
      <w:r>
        <w:rPr>
          <w:rFonts w:ascii="Times New Roman" w:hAnsi="Times New Roman"/>
          <w:spacing w:val="-11"/>
        </w:rPr>
        <w:t xml:space="preserve"> </w:t>
      </w:r>
      <w:r>
        <w:t>pessoas</w:t>
      </w:r>
      <w:r>
        <w:rPr>
          <w:rFonts w:ascii="Times New Roman" w:hAnsi="Times New Roman"/>
          <w:spacing w:val="-11"/>
        </w:rPr>
        <w:t xml:space="preserve"> </w:t>
      </w:r>
      <w:r>
        <w:t>físicas</w:t>
      </w:r>
      <w:r>
        <w:rPr>
          <w:rFonts w:ascii="Times New Roman" w:hAnsi="Times New Roman"/>
          <w:spacing w:val="-12"/>
        </w:rPr>
        <w:t xml:space="preserve"> </w:t>
      </w:r>
      <w:r>
        <w:t>e/ou</w:t>
      </w:r>
      <w:r>
        <w:rPr>
          <w:rFonts w:ascii="Times New Roman" w:hAnsi="Times New Roman"/>
          <w:spacing w:val="-13"/>
        </w:rPr>
        <w:t xml:space="preserve"> </w:t>
      </w:r>
      <w:r>
        <w:rPr>
          <w:spacing w:val="-2"/>
        </w:rPr>
        <w:t>jurídicas.</w:t>
      </w:r>
    </w:p>
    <w:p w14:paraId="43B06270" w14:textId="77777777" w:rsidR="00401380" w:rsidRDefault="00401380">
      <w:pPr>
        <w:pStyle w:val="BodyText"/>
        <w:spacing w:before="1"/>
      </w:pPr>
    </w:p>
    <w:p w14:paraId="60BD3841" w14:textId="77777777" w:rsidR="00401380" w:rsidRDefault="009F5C38">
      <w:pPr>
        <w:pStyle w:val="BodyText"/>
        <w:ind w:left="28" w:right="382" w:hanging="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  <w:spacing w:val="-3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Este</w:t>
      </w:r>
      <w:r>
        <w:rPr>
          <w:rFonts w:ascii="Times New Roman" w:hAnsi="Times New Roman"/>
          <w:spacing w:val="-2"/>
        </w:rPr>
        <w:t xml:space="preserve"> </w:t>
      </w:r>
      <w:r>
        <w:t>Anexo</w:t>
      </w:r>
      <w:r>
        <w:rPr>
          <w:rFonts w:ascii="Times New Roman" w:hAnsi="Times New Roman"/>
          <w:spacing w:val="-1"/>
        </w:rPr>
        <w:t xml:space="preserve"> </w:t>
      </w:r>
      <w:r>
        <w:t>observa,</w:t>
      </w:r>
      <w:r>
        <w:rPr>
          <w:rFonts w:ascii="Times New Roman" w:hAnsi="Times New Roman"/>
          <w:spacing w:val="-2"/>
        </w:rPr>
        <w:t xml:space="preserve"> </w:t>
      </w:r>
      <w:r>
        <w:t>no</w:t>
      </w:r>
      <w:r>
        <w:rPr>
          <w:rFonts w:ascii="Times New Roman" w:hAnsi="Times New Roman"/>
          <w:spacing w:val="-1"/>
        </w:rPr>
        <w:t xml:space="preserve"> </w:t>
      </w:r>
      <w:r>
        <w:t>que</w:t>
      </w:r>
      <w:r>
        <w:rPr>
          <w:rFonts w:ascii="Times New Roman" w:hAnsi="Times New Roman"/>
          <w:spacing w:val="-1"/>
        </w:rPr>
        <w:t xml:space="preserve"> </w:t>
      </w:r>
      <w:r>
        <w:t>couber,</w:t>
      </w:r>
      <w:r>
        <w:rPr>
          <w:rFonts w:ascii="Times New Roman" w:hAnsi="Times New Roman"/>
          <w:spacing w:val="-2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modalidades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investimento,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  <w:spacing w:val="-2"/>
        </w:rPr>
        <w:t xml:space="preserve"> </w:t>
      </w:r>
      <w:r>
        <w:t>limites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  <w:spacing w:val="-1"/>
        </w:rPr>
        <w:t xml:space="preserve"> </w:t>
      </w:r>
      <w:r>
        <w:t>as</w:t>
      </w:r>
      <w:r>
        <w:rPr>
          <w:rFonts w:ascii="Times New Roman" w:hAnsi="Times New Roman"/>
          <w:spacing w:val="-2"/>
        </w:rPr>
        <w:t xml:space="preserve"> </w:t>
      </w:r>
      <w:r>
        <w:t>vedações</w:t>
      </w:r>
      <w:r>
        <w:rPr>
          <w:rFonts w:ascii="Times New Roman" w:hAnsi="Times New Roman"/>
        </w:rPr>
        <w:t xml:space="preserve"> </w:t>
      </w:r>
      <w:r>
        <w:t>estabelecidas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Resolução</w:t>
      </w:r>
      <w:r>
        <w:rPr>
          <w:rFonts w:ascii="Times New Roman" w:hAnsi="Times New Roman"/>
        </w:rPr>
        <w:t xml:space="preserve"> </w:t>
      </w:r>
      <w:r>
        <w:t>nº</w:t>
      </w:r>
      <w:r>
        <w:rPr>
          <w:rFonts w:ascii="Times New Roman" w:hAnsi="Times New Roman"/>
        </w:rPr>
        <w:t xml:space="preserve"> </w:t>
      </w:r>
      <w:r>
        <w:t>4.994/2022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Conselho</w:t>
      </w:r>
      <w:r>
        <w:rPr>
          <w:rFonts w:ascii="Times New Roman" w:hAnsi="Times New Roman"/>
        </w:rPr>
        <w:t xml:space="preserve"> </w:t>
      </w:r>
      <w:r>
        <w:t>Monetário</w:t>
      </w:r>
      <w:r>
        <w:rPr>
          <w:rFonts w:ascii="Times New Roman" w:hAnsi="Times New Roman"/>
        </w:rPr>
        <w:t xml:space="preserve"> </w:t>
      </w:r>
      <w:r>
        <w:t>Nacional</w:t>
      </w:r>
      <w:r>
        <w:rPr>
          <w:rFonts w:ascii="Times New Roman" w:hAnsi="Times New Roman"/>
        </w:rPr>
        <w:t xml:space="preserve"> </w:t>
      </w:r>
      <w:r>
        <w:t>(“CMN”)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alterações</w:t>
      </w:r>
      <w:r>
        <w:rPr>
          <w:rFonts w:ascii="Times New Roman" w:hAnsi="Times New Roman"/>
        </w:rPr>
        <w:t xml:space="preserve"> </w:t>
      </w:r>
      <w:r>
        <w:t>posteriores,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dispõe</w:t>
      </w:r>
      <w:r>
        <w:rPr>
          <w:rFonts w:ascii="Times New Roman" w:hAnsi="Times New Roman"/>
        </w:rPr>
        <w:t xml:space="preserve"> </w:t>
      </w:r>
      <w:r>
        <w:t>sobre</w:t>
      </w:r>
      <w:r>
        <w:rPr>
          <w:rFonts w:ascii="Times New Roman" w:hAnsi="Times New Roman"/>
          <w:spacing w:val="-1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diretrizes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aplicação</w:t>
      </w:r>
      <w:r>
        <w:rPr>
          <w:rFonts w:ascii="Times New Roman" w:hAnsi="Times New Roman"/>
          <w:spacing w:val="-1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recursos</w:t>
      </w:r>
      <w:r>
        <w:rPr>
          <w:rFonts w:ascii="Times New Roman" w:hAnsi="Times New Roman"/>
        </w:rPr>
        <w:t xml:space="preserve"> </w:t>
      </w:r>
      <w:r>
        <w:t>garantidores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planos</w:t>
      </w:r>
      <w:r>
        <w:rPr>
          <w:rFonts w:ascii="Times New Roman" w:hAnsi="Times New Roman"/>
          <w:spacing w:val="-2"/>
        </w:rPr>
        <w:t xml:space="preserve"> </w:t>
      </w:r>
      <w:r>
        <w:t>administrados</w:t>
      </w:r>
      <w:r>
        <w:rPr>
          <w:rFonts w:ascii="Times New Roman" w:hAnsi="Times New Roman"/>
          <w:spacing w:val="-2"/>
        </w:rPr>
        <w:t xml:space="preserve"> </w:t>
      </w:r>
      <w:r>
        <w:t>pelas</w:t>
      </w:r>
      <w:r>
        <w:rPr>
          <w:rFonts w:ascii="Times New Roman" w:hAnsi="Times New Roman"/>
          <w:spacing w:val="-2"/>
        </w:rPr>
        <w:t xml:space="preserve"> </w:t>
      </w:r>
      <w:r>
        <w:t>entidades</w:t>
      </w:r>
      <w:r>
        <w:rPr>
          <w:rFonts w:ascii="Times New Roman" w:hAnsi="Times New Roman"/>
        </w:rPr>
        <w:t xml:space="preserve"> </w:t>
      </w:r>
      <w:r>
        <w:t>fechadas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previdência</w:t>
      </w:r>
      <w:r>
        <w:rPr>
          <w:rFonts w:ascii="Times New Roman" w:hAnsi="Times New Roman"/>
        </w:rPr>
        <w:t xml:space="preserve"> </w:t>
      </w:r>
      <w:r>
        <w:t>complementar</w:t>
      </w:r>
      <w:r>
        <w:rPr>
          <w:rFonts w:ascii="Times New Roman" w:hAnsi="Times New Roman"/>
        </w:rPr>
        <w:t xml:space="preserve"> </w:t>
      </w:r>
      <w:r>
        <w:t>(“Resolução</w:t>
      </w:r>
      <w:r>
        <w:rPr>
          <w:rFonts w:ascii="Times New Roman" w:hAnsi="Times New Roman"/>
        </w:rPr>
        <w:t xml:space="preserve"> </w:t>
      </w:r>
      <w:r>
        <w:t>4.994”).</w:t>
      </w:r>
    </w:p>
    <w:p w14:paraId="56240016" w14:textId="77777777" w:rsidR="00401380" w:rsidRDefault="00401380">
      <w:pPr>
        <w:pStyle w:val="BodyText"/>
        <w:spacing w:before="5"/>
      </w:pPr>
    </w:p>
    <w:p w14:paraId="3E242A1A" w14:textId="77777777" w:rsidR="00401380" w:rsidRDefault="009F5C38">
      <w:pPr>
        <w:pStyle w:val="BodyText"/>
        <w:ind w:left="28" w:right="382"/>
        <w:jc w:val="both"/>
        <w:rPr>
          <w:i/>
        </w:rPr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Segundo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Caberá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próprio</w:t>
      </w:r>
      <w:r>
        <w:rPr>
          <w:rFonts w:ascii="Times New Roman" w:hAnsi="Times New Roman"/>
        </w:rPr>
        <w:t xml:space="preserve"> </w:t>
      </w:r>
      <w:r>
        <w:t>Cotista,</w:t>
      </w:r>
      <w:r>
        <w:rPr>
          <w:rFonts w:ascii="Times New Roman" w:hAnsi="Times New Roman"/>
        </w:rPr>
        <w:t xml:space="preserve"> </w:t>
      </w:r>
      <w:r>
        <w:t>sujeito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Resolução</w:t>
      </w:r>
      <w:r>
        <w:rPr>
          <w:rFonts w:ascii="Times New Roman" w:hAnsi="Times New Roman"/>
        </w:rPr>
        <w:t xml:space="preserve"> </w:t>
      </w:r>
      <w:r>
        <w:t>4.994,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controle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consolidação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seus</w:t>
      </w:r>
      <w:r>
        <w:rPr>
          <w:rFonts w:ascii="Times New Roman" w:hAnsi="Times New Roman"/>
        </w:rPr>
        <w:t xml:space="preserve"> </w:t>
      </w:r>
      <w:r>
        <w:t>investimentos</w:t>
      </w:r>
      <w:r>
        <w:rPr>
          <w:rFonts w:ascii="Times New Roman" w:hAnsi="Times New Roman"/>
        </w:rPr>
        <w:t xml:space="preserve"> </w:t>
      </w:r>
      <w:r>
        <w:t>mantidos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  <w:spacing w:val="-1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demais</w:t>
      </w:r>
      <w:r>
        <w:rPr>
          <w:rFonts w:ascii="Times New Roman" w:hAnsi="Times New Roman"/>
        </w:rPr>
        <w:t xml:space="preserve"> </w:t>
      </w:r>
      <w:r>
        <w:t>investimentos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ele</w:t>
      </w:r>
      <w:r>
        <w:rPr>
          <w:rFonts w:ascii="Times New Roman" w:hAnsi="Times New Roman"/>
        </w:rPr>
        <w:t xml:space="preserve"> </w:t>
      </w:r>
      <w:r>
        <w:t>detidos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  <w:spacing w:val="-1"/>
        </w:rPr>
        <w:t xml:space="preserve"> </w:t>
      </w:r>
      <w:r>
        <w:t>meio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sua</w:t>
      </w:r>
      <w:r>
        <w:rPr>
          <w:rFonts w:ascii="Times New Roman" w:hAnsi="Times New Roman"/>
        </w:rPr>
        <w:t xml:space="preserve"> </w:t>
      </w:r>
      <w:r>
        <w:t>carteira</w:t>
      </w:r>
      <w:r>
        <w:rPr>
          <w:rFonts w:ascii="Times New Roman" w:hAnsi="Times New Roman"/>
        </w:rPr>
        <w:t xml:space="preserve"> </w:t>
      </w:r>
      <w:r>
        <w:t>própria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meio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outros</w:t>
      </w:r>
      <w:r>
        <w:rPr>
          <w:rFonts w:ascii="Times New Roman" w:hAnsi="Times New Roman"/>
        </w:rPr>
        <w:t xml:space="preserve"> </w:t>
      </w:r>
      <w:r>
        <w:t>fundos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estejam</w:t>
      </w:r>
      <w:r>
        <w:rPr>
          <w:rFonts w:ascii="Times New Roman" w:hAnsi="Times New Roman"/>
        </w:rPr>
        <w:t xml:space="preserve"> </w:t>
      </w:r>
      <w:r>
        <w:t>sob</w:t>
      </w:r>
      <w:r>
        <w:rPr>
          <w:rFonts w:ascii="Times New Roman" w:hAnsi="Times New Roman"/>
        </w:rPr>
        <w:t xml:space="preserve"> </w:t>
      </w:r>
      <w:r>
        <w:t>administração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ADMINISTRADOR,</w:t>
      </w:r>
      <w:r>
        <w:rPr>
          <w:rFonts w:ascii="Times New Roman" w:hAnsi="Times New Roman"/>
        </w:rPr>
        <w:t xml:space="preserve"> </w:t>
      </w:r>
      <w:r>
        <w:t>cabendo</w:t>
      </w:r>
      <w:r>
        <w:rPr>
          <w:rFonts w:ascii="Times New Roman" w:hAnsi="Times New Roman"/>
        </w:rPr>
        <w:t xml:space="preserve"> </w:t>
      </w:r>
      <w:r>
        <w:t>exclusivamente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referido</w:t>
      </w:r>
      <w:r>
        <w:rPr>
          <w:rFonts w:ascii="Times New Roman" w:hAnsi="Times New Roman"/>
        </w:rPr>
        <w:t xml:space="preserve"> </w:t>
      </w:r>
      <w:r>
        <w:t>Cotista</w:t>
      </w:r>
      <w:r>
        <w:rPr>
          <w:rFonts w:ascii="Times New Roman" w:hAnsi="Times New Roman"/>
        </w:rPr>
        <w:t xml:space="preserve"> </w:t>
      </w:r>
      <w:r>
        <w:t>assegurar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totalidade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seus</w:t>
      </w:r>
      <w:r>
        <w:rPr>
          <w:rFonts w:ascii="Times New Roman" w:hAnsi="Times New Roman"/>
        </w:rPr>
        <w:t xml:space="preserve"> </w:t>
      </w:r>
      <w:r>
        <w:t>recursos</w:t>
      </w:r>
      <w:r>
        <w:rPr>
          <w:rFonts w:ascii="Times New Roman" w:hAnsi="Times New Roman"/>
        </w:rPr>
        <w:t xml:space="preserve"> </w:t>
      </w:r>
      <w:r>
        <w:t>estão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consonância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Resolução</w:t>
      </w:r>
      <w:r>
        <w:rPr>
          <w:rFonts w:ascii="Times New Roman" w:hAnsi="Times New Roman"/>
        </w:rPr>
        <w:t xml:space="preserve"> </w:t>
      </w:r>
      <w:r>
        <w:t>4.994,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cabendo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ADMINISTRADOR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GESTORA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responsabilidade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observância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quaisquer</w:t>
      </w:r>
      <w:r>
        <w:rPr>
          <w:rFonts w:ascii="Times New Roman" w:hAnsi="Times New Roman"/>
        </w:rPr>
        <w:t xml:space="preserve"> </w:t>
      </w:r>
      <w:r>
        <w:t>outros</w:t>
      </w:r>
      <w:r>
        <w:rPr>
          <w:rFonts w:ascii="Times New Roman" w:hAnsi="Times New Roman"/>
        </w:rPr>
        <w:t xml:space="preserve"> </w:t>
      </w:r>
      <w:r>
        <w:t>limites,</w:t>
      </w:r>
      <w:r>
        <w:rPr>
          <w:rFonts w:ascii="Times New Roman" w:hAnsi="Times New Roman"/>
        </w:rPr>
        <w:t xml:space="preserve"> </w:t>
      </w:r>
      <w:r>
        <w:t>condições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restrições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aqueles</w:t>
      </w:r>
      <w:r>
        <w:rPr>
          <w:rFonts w:ascii="Times New Roman" w:hAnsi="Times New Roman"/>
        </w:rPr>
        <w:t xml:space="preserve"> </w:t>
      </w:r>
      <w:r>
        <w:t>expressamente</w:t>
      </w:r>
      <w:r>
        <w:rPr>
          <w:rFonts w:ascii="Times New Roman" w:hAnsi="Times New Roman"/>
        </w:rPr>
        <w:t xml:space="preserve"> </w:t>
      </w:r>
      <w:r>
        <w:t>definidos</w:t>
      </w:r>
      <w:r>
        <w:rPr>
          <w:rFonts w:ascii="Times New Roman" w:hAnsi="Times New Roman"/>
        </w:rPr>
        <w:t xml:space="preserve"> </w:t>
      </w:r>
      <w:r>
        <w:t>neste</w:t>
      </w:r>
      <w:r>
        <w:rPr>
          <w:rFonts w:ascii="Times New Roman" w:hAnsi="Times New Roman"/>
        </w:rPr>
        <w:t xml:space="preserve"> </w:t>
      </w:r>
      <w:r>
        <w:t>Anexo</w:t>
      </w:r>
      <w:r>
        <w:rPr>
          <w:i/>
        </w:rPr>
        <w:t>.</w:t>
      </w:r>
    </w:p>
    <w:p w14:paraId="0C7006AF" w14:textId="77777777" w:rsidR="00401380" w:rsidRDefault="00401380">
      <w:pPr>
        <w:pStyle w:val="BodyText"/>
        <w:jc w:val="both"/>
        <w:rPr>
          <w:i/>
        </w:rPr>
        <w:sectPr w:rsidR="00401380" w:rsidSect="007C231A">
          <w:headerReference w:type="default" r:id="rId14"/>
          <w:footerReference w:type="default" r:id="rId15"/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40BD15E1" w14:textId="77777777" w:rsidR="00401380" w:rsidRDefault="009F5C38">
      <w:pPr>
        <w:pStyle w:val="BodyText"/>
        <w:spacing w:before="217"/>
        <w:ind w:left="28"/>
      </w:pPr>
      <w:r>
        <w:rPr>
          <w:b/>
        </w:rPr>
        <w:t>Artigo</w:t>
      </w:r>
      <w:r>
        <w:rPr>
          <w:rFonts w:ascii="Times New Roman" w:hAnsi="Times New Roman"/>
          <w:spacing w:val="-11"/>
        </w:rPr>
        <w:t xml:space="preserve"> </w:t>
      </w:r>
      <w:r>
        <w:rPr>
          <w:b/>
        </w:rPr>
        <w:t>5º</w:t>
      </w:r>
      <w:r>
        <w:t>.</w:t>
      </w:r>
      <w:r>
        <w:rPr>
          <w:rFonts w:ascii="Times New Roman" w:hAnsi="Times New Roman"/>
          <w:spacing w:val="-11"/>
        </w:rPr>
        <w:t xml:space="preserve"> </w:t>
      </w:r>
      <w:r>
        <w:t>A</w:t>
      </w:r>
      <w:r>
        <w:rPr>
          <w:rFonts w:ascii="Times New Roman" w:hAnsi="Times New Roman"/>
          <w:spacing w:val="-11"/>
        </w:rPr>
        <w:t xml:space="preserve"> </w:t>
      </w:r>
      <w:r>
        <w:t>responsabilidade</w:t>
      </w:r>
      <w:r>
        <w:rPr>
          <w:rFonts w:ascii="Times New Roman" w:hAnsi="Times New Roman"/>
          <w:spacing w:val="-10"/>
        </w:rPr>
        <w:t xml:space="preserve"> </w:t>
      </w:r>
      <w:r>
        <w:t>dos</w:t>
      </w:r>
      <w:r>
        <w:rPr>
          <w:rFonts w:ascii="Times New Roman" w:hAnsi="Times New Roman"/>
          <w:spacing w:val="-11"/>
        </w:rPr>
        <w:t xml:space="preserve"> </w:t>
      </w:r>
      <w:r>
        <w:t>Cotistas</w:t>
      </w:r>
      <w:r>
        <w:rPr>
          <w:rFonts w:ascii="Times New Roman" w:hAnsi="Times New Roman"/>
          <w:spacing w:val="-11"/>
        </w:rPr>
        <w:t xml:space="preserve"> </w:t>
      </w:r>
      <w:r>
        <w:t>será</w:t>
      </w:r>
      <w:r>
        <w:rPr>
          <w:rFonts w:ascii="Times New Roman" w:hAnsi="Times New Roman"/>
          <w:spacing w:val="-12"/>
        </w:rPr>
        <w:t xml:space="preserve"> </w:t>
      </w:r>
      <w:r>
        <w:t>limitada</w:t>
      </w:r>
      <w:r>
        <w:rPr>
          <w:rFonts w:ascii="Times New Roman" w:hAnsi="Times New Roman"/>
          <w:spacing w:val="-11"/>
        </w:rPr>
        <w:t xml:space="preserve"> </w:t>
      </w:r>
      <w:r>
        <w:t>ao</w:t>
      </w:r>
      <w:r>
        <w:rPr>
          <w:rFonts w:ascii="Times New Roman" w:hAnsi="Times New Roman"/>
          <w:spacing w:val="-12"/>
        </w:rPr>
        <w:t xml:space="preserve"> </w:t>
      </w:r>
      <w:r>
        <w:t>valor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10"/>
        </w:rPr>
        <w:t xml:space="preserve"> </w:t>
      </w:r>
      <w:r>
        <w:t>suas</w:t>
      </w:r>
      <w:r>
        <w:rPr>
          <w:rFonts w:ascii="Times New Roman" w:hAnsi="Times New Roman"/>
          <w:spacing w:val="-11"/>
        </w:rPr>
        <w:t xml:space="preserve"> </w:t>
      </w:r>
      <w:r>
        <w:t>cotas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subscritas.</w:t>
      </w:r>
    </w:p>
    <w:p w14:paraId="30FD3C52" w14:textId="77777777" w:rsidR="00401380" w:rsidRDefault="00401380">
      <w:pPr>
        <w:pStyle w:val="BodyText"/>
        <w:spacing w:before="1"/>
      </w:pPr>
    </w:p>
    <w:p w14:paraId="7DFFD89F" w14:textId="77777777" w:rsidR="00401380" w:rsidRDefault="009F5C38">
      <w:pPr>
        <w:pStyle w:val="Heading2"/>
        <w:jc w:val="left"/>
      </w:pPr>
      <w:r>
        <w:t>Capítulo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V.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Política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13"/>
        </w:rPr>
        <w:t xml:space="preserve"> </w:t>
      </w:r>
      <w:r>
        <w:rPr>
          <w:spacing w:val="-2"/>
        </w:rPr>
        <w:t>Investimento</w:t>
      </w:r>
    </w:p>
    <w:p w14:paraId="5B264CDD" w14:textId="77777777" w:rsidR="00401380" w:rsidRDefault="009F5C38">
      <w:pPr>
        <w:pStyle w:val="BodyText"/>
        <w:spacing w:before="238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6º.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política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consiste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aplicar,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mínimo,</w:t>
      </w:r>
      <w:r>
        <w:rPr>
          <w:rFonts w:ascii="Times New Roman" w:hAnsi="Times New Roman"/>
        </w:rPr>
        <w:t xml:space="preserve"> </w:t>
      </w:r>
      <w:r>
        <w:t>95%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seu</w:t>
      </w:r>
      <w:r>
        <w:rPr>
          <w:rFonts w:ascii="Times New Roman" w:hAnsi="Times New Roman"/>
        </w:rPr>
        <w:t xml:space="preserve"> </w:t>
      </w:r>
      <w:r>
        <w:t>patrimônio</w:t>
      </w:r>
      <w:r>
        <w:rPr>
          <w:rFonts w:ascii="Times New Roman" w:hAnsi="Times New Roman"/>
        </w:rPr>
        <w:t xml:space="preserve"> </w:t>
      </w:r>
      <w:r>
        <w:t>líquido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única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BOGARI</w:t>
      </w:r>
      <w:r>
        <w:rPr>
          <w:rFonts w:ascii="Times New Roman" w:hAnsi="Times New Roman"/>
        </w:rPr>
        <w:t xml:space="preserve"> </w:t>
      </w:r>
      <w:r>
        <w:t>VALUE</w:t>
      </w:r>
      <w:r>
        <w:rPr>
          <w:rFonts w:ascii="Times New Roman" w:hAnsi="Times New Roman"/>
        </w:rPr>
        <w:t xml:space="preserve"> </w:t>
      </w:r>
      <w:r>
        <w:t>MASTER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INVESTIMENTOS</w:t>
      </w:r>
      <w:r>
        <w:rPr>
          <w:rFonts w:ascii="Times New Roman" w:hAnsi="Times New Roman"/>
        </w:rPr>
        <w:t xml:space="preserve"> </w:t>
      </w:r>
      <w:r>
        <w:t>FINANCEIRO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AÇÕES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RESPONSABILIDADE</w:t>
      </w:r>
      <w:r>
        <w:rPr>
          <w:rFonts w:ascii="Times New Roman" w:hAnsi="Times New Roman"/>
        </w:rPr>
        <w:t xml:space="preserve"> </w:t>
      </w:r>
      <w:r>
        <w:t>LIMITADA,</w:t>
      </w:r>
      <w:r>
        <w:rPr>
          <w:rFonts w:ascii="Times New Roman" w:hAnsi="Times New Roman"/>
        </w:rPr>
        <w:t xml:space="preserve"> </w:t>
      </w:r>
      <w:r>
        <w:t>CNPJ/MF</w:t>
      </w:r>
      <w:r>
        <w:rPr>
          <w:rFonts w:ascii="Times New Roman" w:hAnsi="Times New Roman"/>
        </w:rPr>
        <w:t xml:space="preserve"> </w:t>
      </w:r>
      <w:r>
        <w:t>sob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nº</w:t>
      </w:r>
      <w:r>
        <w:rPr>
          <w:rFonts w:ascii="Times New Roman" w:hAnsi="Times New Roman"/>
        </w:rPr>
        <w:t xml:space="preserve"> </w:t>
      </w:r>
      <w:r>
        <w:t>15.165.493/0001-97</w:t>
      </w:r>
      <w:r>
        <w:rPr>
          <w:rFonts w:ascii="Times New Roman" w:hAnsi="Times New Roman"/>
        </w:rPr>
        <w:t xml:space="preserve"> </w:t>
      </w:r>
      <w:r>
        <w:t>(“Fundo</w:t>
      </w:r>
      <w:r>
        <w:rPr>
          <w:rFonts w:ascii="Times New Roman" w:hAnsi="Times New Roman"/>
        </w:rPr>
        <w:t xml:space="preserve"> </w:t>
      </w:r>
      <w:r>
        <w:t>Master”),</w:t>
      </w:r>
      <w:r>
        <w:rPr>
          <w:rFonts w:ascii="Times New Roman" w:hAnsi="Times New Roman"/>
        </w:rPr>
        <w:t xml:space="preserve"> </w:t>
      </w:r>
      <w:r>
        <w:t>gerido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GESTORA,</w:t>
      </w:r>
      <w:r>
        <w:rPr>
          <w:rFonts w:ascii="Times New Roman" w:hAnsi="Times New Roman"/>
        </w:rPr>
        <w:t xml:space="preserve"> </w:t>
      </w:r>
      <w:r>
        <w:t>cuja</w:t>
      </w:r>
      <w:r>
        <w:rPr>
          <w:rFonts w:ascii="Times New Roman" w:hAnsi="Times New Roman"/>
        </w:rPr>
        <w:t xml:space="preserve"> </w:t>
      </w:r>
      <w:r>
        <w:t>política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</w:t>
      </w:r>
      <w:r>
        <w:rPr>
          <w:rFonts w:ascii="Times New Roman" w:hAnsi="Times New Roman"/>
        </w:rPr>
        <w:t xml:space="preserve"> </w:t>
      </w:r>
      <w:r>
        <w:t>consiste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adquirir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elevado</w:t>
      </w:r>
      <w:r>
        <w:rPr>
          <w:rFonts w:ascii="Times New Roman" w:hAnsi="Times New Roman"/>
        </w:rPr>
        <w:t xml:space="preserve"> </w:t>
      </w:r>
      <w:r>
        <w:t>potencial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valorização</w:t>
      </w:r>
      <w:r>
        <w:rPr>
          <w:rFonts w:ascii="Times New Roman" w:hAnsi="Times New Roman"/>
        </w:rPr>
        <w:t xml:space="preserve"> </w:t>
      </w:r>
      <w:r>
        <w:t>baseado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identificação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distorção</w:t>
      </w:r>
      <w:r>
        <w:rPr>
          <w:rFonts w:ascii="Times New Roman" w:hAnsi="Times New Roman"/>
        </w:rPr>
        <w:t xml:space="preserve"> </w:t>
      </w:r>
      <w:r>
        <w:t>entre</w:t>
      </w:r>
      <w:r>
        <w:rPr>
          <w:rFonts w:ascii="Times New Roman" w:hAnsi="Times New Roman"/>
        </w:rPr>
        <w:t xml:space="preserve"> </w:t>
      </w:r>
      <w:r>
        <w:t>seu</w:t>
      </w:r>
      <w:r>
        <w:rPr>
          <w:rFonts w:ascii="Times New Roman" w:hAnsi="Times New Roman"/>
        </w:rPr>
        <w:t xml:space="preserve"> </w:t>
      </w:r>
      <w:r>
        <w:t>valor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preço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negociação,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objetivo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obter</w:t>
      </w:r>
      <w:r>
        <w:rPr>
          <w:rFonts w:ascii="Times New Roman" w:hAnsi="Times New Roman"/>
        </w:rPr>
        <w:t xml:space="preserve"> </w:t>
      </w:r>
      <w:r>
        <w:t>retornos</w:t>
      </w:r>
      <w:r>
        <w:rPr>
          <w:rFonts w:ascii="Times New Roman" w:hAnsi="Times New Roman"/>
        </w:rPr>
        <w:t xml:space="preserve"> </w:t>
      </w:r>
      <w:r>
        <w:t>elevados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forma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superar</w:t>
      </w:r>
      <w:r>
        <w:rPr>
          <w:rFonts w:ascii="Times New Roman" w:hAnsi="Times New Roman"/>
        </w:rPr>
        <w:t xml:space="preserve"> </w:t>
      </w:r>
      <w:r>
        <w:t>consistentemente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índice</w:t>
      </w:r>
      <w:r>
        <w:rPr>
          <w:rFonts w:ascii="Times New Roman" w:hAnsi="Times New Roman"/>
        </w:rPr>
        <w:t xml:space="preserve"> </w:t>
      </w:r>
      <w:r>
        <w:t>Ibovespa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longo</w:t>
      </w:r>
      <w:r>
        <w:rPr>
          <w:rFonts w:ascii="Times New Roman" w:hAnsi="Times New Roman"/>
        </w:rPr>
        <w:t xml:space="preserve"> </w:t>
      </w:r>
      <w:r>
        <w:t>prazo.</w:t>
      </w:r>
    </w:p>
    <w:p w14:paraId="675F92EC" w14:textId="77777777" w:rsidR="00401380" w:rsidRDefault="009F5C38">
      <w:pPr>
        <w:pStyle w:val="BodyText"/>
        <w:spacing w:before="242"/>
        <w:ind w:left="28" w:right="382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Único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  <w:spacing w:val="-15"/>
        </w:rPr>
        <w:t xml:space="preserve"> </w:t>
      </w:r>
      <w:r>
        <w:t>É</w:t>
      </w:r>
      <w:r>
        <w:rPr>
          <w:rFonts w:ascii="Times New Roman" w:hAnsi="Times New Roman"/>
          <w:spacing w:val="-15"/>
        </w:rPr>
        <w:t xml:space="preserve"> </w:t>
      </w:r>
      <w:r>
        <w:t>permitida</w:t>
      </w:r>
      <w:r>
        <w:rPr>
          <w:rFonts w:ascii="Times New Roman" w:hAnsi="Times New Roman"/>
          <w:spacing w:val="-15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aquisição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cotas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outras(os)</w:t>
      </w:r>
      <w:r>
        <w:rPr>
          <w:rFonts w:ascii="Times New Roman" w:hAnsi="Times New Roman"/>
          <w:spacing w:val="-15"/>
        </w:rPr>
        <w:t xml:space="preserve"> </w:t>
      </w:r>
      <w:r>
        <w:t>classes</w:t>
      </w:r>
      <w:r>
        <w:rPr>
          <w:rFonts w:ascii="Times New Roman" w:hAnsi="Times New Roman"/>
          <w:spacing w:val="-15"/>
        </w:rPr>
        <w:t xml:space="preserve"> </w:t>
      </w:r>
      <w:r>
        <w:t>e/ou</w:t>
      </w:r>
      <w:r>
        <w:rPr>
          <w:rFonts w:ascii="Times New Roman" w:hAnsi="Times New Roman"/>
          <w:spacing w:val="-15"/>
        </w:rPr>
        <w:t xml:space="preserve"> </w:t>
      </w:r>
      <w:r>
        <w:t>fundos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investimento,</w:t>
      </w:r>
      <w:r>
        <w:rPr>
          <w:rFonts w:ascii="Times New Roman" w:hAnsi="Times New Roman"/>
          <w:spacing w:val="-15"/>
        </w:rPr>
        <w:t xml:space="preserve"> </w:t>
      </w:r>
      <w:r>
        <w:t>desde</w:t>
      </w:r>
      <w:r>
        <w:rPr>
          <w:rFonts w:ascii="Times New Roman" w:hAnsi="Times New Roman"/>
          <w:spacing w:val="-15"/>
        </w:rPr>
        <w:t xml:space="preserve"> </w:t>
      </w:r>
      <w:r>
        <w:t>que</w:t>
      </w:r>
      <w:r>
        <w:rPr>
          <w:rFonts w:ascii="Times New Roman" w:hAnsi="Times New Roman"/>
          <w:spacing w:val="-15"/>
        </w:rPr>
        <w:t xml:space="preserve"> </w:t>
      </w:r>
      <w:r>
        <w:t>estes</w:t>
      </w:r>
      <w:r>
        <w:rPr>
          <w:rFonts w:ascii="Times New Roman" w:hAnsi="Times New Roman"/>
        </w:rPr>
        <w:t xml:space="preserve"> </w:t>
      </w:r>
      <w:r>
        <w:t>possuam</w:t>
      </w:r>
      <w:r>
        <w:rPr>
          <w:rFonts w:ascii="Times New Roman" w:hAnsi="Times New Roman"/>
        </w:rPr>
        <w:t xml:space="preserve"> </w:t>
      </w:r>
      <w:r>
        <w:t>política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</w:t>
      </w:r>
      <w:r>
        <w:rPr>
          <w:rFonts w:ascii="Times New Roman" w:hAnsi="Times New Roman"/>
        </w:rPr>
        <w:t xml:space="preserve"> </w:t>
      </w:r>
      <w:r>
        <w:t>compatível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CLASSE.</w:t>
      </w:r>
    </w:p>
    <w:p w14:paraId="5894635D" w14:textId="77777777" w:rsidR="00401380" w:rsidRDefault="009F5C38">
      <w:pPr>
        <w:spacing w:before="274"/>
        <w:ind w:left="28"/>
        <w:jc w:val="both"/>
        <w:rPr>
          <w:sz w:val="24"/>
        </w:rPr>
      </w:pPr>
      <w:r>
        <w:rPr>
          <w:b/>
          <w:sz w:val="24"/>
        </w:rPr>
        <w:t>Artigo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z w:val="24"/>
        </w:rPr>
        <w:t>7º.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Fica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2"/>
          <w:sz w:val="24"/>
        </w:rPr>
        <w:t>vedado:</w:t>
      </w:r>
    </w:p>
    <w:p w14:paraId="4FB4DBBF" w14:textId="77777777" w:rsidR="00401380" w:rsidRDefault="00401380">
      <w:pPr>
        <w:pStyle w:val="BodyText"/>
        <w:spacing w:before="1"/>
      </w:pPr>
    </w:p>
    <w:p w14:paraId="685F1CFB" w14:textId="77777777" w:rsidR="00401380" w:rsidRDefault="009F5C38">
      <w:pPr>
        <w:pStyle w:val="ListParagraph"/>
        <w:numPr>
          <w:ilvl w:val="2"/>
          <w:numId w:val="7"/>
        </w:numPr>
        <w:tabs>
          <w:tab w:val="left" w:pos="747"/>
        </w:tabs>
        <w:spacing w:before="1"/>
        <w:ind w:left="747" w:hanging="359"/>
        <w:rPr>
          <w:sz w:val="24"/>
        </w:rPr>
      </w:pPr>
      <w:r>
        <w:rPr>
          <w:sz w:val="24"/>
        </w:rPr>
        <w:t>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aplicação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cotas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e/ou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fundo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investimento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invista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diretamente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CLASSE;</w:t>
      </w:r>
    </w:p>
    <w:p w14:paraId="23E7A6EC" w14:textId="77777777" w:rsidR="00401380" w:rsidRDefault="009F5C38">
      <w:pPr>
        <w:pStyle w:val="ListParagraph"/>
        <w:numPr>
          <w:ilvl w:val="2"/>
          <w:numId w:val="7"/>
        </w:numPr>
        <w:tabs>
          <w:tab w:val="left" w:pos="747"/>
        </w:tabs>
        <w:spacing w:before="274"/>
        <w:ind w:left="747" w:hanging="359"/>
        <w:rPr>
          <w:sz w:val="24"/>
        </w:rPr>
      </w:pPr>
      <w:r>
        <w:rPr>
          <w:sz w:val="24"/>
        </w:rPr>
        <w:t>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aplicação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recursos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cotas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outra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FUNDO;</w:t>
      </w:r>
    </w:p>
    <w:p w14:paraId="08FB6821" w14:textId="77777777" w:rsidR="00401380" w:rsidRDefault="00401380">
      <w:pPr>
        <w:pStyle w:val="BodyText"/>
        <w:spacing w:before="1"/>
      </w:pPr>
    </w:p>
    <w:p w14:paraId="2FD67CE7" w14:textId="77777777" w:rsidR="00401380" w:rsidRDefault="009F5C38">
      <w:pPr>
        <w:pStyle w:val="ListParagraph"/>
        <w:numPr>
          <w:ilvl w:val="2"/>
          <w:numId w:val="7"/>
        </w:numPr>
        <w:tabs>
          <w:tab w:val="left" w:pos="748"/>
        </w:tabs>
        <w:ind w:right="380"/>
        <w:rPr>
          <w:sz w:val="24"/>
        </w:rPr>
      </w:pPr>
      <w:r>
        <w:rPr>
          <w:sz w:val="24"/>
        </w:rPr>
        <w:t>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realização,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pela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GESTORA,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operações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ações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fora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mercado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organizado,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ressalvadas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hipóteses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distribuições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públicas,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exercícios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direito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preferência,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conversão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debêntures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ações,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exercício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bônus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subscrição,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integralizações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resgates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negociação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vinculadas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acordo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acionistas;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</w:p>
    <w:p w14:paraId="52826543" w14:textId="77777777" w:rsidR="00401380" w:rsidRDefault="009F5C38">
      <w:pPr>
        <w:pStyle w:val="ListParagraph"/>
        <w:numPr>
          <w:ilvl w:val="2"/>
          <w:numId w:val="7"/>
        </w:numPr>
        <w:tabs>
          <w:tab w:val="left" w:pos="748"/>
        </w:tabs>
        <w:spacing w:before="274"/>
        <w:ind w:right="383"/>
        <w:rPr>
          <w:sz w:val="24"/>
        </w:rPr>
      </w:pPr>
      <w:r>
        <w:rPr>
          <w:sz w:val="24"/>
        </w:rPr>
        <w:t>À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GESTORA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emprestar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tomar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empréstimo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operações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cursadas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meio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serviço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seja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autorizado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Banco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Central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Brasil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CVM.</w:t>
      </w:r>
    </w:p>
    <w:p w14:paraId="6F738FC8" w14:textId="77777777" w:rsidR="00401380" w:rsidRDefault="009F5C38">
      <w:pPr>
        <w:pStyle w:val="BodyText"/>
        <w:spacing w:before="241"/>
        <w:ind w:left="28" w:right="382"/>
        <w:jc w:val="both"/>
      </w:pPr>
      <w:r>
        <w:rPr>
          <w:b/>
          <w:spacing w:val="-2"/>
        </w:rPr>
        <w:t>Artigo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  <w:spacing w:val="-2"/>
        </w:rPr>
        <w:t>8º.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Fica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estabelecido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que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os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limites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aplicação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previstos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na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presente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Política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Investimento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serão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controlados</w:t>
      </w:r>
      <w:r>
        <w:rPr>
          <w:rFonts w:ascii="Times New Roman" w:hAnsi="Times New Roman"/>
          <w:spacing w:val="-2"/>
        </w:rPr>
        <w:t xml:space="preserve"> </w:t>
      </w:r>
      <w:r>
        <w:t>por</w:t>
      </w:r>
      <w:r>
        <w:rPr>
          <w:rFonts w:ascii="Times New Roman" w:hAnsi="Times New Roman"/>
          <w:spacing w:val="-8"/>
        </w:rPr>
        <w:t xml:space="preserve"> </w:t>
      </w:r>
      <w:r>
        <w:t>meio</w:t>
      </w:r>
      <w:r>
        <w:rPr>
          <w:rFonts w:ascii="Times New Roman" w:hAnsi="Times New Roman"/>
          <w:spacing w:val="-6"/>
        </w:rPr>
        <w:t xml:space="preserve"> </w:t>
      </w:r>
      <w:r>
        <w:t>da</w:t>
      </w:r>
      <w:r>
        <w:rPr>
          <w:rFonts w:ascii="Times New Roman" w:hAnsi="Times New Roman"/>
          <w:spacing w:val="-6"/>
        </w:rPr>
        <w:t xml:space="preserve"> </w:t>
      </w:r>
      <w:r>
        <w:t>consolidação</w:t>
      </w:r>
      <w:r>
        <w:rPr>
          <w:rFonts w:ascii="Times New Roman" w:hAnsi="Times New Roman"/>
          <w:spacing w:val="-9"/>
        </w:rPr>
        <w:t xml:space="preserve"> </w:t>
      </w:r>
      <w:r>
        <w:t>das</w:t>
      </w:r>
      <w:r>
        <w:rPr>
          <w:rFonts w:ascii="Times New Roman" w:hAnsi="Times New Roman"/>
          <w:spacing w:val="-7"/>
        </w:rPr>
        <w:t xml:space="preserve"> </w:t>
      </w:r>
      <w:r>
        <w:t>aplicações</w:t>
      </w:r>
      <w:r>
        <w:rPr>
          <w:rFonts w:ascii="Times New Roman" w:hAnsi="Times New Roman"/>
          <w:spacing w:val="-7"/>
        </w:rPr>
        <w:t xml:space="preserve"> </w:t>
      </w:r>
      <w:r>
        <w:t>da</w:t>
      </w:r>
      <w:r>
        <w:rPr>
          <w:rFonts w:ascii="Times New Roman" w:hAnsi="Times New Roman"/>
          <w:spacing w:val="-6"/>
        </w:rPr>
        <w:t xml:space="preserve"> </w:t>
      </w:r>
      <w:r>
        <w:t>CLASSE</w:t>
      </w:r>
      <w:r>
        <w:rPr>
          <w:rFonts w:ascii="Times New Roman" w:hAnsi="Times New Roman"/>
          <w:spacing w:val="-6"/>
        </w:rPr>
        <w:t xml:space="preserve"> </w:t>
      </w:r>
      <w:r>
        <w:t>com</w:t>
      </w:r>
      <w:r>
        <w:rPr>
          <w:rFonts w:ascii="Times New Roman" w:hAnsi="Times New Roman"/>
          <w:spacing w:val="-8"/>
        </w:rPr>
        <w:t xml:space="preserve"> </w:t>
      </w:r>
      <w:r>
        <w:t>as</w:t>
      </w:r>
      <w:r>
        <w:rPr>
          <w:rFonts w:ascii="Times New Roman" w:hAnsi="Times New Roman"/>
          <w:spacing w:val="-7"/>
        </w:rPr>
        <w:t xml:space="preserve"> </w:t>
      </w:r>
      <w:r>
        <w:t>das</w:t>
      </w:r>
      <w:r>
        <w:rPr>
          <w:rFonts w:ascii="Times New Roman" w:hAnsi="Times New Roman"/>
          <w:spacing w:val="-7"/>
        </w:rPr>
        <w:t xml:space="preserve"> </w:t>
      </w:r>
      <w:r>
        <w:t>classes</w:t>
      </w:r>
      <w:r>
        <w:rPr>
          <w:rFonts w:ascii="Times New Roman" w:hAnsi="Times New Roman"/>
          <w:spacing w:val="-7"/>
        </w:rPr>
        <w:t xml:space="preserve"> </w:t>
      </w:r>
      <w:r>
        <w:t>investidas,</w:t>
      </w:r>
      <w:r>
        <w:rPr>
          <w:rFonts w:ascii="Times New Roman" w:hAnsi="Times New Roman"/>
          <w:spacing w:val="-7"/>
        </w:rPr>
        <w:t xml:space="preserve"> </w:t>
      </w:r>
      <w:r>
        <w:rPr>
          <w:u w:val="single"/>
        </w:rPr>
        <w:t>exceto</w:t>
      </w:r>
      <w:r>
        <w:rPr>
          <w:rFonts w:ascii="Times New Roman" w:hAnsi="Times New Roman"/>
          <w:spacing w:val="-6"/>
        </w:rPr>
        <w:t xml:space="preserve"> </w:t>
      </w:r>
      <w:r>
        <w:t>nas</w:t>
      </w:r>
      <w:r>
        <w:rPr>
          <w:rFonts w:ascii="Times New Roman" w:hAnsi="Times New Roman"/>
          <w:spacing w:val="-10"/>
        </w:rPr>
        <w:t xml:space="preserve"> </w:t>
      </w:r>
      <w:r>
        <w:t>aplicações</w:t>
      </w:r>
      <w:r>
        <w:rPr>
          <w:rFonts w:ascii="Times New Roman" w:hAnsi="Times New Roman"/>
          <w:spacing w:val="-7"/>
        </w:rPr>
        <w:t xml:space="preserve"> </w:t>
      </w:r>
      <w:r>
        <w:t>realizadas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(i)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investidas</w:t>
      </w:r>
      <w:r>
        <w:rPr>
          <w:rFonts w:ascii="Times New Roman" w:hAnsi="Times New Roman"/>
        </w:rPr>
        <w:t xml:space="preserve"> </w:t>
      </w:r>
      <w:r>
        <w:t>geridas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terceiros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ligados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GESTORA;</w:t>
      </w:r>
      <w:r>
        <w:rPr>
          <w:rFonts w:ascii="Times New Roman" w:hAnsi="Times New Roman"/>
        </w:rPr>
        <w:t xml:space="preserve"> </w:t>
      </w:r>
      <w:r>
        <w:t>(ii)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investidas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fundos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índice</w:t>
      </w:r>
      <w:r>
        <w:rPr>
          <w:rFonts w:ascii="Times New Roman" w:hAnsi="Times New Roman"/>
        </w:rPr>
        <w:t xml:space="preserve"> </w:t>
      </w:r>
      <w:r>
        <w:t>negociadas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mercados</w:t>
      </w:r>
      <w:r>
        <w:rPr>
          <w:rFonts w:ascii="Times New Roman" w:hAnsi="Times New Roman"/>
        </w:rPr>
        <w:t xml:space="preserve"> </w:t>
      </w:r>
      <w:r>
        <w:t>organizados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ETF;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(iii)</w:t>
      </w:r>
      <w:r>
        <w:rPr>
          <w:rFonts w:ascii="Times New Roman" w:hAnsi="Times New Roman"/>
        </w:rPr>
        <w:t xml:space="preserve"> </w:t>
      </w:r>
      <w:r>
        <w:t>fundos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sejam</w:t>
      </w:r>
      <w:r>
        <w:rPr>
          <w:rFonts w:ascii="Times New Roman" w:hAnsi="Times New Roman"/>
        </w:rPr>
        <w:t xml:space="preserve"> </w:t>
      </w:r>
      <w:r>
        <w:t>categorizadas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fundos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</w:t>
      </w:r>
      <w:r>
        <w:rPr>
          <w:rFonts w:ascii="Times New Roman" w:hAnsi="Times New Roman"/>
        </w:rPr>
        <w:t xml:space="preserve"> </w:t>
      </w:r>
      <w:r>
        <w:t>financeiro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FIF;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desde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tenha</w:t>
      </w:r>
      <w:r>
        <w:rPr>
          <w:rFonts w:ascii="Times New Roman" w:hAnsi="Times New Roman"/>
        </w:rPr>
        <w:t xml:space="preserve"> </w:t>
      </w:r>
      <w:r>
        <w:t>vedação</w:t>
      </w:r>
      <w:r>
        <w:rPr>
          <w:rFonts w:ascii="Times New Roman" w:hAnsi="Times New Roman"/>
        </w:rPr>
        <w:t xml:space="preserve"> </w:t>
      </w:r>
      <w:r>
        <w:t>expressa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aplicação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subclasses</w:t>
      </w:r>
      <w:r>
        <w:rPr>
          <w:rFonts w:ascii="Times New Roman" w:hAnsi="Times New Roman"/>
        </w:rPr>
        <w:t xml:space="preserve"> </w:t>
      </w:r>
      <w:r>
        <w:t>destinadas</w:t>
      </w:r>
      <w:r>
        <w:rPr>
          <w:rFonts w:ascii="Times New Roman" w:hAnsi="Times New Roman"/>
        </w:rPr>
        <w:t xml:space="preserve"> </w:t>
      </w:r>
      <w:r>
        <w:t>exclusivamente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Investidores</w:t>
      </w:r>
      <w:r>
        <w:rPr>
          <w:rFonts w:ascii="Times New Roman" w:hAnsi="Times New Roman"/>
        </w:rPr>
        <w:t xml:space="preserve"> </w:t>
      </w:r>
      <w:r>
        <w:t>Profissionais.</w:t>
      </w:r>
    </w:p>
    <w:p w14:paraId="3F5FE0B2" w14:textId="77777777" w:rsidR="00401380" w:rsidRDefault="009F5C38">
      <w:pPr>
        <w:pStyle w:val="Heading2"/>
        <w:spacing w:before="241"/>
        <w:ind w:left="1" w:right="356"/>
        <w:jc w:val="center"/>
      </w:pPr>
      <w:r>
        <w:rPr>
          <w:spacing w:val="-2"/>
        </w:rPr>
        <w:t>Principais</w:t>
      </w:r>
      <w:r>
        <w:rPr>
          <w:rFonts w:ascii="Times New Roman" w:hAnsi="Times New Roman"/>
          <w:b w:val="0"/>
          <w:spacing w:val="-1"/>
        </w:rPr>
        <w:t xml:space="preserve"> </w:t>
      </w:r>
      <w:r>
        <w:rPr>
          <w:spacing w:val="-2"/>
        </w:rPr>
        <w:t>Limites</w:t>
      </w:r>
      <w:r>
        <w:rPr>
          <w:rFonts w:ascii="Times New Roman" w:hAnsi="Times New Roman"/>
          <w:b w:val="0"/>
          <w:spacing w:val="-1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b w:val="0"/>
        </w:rPr>
        <w:t xml:space="preserve"> </w:t>
      </w:r>
      <w:r>
        <w:rPr>
          <w:spacing w:val="-2"/>
        </w:rPr>
        <w:t>Concentração</w:t>
      </w:r>
      <w:r>
        <w:rPr>
          <w:rFonts w:ascii="Times New Roman" w:hAnsi="Times New Roman"/>
          <w:b w:val="0"/>
          <w:spacing w:val="-2"/>
        </w:rPr>
        <w:t xml:space="preserve"> </w:t>
      </w:r>
      <w:r>
        <w:rPr>
          <w:spacing w:val="-2"/>
        </w:rPr>
        <w:t>da</w:t>
      </w:r>
      <w:r>
        <w:rPr>
          <w:rFonts w:ascii="Times New Roman" w:hAnsi="Times New Roman"/>
          <w:b w:val="0"/>
        </w:rPr>
        <w:t xml:space="preserve"> </w:t>
      </w:r>
      <w:r>
        <w:rPr>
          <w:spacing w:val="-2"/>
        </w:rPr>
        <w:t>CLASSE</w:t>
      </w:r>
      <w:r>
        <w:rPr>
          <w:rFonts w:ascii="Times New Roman" w:hAnsi="Times New Roman"/>
          <w:b w:val="0"/>
          <w:spacing w:val="-1"/>
        </w:rPr>
        <w:t xml:space="preserve"> </w:t>
      </w:r>
      <w:r>
        <w:rPr>
          <w:spacing w:val="-2"/>
        </w:rPr>
        <w:t>(Investimento</w:t>
      </w:r>
      <w:r>
        <w:rPr>
          <w:rFonts w:ascii="Times New Roman" w:hAnsi="Times New Roman"/>
          <w:b w:val="0"/>
          <w:spacing w:val="-1"/>
        </w:rPr>
        <w:t xml:space="preserve"> </w:t>
      </w:r>
      <w:r>
        <w:rPr>
          <w:spacing w:val="-2"/>
        </w:rPr>
        <w:t>Direto)</w:t>
      </w:r>
    </w:p>
    <w:p w14:paraId="5C3BDC03" w14:textId="77777777" w:rsidR="00401380" w:rsidRDefault="00401380">
      <w:pPr>
        <w:pStyle w:val="BodyText"/>
        <w:spacing w:before="8"/>
        <w:rPr>
          <w:b/>
          <w:sz w:val="20"/>
        </w:rPr>
      </w:pPr>
    </w:p>
    <w:tbl>
      <w:tblPr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13"/>
        <w:gridCol w:w="1426"/>
        <w:gridCol w:w="1426"/>
        <w:gridCol w:w="1426"/>
        <w:gridCol w:w="1428"/>
      </w:tblGrid>
      <w:tr w:rsidR="00401380" w14:paraId="2A1FA360" w14:textId="77777777">
        <w:trPr>
          <w:trHeight w:val="904"/>
        </w:trPr>
        <w:tc>
          <w:tcPr>
            <w:tcW w:w="4913" w:type="dxa"/>
          </w:tcPr>
          <w:p w14:paraId="7F7446A3" w14:textId="77777777" w:rsidR="00401380" w:rsidRDefault="00401380">
            <w:pPr>
              <w:pStyle w:val="TableParagraph"/>
              <w:spacing w:before="34"/>
              <w:ind w:left="0"/>
              <w:rPr>
                <w:b/>
                <w:sz w:val="24"/>
              </w:rPr>
            </w:pPr>
          </w:p>
          <w:p w14:paraId="2AC6DC78" w14:textId="77777777" w:rsidR="00401380" w:rsidRDefault="009F5C38">
            <w:pPr>
              <w:pStyle w:val="TableParagraph"/>
              <w:ind w:left="786"/>
              <w:rPr>
                <w:b/>
                <w:sz w:val="24"/>
              </w:rPr>
            </w:pPr>
            <w:r>
              <w:rPr>
                <w:b/>
                <w:sz w:val="24"/>
              </w:rPr>
              <w:t>Principais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Limites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Concentração</w:t>
            </w:r>
          </w:p>
        </w:tc>
        <w:tc>
          <w:tcPr>
            <w:tcW w:w="1426" w:type="dxa"/>
          </w:tcPr>
          <w:p w14:paraId="2A04A7CF" w14:textId="77777777" w:rsidR="00401380" w:rsidRDefault="009F5C38">
            <w:pPr>
              <w:pStyle w:val="TableParagraph"/>
              <w:spacing w:before="161" w:line="259" w:lineRule="auto"/>
              <w:ind w:left="395" w:right="324" w:firstLine="5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Limite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Mínimo</w:t>
            </w:r>
          </w:p>
        </w:tc>
        <w:tc>
          <w:tcPr>
            <w:tcW w:w="1426" w:type="dxa"/>
          </w:tcPr>
          <w:p w14:paraId="0FA67D3B" w14:textId="77777777" w:rsidR="00401380" w:rsidRDefault="009F5C38">
            <w:pPr>
              <w:pStyle w:val="TableParagraph"/>
              <w:spacing w:before="12" w:line="259" w:lineRule="auto"/>
              <w:ind w:left="366" w:right="358" w:firstLine="55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Limite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Mínimo</w:t>
            </w:r>
          </w:p>
          <w:p w14:paraId="011EE96C" w14:textId="77777777" w:rsidR="00401380" w:rsidRDefault="009F5C38">
            <w:pPr>
              <w:pStyle w:val="TableParagraph"/>
              <w:spacing w:before="1"/>
              <w:ind w:left="0" w:right="272"/>
              <w:jc w:val="righ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Conjunto</w:t>
            </w:r>
          </w:p>
        </w:tc>
        <w:tc>
          <w:tcPr>
            <w:tcW w:w="1426" w:type="dxa"/>
          </w:tcPr>
          <w:p w14:paraId="19ED956D" w14:textId="77777777" w:rsidR="00401380" w:rsidRDefault="009F5C38">
            <w:pPr>
              <w:pStyle w:val="TableParagraph"/>
              <w:spacing w:before="161" w:line="259" w:lineRule="auto"/>
              <w:ind w:left="344" w:right="331" w:firstLine="7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Limite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Máximo</w:t>
            </w:r>
          </w:p>
        </w:tc>
        <w:tc>
          <w:tcPr>
            <w:tcW w:w="1428" w:type="dxa"/>
          </w:tcPr>
          <w:p w14:paraId="4A8A2B20" w14:textId="77777777" w:rsidR="00401380" w:rsidRDefault="009F5C38">
            <w:pPr>
              <w:pStyle w:val="TableParagraph"/>
              <w:spacing w:before="12" w:line="259" w:lineRule="auto"/>
              <w:ind w:left="343" w:right="337" w:hanging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Limite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Máximo</w:t>
            </w:r>
          </w:p>
          <w:p w14:paraId="31A53644" w14:textId="77777777" w:rsidR="00401380" w:rsidRDefault="009F5C38">
            <w:pPr>
              <w:pStyle w:val="TableParagraph"/>
              <w:spacing w:before="1"/>
              <w:ind w:left="6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Conjunto</w:t>
            </w:r>
          </w:p>
        </w:tc>
      </w:tr>
      <w:tr w:rsidR="00401380" w14:paraId="26B185A5" w14:textId="77777777">
        <w:trPr>
          <w:trHeight w:val="306"/>
        </w:trPr>
        <w:tc>
          <w:tcPr>
            <w:tcW w:w="4913" w:type="dxa"/>
          </w:tcPr>
          <w:p w14:paraId="1ACB5718" w14:textId="77777777" w:rsidR="00401380" w:rsidRDefault="009F5C38"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Cotas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Master</w:t>
            </w:r>
          </w:p>
        </w:tc>
        <w:tc>
          <w:tcPr>
            <w:tcW w:w="1426" w:type="dxa"/>
          </w:tcPr>
          <w:p w14:paraId="05D8F68F" w14:textId="77777777" w:rsidR="00401380" w:rsidRDefault="009F5C38">
            <w:pPr>
              <w:pStyle w:val="TableParagraph"/>
              <w:spacing w:before="10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95%</w:t>
            </w:r>
          </w:p>
        </w:tc>
        <w:tc>
          <w:tcPr>
            <w:tcW w:w="1426" w:type="dxa"/>
            <w:vMerge w:val="restart"/>
          </w:tcPr>
          <w:p w14:paraId="6F778052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5682C8B7" w14:textId="77777777" w:rsidR="00401380" w:rsidRDefault="00401380">
            <w:pPr>
              <w:pStyle w:val="TableParagraph"/>
              <w:spacing w:before="258"/>
              <w:ind w:left="0"/>
              <w:rPr>
                <w:b/>
                <w:sz w:val="24"/>
              </w:rPr>
            </w:pPr>
          </w:p>
          <w:p w14:paraId="725B094A" w14:textId="77777777" w:rsidR="00401380" w:rsidRDefault="009F5C38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95%</w:t>
            </w:r>
          </w:p>
        </w:tc>
        <w:tc>
          <w:tcPr>
            <w:tcW w:w="1426" w:type="dxa"/>
          </w:tcPr>
          <w:p w14:paraId="298062E8" w14:textId="77777777" w:rsidR="00401380" w:rsidRDefault="009F5C38">
            <w:pPr>
              <w:pStyle w:val="TableParagraph"/>
              <w:spacing w:before="10"/>
              <w:ind w:left="10" w:right="3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  <w:tc>
          <w:tcPr>
            <w:tcW w:w="1428" w:type="dxa"/>
            <w:vMerge w:val="restart"/>
          </w:tcPr>
          <w:p w14:paraId="3D5F1E0C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05107BF1" w14:textId="77777777" w:rsidR="00401380" w:rsidRDefault="00401380">
            <w:pPr>
              <w:pStyle w:val="TableParagraph"/>
              <w:spacing w:before="258"/>
              <w:ind w:left="0"/>
              <w:rPr>
                <w:b/>
                <w:sz w:val="24"/>
              </w:rPr>
            </w:pPr>
          </w:p>
          <w:p w14:paraId="646F8E43" w14:textId="77777777" w:rsidR="00401380" w:rsidRDefault="009F5C38">
            <w:pPr>
              <w:pStyle w:val="TableParagraph"/>
              <w:ind w:left="171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022981E1" w14:textId="77777777">
        <w:trPr>
          <w:trHeight w:val="971"/>
        </w:trPr>
        <w:tc>
          <w:tcPr>
            <w:tcW w:w="4913" w:type="dxa"/>
          </w:tcPr>
          <w:p w14:paraId="0360D49A" w14:textId="77777777" w:rsidR="00401380" w:rsidRDefault="00401380">
            <w:pPr>
              <w:pStyle w:val="TableParagraph"/>
              <w:spacing w:before="68"/>
              <w:ind w:left="0"/>
              <w:rPr>
                <w:b/>
                <w:sz w:val="24"/>
              </w:rPr>
            </w:pPr>
          </w:p>
          <w:p w14:paraId="34C8BA43" w14:textId="77777777" w:rsidR="00401380" w:rsidRDefault="009F5C3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tipificadas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“Ações”</w:t>
            </w:r>
          </w:p>
        </w:tc>
        <w:tc>
          <w:tcPr>
            <w:tcW w:w="1426" w:type="dxa"/>
          </w:tcPr>
          <w:p w14:paraId="139E7D86" w14:textId="77777777" w:rsidR="00401380" w:rsidRDefault="00401380">
            <w:pPr>
              <w:pStyle w:val="TableParagraph"/>
              <w:spacing w:before="68"/>
              <w:ind w:left="0"/>
              <w:rPr>
                <w:b/>
                <w:sz w:val="24"/>
              </w:rPr>
            </w:pPr>
          </w:p>
          <w:p w14:paraId="424247B6" w14:textId="77777777" w:rsidR="00401380" w:rsidRDefault="009F5C38">
            <w:pPr>
              <w:pStyle w:val="TableParagraph"/>
              <w:ind w:left="10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0%</w:t>
            </w:r>
          </w:p>
        </w:tc>
        <w:tc>
          <w:tcPr>
            <w:tcW w:w="1426" w:type="dxa"/>
            <w:vMerge/>
            <w:tcBorders>
              <w:top w:val="nil"/>
            </w:tcBorders>
          </w:tcPr>
          <w:p w14:paraId="03C5D648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</w:tcPr>
          <w:p w14:paraId="57BA2E5E" w14:textId="77777777" w:rsidR="00401380" w:rsidRDefault="00401380">
            <w:pPr>
              <w:pStyle w:val="TableParagraph"/>
              <w:spacing w:before="68"/>
              <w:ind w:left="0"/>
              <w:rPr>
                <w:b/>
                <w:sz w:val="24"/>
              </w:rPr>
            </w:pPr>
          </w:p>
          <w:p w14:paraId="1C91BE6B" w14:textId="77777777" w:rsidR="00401380" w:rsidRDefault="009F5C38">
            <w:pPr>
              <w:pStyle w:val="TableParagraph"/>
              <w:ind w:left="10" w:right="3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  <w:tc>
          <w:tcPr>
            <w:tcW w:w="1428" w:type="dxa"/>
            <w:vMerge/>
            <w:tcBorders>
              <w:top w:val="nil"/>
            </w:tcBorders>
          </w:tcPr>
          <w:p w14:paraId="1E42C26D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0ABDDAC6" w14:textId="77777777">
        <w:trPr>
          <w:trHeight w:val="604"/>
        </w:trPr>
        <w:tc>
          <w:tcPr>
            <w:tcW w:w="4913" w:type="dxa"/>
          </w:tcPr>
          <w:p w14:paraId="0D6843A6" w14:textId="77777777" w:rsidR="00401380" w:rsidRDefault="009F5C38">
            <w:pPr>
              <w:pStyle w:val="TableParagraph"/>
              <w:spacing w:line="296" w:lineRule="exact"/>
              <w:rPr>
                <w:sz w:val="24"/>
              </w:rPr>
            </w:pP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Índice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Renda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Variável</w:t>
            </w:r>
          </w:p>
        </w:tc>
        <w:tc>
          <w:tcPr>
            <w:tcW w:w="1426" w:type="dxa"/>
          </w:tcPr>
          <w:p w14:paraId="73F7DF8A" w14:textId="77777777" w:rsidR="00401380" w:rsidRDefault="009F5C38">
            <w:pPr>
              <w:pStyle w:val="TableParagraph"/>
              <w:spacing w:before="12"/>
              <w:ind w:left="10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0%</w:t>
            </w:r>
          </w:p>
        </w:tc>
        <w:tc>
          <w:tcPr>
            <w:tcW w:w="1426" w:type="dxa"/>
            <w:vMerge/>
            <w:tcBorders>
              <w:top w:val="nil"/>
            </w:tcBorders>
          </w:tcPr>
          <w:p w14:paraId="0747B6BC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</w:tcPr>
          <w:p w14:paraId="6539F8AD" w14:textId="77777777" w:rsidR="00401380" w:rsidRDefault="009F5C38">
            <w:pPr>
              <w:pStyle w:val="TableParagraph"/>
              <w:spacing w:before="12"/>
              <w:ind w:left="10" w:right="3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  <w:tc>
          <w:tcPr>
            <w:tcW w:w="1428" w:type="dxa"/>
            <w:vMerge/>
            <w:tcBorders>
              <w:top w:val="nil"/>
            </w:tcBorders>
          </w:tcPr>
          <w:p w14:paraId="7C05EF64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0CA41EE7" w14:textId="77777777">
        <w:trPr>
          <w:trHeight w:val="309"/>
        </w:trPr>
        <w:tc>
          <w:tcPr>
            <w:tcW w:w="4913" w:type="dxa"/>
          </w:tcPr>
          <w:p w14:paraId="307E92C1" w14:textId="77777777" w:rsidR="00401380" w:rsidRDefault="009F5C38">
            <w:pPr>
              <w:pStyle w:val="TableParagraph"/>
              <w:spacing w:before="12"/>
              <w:rPr>
                <w:sz w:val="24"/>
              </w:rPr>
            </w:pPr>
            <w:r>
              <w:rPr>
                <w:sz w:val="24"/>
              </w:rPr>
              <w:t>Títulos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Públicos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Federais</w:t>
            </w:r>
          </w:p>
        </w:tc>
        <w:tc>
          <w:tcPr>
            <w:tcW w:w="1426" w:type="dxa"/>
          </w:tcPr>
          <w:p w14:paraId="02D0D221" w14:textId="77777777" w:rsidR="00401380" w:rsidRDefault="009F5C38">
            <w:pPr>
              <w:pStyle w:val="TableParagraph"/>
              <w:spacing w:before="12"/>
              <w:ind w:left="10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0%</w:t>
            </w:r>
          </w:p>
        </w:tc>
        <w:tc>
          <w:tcPr>
            <w:tcW w:w="1426" w:type="dxa"/>
          </w:tcPr>
          <w:p w14:paraId="2019F190" w14:textId="77777777" w:rsidR="00401380" w:rsidRDefault="009F5C38">
            <w:pPr>
              <w:pStyle w:val="TableParagraph"/>
              <w:spacing w:before="12"/>
              <w:ind w:left="10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0%</w:t>
            </w:r>
          </w:p>
        </w:tc>
        <w:tc>
          <w:tcPr>
            <w:tcW w:w="1426" w:type="dxa"/>
          </w:tcPr>
          <w:p w14:paraId="1E54F649" w14:textId="77777777" w:rsidR="00401380" w:rsidRDefault="009F5C38">
            <w:pPr>
              <w:pStyle w:val="TableParagraph"/>
              <w:spacing w:before="12"/>
              <w:ind w:left="10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5%</w:t>
            </w:r>
          </w:p>
        </w:tc>
        <w:tc>
          <w:tcPr>
            <w:tcW w:w="1428" w:type="dxa"/>
          </w:tcPr>
          <w:p w14:paraId="3C791840" w14:textId="77777777" w:rsidR="00401380" w:rsidRDefault="009F5C38">
            <w:pPr>
              <w:pStyle w:val="TableParagraph"/>
              <w:spacing w:before="12"/>
              <w:ind w:lef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5%</w:t>
            </w:r>
          </w:p>
        </w:tc>
      </w:tr>
    </w:tbl>
    <w:p w14:paraId="0F423A9E" w14:textId="77777777" w:rsidR="00401380" w:rsidRDefault="00401380">
      <w:pPr>
        <w:pStyle w:val="TableParagraph"/>
        <w:jc w:val="center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7ACF89CD" w14:textId="77777777" w:rsidR="00401380" w:rsidRDefault="00401380">
      <w:pPr>
        <w:pStyle w:val="BodyText"/>
        <w:spacing w:before="9" w:after="1"/>
        <w:rPr>
          <w:b/>
          <w:sz w:val="18"/>
        </w:rPr>
      </w:pPr>
    </w:p>
    <w:tbl>
      <w:tblPr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13"/>
        <w:gridCol w:w="1426"/>
        <w:gridCol w:w="1426"/>
        <w:gridCol w:w="1426"/>
        <w:gridCol w:w="1428"/>
      </w:tblGrid>
      <w:tr w:rsidR="00401380" w14:paraId="686AD624" w14:textId="77777777">
        <w:trPr>
          <w:trHeight w:val="606"/>
        </w:trPr>
        <w:tc>
          <w:tcPr>
            <w:tcW w:w="4913" w:type="dxa"/>
          </w:tcPr>
          <w:p w14:paraId="06E6657A" w14:textId="77777777" w:rsidR="00401380" w:rsidRDefault="009F5C38">
            <w:pPr>
              <w:pStyle w:val="TableParagraph"/>
              <w:spacing w:before="12"/>
              <w:rPr>
                <w:sz w:val="24"/>
              </w:rPr>
            </w:pPr>
            <w:r>
              <w:rPr>
                <w:sz w:val="24"/>
              </w:rPr>
              <w:t>Títulos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Renda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Fixa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Emissão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Instituição</w:t>
            </w:r>
          </w:p>
          <w:p w14:paraId="4FCFB14B" w14:textId="77777777" w:rsidR="00401380" w:rsidRDefault="009F5C38">
            <w:pPr>
              <w:pStyle w:val="TableParagraph"/>
              <w:spacing w:before="22"/>
              <w:rPr>
                <w:sz w:val="24"/>
              </w:rPr>
            </w:pPr>
            <w:r>
              <w:rPr>
                <w:spacing w:val="-2"/>
                <w:sz w:val="24"/>
              </w:rPr>
              <w:t>Financeira</w:t>
            </w:r>
          </w:p>
        </w:tc>
        <w:tc>
          <w:tcPr>
            <w:tcW w:w="1426" w:type="dxa"/>
          </w:tcPr>
          <w:p w14:paraId="6DD15805" w14:textId="77777777" w:rsidR="00401380" w:rsidRDefault="009F5C38">
            <w:pPr>
              <w:pStyle w:val="TableParagraph"/>
              <w:spacing w:before="161"/>
              <w:ind w:left="10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1426" w:type="dxa"/>
            <w:vMerge w:val="restart"/>
          </w:tcPr>
          <w:p w14:paraId="132AA67D" w14:textId="77777777" w:rsidR="00401380" w:rsidRDefault="0040138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426" w:type="dxa"/>
          </w:tcPr>
          <w:p w14:paraId="6641C7D3" w14:textId="77777777" w:rsidR="00401380" w:rsidRDefault="009F5C38">
            <w:pPr>
              <w:pStyle w:val="TableParagraph"/>
              <w:spacing w:before="161"/>
              <w:ind w:left="10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1428" w:type="dxa"/>
            <w:vMerge w:val="restart"/>
          </w:tcPr>
          <w:p w14:paraId="049BCF42" w14:textId="77777777" w:rsidR="00401380" w:rsidRDefault="0040138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01380" w14:paraId="7AF5FFD6" w14:textId="77777777">
        <w:trPr>
          <w:trHeight w:val="858"/>
        </w:trPr>
        <w:tc>
          <w:tcPr>
            <w:tcW w:w="4913" w:type="dxa"/>
          </w:tcPr>
          <w:p w14:paraId="65A601A3" w14:textId="77777777" w:rsidR="00401380" w:rsidRDefault="009F5C38">
            <w:pPr>
              <w:pStyle w:val="TableParagraph"/>
              <w:spacing w:before="10"/>
              <w:ind w:right="709"/>
              <w:rPr>
                <w:sz w:val="24"/>
              </w:rPr>
            </w:pPr>
            <w:r>
              <w:rPr>
                <w:sz w:val="24"/>
              </w:rPr>
              <w:t>Operações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compromissadas,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acordo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regulação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específica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Conselho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Monetário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Nacional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CMN</w:t>
            </w:r>
          </w:p>
        </w:tc>
        <w:tc>
          <w:tcPr>
            <w:tcW w:w="1426" w:type="dxa"/>
          </w:tcPr>
          <w:p w14:paraId="2C99ACE6" w14:textId="77777777" w:rsidR="00401380" w:rsidRDefault="0040138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14:paraId="1E8AAF80" w14:textId="77777777" w:rsidR="00401380" w:rsidRDefault="009F5C38">
            <w:pPr>
              <w:pStyle w:val="TableParagraph"/>
              <w:ind w:left="10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0%</w:t>
            </w:r>
          </w:p>
        </w:tc>
        <w:tc>
          <w:tcPr>
            <w:tcW w:w="1426" w:type="dxa"/>
            <w:vMerge/>
            <w:tcBorders>
              <w:top w:val="nil"/>
            </w:tcBorders>
          </w:tcPr>
          <w:p w14:paraId="497B80F7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</w:tcPr>
          <w:p w14:paraId="220F57CD" w14:textId="77777777" w:rsidR="00401380" w:rsidRDefault="00401380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14:paraId="41A825AB" w14:textId="77777777" w:rsidR="00401380" w:rsidRDefault="009F5C38">
            <w:pPr>
              <w:pStyle w:val="TableParagraph"/>
              <w:ind w:left="10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5%</w:t>
            </w:r>
          </w:p>
        </w:tc>
        <w:tc>
          <w:tcPr>
            <w:tcW w:w="1428" w:type="dxa"/>
            <w:vMerge/>
            <w:tcBorders>
              <w:top w:val="nil"/>
            </w:tcBorders>
          </w:tcPr>
          <w:p w14:paraId="6AB9F4EC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681BC2F7" w14:textId="77777777">
        <w:trPr>
          <w:trHeight w:val="676"/>
        </w:trPr>
        <w:tc>
          <w:tcPr>
            <w:tcW w:w="4913" w:type="dxa"/>
          </w:tcPr>
          <w:p w14:paraId="4A64A97B" w14:textId="77777777" w:rsidR="00401380" w:rsidRDefault="009F5C38">
            <w:pPr>
              <w:pStyle w:val="TableParagraph"/>
              <w:spacing w:before="12" w:line="259" w:lineRule="auto"/>
              <w:rPr>
                <w:sz w:val="24"/>
              </w:rPr>
            </w:pP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Índice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Referenciados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Renda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Fixa</w:t>
            </w:r>
          </w:p>
        </w:tc>
        <w:tc>
          <w:tcPr>
            <w:tcW w:w="1426" w:type="dxa"/>
          </w:tcPr>
          <w:p w14:paraId="12C6AD87" w14:textId="77777777" w:rsidR="00401380" w:rsidRDefault="009F5C38">
            <w:pPr>
              <w:pStyle w:val="TableParagraph"/>
              <w:spacing w:before="195"/>
              <w:ind w:left="10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0%</w:t>
            </w:r>
          </w:p>
        </w:tc>
        <w:tc>
          <w:tcPr>
            <w:tcW w:w="1426" w:type="dxa"/>
            <w:vMerge/>
            <w:tcBorders>
              <w:top w:val="nil"/>
            </w:tcBorders>
          </w:tcPr>
          <w:p w14:paraId="6AFBBF59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</w:tcPr>
          <w:p w14:paraId="56E8B915" w14:textId="77777777" w:rsidR="00401380" w:rsidRDefault="009F5C38">
            <w:pPr>
              <w:pStyle w:val="TableParagraph"/>
              <w:spacing w:before="195"/>
              <w:ind w:left="10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5%</w:t>
            </w:r>
          </w:p>
        </w:tc>
        <w:tc>
          <w:tcPr>
            <w:tcW w:w="1428" w:type="dxa"/>
            <w:vMerge/>
            <w:tcBorders>
              <w:top w:val="nil"/>
            </w:tcBorders>
          </w:tcPr>
          <w:p w14:paraId="39114F4B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5A8E3041" w14:textId="77777777">
        <w:trPr>
          <w:trHeight w:val="901"/>
        </w:trPr>
        <w:tc>
          <w:tcPr>
            <w:tcW w:w="4913" w:type="dxa"/>
          </w:tcPr>
          <w:p w14:paraId="0C136BF4" w14:textId="77777777" w:rsidR="00401380" w:rsidRDefault="009F5C38">
            <w:pPr>
              <w:pStyle w:val="TableParagraph"/>
              <w:spacing w:before="12" w:line="256" w:lineRule="auto"/>
              <w:rPr>
                <w:sz w:val="24"/>
              </w:rPr>
            </w:pP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Classe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“Renda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Fixa”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Curto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Prazo,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Referenciado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SELIC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</w:p>
          <w:p w14:paraId="60212A88" w14:textId="77777777" w:rsidR="00401380" w:rsidRDefault="009F5C38">
            <w:pPr>
              <w:pStyle w:val="TableParagraph"/>
              <w:spacing w:before="4"/>
              <w:rPr>
                <w:sz w:val="24"/>
              </w:rPr>
            </w:pPr>
            <w:r>
              <w:rPr>
                <w:spacing w:val="-2"/>
                <w:sz w:val="24"/>
              </w:rPr>
              <w:t>Simples</w:t>
            </w:r>
          </w:p>
        </w:tc>
        <w:tc>
          <w:tcPr>
            <w:tcW w:w="1426" w:type="dxa"/>
          </w:tcPr>
          <w:p w14:paraId="73699AC4" w14:textId="77777777" w:rsidR="00401380" w:rsidRDefault="00401380">
            <w:pPr>
              <w:pStyle w:val="TableParagraph"/>
              <w:spacing w:before="32"/>
              <w:ind w:left="0"/>
              <w:rPr>
                <w:b/>
                <w:sz w:val="24"/>
              </w:rPr>
            </w:pPr>
          </w:p>
          <w:p w14:paraId="3563389B" w14:textId="77777777" w:rsidR="00401380" w:rsidRDefault="009F5C38">
            <w:pPr>
              <w:pStyle w:val="TableParagraph"/>
              <w:ind w:left="10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0%</w:t>
            </w:r>
          </w:p>
        </w:tc>
        <w:tc>
          <w:tcPr>
            <w:tcW w:w="1426" w:type="dxa"/>
            <w:vMerge/>
            <w:tcBorders>
              <w:top w:val="nil"/>
            </w:tcBorders>
          </w:tcPr>
          <w:p w14:paraId="3A7F5F43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</w:tcPr>
          <w:p w14:paraId="437655B8" w14:textId="77777777" w:rsidR="00401380" w:rsidRDefault="00401380">
            <w:pPr>
              <w:pStyle w:val="TableParagraph"/>
              <w:spacing w:before="32"/>
              <w:ind w:left="0"/>
              <w:rPr>
                <w:b/>
                <w:sz w:val="24"/>
              </w:rPr>
            </w:pPr>
          </w:p>
          <w:p w14:paraId="2DC35F84" w14:textId="77777777" w:rsidR="00401380" w:rsidRDefault="009F5C38">
            <w:pPr>
              <w:pStyle w:val="TableParagraph"/>
              <w:ind w:left="10" w:right="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5%</w:t>
            </w:r>
          </w:p>
        </w:tc>
        <w:tc>
          <w:tcPr>
            <w:tcW w:w="1428" w:type="dxa"/>
            <w:vMerge/>
            <w:tcBorders>
              <w:top w:val="nil"/>
            </w:tcBorders>
          </w:tcPr>
          <w:p w14:paraId="3B342578" w14:textId="77777777" w:rsidR="00401380" w:rsidRDefault="00401380">
            <w:pPr>
              <w:rPr>
                <w:sz w:val="2"/>
                <w:szCs w:val="2"/>
              </w:rPr>
            </w:pPr>
          </w:p>
        </w:tc>
      </w:tr>
    </w:tbl>
    <w:p w14:paraId="1BDE0847" w14:textId="77777777" w:rsidR="00401380" w:rsidRDefault="00401380">
      <w:pPr>
        <w:pStyle w:val="BodyText"/>
        <w:spacing w:before="243"/>
        <w:rPr>
          <w:b/>
        </w:rPr>
      </w:pPr>
    </w:p>
    <w:p w14:paraId="2FF05D64" w14:textId="77777777" w:rsidR="00401380" w:rsidRDefault="009F5C38">
      <w:pPr>
        <w:spacing w:before="1"/>
        <w:ind w:left="684"/>
        <w:rPr>
          <w:b/>
          <w:sz w:val="24"/>
        </w:rPr>
      </w:pPr>
      <w:r>
        <w:rPr>
          <w:b/>
          <w:sz w:val="24"/>
        </w:rPr>
        <w:t>Limites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Concentração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Consolidado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com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Classes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b/>
          <w:sz w:val="24"/>
        </w:rPr>
        <w:t>Investidas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(Investimento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Direto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z w:val="24"/>
        </w:rPr>
        <w:t>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b/>
          <w:spacing w:val="-2"/>
          <w:sz w:val="24"/>
        </w:rPr>
        <w:t>Indireto)</w:t>
      </w:r>
    </w:p>
    <w:p w14:paraId="333B97C0" w14:textId="77777777" w:rsidR="00401380" w:rsidRDefault="00401380">
      <w:pPr>
        <w:pStyle w:val="BodyText"/>
        <w:spacing w:before="10"/>
        <w:rPr>
          <w:b/>
          <w:sz w:val="20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38"/>
        <w:gridCol w:w="1586"/>
      </w:tblGrid>
      <w:tr w:rsidR="00401380" w14:paraId="07015177" w14:textId="77777777">
        <w:trPr>
          <w:trHeight w:val="275"/>
        </w:trPr>
        <w:tc>
          <w:tcPr>
            <w:tcW w:w="10624" w:type="dxa"/>
            <w:gridSpan w:val="2"/>
          </w:tcPr>
          <w:p w14:paraId="10397319" w14:textId="77777777" w:rsidR="00401380" w:rsidRDefault="009F5C38">
            <w:pPr>
              <w:pStyle w:val="TableParagraph"/>
              <w:spacing w:line="255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Limites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Concentração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Emissor:</w:t>
            </w:r>
          </w:p>
        </w:tc>
      </w:tr>
      <w:tr w:rsidR="00401380" w14:paraId="2F200414" w14:textId="77777777">
        <w:trPr>
          <w:trHeight w:val="275"/>
        </w:trPr>
        <w:tc>
          <w:tcPr>
            <w:tcW w:w="9038" w:type="dxa"/>
          </w:tcPr>
          <w:p w14:paraId="589EEB5D" w14:textId="77777777" w:rsidR="00401380" w:rsidRDefault="009F5C38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Instituições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Financeiras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autorizadas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funcionar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Banco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Brasil*</w:t>
            </w:r>
          </w:p>
        </w:tc>
        <w:tc>
          <w:tcPr>
            <w:tcW w:w="1586" w:type="dxa"/>
          </w:tcPr>
          <w:p w14:paraId="63B84445" w14:textId="77777777" w:rsidR="00401380" w:rsidRDefault="009F5C38">
            <w:pPr>
              <w:pStyle w:val="TableParagraph"/>
              <w:spacing w:line="255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20%</w:t>
            </w:r>
          </w:p>
        </w:tc>
      </w:tr>
      <w:tr w:rsidR="00401380" w14:paraId="13DC488F" w14:textId="77777777">
        <w:trPr>
          <w:trHeight w:val="273"/>
        </w:trPr>
        <w:tc>
          <w:tcPr>
            <w:tcW w:w="9038" w:type="dxa"/>
          </w:tcPr>
          <w:p w14:paraId="7A493426" w14:textId="77777777" w:rsidR="00401380" w:rsidRDefault="009F5C38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Companhias</w:t>
            </w:r>
            <w:r>
              <w:rPr>
                <w:rFonts w:ascii="Times New Roman"/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Abertas</w:t>
            </w:r>
          </w:p>
        </w:tc>
        <w:tc>
          <w:tcPr>
            <w:tcW w:w="1586" w:type="dxa"/>
          </w:tcPr>
          <w:p w14:paraId="6562A18B" w14:textId="77777777" w:rsidR="00401380" w:rsidRDefault="009F5C38">
            <w:pPr>
              <w:pStyle w:val="TableParagraph"/>
              <w:spacing w:line="253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0179735D" w14:textId="77777777">
        <w:trPr>
          <w:trHeight w:val="275"/>
        </w:trPr>
        <w:tc>
          <w:tcPr>
            <w:tcW w:w="9038" w:type="dxa"/>
          </w:tcPr>
          <w:p w14:paraId="04D8617B" w14:textId="77777777" w:rsidR="00401380" w:rsidRDefault="009F5C38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Fundos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Investimento</w:t>
            </w:r>
          </w:p>
        </w:tc>
        <w:tc>
          <w:tcPr>
            <w:tcW w:w="1586" w:type="dxa"/>
          </w:tcPr>
          <w:p w14:paraId="7C2062C1" w14:textId="77777777" w:rsidR="00401380" w:rsidRDefault="009F5C38">
            <w:pPr>
              <w:pStyle w:val="TableParagraph"/>
              <w:spacing w:line="255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6960BF2A" w14:textId="77777777">
        <w:trPr>
          <w:trHeight w:val="275"/>
        </w:trPr>
        <w:tc>
          <w:tcPr>
            <w:tcW w:w="9038" w:type="dxa"/>
          </w:tcPr>
          <w:p w14:paraId="2B4B63F8" w14:textId="77777777" w:rsidR="00401380" w:rsidRDefault="009F5C38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Pessoas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Físicas</w:t>
            </w:r>
          </w:p>
        </w:tc>
        <w:tc>
          <w:tcPr>
            <w:tcW w:w="1586" w:type="dxa"/>
          </w:tcPr>
          <w:p w14:paraId="0646E8E1" w14:textId="77777777" w:rsidR="00401380" w:rsidRDefault="009F5C38">
            <w:pPr>
              <w:pStyle w:val="TableParagraph"/>
              <w:spacing w:line="255" w:lineRule="exact"/>
              <w:ind w:left="13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09733C15" w14:textId="77777777">
        <w:trPr>
          <w:trHeight w:val="551"/>
        </w:trPr>
        <w:tc>
          <w:tcPr>
            <w:tcW w:w="9038" w:type="dxa"/>
          </w:tcPr>
          <w:p w14:paraId="3F929206" w14:textId="77777777" w:rsidR="00401380" w:rsidRDefault="009F5C38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Pessoas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Jurídicas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Direito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Privado,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exceto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Instituições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Financeiras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autorizadas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funcionar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Banco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Brasil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Companhias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Abertas</w:t>
            </w:r>
          </w:p>
        </w:tc>
        <w:tc>
          <w:tcPr>
            <w:tcW w:w="1586" w:type="dxa"/>
          </w:tcPr>
          <w:p w14:paraId="74F8D794" w14:textId="77777777" w:rsidR="00401380" w:rsidRDefault="009F5C38">
            <w:pPr>
              <w:pStyle w:val="TableParagraph"/>
              <w:spacing w:before="139"/>
              <w:ind w:left="13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11D7EF76" w14:textId="77777777">
        <w:trPr>
          <w:trHeight w:val="275"/>
        </w:trPr>
        <w:tc>
          <w:tcPr>
            <w:tcW w:w="9038" w:type="dxa"/>
          </w:tcPr>
          <w:p w14:paraId="24D4BA16" w14:textId="77777777" w:rsidR="00401380" w:rsidRDefault="009F5C38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União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Federal</w:t>
            </w:r>
          </w:p>
        </w:tc>
        <w:tc>
          <w:tcPr>
            <w:tcW w:w="1586" w:type="dxa"/>
          </w:tcPr>
          <w:p w14:paraId="0FF3AA46" w14:textId="77777777" w:rsidR="00401380" w:rsidRDefault="009F5C38">
            <w:pPr>
              <w:pStyle w:val="TableParagraph"/>
              <w:spacing w:line="255" w:lineRule="exact"/>
              <w:ind w:left="13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33%</w:t>
            </w:r>
          </w:p>
        </w:tc>
      </w:tr>
    </w:tbl>
    <w:p w14:paraId="240A45E7" w14:textId="77777777" w:rsidR="00401380" w:rsidRDefault="009F5C38">
      <w:pPr>
        <w:pStyle w:val="BodyText"/>
        <w:spacing w:before="4"/>
        <w:ind w:left="28"/>
        <w:jc w:val="both"/>
      </w:pPr>
      <w:r>
        <w:t>*O</w:t>
      </w:r>
      <w:r>
        <w:rPr>
          <w:rFonts w:ascii="Times New Roman" w:hAnsi="Times New Roman"/>
          <w:spacing w:val="-12"/>
        </w:rPr>
        <w:t xml:space="preserve"> </w:t>
      </w:r>
      <w:r>
        <w:t>limite</w:t>
      </w:r>
      <w:r>
        <w:rPr>
          <w:rFonts w:ascii="Times New Roman" w:hAnsi="Times New Roman"/>
          <w:spacing w:val="-10"/>
        </w:rPr>
        <w:t xml:space="preserve"> </w:t>
      </w:r>
      <w:r>
        <w:t>em</w:t>
      </w:r>
      <w:r>
        <w:rPr>
          <w:rFonts w:ascii="Times New Roman" w:hAnsi="Times New Roman"/>
          <w:spacing w:val="-13"/>
        </w:rPr>
        <w:t xml:space="preserve"> </w:t>
      </w:r>
      <w:r>
        <w:t>Instituição</w:t>
      </w:r>
      <w:r>
        <w:rPr>
          <w:rFonts w:ascii="Times New Roman" w:hAnsi="Times New Roman"/>
          <w:spacing w:val="-10"/>
        </w:rPr>
        <w:t xml:space="preserve"> </w:t>
      </w:r>
      <w:r>
        <w:t>Financeira</w:t>
      </w:r>
      <w:r>
        <w:rPr>
          <w:rFonts w:ascii="Times New Roman" w:hAnsi="Times New Roman"/>
          <w:spacing w:val="-11"/>
        </w:rPr>
        <w:t xml:space="preserve"> </w:t>
      </w:r>
      <w:r>
        <w:t>é</w:t>
      </w:r>
      <w:r>
        <w:rPr>
          <w:rFonts w:ascii="Times New Roman" w:hAnsi="Times New Roman"/>
          <w:spacing w:val="-13"/>
        </w:rPr>
        <w:t xml:space="preserve"> </w:t>
      </w:r>
      <w:r>
        <w:t>aplicável</w:t>
      </w:r>
      <w:r>
        <w:rPr>
          <w:rFonts w:ascii="Times New Roman" w:hAnsi="Times New Roman"/>
          <w:spacing w:val="-12"/>
        </w:rPr>
        <w:t xml:space="preserve"> </w:t>
      </w:r>
      <w:r>
        <w:t>apenas</w:t>
      </w:r>
      <w:r>
        <w:rPr>
          <w:rFonts w:ascii="Times New Roman" w:hAnsi="Times New Roman"/>
          <w:spacing w:val="-14"/>
        </w:rPr>
        <w:t xml:space="preserve"> </w:t>
      </w:r>
      <w:r>
        <w:t>para</w:t>
      </w:r>
      <w:r>
        <w:rPr>
          <w:rFonts w:ascii="Times New Roman" w:hAnsi="Times New Roman"/>
          <w:spacing w:val="-11"/>
        </w:rPr>
        <w:t xml:space="preserve"> </w:t>
      </w:r>
      <w:r>
        <w:t>operações</w:t>
      </w:r>
      <w:r>
        <w:rPr>
          <w:rFonts w:ascii="Times New Roman" w:hAnsi="Times New Roman"/>
          <w:spacing w:val="-11"/>
        </w:rPr>
        <w:t xml:space="preserve"> </w:t>
      </w:r>
      <w:r>
        <w:t>com</w:t>
      </w:r>
      <w:r>
        <w:rPr>
          <w:rFonts w:ascii="Times New Roman" w:hAnsi="Times New Roman"/>
          <w:spacing w:val="-14"/>
        </w:rPr>
        <w:t xml:space="preserve"> </w:t>
      </w:r>
      <w:r>
        <w:rPr>
          <w:spacing w:val="-2"/>
        </w:rPr>
        <w:t>derivativos.</w:t>
      </w:r>
    </w:p>
    <w:p w14:paraId="3928860F" w14:textId="77777777" w:rsidR="00401380" w:rsidRDefault="009F5C38">
      <w:pPr>
        <w:pStyle w:val="BodyText"/>
        <w:spacing w:before="274"/>
        <w:ind w:left="28" w:right="380" w:hanging="1"/>
        <w:jc w:val="both"/>
      </w:pPr>
      <w:r>
        <w:t>As</w:t>
      </w:r>
      <w:r>
        <w:rPr>
          <w:rFonts w:ascii="Times New Roman" w:hAnsi="Times New Roman"/>
          <w:spacing w:val="-5"/>
        </w:rPr>
        <w:t xml:space="preserve"> </w:t>
      </w:r>
      <w:r>
        <w:t>aplicações</w:t>
      </w:r>
      <w:r>
        <w:rPr>
          <w:rFonts w:ascii="Times New Roman" w:hAnsi="Times New Roman"/>
          <w:spacing w:val="-7"/>
        </w:rPr>
        <w:t xml:space="preserve"> </w:t>
      </w:r>
      <w:r>
        <w:t>da</w:t>
      </w:r>
      <w:r>
        <w:rPr>
          <w:rFonts w:ascii="Times New Roman" w:hAnsi="Times New Roman"/>
          <w:spacing w:val="-4"/>
        </w:rPr>
        <w:t xml:space="preserve"> </w:t>
      </w:r>
      <w:r>
        <w:t>CLASSE</w:t>
      </w:r>
      <w:r>
        <w:rPr>
          <w:rFonts w:ascii="Times New Roman" w:hAnsi="Times New Roman"/>
          <w:spacing w:val="-6"/>
        </w:rPr>
        <w:t xml:space="preserve"> </w:t>
      </w:r>
      <w:r>
        <w:t>e</w:t>
      </w:r>
      <w:r>
        <w:rPr>
          <w:rFonts w:ascii="Times New Roman" w:hAnsi="Times New Roman"/>
          <w:spacing w:val="-4"/>
        </w:rPr>
        <w:t xml:space="preserve"> </w:t>
      </w:r>
      <w:r>
        <w:t>das</w:t>
      </w:r>
      <w:r>
        <w:rPr>
          <w:rFonts w:ascii="Times New Roman" w:hAnsi="Times New Roman"/>
          <w:spacing w:val="-7"/>
        </w:rPr>
        <w:t xml:space="preserve"> </w:t>
      </w:r>
      <w:r>
        <w:t>classes</w:t>
      </w:r>
      <w:r>
        <w:rPr>
          <w:rFonts w:ascii="Times New Roman" w:hAnsi="Times New Roman"/>
          <w:spacing w:val="-5"/>
        </w:rPr>
        <w:t xml:space="preserve"> </w:t>
      </w:r>
      <w:r>
        <w:t>investidas,</w:t>
      </w:r>
      <w:r>
        <w:rPr>
          <w:rFonts w:ascii="Times New Roman" w:hAnsi="Times New Roman"/>
          <w:spacing w:val="-4"/>
        </w:rPr>
        <w:t xml:space="preserve"> </w:t>
      </w:r>
      <w:r>
        <w:t>conforme</w:t>
      </w:r>
      <w:r>
        <w:rPr>
          <w:rFonts w:ascii="Times New Roman" w:hAnsi="Times New Roman"/>
          <w:spacing w:val="-4"/>
        </w:rPr>
        <w:t xml:space="preserve"> </w:t>
      </w:r>
      <w:r>
        <w:t>aplicável,</w:t>
      </w:r>
      <w:r>
        <w:rPr>
          <w:rFonts w:ascii="Times New Roman" w:hAnsi="Times New Roman"/>
          <w:spacing w:val="-7"/>
        </w:rPr>
        <w:t xml:space="preserve"> </w:t>
      </w:r>
      <w:r>
        <w:t>em</w:t>
      </w:r>
      <w:r>
        <w:rPr>
          <w:rFonts w:ascii="Times New Roman" w:hAnsi="Times New Roman"/>
          <w:spacing w:val="-6"/>
        </w:rPr>
        <w:t xml:space="preserve"> </w:t>
      </w:r>
      <w:r>
        <w:t>ações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companhias</w:t>
      </w:r>
      <w:r>
        <w:rPr>
          <w:rFonts w:ascii="Times New Roman" w:hAnsi="Times New Roman"/>
          <w:spacing w:val="-7"/>
        </w:rPr>
        <w:t xml:space="preserve"> </w:t>
      </w:r>
      <w:r>
        <w:t>abertas</w:t>
      </w:r>
      <w:r>
        <w:rPr>
          <w:rFonts w:ascii="Times New Roman" w:hAnsi="Times New Roman"/>
          <w:spacing w:val="-5"/>
        </w:rPr>
        <w:t xml:space="preserve"> </w:t>
      </w:r>
      <w:r>
        <w:t>admitidas</w:t>
      </w:r>
      <w:r>
        <w:rPr>
          <w:rFonts w:ascii="Times New Roman" w:hAnsi="Times New Roman"/>
          <w:spacing w:val="-5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negociação</w:t>
      </w:r>
      <w:r>
        <w:rPr>
          <w:rFonts w:ascii="Times New Roman" w:hAnsi="Times New Roman"/>
          <w:spacing w:val="-8"/>
        </w:rPr>
        <w:t xml:space="preserve"> </w:t>
      </w:r>
      <w:r>
        <w:t>em</w:t>
      </w:r>
      <w:r>
        <w:rPr>
          <w:rFonts w:ascii="Times New Roman" w:hAnsi="Times New Roman"/>
          <w:spacing w:val="-7"/>
        </w:rPr>
        <w:t xml:space="preserve"> </w:t>
      </w:r>
      <w:r>
        <w:t>mercado</w:t>
      </w:r>
      <w:r>
        <w:rPr>
          <w:rFonts w:ascii="Times New Roman" w:hAnsi="Times New Roman"/>
          <w:spacing w:val="-8"/>
        </w:rPr>
        <w:t xml:space="preserve"> </w:t>
      </w:r>
      <w:r>
        <w:t>organizado,</w:t>
      </w:r>
      <w:r>
        <w:rPr>
          <w:rFonts w:ascii="Times New Roman" w:hAnsi="Times New Roman"/>
          <w:spacing w:val="-8"/>
        </w:rPr>
        <w:t xml:space="preserve"> </w:t>
      </w:r>
      <w:r>
        <w:t>bônus</w:t>
      </w:r>
      <w:r>
        <w:rPr>
          <w:rFonts w:ascii="Times New Roman" w:hAnsi="Times New Roman"/>
          <w:spacing w:val="-9"/>
        </w:rPr>
        <w:t xml:space="preserve"> </w:t>
      </w:r>
      <w:r>
        <w:t>ou</w:t>
      </w:r>
      <w:r>
        <w:rPr>
          <w:rFonts w:ascii="Times New Roman" w:hAnsi="Times New Roman"/>
          <w:spacing w:val="-8"/>
        </w:rPr>
        <w:t xml:space="preserve"> </w:t>
      </w:r>
      <w:r>
        <w:t>recibos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subscrição</w:t>
      </w:r>
      <w:r>
        <w:rPr>
          <w:rFonts w:ascii="Times New Roman" w:hAnsi="Times New Roman"/>
          <w:spacing w:val="-5"/>
        </w:rPr>
        <w:t xml:space="preserve"> </w:t>
      </w:r>
      <w:r>
        <w:t>admitidos</w:t>
      </w:r>
      <w:r>
        <w:rPr>
          <w:rFonts w:ascii="Times New Roman" w:hAnsi="Times New Roman"/>
          <w:spacing w:val="-9"/>
        </w:rPr>
        <w:t xml:space="preserve"> </w:t>
      </w:r>
      <w:r>
        <w:t>à</w:t>
      </w:r>
      <w:r>
        <w:rPr>
          <w:rFonts w:ascii="Times New Roman" w:hAnsi="Times New Roman"/>
          <w:spacing w:val="-8"/>
        </w:rPr>
        <w:t xml:space="preserve"> </w:t>
      </w:r>
      <w:r>
        <w:t>negociação</w:t>
      </w:r>
      <w:r>
        <w:rPr>
          <w:rFonts w:ascii="Times New Roman" w:hAnsi="Times New Roman"/>
          <w:spacing w:val="-8"/>
        </w:rPr>
        <w:t xml:space="preserve"> </w:t>
      </w:r>
      <w:r>
        <w:t>em</w:t>
      </w:r>
      <w:r>
        <w:rPr>
          <w:rFonts w:ascii="Times New Roman" w:hAnsi="Times New Roman"/>
          <w:spacing w:val="-7"/>
        </w:rPr>
        <w:t xml:space="preserve"> </w:t>
      </w:r>
      <w:r>
        <w:t>mercado</w:t>
      </w:r>
      <w:r>
        <w:rPr>
          <w:rFonts w:ascii="Times New Roman" w:hAnsi="Times New Roman"/>
          <w:spacing w:val="-8"/>
        </w:rPr>
        <w:t xml:space="preserve"> </w:t>
      </w:r>
      <w:r>
        <w:t>organizado,</w:t>
      </w:r>
      <w:r>
        <w:rPr>
          <w:rFonts w:ascii="Times New Roman" w:hAnsi="Times New Roman"/>
        </w:rPr>
        <w:t xml:space="preserve"> </w:t>
      </w:r>
      <w:r>
        <w:t>certificados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depósito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ações</w:t>
      </w:r>
      <w:r>
        <w:rPr>
          <w:rFonts w:ascii="Times New Roman" w:hAnsi="Times New Roman"/>
        </w:rPr>
        <w:t xml:space="preserve"> </w:t>
      </w:r>
      <w:r>
        <w:t>admitidos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negociação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mercado</w:t>
      </w:r>
      <w:r>
        <w:rPr>
          <w:rFonts w:ascii="Times New Roman" w:hAnsi="Times New Roman"/>
        </w:rPr>
        <w:t xml:space="preserve"> </w:t>
      </w:r>
      <w:r>
        <w:t>organizado,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tipificadas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“Ações”,</w:t>
      </w:r>
      <w:r>
        <w:rPr>
          <w:rFonts w:ascii="Times New Roman" w:hAnsi="Times New Roman"/>
          <w:spacing w:val="-4"/>
        </w:rPr>
        <w:t xml:space="preserve"> </w:t>
      </w:r>
      <w:r>
        <w:t>cotas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classes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ETF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ações,</w:t>
      </w:r>
      <w:r>
        <w:rPr>
          <w:rFonts w:ascii="Times New Roman" w:hAnsi="Times New Roman"/>
          <w:spacing w:val="-4"/>
        </w:rPr>
        <w:t xml:space="preserve"> </w:t>
      </w:r>
      <w:r>
        <w:t>certificados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depósito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ações</w:t>
      </w:r>
      <w:r>
        <w:rPr>
          <w:rFonts w:ascii="Times New Roman" w:hAnsi="Times New Roman"/>
          <w:spacing w:val="-7"/>
        </w:rPr>
        <w:t xml:space="preserve"> </w:t>
      </w:r>
      <w:r>
        <w:t>negociadas</w:t>
      </w:r>
      <w:r>
        <w:rPr>
          <w:rFonts w:ascii="Times New Roman" w:hAnsi="Times New Roman"/>
          <w:spacing w:val="-7"/>
        </w:rPr>
        <w:t xml:space="preserve"> </w:t>
      </w:r>
      <w:r>
        <w:t>no</w:t>
      </w:r>
      <w:r>
        <w:rPr>
          <w:rFonts w:ascii="Times New Roman" w:hAnsi="Times New Roman"/>
          <w:spacing w:val="-6"/>
        </w:rPr>
        <w:t xml:space="preserve"> </w:t>
      </w:r>
      <w:r>
        <w:t>exterior</w:t>
      </w:r>
      <w:r>
        <w:rPr>
          <w:rFonts w:ascii="Times New Roman" w:hAnsi="Times New Roman"/>
          <w:spacing w:val="-6"/>
        </w:rPr>
        <w:t xml:space="preserve"> </w:t>
      </w:r>
      <w:r>
        <w:t>e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emissão</w:t>
      </w:r>
      <w:r>
        <w:rPr>
          <w:rFonts w:ascii="Times New Roman" w:hAnsi="Times New Roman"/>
          <w:spacing w:val="-4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companhia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aberta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ou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assemelhada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cuja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sede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esteja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localizada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no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exterior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(“BDR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–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Ações”)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certificados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representativos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  <w:spacing w:val="-13"/>
        </w:rPr>
        <w:t xml:space="preserve"> </w:t>
      </w:r>
      <w:r>
        <w:t>ETF-Internacional,</w:t>
      </w:r>
      <w:r>
        <w:rPr>
          <w:rFonts w:ascii="Times New Roman" w:hAnsi="Times New Roman"/>
          <w:spacing w:val="-12"/>
        </w:rPr>
        <w:t xml:space="preserve"> </w:t>
      </w:r>
      <w:r>
        <w:t>emitidos</w:t>
      </w:r>
      <w:r>
        <w:rPr>
          <w:rFonts w:ascii="Times New Roman" w:hAnsi="Times New Roman"/>
          <w:spacing w:val="-14"/>
        </w:rPr>
        <w:t xml:space="preserve"> </w:t>
      </w:r>
      <w:r>
        <w:t>por</w:t>
      </w:r>
      <w:r>
        <w:rPr>
          <w:rFonts w:ascii="Times New Roman" w:hAnsi="Times New Roman"/>
          <w:spacing w:val="-13"/>
        </w:rPr>
        <w:t xml:space="preserve"> </w:t>
      </w:r>
      <w:r>
        <w:t>instituição</w:t>
      </w:r>
      <w:r>
        <w:rPr>
          <w:rFonts w:ascii="Times New Roman" w:hAnsi="Times New Roman"/>
          <w:spacing w:val="-13"/>
        </w:rPr>
        <w:t xml:space="preserve"> </w:t>
      </w:r>
      <w:r>
        <w:t>depositária</w:t>
      </w:r>
      <w:r>
        <w:rPr>
          <w:rFonts w:ascii="Times New Roman" w:hAnsi="Times New Roman"/>
          <w:spacing w:val="-11"/>
        </w:rPr>
        <w:t xml:space="preserve"> </w:t>
      </w:r>
      <w:r>
        <w:t>no</w:t>
      </w:r>
      <w:r>
        <w:rPr>
          <w:rFonts w:ascii="Times New Roman" w:hAnsi="Times New Roman"/>
          <w:spacing w:val="-13"/>
        </w:rPr>
        <w:t xml:space="preserve"> </w:t>
      </w:r>
      <w:r>
        <w:t>Brasil</w:t>
      </w:r>
      <w:r>
        <w:rPr>
          <w:rFonts w:ascii="Times New Roman" w:hAnsi="Times New Roman"/>
          <w:spacing w:val="-13"/>
        </w:rPr>
        <w:t xml:space="preserve"> </w:t>
      </w:r>
      <w:r>
        <w:t>(“BDR-ETF”)</w:t>
      </w:r>
      <w:r>
        <w:rPr>
          <w:rFonts w:ascii="Times New Roman" w:hAnsi="Times New Roman"/>
          <w:spacing w:val="-13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ações,</w:t>
      </w:r>
      <w:r>
        <w:rPr>
          <w:rFonts w:ascii="Times New Roman" w:hAnsi="Times New Roman"/>
          <w:spacing w:val="-14"/>
        </w:rPr>
        <w:t xml:space="preserve"> </w:t>
      </w:r>
      <w:r>
        <w:t>não</w:t>
      </w:r>
      <w:r>
        <w:rPr>
          <w:rFonts w:ascii="Times New Roman" w:hAnsi="Times New Roman"/>
          <w:spacing w:val="-13"/>
        </w:rPr>
        <w:t xml:space="preserve"> </w:t>
      </w:r>
      <w:r>
        <w:t>estão</w:t>
      </w:r>
      <w:r>
        <w:rPr>
          <w:rFonts w:ascii="Times New Roman" w:hAnsi="Times New Roman"/>
          <w:spacing w:val="-11"/>
        </w:rPr>
        <w:t xml:space="preserve"> </w:t>
      </w:r>
      <w:r>
        <w:t>sujeitos</w:t>
      </w:r>
      <w:r>
        <w:rPr>
          <w:rFonts w:ascii="Times New Roman" w:hAnsi="Times New Roman"/>
          <w:spacing w:val="-14"/>
        </w:rPr>
        <w:t xml:space="preserve"> </w:t>
      </w:r>
      <w:r>
        <w:t>aos</w:t>
      </w:r>
      <w:r>
        <w:rPr>
          <w:rFonts w:ascii="Times New Roman" w:hAnsi="Times New Roman"/>
          <w:spacing w:val="-12"/>
        </w:rPr>
        <w:t xml:space="preserve"> </w:t>
      </w:r>
      <w:r>
        <w:t>limites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Concentração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Emissor</w:t>
      </w:r>
      <w:r>
        <w:rPr>
          <w:rFonts w:ascii="Times New Roman" w:hAnsi="Times New Roman"/>
        </w:rPr>
        <w:t xml:space="preserve"> </w:t>
      </w:r>
      <w:r>
        <w:t>previstos</w:t>
      </w:r>
      <w:r>
        <w:rPr>
          <w:rFonts w:ascii="Times New Roman" w:hAnsi="Times New Roman"/>
        </w:rPr>
        <w:t xml:space="preserve"> </w:t>
      </w:r>
      <w:r>
        <w:t>acima.</w:t>
      </w:r>
    </w:p>
    <w:p w14:paraId="62ABD0CD" w14:textId="77777777" w:rsidR="00401380" w:rsidRDefault="00401380">
      <w:pPr>
        <w:pStyle w:val="BodyText"/>
        <w:spacing w:before="45"/>
        <w:rPr>
          <w:sz w:val="20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3"/>
        <w:gridCol w:w="2693"/>
      </w:tblGrid>
      <w:tr w:rsidR="00401380" w14:paraId="5413B9CC" w14:textId="77777777">
        <w:trPr>
          <w:trHeight w:val="275"/>
        </w:trPr>
        <w:tc>
          <w:tcPr>
            <w:tcW w:w="7793" w:type="dxa"/>
          </w:tcPr>
          <w:p w14:paraId="74764321" w14:textId="77777777" w:rsidR="00401380" w:rsidRDefault="009F5C38">
            <w:pPr>
              <w:pStyle w:val="TableParagraph"/>
              <w:spacing w:line="25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Outros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Limites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Concentração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Emissor:</w:t>
            </w:r>
          </w:p>
        </w:tc>
        <w:tc>
          <w:tcPr>
            <w:tcW w:w="2693" w:type="dxa"/>
          </w:tcPr>
          <w:p w14:paraId="77FA3016" w14:textId="77777777" w:rsidR="00401380" w:rsidRDefault="009F5C38">
            <w:pPr>
              <w:pStyle w:val="TableParagraph"/>
              <w:spacing w:line="255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Limite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Máximo</w:t>
            </w:r>
          </w:p>
        </w:tc>
      </w:tr>
      <w:tr w:rsidR="00401380" w14:paraId="5F895BFA" w14:textId="77777777">
        <w:trPr>
          <w:trHeight w:val="551"/>
        </w:trPr>
        <w:tc>
          <w:tcPr>
            <w:tcW w:w="7793" w:type="dxa"/>
          </w:tcPr>
          <w:p w14:paraId="13CBA00D" w14:textId="77777777" w:rsidR="00401380" w:rsidRDefault="009F5C38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(i)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Ativos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financeiros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emissão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ADMINISTRADOR,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GESTORA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outros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emissores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grupo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econômico</w:t>
            </w:r>
          </w:p>
        </w:tc>
        <w:tc>
          <w:tcPr>
            <w:tcW w:w="2693" w:type="dxa"/>
          </w:tcPr>
          <w:p w14:paraId="05C7DD81" w14:textId="77777777" w:rsidR="00401380" w:rsidRDefault="009F5C38">
            <w:pPr>
              <w:pStyle w:val="TableParagraph"/>
              <w:spacing w:before="139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20%</w:t>
            </w:r>
          </w:p>
        </w:tc>
      </w:tr>
      <w:tr w:rsidR="00401380" w14:paraId="6E714717" w14:textId="77777777">
        <w:trPr>
          <w:trHeight w:val="275"/>
        </w:trPr>
        <w:tc>
          <w:tcPr>
            <w:tcW w:w="7793" w:type="dxa"/>
          </w:tcPr>
          <w:p w14:paraId="339A75EA" w14:textId="77777777" w:rsidR="00401380" w:rsidRDefault="009F5C38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(ii)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emissão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ADMINISTRADOR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e/ou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GESTORA</w:t>
            </w:r>
          </w:p>
        </w:tc>
        <w:tc>
          <w:tcPr>
            <w:tcW w:w="2693" w:type="dxa"/>
          </w:tcPr>
          <w:p w14:paraId="47AA61A8" w14:textId="77777777" w:rsidR="00401380" w:rsidRDefault="009F5C38">
            <w:pPr>
              <w:pStyle w:val="TableParagraph"/>
              <w:spacing w:line="255" w:lineRule="exact"/>
              <w:ind w:left="11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</w:tbl>
    <w:p w14:paraId="0AC12E20" w14:textId="77777777" w:rsidR="00401380" w:rsidRDefault="00401380">
      <w:pPr>
        <w:pStyle w:val="BodyText"/>
        <w:spacing w:before="47" w:after="1"/>
        <w:rPr>
          <w:sz w:val="20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99"/>
        <w:gridCol w:w="2100"/>
      </w:tblGrid>
      <w:tr w:rsidR="00401380" w14:paraId="6E0B1F8B" w14:textId="77777777">
        <w:trPr>
          <w:trHeight w:val="330"/>
        </w:trPr>
        <w:tc>
          <w:tcPr>
            <w:tcW w:w="10399" w:type="dxa"/>
            <w:gridSpan w:val="2"/>
          </w:tcPr>
          <w:p w14:paraId="30134357" w14:textId="77777777" w:rsidR="00401380" w:rsidRDefault="009F5C38">
            <w:pPr>
              <w:pStyle w:val="TableParagraph"/>
              <w:spacing w:before="27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Limite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Concentração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Modalidade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Ativo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Financeiro:</w:t>
            </w:r>
          </w:p>
        </w:tc>
      </w:tr>
      <w:tr w:rsidR="00401380" w14:paraId="371B1BB6" w14:textId="77777777">
        <w:trPr>
          <w:trHeight w:val="328"/>
        </w:trPr>
        <w:tc>
          <w:tcPr>
            <w:tcW w:w="10399" w:type="dxa"/>
            <w:gridSpan w:val="2"/>
          </w:tcPr>
          <w:p w14:paraId="3BC60784" w14:textId="77777777" w:rsidR="00401380" w:rsidRDefault="009F5C38">
            <w:pPr>
              <w:pStyle w:val="TableParagraph"/>
              <w:spacing w:before="27"/>
              <w:rPr>
                <w:b/>
                <w:sz w:val="24"/>
              </w:rPr>
            </w:pPr>
            <w:r>
              <w:rPr>
                <w:b/>
                <w:sz w:val="24"/>
              </w:rPr>
              <w:t>GRUPO</w:t>
            </w:r>
            <w:r>
              <w:rPr>
                <w:rFonts w:ascii="Times New Roman"/>
                <w:spacing w:val="-15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A:</w:t>
            </w:r>
          </w:p>
        </w:tc>
      </w:tr>
      <w:tr w:rsidR="00401380" w14:paraId="240D4556" w14:textId="77777777">
        <w:trPr>
          <w:trHeight w:val="570"/>
        </w:trPr>
        <w:tc>
          <w:tcPr>
            <w:tcW w:w="8299" w:type="dxa"/>
          </w:tcPr>
          <w:p w14:paraId="2602D6E8" w14:textId="77777777" w:rsidR="00401380" w:rsidRDefault="009F5C38">
            <w:pPr>
              <w:pStyle w:val="TableParagraph"/>
              <w:spacing w:before="147"/>
              <w:ind w:left="138"/>
              <w:rPr>
                <w:sz w:val="24"/>
              </w:rPr>
            </w:pPr>
            <w:r>
              <w:rPr>
                <w:sz w:val="24"/>
              </w:rPr>
              <w:t>(i)</w:t>
            </w:r>
            <w:r>
              <w:rPr>
                <w:rFonts w:ascii="Times New Roman"/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FIF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destinadas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Investidores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Geral</w:t>
            </w:r>
          </w:p>
        </w:tc>
        <w:tc>
          <w:tcPr>
            <w:tcW w:w="2100" w:type="dxa"/>
          </w:tcPr>
          <w:p w14:paraId="55FB4830" w14:textId="77777777" w:rsidR="00401380" w:rsidRDefault="009F5C38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0CDB34DB" w14:textId="77777777">
        <w:trPr>
          <w:trHeight w:val="570"/>
        </w:trPr>
        <w:tc>
          <w:tcPr>
            <w:tcW w:w="8299" w:type="dxa"/>
          </w:tcPr>
          <w:p w14:paraId="2C29BD4C" w14:textId="77777777" w:rsidR="00401380" w:rsidRDefault="009F5C38">
            <w:pPr>
              <w:pStyle w:val="TableParagraph"/>
              <w:spacing w:before="147"/>
              <w:ind w:left="138"/>
              <w:rPr>
                <w:sz w:val="24"/>
              </w:rPr>
            </w:pPr>
            <w:r>
              <w:rPr>
                <w:sz w:val="24"/>
              </w:rPr>
              <w:t>(ii)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FIC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FIF</w:t>
            </w:r>
            <w:r>
              <w:rPr>
                <w:rFonts w:asci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destinadas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Investidores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Geral</w:t>
            </w:r>
          </w:p>
        </w:tc>
        <w:tc>
          <w:tcPr>
            <w:tcW w:w="2100" w:type="dxa"/>
          </w:tcPr>
          <w:p w14:paraId="584FEA45" w14:textId="77777777" w:rsidR="00401380" w:rsidRDefault="009F5C38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01329F68" w14:textId="77777777">
        <w:trPr>
          <w:trHeight w:val="568"/>
        </w:trPr>
        <w:tc>
          <w:tcPr>
            <w:tcW w:w="8299" w:type="dxa"/>
          </w:tcPr>
          <w:p w14:paraId="50877C97" w14:textId="77777777" w:rsidR="00401380" w:rsidRDefault="009F5C38">
            <w:pPr>
              <w:pStyle w:val="TableParagraph"/>
              <w:spacing w:before="147"/>
              <w:ind w:left="138"/>
              <w:rPr>
                <w:sz w:val="24"/>
              </w:rPr>
            </w:pPr>
            <w:r>
              <w:rPr>
                <w:sz w:val="24"/>
              </w:rPr>
              <w:t>(iii)</w:t>
            </w:r>
            <w:r>
              <w:rPr>
                <w:rFonts w:ascii="Times New Roman" w:hAnsi="Times New Roman"/>
                <w:spacing w:val="-35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Índice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Renda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Variável</w:t>
            </w:r>
          </w:p>
        </w:tc>
        <w:tc>
          <w:tcPr>
            <w:tcW w:w="2100" w:type="dxa"/>
          </w:tcPr>
          <w:p w14:paraId="78C38E2F" w14:textId="77777777" w:rsidR="00401380" w:rsidRDefault="009F5C38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</w:tbl>
    <w:p w14:paraId="0E1A15DA" w14:textId="77777777" w:rsidR="00401380" w:rsidRDefault="00401380">
      <w:pPr>
        <w:pStyle w:val="TableParagraph"/>
        <w:jc w:val="center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19C50119" w14:textId="77777777" w:rsidR="00401380" w:rsidRDefault="00401380">
      <w:pPr>
        <w:pStyle w:val="BodyText"/>
        <w:spacing w:before="9" w:after="1"/>
        <w:rPr>
          <w:sz w:val="18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1"/>
        <w:gridCol w:w="1135"/>
        <w:gridCol w:w="1073"/>
        <w:gridCol w:w="2100"/>
      </w:tblGrid>
      <w:tr w:rsidR="00401380" w14:paraId="676B0BFD" w14:textId="77777777">
        <w:trPr>
          <w:trHeight w:val="570"/>
        </w:trPr>
        <w:tc>
          <w:tcPr>
            <w:tcW w:w="8299" w:type="dxa"/>
            <w:gridSpan w:val="3"/>
          </w:tcPr>
          <w:p w14:paraId="35C7E434" w14:textId="77777777" w:rsidR="00401380" w:rsidRDefault="009F5C38">
            <w:pPr>
              <w:pStyle w:val="TableParagraph"/>
              <w:spacing w:before="149"/>
              <w:ind w:left="138"/>
              <w:rPr>
                <w:sz w:val="24"/>
              </w:rPr>
            </w:pPr>
            <w:r>
              <w:rPr>
                <w:sz w:val="24"/>
              </w:rPr>
              <w:t>(iv)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Índice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Renda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Fixa</w:t>
            </w:r>
          </w:p>
        </w:tc>
        <w:tc>
          <w:tcPr>
            <w:tcW w:w="2100" w:type="dxa"/>
          </w:tcPr>
          <w:p w14:paraId="508A5EFE" w14:textId="77777777" w:rsidR="00401380" w:rsidRDefault="009F5C38">
            <w:pPr>
              <w:pStyle w:val="TableParagraph"/>
              <w:spacing w:before="149"/>
              <w:ind w:left="12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33%</w:t>
            </w:r>
          </w:p>
        </w:tc>
      </w:tr>
      <w:tr w:rsidR="00401380" w14:paraId="6D2074AB" w14:textId="77777777">
        <w:trPr>
          <w:trHeight w:val="570"/>
        </w:trPr>
        <w:tc>
          <w:tcPr>
            <w:tcW w:w="6091" w:type="dxa"/>
          </w:tcPr>
          <w:p w14:paraId="10B7E153" w14:textId="77777777" w:rsidR="00401380" w:rsidRDefault="009F5C38">
            <w:pPr>
              <w:pStyle w:val="TableParagraph"/>
              <w:spacing w:before="147"/>
              <w:ind w:left="138"/>
              <w:rPr>
                <w:sz w:val="24"/>
              </w:rPr>
            </w:pPr>
            <w:r>
              <w:rPr>
                <w:sz w:val="24"/>
              </w:rPr>
              <w:t>(v)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FIF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destinadas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Investidores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Qualificados</w:t>
            </w:r>
          </w:p>
        </w:tc>
        <w:tc>
          <w:tcPr>
            <w:tcW w:w="1135" w:type="dxa"/>
          </w:tcPr>
          <w:p w14:paraId="794BDCA7" w14:textId="77777777" w:rsidR="00401380" w:rsidRDefault="009F5C38">
            <w:pPr>
              <w:pStyle w:val="TableParagraph"/>
              <w:spacing w:before="147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1073" w:type="dxa"/>
            <w:vMerge w:val="restart"/>
          </w:tcPr>
          <w:p w14:paraId="6E5CF903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7FC9DC26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7E0FABF1" w14:textId="77777777" w:rsidR="00401380" w:rsidRDefault="00401380">
            <w:pPr>
              <w:pStyle w:val="TableParagraph"/>
              <w:spacing w:before="191"/>
              <w:ind w:left="0"/>
              <w:rPr>
                <w:sz w:val="24"/>
              </w:rPr>
            </w:pPr>
          </w:p>
          <w:p w14:paraId="3A442C6B" w14:textId="77777777" w:rsidR="00401380" w:rsidRDefault="009F5C38">
            <w:pPr>
              <w:pStyle w:val="TableParagraph"/>
              <w:spacing w:before="1"/>
              <w:ind w:left="197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100" w:type="dxa"/>
            <w:vMerge w:val="restart"/>
          </w:tcPr>
          <w:p w14:paraId="6468E60D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274E711E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07565110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15707907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16DFCD73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22D96855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09843729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3044CECD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5ABE5D12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54056A22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6EC57816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289CC6C0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218176D0" w14:textId="77777777" w:rsidR="00401380" w:rsidRDefault="00401380">
            <w:pPr>
              <w:pStyle w:val="TableParagraph"/>
              <w:spacing w:before="186"/>
              <w:ind w:left="0"/>
              <w:rPr>
                <w:sz w:val="24"/>
              </w:rPr>
            </w:pPr>
          </w:p>
          <w:p w14:paraId="7EB7D2D7" w14:textId="77777777" w:rsidR="00401380" w:rsidRDefault="009F5C38">
            <w:pPr>
              <w:pStyle w:val="TableParagraph"/>
              <w:ind w:left="12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761232BD" w14:textId="77777777">
        <w:trPr>
          <w:trHeight w:val="568"/>
        </w:trPr>
        <w:tc>
          <w:tcPr>
            <w:tcW w:w="6091" w:type="dxa"/>
          </w:tcPr>
          <w:p w14:paraId="1128B9FD" w14:textId="77777777" w:rsidR="00401380" w:rsidRDefault="009F5C38">
            <w:pPr>
              <w:pStyle w:val="TableParagraph"/>
              <w:spacing w:before="147"/>
              <w:ind w:left="138"/>
              <w:rPr>
                <w:sz w:val="24"/>
              </w:rPr>
            </w:pPr>
            <w:r>
              <w:rPr>
                <w:sz w:val="24"/>
              </w:rPr>
              <w:t>(vi)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FIC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FIF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destinadas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Investidores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Qualificados</w:t>
            </w:r>
          </w:p>
        </w:tc>
        <w:tc>
          <w:tcPr>
            <w:tcW w:w="1135" w:type="dxa"/>
          </w:tcPr>
          <w:p w14:paraId="6273C7BF" w14:textId="77777777" w:rsidR="00401380" w:rsidRDefault="009F5C38">
            <w:pPr>
              <w:pStyle w:val="TableParagraph"/>
              <w:spacing w:before="147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14:paraId="0EC2C401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2100" w:type="dxa"/>
            <w:vMerge/>
            <w:tcBorders>
              <w:top w:val="nil"/>
            </w:tcBorders>
          </w:tcPr>
          <w:p w14:paraId="60E61721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33957599" w14:textId="77777777">
        <w:trPr>
          <w:trHeight w:val="570"/>
        </w:trPr>
        <w:tc>
          <w:tcPr>
            <w:tcW w:w="6091" w:type="dxa"/>
          </w:tcPr>
          <w:p w14:paraId="33317020" w14:textId="77777777" w:rsidR="00401380" w:rsidRDefault="009F5C38">
            <w:pPr>
              <w:pStyle w:val="TableParagraph"/>
              <w:tabs>
                <w:tab w:val="left" w:pos="813"/>
              </w:tabs>
              <w:spacing w:before="149"/>
              <w:ind w:left="138"/>
              <w:rPr>
                <w:sz w:val="24"/>
              </w:rPr>
            </w:pPr>
            <w:r>
              <w:rPr>
                <w:spacing w:val="-4"/>
                <w:sz w:val="24"/>
              </w:rPr>
              <w:t>(vii)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Cotas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FIF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destinadas</w:t>
            </w:r>
            <w:r>
              <w:rPr>
                <w:rFonts w:asci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Investidores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Profissionais</w:t>
            </w:r>
          </w:p>
        </w:tc>
        <w:tc>
          <w:tcPr>
            <w:tcW w:w="1135" w:type="dxa"/>
          </w:tcPr>
          <w:p w14:paraId="0AA75205" w14:textId="77777777" w:rsidR="00401380" w:rsidRDefault="009F5C38">
            <w:pPr>
              <w:pStyle w:val="TableParagraph"/>
              <w:spacing w:before="149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14:paraId="50024DDA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2100" w:type="dxa"/>
            <w:vMerge/>
            <w:tcBorders>
              <w:top w:val="nil"/>
            </w:tcBorders>
          </w:tcPr>
          <w:p w14:paraId="03717B57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1011A191" w14:textId="77777777">
        <w:trPr>
          <w:trHeight w:val="570"/>
        </w:trPr>
        <w:tc>
          <w:tcPr>
            <w:tcW w:w="6091" w:type="dxa"/>
          </w:tcPr>
          <w:p w14:paraId="07CD42E1" w14:textId="77777777" w:rsidR="00401380" w:rsidRDefault="009F5C38">
            <w:pPr>
              <w:pStyle w:val="TableParagraph"/>
              <w:tabs>
                <w:tab w:val="left" w:pos="813"/>
              </w:tabs>
              <w:spacing w:before="147"/>
              <w:rPr>
                <w:sz w:val="24"/>
              </w:rPr>
            </w:pPr>
            <w:r>
              <w:rPr>
                <w:spacing w:val="-2"/>
                <w:sz w:val="24"/>
              </w:rPr>
              <w:t>(viii)</w:t>
            </w:r>
            <w:r>
              <w:rPr>
                <w:rFonts w:ascii="Times New Roman"/>
                <w:sz w:val="24"/>
              </w:rPr>
              <w:tab/>
            </w:r>
            <w:r>
              <w:rPr>
                <w:sz w:val="24"/>
              </w:rPr>
              <w:t>Cotas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FIC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FIF</w:t>
            </w:r>
            <w:r>
              <w:rPr>
                <w:rFonts w:asci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destinadas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Investidores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Profissionais</w:t>
            </w:r>
          </w:p>
        </w:tc>
        <w:tc>
          <w:tcPr>
            <w:tcW w:w="1135" w:type="dxa"/>
          </w:tcPr>
          <w:p w14:paraId="688B7279" w14:textId="77777777" w:rsidR="00401380" w:rsidRDefault="009F5C38">
            <w:pPr>
              <w:pStyle w:val="TableParagraph"/>
              <w:spacing w:before="147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14:paraId="48B389C3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2100" w:type="dxa"/>
            <w:vMerge/>
            <w:tcBorders>
              <w:top w:val="nil"/>
            </w:tcBorders>
          </w:tcPr>
          <w:p w14:paraId="2AB8D6B5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4ADCC8AE" w14:textId="77777777">
        <w:trPr>
          <w:trHeight w:val="1009"/>
        </w:trPr>
        <w:tc>
          <w:tcPr>
            <w:tcW w:w="6091" w:type="dxa"/>
          </w:tcPr>
          <w:p w14:paraId="0F6FF9EA" w14:textId="77777777" w:rsidR="00401380" w:rsidRDefault="00401380">
            <w:pPr>
              <w:pStyle w:val="TableParagraph"/>
              <w:spacing w:before="92"/>
              <w:ind w:left="0"/>
              <w:rPr>
                <w:sz w:val="24"/>
              </w:rPr>
            </w:pPr>
          </w:p>
          <w:p w14:paraId="55D34F5D" w14:textId="77777777" w:rsidR="00401380" w:rsidRDefault="009F5C38">
            <w:pPr>
              <w:pStyle w:val="TableParagraph"/>
              <w:tabs>
                <w:tab w:val="left" w:pos="813"/>
              </w:tabs>
              <w:ind w:left="160"/>
              <w:rPr>
                <w:sz w:val="24"/>
              </w:rPr>
            </w:pPr>
            <w:r>
              <w:rPr>
                <w:spacing w:val="-4"/>
                <w:sz w:val="24"/>
              </w:rPr>
              <w:t>(ix)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imobiliário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(“FII”)</w:t>
            </w:r>
          </w:p>
        </w:tc>
        <w:tc>
          <w:tcPr>
            <w:tcW w:w="2208" w:type="dxa"/>
            <w:gridSpan w:val="2"/>
          </w:tcPr>
          <w:p w14:paraId="269875F5" w14:textId="77777777" w:rsidR="00401380" w:rsidRDefault="00401380">
            <w:pPr>
              <w:pStyle w:val="TableParagraph"/>
              <w:spacing w:before="92"/>
              <w:ind w:left="0"/>
              <w:rPr>
                <w:sz w:val="24"/>
              </w:rPr>
            </w:pPr>
          </w:p>
          <w:p w14:paraId="41F2034F" w14:textId="77777777" w:rsidR="00401380" w:rsidRDefault="009F5C38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100" w:type="dxa"/>
            <w:vMerge/>
            <w:tcBorders>
              <w:top w:val="nil"/>
            </w:tcBorders>
          </w:tcPr>
          <w:p w14:paraId="7C75B63A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119E0606" w14:textId="77777777">
        <w:trPr>
          <w:trHeight w:val="1009"/>
        </w:trPr>
        <w:tc>
          <w:tcPr>
            <w:tcW w:w="6091" w:type="dxa"/>
          </w:tcPr>
          <w:p w14:paraId="130B8D8F" w14:textId="77777777" w:rsidR="00401380" w:rsidRDefault="009F5C38">
            <w:pPr>
              <w:pStyle w:val="TableParagraph"/>
              <w:spacing w:before="91"/>
              <w:ind w:left="151" w:right="93" w:firstLine="9"/>
              <w:jc w:val="both"/>
              <w:rPr>
                <w:sz w:val="24"/>
              </w:rPr>
            </w:pPr>
            <w:r>
              <w:rPr>
                <w:sz w:val="24"/>
              </w:rPr>
              <w:t>(x)</w:t>
            </w:r>
            <w:r>
              <w:rPr>
                <w:rFonts w:ascii="Times New Roman" w:hAnsi="Times New Roman"/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Direitos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Creditórios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(“FIDC”)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FIDC</w:t>
            </w:r>
          </w:p>
        </w:tc>
        <w:tc>
          <w:tcPr>
            <w:tcW w:w="1135" w:type="dxa"/>
          </w:tcPr>
          <w:p w14:paraId="3D427254" w14:textId="77777777" w:rsidR="00401380" w:rsidRDefault="00401380">
            <w:pPr>
              <w:pStyle w:val="TableParagraph"/>
              <w:spacing w:before="92"/>
              <w:ind w:left="0"/>
              <w:rPr>
                <w:sz w:val="24"/>
              </w:rPr>
            </w:pPr>
          </w:p>
          <w:p w14:paraId="3928D004" w14:textId="77777777" w:rsidR="00401380" w:rsidRDefault="009F5C38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1073" w:type="dxa"/>
            <w:vMerge w:val="restart"/>
          </w:tcPr>
          <w:p w14:paraId="6DC0F893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1F0D186A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546E5B78" w14:textId="77777777" w:rsidR="00401380" w:rsidRDefault="00401380">
            <w:pPr>
              <w:pStyle w:val="TableParagraph"/>
              <w:spacing w:before="235"/>
              <w:ind w:left="0"/>
              <w:rPr>
                <w:sz w:val="24"/>
              </w:rPr>
            </w:pPr>
          </w:p>
          <w:p w14:paraId="28B7F6F1" w14:textId="77777777" w:rsidR="00401380" w:rsidRDefault="009F5C38">
            <w:pPr>
              <w:pStyle w:val="TableParagraph"/>
              <w:ind w:left="197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100" w:type="dxa"/>
            <w:vMerge/>
            <w:tcBorders>
              <w:top w:val="nil"/>
            </w:tcBorders>
          </w:tcPr>
          <w:p w14:paraId="3489480E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4435CEFC" w14:textId="77777777">
        <w:trPr>
          <w:trHeight w:val="1377"/>
        </w:trPr>
        <w:tc>
          <w:tcPr>
            <w:tcW w:w="6091" w:type="dxa"/>
          </w:tcPr>
          <w:p w14:paraId="7659CBD9" w14:textId="77777777" w:rsidR="00401380" w:rsidRDefault="009F5C38">
            <w:pPr>
              <w:pStyle w:val="TableParagraph"/>
              <w:ind w:left="151" w:right="94" w:firstLine="9"/>
              <w:jc w:val="both"/>
              <w:rPr>
                <w:sz w:val="24"/>
              </w:rPr>
            </w:pPr>
            <w:r>
              <w:rPr>
                <w:sz w:val="24"/>
              </w:rPr>
              <w:t>(xi)</w:t>
            </w:r>
            <w:r>
              <w:rPr>
                <w:rFonts w:ascii="Times New Roman" w:hAnsi="Times New Roman"/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FIDC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cujas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políticas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admitam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aquisição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direitos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creditórios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padronizados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investimentos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FIDC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cujas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políticas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admitam</w:t>
            </w:r>
            <w:r>
              <w:rPr>
                <w:rFonts w:ascii="Times New Roman" w:hAnsi="Times New Roman"/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aquisição</w:t>
            </w:r>
            <w:r>
              <w:rPr>
                <w:rFonts w:ascii="Times New Roman" w:hAnsi="Times New Roman"/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direitos</w:t>
            </w:r>
            <w:r>
              <w:rPr>
                <w:rFonts w:ascii="Times New Roman" w:hAnsi="Times New Roman"/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creditórios</w:t>
            </w:r>
            <w:r>
              <w:rPr>
                <w:rFonts w:ascii="Times New Roman" w:hAnsi="Times New Roman"/>
                <w:spacing w:val="6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não</w:t>
            </w:r>
          </w:p>
          <w:p w14:paraId="6DEE4275" w14:textId="77777777" w:rsidR="00401380" w:rsidRDefault="009F5C38">
            <w:pPr>
              <w:pStyle w:val="TableParagraph"/>
              <w:spacing w:line="255" w:lineRule="exact"/>
              <w:ind w:left="150"/>
              <w:rPr>
                <w:sz w:val="24"/>
              </w:rPr>
            </w:pPr>
            <w:r>
              <w:rPr>
                <w:spacing w:val="-2"/>
                <w:sz w:val="24"/>
              </w:rPr>
              <w:t>padronizados</w:t>
            </w:r>
          </w:p>
        </w:tc>
        <w:tc>
          <w:tcPr>
            <w:tcW w:w="1135" w:type="dxa"/>
          </w:tcPr>
          <w:p w14:paraId="687881CE" w14:textId="77777777" w:rsidR="00401380" w:rsidRDefault="00401380">
            <w:pPr>
              <w:pStyle w:val="TableParagraph"/>
              <w:spacing w:before="274"/>
              <w:ind w:left="0"/>
              <w:rPr>
                <w:sz w:val="24"/>
              </w:rPr>
            </w:pPr>
          </w:p>
          <w:p w14:paraId="7218AD0D" w14:textId="77777777" w:rsidR="00401380" w:rsidRDefault="009F5C38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1073" w:type="dxa"/>
            <w:vMerge/>
            <w:tcBorders>
              <w:top w:val="nil"/>
            </w:tcBorders>
          </w:tcPr>
          <w:p w14:paraId="37B3B72C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2100" w:type="dxa"/>
            <w:vMerge/>
            <w:tcBorders>
              <w:top w:val="nil"/>
            </w:tcBorders>
          </w:tcPr>
          <w:p w14:paraId="0486D8BF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638C1D7E" w14:textId="77777777">
        <w:trPr>
          <w:trHeight w:val="328"/>
        </w:trPr>
        <w:tc>
          <w:tcPr>
            <w:tcW w:w="6091" w:type="dxa"/>
          </w:tcPr>
          <w:p w14:paraId="5F526AD8" w14:textId="77777777" w:rsidR="00401380" w:rsidRDefault="009F5C38">
            <w:pPr>
              <w:pStyle w:val="TableParagraph"/>
              <w:tabs>
                <w:tab w:val="left" w:pos="813"/>
              </w:tabs>
              <w:spacing w:before="27"/>
              <w:ind w:left="160"/>
              <w:rPr>
                <w:sz w:val="24"/>
              </w:rPr>
            </w:pPr>
            <w:r>
              <w:rPr>
                <w:spacing w:val="-4"/>
                <w:sz w:val="24"/>
              </w:rPr>
              <w:t>(xii)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Certificados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Recebíveis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Imobiliários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CRI</w:t>
            </w:r>
          </w:p>
        </w:tc>
        <w:tc>
          <w:tcPr>
            <w:tcW w:w="2208" w:type="dxa"/>
            <w:gridSpan w:val="2"/>
          </w:tcPr>
          <w:p w14:paraId="77D9BD60" w14:textId="77777777" w:rsidR="00401380" w:rsidRDefault="009F5C38">
            <w:pPr>
              <w:pStyle w:val="TableParagraph"/>
              <w:spacing w:before="27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100" w:type="dxa"/>
            <w:vMerge/>
            <w:tcBorders>
              <w:top w:val="nil"/>
            </w:tcBorders>
          </w:tcPr>
          <w:p w14:paraId="77431511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46C157DD" w14:textId="77777777">
        <w:trPr>
          <w:trHeight w:val="330"/>
        </w:trPr>
        <w:tc>
          <w:tcPr>
            <w:tcW w:w="6091" w:type="dxa"/>
          </w:tcPr>
          <w:p w14:paraId="11544F68" w14:textId="77777777" w:rsidR="00401380" w:rsidRDefault="009F5C38">
            <w:pPr>
              <w:pStyle w:val="TableParagraph"/>
              <w:tabs>
                <w:tab w:val="left" w:pos="813"/>
              </w:tabs>
              <w:spacing w:before="29"/>
              <w:ind w:left="160"/>
              <w:rPr>
                <w:sz w:val="24"/>
              </w:rPr>
            </w:pPr>
            <w:r>
              <w:rPr>
                <w:spacing w:val="-2"/>
                <w:sz w:val="24"/>
              </w:rPr>
              <w:t>(xiii)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Certificados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Recebíveis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Agronegócio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CRA</w:t>
            </w:r>
          </w:p>
        </w:tc>
        <w:tc>
          <w:tcPr>
            <w:tcW w:w="2208" w:type="dxa"/>
            <w:gridSpan w:val="2"/>
          </w:tcPr>
          <w:p w14:paraId="6A76FA15" w14:textId="77777777" w:rsidR="00401380" w:rsidRDefault="009F5C38">
            <w:pPr>
              <w:pStyle w:val="TableParagraph"/>
              <w:spacing w:before="29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100" w:type="dxa"/>
            <w:vMerge/>
            <w:tcBorders>
              <w:top w:val="nil"/>
            </w:tcBorders>
          </w:tcPr>
          <w:p w14:paraId="7164E565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73579D34" w14:textId="77777777">
        <w:trPr>
          <w:trHeight w:val="551"/>
        </w:trPr>
        <w:tc>
          <w:tcPr>
            <w:tcW w:w="6091" w:type="dxa"/>
          </w:tcPr>
          <w:p w14:paraId="0254A303" w14:textId="77777777" w:rsidR="00401380" w:rsidRDefault="009F5C38">
            <w:pPr>
              <w:pStyle w:val="TableParagraph"/>
              <w:tabs>
                <w:tab w:val="left" w:pos="813"/>
              </w:tabs>
              <w:spacing w:line="270" w:lineRule="atLeast"/>
              <w:ind w:left="150" w:right="95" w:firstLine="9"/>
              <w:rPr>
                <w:sz w:val="24"/>
              </w:rPr>
            </w:pPr>
            <w:r>
              <w:rPr>
                <w:spacing w:val="-4"/>
                <w:sz w:val="24"/>
              </w:rPr>
              <w:t>(xiv)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Certificados</w:t>
            </w:r>
            <w:r>
              <w:rPr>
                <w:rFonts w:ascii="Times New Roman" w:hAnsi="Times New Roman"/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recebíveis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cujo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lastro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seja</w:t>
            </w:r>
            <w:r>
              <w:rPr>
                <w:rFonts w:ascii="Times New Roman" w:hAnsi="Times New Roman"/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composto</w:t>
            </w:r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direitos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creditórios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não-padronizados</w:t>
            </w:r>
          </w:p>
        </w:tc>
        <w:tc>
          <w:tcPr>
            <w:tcW w:w="2208" w:type="dxa"/>
            <w:gridSpan w:val="2"/>
          </w:tcPr>
          <w:p w14:paraId="03FE68E2" w14:textId="77777777" w:rsidR="00401380" w:rsidRDefault="009F5C38">
            <w:pPr>
              <w:pStyle w:val="TableParagraph"/>
              <w:spacing w:before="137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100" w:type="dxa"/>
            <w:vMerge/>
            <w:tcBorders>
              <w:top w:val="nil"/>
            </w:tcBorders>
          </w:tcPr>
          <w:p w14:paraId="520A61D2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7AA0CACB" w14:textId="77777777">
        <w:trPr>
          <w:trHeight w:val="817"/>
        </w:trPr>
        <w:tc>
          <w:tcPr>
            <w:tcW w:w="6091" w:type="dxa"/>
          </w:tcPr>
          <w:p w14:paraId="0336C257" w14:textId="77777777" w:rsidR="00401380" w:rsidRDefault="009F5C38">
            <w:pPr>
              <w:pStyle w:val="TableParagraph"/>
              <w:tabs>
                <w:tab w:val="left" w:pos="813"/>
              </w:tabs>
              <w:spacing w:before="132"/>
              <w:ind w:right="94"/>
              <w:rPr>
                <w:sz w:val="24"/>
              </w:rPr>
            </w:pPr>
            <w:r>
              <w:rPr>
                <w:spacing w:val="-4"/>
                <w:sz w:val="24"/>
              </w:rPr>
              <w:t>(xv)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mobiliários</w:t>
            </w:r>
            <w:r>
              <w:rPr>
                <w:rFonts w:ascii="Times New Roman" w:hAnsi="Times New Roman"/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representativos</w:t>
            </w:r>
            <w:r>
              <w:rPr>
                <w:rFonts w:ascii="Times New Roman" w:hAnsi="Times New Roman"/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dívida</w:t>
            </w:r>
            <w:r>
              <w:rPr>
                <w:rFonts w:ascii="Times New Roman" w:hAnsi="Times New Roman"/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emissão</w:t>
            </w:r>
            <w:r>
              <w:rPr>
                <w:rFonts w:ascii="Times New Roman" w:hAnsi="Times New Roman"/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companhia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emissora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registrada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CVM</w:t>
            </w:r>
          </w:p>
        </w:tc>
        <w:tc>
          <w:tcPr>
            <w:tcW w:w="2208" w:type="dxa"/>
            <w:gridSpan w:val="2"/>
          </w:tcPr>
          <w:p w14:paraId="66CA2D30" w14:textId="77777777" w:rsidR="00401380" w:rsidRDefault="009F5C38">
            <w:pPr>
              <w:pStyle w:val="TableParagraph"/>
              <w:spacing w:before="271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100" w:type="dxa"/>
            <w:vMerge/>
            <w:tcBorders>
              <w:top w:val="nil"/>
            </w:tcBorders>
          </w:tcPr>
          <w:p w14:paraId="7534835F" w14:textId="77777777" w:rsidR="00401380" w:rsidRDefault="00401380">
            <w:pPr>
              <w:rPr>
                <w:sz w:val="2"/>
                <w:szCs w:val="2"/>
              </w:rPr>
            </w:pPr>
          </w:p>
        </w:tc>
      </w:tr>
    </w:tbl>
    <w:p w14:paraId="0590D48C" w14:textId="77777777" w:rsidR="00401380" w:rsidRDefault="00401380">
      <w:pPr>
        <w:pStyle w:val="BodyText"/>
        <w:spacing w:before="54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2"/>
        <w:gridCol w:w="2268"/>
      </w:tblGrid>
      <w:tr w:rsidR="00401380" w14:paraId="46B21515" w14:textId="77777777">
        <w:trPr>
          <w:trHeight w:val="275"/>
        </w:trPr>
        <w:tc>
          <w:tcPr>
            <w:tcW w:w="8222" w:type="dxa"/>
          </w:tcPr>
          <w:p w14:paraId="2036A9A5" w14:textId="77777777" w:rsidR="00401380" w:rsidRDefault="009F5C38"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GRUPO</w:t>
            </w:r>
            <w:r>
              <w:rPr>
                <w:rFonts w:ascii="Times New Roman"/>
                <w:spacing w:val="-15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B:</w:t>
            </w:r>
          </w:p>
        </w:tc>
        <w:tc>
          <w:tcPr>
            <w:tcW w:w="2268" w:type="dxa"/>
          </w:tcPr>
          <w:p w14:paraId="6C16EDEA" w14:textId="77777777" w:rsidR="00401380" w:rsidRDefault="009F5C38">
            <w:pPr>
              <w:pStyle w:val="TableParagraph"/>
              <w:spacing w:line="255" w:lineRule="exact"/>
              <w:ind w:left="19" w:righ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Limite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individual</w:t>
            </w:r>
          </w:p>
        </w:tc>
      </w:tr>
      <w:tr w:rsidR="00401380" w14:paraId="075A4F5F" w14:textId="77777777">
        <w:trPr>
          <w:trHeight w:val="273"/>
        </w:trPr>
        <w:tc>
          <w:tcPr>
            <w:tcW w:w="8222" w:type="dxa"/>
          </w:tcPr>
          <w:p w14:paraId="38DF8FD6" w14:textId="77777777" w:rsidR="00401380" w:rsidRDefault="009F5C38">
            <w:pPr>
              <w:pStyle w:val="TableParagraph"/>
              <w:tabs>
                <w:tab w:val="left" w:pos="542"/>
              </w:tabs>
              <w:spacing w:line="253" w:lineRule="exact"/>
              <w:rPr>
                <w:sz w:val="24"/>
              </w:rPr>
            </w:pPr>
            <w:r>
              <w:rPr>
                <w:rFonts w:ascii="Arial" w:hAnsi="Arial"/>
                <w:spacing w:val="-5"/>
                <w:sz w:val="20"/>
              </w:rPr>
              <w:t>(i)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Participações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(“FIP”)</w:t>
            </w:r>
          </w:p>
        </w:tc>
        <w:tc>
          <w:tcPr>
            <w:tcW w:w="2268" w:type="dxa"/>
          </w:tcPr>
          <w:p w14:paraId="739DC9F9" w14:textId="77777777" w:rsidR="00401380" w:rsidRDefault="009F5C38">
            <w:pPr>
              <w:pStyle w:val="TableParagraph"/>
              <w:spacing w:line="253" w:lineRule="exact"/>
              <w:ind w:left="19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6D6408C2" w14:textId="77777777">
        <w:trPr>
          <w:trHeight w:val="275"/>
        </w:trPr>
        <w:tc>
          <w:tcPr>
            <w:tcW w:w="8222" w:type="dxa"/>
          </w:tcPr>
          <w:p w14:paraId="2EA39102" w14:textId="77777777" w:rsidR="00401380" w:rsidRDefault="009F5C38">
            <w:pPr>
              <w:pStyle w:val="TableParagraph"/>
              <w:tabs>
                <w:tab w:val="left" w:pos="537"/>
              </w:tabs>
              <w:spacing w:line="255" w:lineRule="exact"/>
              <w:rPr>
                <w:sz w:val="24"/>
              </w:rPr>
            </w:pPr>
            <w:r>
              <w:rPr>
                <w:rFonts w:ascii="Arial" w:hAnsi="Arial"/>
                <w:spacing w:val="-4"/>
                <w:sz w:val="20"/>
              </w:rPr>
              <w:t>(ii)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2"/>
                <w:sz w:val="24"/>
              </w:rPr>
              <w:t>Cotas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Fundos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Financiamento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indústria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Cinematográfica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Nacional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(“FUNCINE”)</w:t>
            </w:r>
          </w:p>
        </w:tc>
        <w:tc>
          <w:tcPr>
            <w:tcW w:w="2268" w:type="dxa"/>
          </w:tcPr>
          <w:p w14:paraId="53FEB49F" w14:textId="77777777" w:rsidR="00401380" w:rsidRDefault="009F5C38">
            <w:pPr>
              <w:pStyle w:val="TableParagraph"/>
              <w:spacing w:line="255" w:lineRule="exact"/>
              <w:ind w:left="19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5BA2EBAE" w14:textId="77777777">
        <w:trPr>
          <w:trHeight w:val="335"/>
        </w:trPr>
        <w:tc>
          <w:tcPr>
            <w:tcW w:w="8222" w:type="dxa"/>
          </w:tcPr>
          <w:p w14:paraId="31B0E1E1" w14:textId="77777777" w:rsidR="00401380" w:rsidRDefault="009F5C38">
            <w:pPr>
              <w:pStyle w:val="TableParagraph"/>
              <w:rPr>
                <w:sz w:val="24"/>
              </w:rPr>
            </w:pPr>
            <w:r>
              <w:rPr>
                <w:rFonts w:ascii="Arial" w:hAnsi="Arial"/>
                <w:sz w:val="20"/>
              </w:rPr>
              <w:t>(iii)</w:t>
            </w:r>
            <w:r>
              <w:rPr>
                <w:rFonts w:ascii="Times New Roman" w:hAnsi="Times New Roman"/>
                <w:spacing w:val="74"/>
                <w:w w:val="150"/>
                <w:sz w:val="20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Mútuos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Incentivadas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(“FMAI”)</w:t>
            </w:r>
          </w:p>
        </w:tc>
        <w:tc>
          <w:tcPr>
            <w:tcW w:w="2268" w:type="dxa"/>
          </w:tcPr>
          <w:p w14:paraId="69D641B0" w14:textId="77777777" w:rsidR="00401380" w:rsidRDefault="009F5C38">
            <w:pPr>
              <w:pStyle w:val="TableParagraph"/>
              <w:spacing w:before="31"/>
              <w:ind w:left="19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4A574E0F" w14:textId="77777777">
        <w:trPr>
          <w:trHeight w:val="275"/>
        </w:trPr>
        <w:tc>
          <w:tcPr>
            <w:tcW w:w="8222" w:type="dxa"/>
          </w:tcPr>
          <w:p w14:paraId="14385DE3" w14:textId="77777777" w:rsidR="00401380" w:rsidRDefault="009F5C38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rFonts w:ascii="Arial" w:hAnsi="Arial"/>
                <w:sz w:val="20"/>
              </w:rPr>
              <w:t>(iv)</w:t>
            </w:r>
            <w:r>
              <w:rPr>
                <w:rFonts w:ascii="Times New Roman" w:hAnsi="Times New Roman"/>
                <w:spacing w:val="61"/>
                <w:w w:val="150"/>
                <w:sz w:val="20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Cultural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Artístico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(“FICART”)</w:t>
            </w:r>
          </w:p>
        </w:tc>
        <w:tc>
          <w:tcPr>
            <w:tcW w:w="2268" w:type="dxa"/>
          </w:tcPr>
          <w:p w14:paraId="5176819D" w14:textId="77777777" w:rsidR="00401380" w:rsidRDefault="009F5C38">
            <w:pPr>
              <w:pStyle w:val="TableParagraph"/>
              <w:spacing w:line="255" w:lineRule="exact"/>
              <w:ind w:left="19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</w:tbl>
    <w:p w14:paraId="125A701E" w14:textId="77777777" w:rsidR="00401380" w:rsidRDefault="00401380">
      <w:pPr>
        <w:pStyle w:val="BodyText"/>
        <w:spacing w:before="48"/>
        <w:rPr>
          <w:sz w:val="20"/>
        </w:r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3"/>
        <w:gridCol w:w="2273"/>
      </w:tblGrid>
      <w:tr w:rsidR="00401380" w14:paraId="3A3C1CC6" w14:textId="77777777">
        <w:trPr>
          <w:trHeight w:val="381"/>
        </w:trPr>
        <w:tc>
          <w:tcPr>
            <w:tcW w:w="10486" w:type="dxa"/>
            <w:gridSpan w:val="2"/>
          </w:tcPr>
          <w:p w14:paraId="328BDA22" w14:textId="77777777" w:rsidR="00401380" w:rsidRDefault="009F5C38">
            <w:pPr>
              <w:pStyle w:val="TableParagraph"/>
              <w:spacing w:before="53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Limite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Global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Cotas</w:t>
            </w:r>
            <w:r>
              <w:rPr>
                <w:rFonts w:asci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Fundos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Estruturados</w:t>
            </w:r>
          </w:p>
        </w:tc>
      </w:tr>
      <w:tr w:rsidR="00401380" w14:paraId="4F80347C" w14:textId="77777777">
        <w:trPr>
          <w:trHeight w:val="551"/>
        </w:trPr>
        <w:tc>
          <w:tcPr>
            <w:tcW w:w="8213" w:type="dxa"/>
          </w:tcPr>
          <w:p w14:paraId="2F28AA47" w14:textId="77777777" w:rsidR="00401380" w:rsidRDefault="009F5C38">
            <w:pPr>
              <w:pStyle w:val="TableParagraph"/>
              <w:spacing w:line="270" w:lineRule="atLeast"/>
              <w:ind w:right="115"/>
              <w:rPr>
                <w:sz w:val="24"/>
              </w:rPr>
            </w:pPr>
            <w:r>
              <w:rPr>
                <w:sz w:val="24"/>
              </w:rPr>
              <w:t>Cotas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listados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nos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itens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(ix),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(x)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(xi)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Grupo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listados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Grupo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B</w:t>
            </w:r>
          </w:p>
        </w:tc>
        <w:tc>
          <w:tcPr>
            <w:tcW w:w="2273" w:type="dxa"/>
          </w:tcPr>
          <w:p w14:paraId="4619312C" w14:textId="77777777" w:rsidR="00401380" w:rsidRDefault="009F5C38">
            <w:pPr>
              <w:pStyle w:val="TableParagraph"/>
              <w:spacing w:before="139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</w:tbl>
    <w:p w14:paraId="046A482D" w14:textId="77777777" w:rsidR="00401380" w:rsidRDefault="00401380">
      <w:pPr>
        <w:pStyle w:val="BodyText"/>
        <w:spacing w:before="1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95"/>
        <w:gridCol w:w="3427"/>
        <w:gridCol w:w="2268"/>
      </w:tblGrid>
      <w:tr w:rsidR="00401380" w14:paraId="798911BC" w14:textId="77777777">
        <w:trPr>
          <w:trHeight w:val="275"/>
        </w:trPr>
        <w:tc>
          <w:tcPr>
            <w:tcW w:w="10490" w:type="dxa"/>
            <w:gridSpan w:val="3"/>
          </w:tcPr>
          <w:p w14:paraId="7C5F92A0" w14:textId="77777777" w:rsidR="00401380" w:rsidRDefault="009F5C38"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GRUPO</w:t>
            </w:r>
            <w:r>
              <w:rPr>
                <w:rFonts w:ascii="Times New Roman"/>
                <w:spacing w:val="-15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C:</w:t>
            </w:r>
          </w:p>
        </w:tc>
      </w:tr>
      <w:tr w:rsidR="00401380" w14:paraId="614F8AA3" w14:textId="77777777">
        <w:trPr>
          <w:trHeight w:val="1278"/>
        </w:trPr>
        <w:tc>
          <w:tcPr>
            <w:tcW w:w="4795" w:type="dxa"/>
          </w:tcPr>
          <w:p w14:paraId="1A7A6531" w14:textId="77777777" w:rsidR="00401380" w:rsidRDefault="009F5C38">
            <w:pPr>
              <w:pStyle w:val="TableParagraph"/>
              <w:spacing w:before="31" w:line="278" w:lineRule="auto"/>
              <w:ind w:left="139" w:right="92" w:hanging="32"/>
              <w:jc w:val="both"/>
              <w:rPr>
                <w:sz w:val="24"/>
              </w:rPr>
            </w:pPr>
            <w:r>
              <w:rPr>
                <w:sz w:val="24"/>
              </w:rPr>
              <w:t>(i)</w:t>
            </w:r>
            <w:r>
              <w:rPr>
                <w:rFonts w:ascii="Times New Roman" w:hAnsi="Times New Roman"/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Títulos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Contratos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Investimentos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Coletivos,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inclui,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limita,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CIC-hoteleiros,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observados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rFonts w:ascii="Times New Roman" w:hAnsi="Times New Roman"/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requisito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previsto</w:t>
            </w:r>
            <w:r>
              <w:rPr>
                <w:rFonts w:ascii="Times New Roman" w:hAnsi="Times New Roman"/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regulamentação</w:t>
            </w:r>
          </w:p>
          <w:p w14:paraId="6488C112" w14:textId="77777777" w:rsidR="00401380" w:rsidRDefault="009F5C38">
            <w:pPr>
              <w:pStyle w:val="TableParagraph"/>
              <w:spacing w:before="2" w:line="267" w:lineRule="exact"/>
              <w:ind w:left="139"/>
              <w:rPr>
                <w:sz w:val="24"/>
              </w:rPr>
            </w:pPr>
            <w:r>
              <w:rPr>
                <w:spacing w:val="-2"/>
                <w:sz w:val="24"/>
              </w:rPr>
              <w:t>vigente</w:t>
            </w:r>
          </w:p>
        </w:tc>
        <w:tc>
          <w:tcPr>
            <w:tcW w:w="3427" w:type="dxa"/>
          </w:tcPr>
          <w:p w14:paraId="6D63B92F" w14:textId="77777777" w:rsidR="00401380" w:rsidRDefault="00401380">
            <w:pPr>
              <w:pStyle w:val="TableParagraph"/>
              <w:spacing w:before="226"/>
              <w:ind w:left="0"/>
              <w:rPr>
                <w:sz w:val="24"/>
              </w:rPr>
            </w:pPr>
          </w:p>
          <w:p w14:paraId="25C444A0" w14:textId="77777777" w:rsidR="00401380" w:rsidRDefault="009F5C38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268" w:type="dxa"/>
          </w:tcPr>
          <w:p w14:paraId="75896E09" w14:textId="77777777" w:rsidR="00401380" w:rsidRDefault="00401380">
            <w:pPr>
              <w:pStyle w:val="TableParagraph"/>
              <w:spacing w:before="226"/>
              <w:ind w:left="0"/>
              <w:rPr>
                <w:sz w:val="24"/>
              </w:rPr>
            </w:pPr>
          </w:p>
          <w:p w14:paraId="344F4D26" w14:textId="77777777" w:rsidR="00401380" w:rsidRDefault="009F5C38">
            <w:pPr>
              <w:pStyle w:val="TableParagraph"/>
              <w:ind w:left="19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</w:tbl>
    <w:p w14:paraId="43867544" w14:textId="77777777" w:rsidR="00401380" w:rsidRDefault="00401380">
      <w:pPr>
        <w:pStyle w:val="TableParagraph"/>
        <w:jc w:val="center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184D9AAE" w14:textId="77777777" w:rsidR="00401380" w:rsidRDefault="00401380">
      <w:pPr>
        <w:pStyle w:val="BodyText"/>
        <w:spacing w:before="9" w:after="1"/>
        <w:rPr>
          <w:sz w:val="18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95"/>
        <w:gridCol w:w="3427"/>
        <w:gridCol w:w="2268"/>
      </w:tblGrid>
      <w:tr w:rsidR="00401380" w14:paraId="2494F897" w14:textId="77777777">
        <w:trPr>
          <w:trHeight w:val="321"/>
        </w:trPr>
        <w:tc>
          <w:tcPr>
            <w:tcW w:w="4795" w:type="dxa"/>
          </w:tcPr>
          <w:p w14:paraId="7433CB0B" w14:textId="77777777" w:rsidR="00401380" w:rsidRDefault="009F5C38">
            <w:pPr>
              <w:pStyle w:val="TableParagraph"/>
              <w:spacing w:before="34" w:line="267" w:lineRule="exact"/>
              <w:ind w:left="138"/>
              <w:rPr>
                <w:sz w:val="24"/>
              </w:rPr>
            </w:pPr>
            <w:r>
              <w:rPr>
                <w:sz w:val="24"/>
              </w:rPr>
              <w:t>(ii)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CBIO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créditos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carbono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créditos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metano</w:t>
            </w:r>
          </w:p>
        </w:tc>
        <w:tc>
          <w:tcPr>
            <w:tcW w:w="3427" w:type="dxa"/>
          </w:tcPr>
          <w:p w14:paraId="020149EE" w14:textId="77777777" w:rsidR="00401380" w:rsidRDefault="009F5C38">
            <w:pPr>
              <w:pStyle w:val="TableParagraph"/>
              <w:spacing w:before="24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268" w:type="dxa"/>
            <w:vMerge w:val="restart"/>
          </w:tcPr>
          <w:p w14:paraId="067DD65A" w14:textId="77777777" w:rsidR="00401380" w:rsidRDefault="0040138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401380" w14:paraId="3076ED69" w14:textId="77777777">
        <w:trPr>
          <w:trHeight w:val="640"/>
        </w:trPr>
        <w:tc>
          <w:tcPr>
            <w:tcW w:w="4795" w:type="dxa"/>
          </w:tcPr>
          <w:p w14:paraId="021184AD" w14:textId="77777777" w:rsidR="00401380" w:rsidRDefault="009F5C38">
            <w:pPr>
              <w:pStyle w:val="TableParagraph"/>
              <w:spacing w:line="320" w:lineRule="exact"/>
              <w:ind w:right="89"/>
              <w:rPr>
                <w:sz w:val="24"/>
              </w:rPr>
            </w:pPr>
            <w:r>
              <w:rPr>
                <w:sz w:val="24"/>
              </w:rPr>
              <w:t>(iii)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Criptoativos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(somente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forma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indireta,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inclusive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offshore</w:t>
            </w:r>
            <w:r>
              <w:rPr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aplicável)</w:t>
            </w:r>
          </w:p>
        </w:tc>
        <w:tc>
          <w:tcPr>
            <w:tcW w:w="3427" w:type="dxa"/>
          </w:tcPr>
          <w:p w14:paraId="751BA48B" w14:textId="77777777" w:rsidR="00401380" w:rsidRDefault="009F5C38">
            <w:pPr>
              <w:pStyle w:val="TableParagraph"/>
              <w:spacing w:before="183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408459D4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69613B59" w14:textId="77777777">
        <w:trPr>
          <w:trHeight w:val="1278"/>
        </w:trPr>
        <w:tc>
          <w:tcPr>
            <w:tcW w:w="4795" w:type="dxa"/>
          </w:tcPr>
          <w:p w14:paraId="5D7EB55A" w14:textId="77777777" w:rsidR="00401380" w:rsidRDefault="009F5C38">
            <w:pPr>
              <w:pStyle w:val="TableParagraph"/>
              <w:spacing w:before="31" w:line="278" w:lineRule="auto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(iv)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mobiliários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emitidos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plataformas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eletrônicas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investimento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participativo,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sejam</w:t>
            </w:r>
            <w:r>
              <w:rPr>
                <w:rFonts w:ascii="Times New Roman" w:hAnsi="Times New Roman"/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objeto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escrituração</w:t>
            </w:r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realizada</w:t>
            </w:r>
          </w:p>
          <w:p w14:paraId="61002039" w14:textId="77777777" w:rsidR="00401380" w:rsidRDefault="009F5C38">
            <w:pPr>
              <w:pStyle w:val="TableParagraph"/>
              <w:spacing w:before="2" w:line="267" w:lineRule="exact"/>
              <w:jc w:val="both"/>
              <w:rPr>
                <w:sz w:val="24"/>
              </w:rPr>
            </w:pPr>
            <w:r>
              <w:rPr>
                <w:sz w:val="24"/>
              </w:rPr>
              <w:t>por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escriturador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autorizado</w:t>
            </w:r>
            <w:r>
              <w:rPr>
                <w:rFonts w:asci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CVM</w:t>
            </w:r>
          </w:p>
        </w:tc>
        <w:tc>
          <w:tcPr>
            <w:tcW w:w="3427" w:type="dxa"/>
          </w:tcPr>
          <w:p w14:paraId="5CE12570" w14:textId="77777777" w:rsidR="00401380" w:rsidRDefault="00401380">
            <w:pPr>
              <w:pStyle w:val="TableParagraph"/>
              <w:spacing w:before="226"/>
              <w:ind w:left="0"/>
              <w:rPr>
                <w:sz w:val="24"/>
              </w:rPr>
            </w:pPr>
          </w:p>
          <w:p w14:paraId="446627C2" w14:textId="77777777" w:rsidR="00401380" w:rsidRDefault="009F5C38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1E1010CD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035ED1B9" w14:textId="77777777">
        <w:trPr>
          <w:trHeight w:val="640"/>
        </w:trPr>
        <w:tc>
          <w:tcPr>
            <w:tcW w:w="4795" w:type="dxa"/>
          </w:tcPr>
          <w:p w14:paraId="522EABFC" w14:textId="77777777" w:rsidR="00401380" w:rsidRDefault="009F5C38">
            <w:pPr>
              <w:pStyle w:val="TableParagraph"/>
              <w:spacing w:before="31"/>
              <w:rPr>
                <w:sz w:val="24"/>
              </w:rPr>
            </w:pPr>
            <w:r>
              <w:rPr>
                <w:sz w:val="24"/>
              </w:rPr>
              <w:t>(v)</w:t>
            </w:r>
            <w:r>
              <w:rPr>
                <w:rFonts w:ascii="Times New Roman" w:hAnsi="Times New Roman"/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Outros</w:t>
            </w:r>
            <w:r>
              <w:rPr>
                <w:rFonts w:ascii="Times New Roman" w:hAnsi="Times New Roman"/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ativos</w:t>
            </w:r>
            <w:r>
              <w:rPr>
                <w:rFonts w:ascii="Times New Roman" w:hAnsi="Times New Roman"/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financeiros</w:t>
            </w:r>
            <w:r>
              <w:rPr>
                <w:rFonts w:ascii="Times New Roman" w:hAnsi="Times New Roman"/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rFonts w:ascii="Times New Roman" w:hAnsi="Times New Roman"/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previstos</w:t>
            </w:r>
            <w:r>
              <w:rPr>
                <w:rFonts w:ascii="Times New Roman" w:hAnsi="Times New Roman"/>
                <w:spacing w:val="7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nos</w:t>
            </w:r>
          </w:p>
          <w:p w14:paraId="6388B68A" w14:textId="77777777" w:rsidR="00401380" w:rsidRDefault="009F5C38">
            <w:pPr>
              <w:pStyle w:val="TableParagraph"/>
              <w:spacing w:before="47" w:line="267" w:lineRule="exact"/>
              <w:rPr>
                <w:sz w:val="24"/>
              </w:rPr>
            </w:pPr>
            <w:r>
              <w:rPr>
                <w:sz w:val="24"/>
              </w:rPr>
              <w:t>Grupos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A,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/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  <w:tc>
          <w:tcPr>
            <w:tcW w:w="3427" w:type="dxa"/>
          </w:tcPr>
          <w:p w14:paraId="0ECFBDBA" w14:textId="77777777" w:rsidR="00401380" w:rsidRDefault="009F5C38">
            <w:pPr>
              <w:pStyle w:val="TableParagraph"/>
              <w:spacing w:before="183"/>
              <w:ind w:lef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52AE4A22" w14:textId="77777777" w:rsidR="00401380" w:rsidRDefault="00401380">
            <w:pPr>
              <w:rPr>
                <w:sz w:val="2"/>
                <w:szCs w:val="2"/>
              </w:rPr>
            </w:pPr>
          </w:p>
        </w:tc>
      </w:tr>
    </w:tbl>
    <w:p w14:paraId="67A051BD" w14:textId="77777777" w:rsidR="00401380" w:rsidRDefault="00401380">
      <w:pPr>
        <w:pStyle w:val="BodyText"/>
        <w:spacing w:before="47" w:after="1"/>
        <w:rPr>
          <w:sz w:val="20"/>
        </w:rPr>
      </w:pPr>
    </w:p>
    <w:tbl>
      <w:tblPr>
        <w:tblW w:w="0" w:type="auto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21"/>
        <w:gridCol w:w="1702"/>
        <w:gridCol w:w="2268"/>
      </w:tblGrid>
      <w:tr w:rsidR="00401380" w14:paraId="405A51DE" w14:textId="77777777">
        <w:trPr>
          <w:trHeight w:val="313"/>
        </w:trPr>
        <w:tc>
          <w:tcPr>
            <w:tcW w:w="10491" w:type="dxa"/>
            <w:gridSpan w:val="3"/>
            <w:tcBorders>
              <w:left w:val="single" w:sz="8" w:space="0" w:color="000000"/>
              <w:bottom w:val="single" w:sz="8" w:space="0" w:color="000000"/>
            </w:tcBorders>
          </w:tcPr>
          <w:p w14:paraId="0C6CADF5" w14:textId="77777777" w:rsidR="00401380" w:rsidRDefault="009F5C38">
            <w:pPr>
              <w:pStyle w:val="TableParagraph"/>
              <w:spacing w:before="19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GRUPO</w:t>
            </w:r>
            <w:r>
              <w:rPr>
                <w:rFonts w:ascii="Times New Roman"/>
                <w:spacing w:val="-15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D:</w:t>
            </w:r>
          </w:p>
        </w:tc>
      </w:tr>
      <w:tr w:rsidR="00401380" w14:paraId="28AD69F7" w14:textId="77777777">
        <w:trPr>
          <w:trHeight w:val="711"/>
        </w:trPr>
        <w:tc>
          <w:tcPr>
            <w:tcW w:w="8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037E86" w14:textId="77777777" w:rsidR="00401380" w:rsidRDefault="009F5C38">
            <w:pPr>
              <w:pStyle w:val="TableParagraph"/>
              <w:spacing w:before="218"/>
              <w:ind w:left="73"/>
              <w:rPr>
                <w:sz w:val="24"/>
              </w:rPr>
            </w:pPr>
            <w:r>
              <w:rPr>
                <w:sz w:val="24"/>
              </w:rPr>
              <w:t>(i)</w:t>
            </w:r>
            <w:r>
              <w:rPr>
                <w:rFonts w:ascii="Times New Roman" w:hAnsi="Times New Roman"/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Títulos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Públicos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Federais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operações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compromissadas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lastreadas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nestes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títulos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519C274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7845CBEE" w14:textId="77777777" w:rsidR="00401380" w:rsidRDefault="009F5C38">
            <w:pPr>
              <w:pStyle w:val="TableParagraph"/>
              <w:spacing w:before="1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33%</w:t>
            </w:r>
          </w:p>
        </w:tc>
      </w:tr>
      <w:tr w:rsidR="00401380" w14:paraId="26B2C6A0" w14:textId="77777777">
        <w:trPr>
          <w:trHeight w:val="714"/>
        </w:trPr>
        <w:tc>
          <w:tcPr>
            <w:tcW w:w="8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6EFFD" w14:textId="77777777" w:rsidR="00401380" w:rsidRDefault="009F5C38">
            <w:pPr>
              <w:pStyle w:val="TableParagraph"/>
              <w:spacing w:before="221"/>
              <w:rPr>
                <w:sz w:val="24"/>
              </w:rPr>
            </w:pPr>
            <w:r>
              <w:rPr>
                <w:sz w:val="24"/>
              </w:rPr>
              <w:t>(ii)</w:t>
            </w:r>
            <w:r>
              <w:rPr>
                <w:rFonts w:ascii="Times New Roman"/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Ouro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financeiro,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negociado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mercado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organizado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DF18CC9" w14:textId="77777777" w:rsidR="00401380" w:rsidRDefault="009F5C38">
            <w:pPr>
              <w:pStyle w:val="TableParagraph"/>
              <w:spacing w:before="2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1CA7BD60" w14:textId="77777777">
        <w:trPr>
          <w:trHeight w:val="800"/>
        </w:trPr>
        <w:tc>
          <w:tcPr>
            <w:tcW w:w="8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AA62B" w14:textId="77777777" w:rsidR="00401380" w:rsidRDefault="009F5C38">
            <w:pPr>
              <w:pStyle w:val="TableParagraph"/>
              <w:spacing w:before="125"/>
              <w:rPr>
                <w:sz w:val="24"/>
              </w:rPr>
            </w:pPr>
            <w:r>
              <w:rPr>
                <w:sz w:val="24"/>
              </w:rPr>
              <w:t>(iii)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Títulos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emissão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coobrigação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Instituição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Financeira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autorizada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funcionar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Banco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Brasil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Operações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compromissadas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lastreadas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nesses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títulos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3458263" w14:textId="77777777" w:rsidR="00401380" w:rsidRDefault="009F5C38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50946CAE" w14:textId="77777777">
        <w:trPr>
          <w:trHeight w:val="827"/>
        </w:trPr>
        <w:tc>
          <w:tcPr>
            <w:tcW w:w="8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8C233" w14:textId="77777777" w:rsidR="00401380" w:rsidRDefault="009F5C38">
            <w:pPr>
              <w:pStyle w:val="TableParagraph"/>
              <w:spacing w:line="276" w:lineRule="exact"/>
              <w:ind w:right="83" w:firstLine="31"/>
              <w:jc w:val="both"/>
              <w:rPr>
                <w:sz w:val="24"/>
              </w:rPr>
            </w:pPr>
            <w:r>
              <w:rPr>
                <w:sz w:val="24"/>
              </w:rPr>
              <w:t>(iv)Notas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Promissórias,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Debêntures,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Notas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Comerciais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Certificados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Depósito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Mobiliários,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tenham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sido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emitidas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companhias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abertas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objeto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oferta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pública.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DF0374" w14:textId="77777777" w:rsidR="00401380" w:rsidRDefault="009F5C38">
            <w:pPr>
              <w:pStyle w:val="TableParagraph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5D2F9A2E" w14:textId="77777777">
        <w:trPr>
          <w:trHeight w:val="1099"/>
        </w:trPr>
        <w:tc>
          <w:tcPr>
            <w:tcW w:w="8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1A2C7F" w14:textId="77777777" w:rsidR="00401380" w:rsidRDefault="009F5C38">
            <w:pPr>
              <w:pStyle w:val="TableParagraph"/>
              <w:ind w:right="84" w:firstLine="28"/>
              <w:jc w:val="both"/>
              <w:rPr>
                <w:sz w:val="24"/>
              </w:rPr>
            </w:pPr>
            <w:r>
              <w:rPr>
                <w:sz w:val="24"/>
              </w:rPr>
              <w:t>(v)</w:t>
            </w:r>
            <w:r>
              <w:rPr>
                <w:rFonts w:ascii="Times New Roman" w:hAnsi="Times New Roman"/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Ações,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desde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tenham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sido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emitidas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companhias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abertas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objeto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oferta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pública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sejam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admitidas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negociação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bolsa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entidade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mercado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balcão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organizado;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bônus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recibos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subscrição;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certificados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depósito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ações</w:t>
            </w:r>
          </w:p>
          <w:p w14:paraId="2C29E372" w14:textId="77777777" w:rsidR="00401380" w:rsidRDefault="009F5C38">
            <w:pPr>
              <w:pStyle w:val="TableParagraph"/>
              <w:spacing w:line="254" w:lineRule="exact"/>
              <w:jc w:val="both"/>
              <w:rPr>
                <w:sz w:val="24"/>
              </w:rPr>
            </w:pPr>
            <w:r>
              <w:rPr>
                <w:sz w:val="24"/>
              </w:rPr>
              <w:t>admitidas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negociação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mercado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organizado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E07680D" w14:textId="77777777" w:rsidR="00401380" w:rsidRDefault="009F5C38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7E37219E" w14:textId="77777777">
        <w:trPr>
          <w:trHeight w:val="313"/>
        </w:trPr>
        <w:tc>
          <w:tcPr>
            <w:tcW w:w="8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AC04A" w14:textId="77777777" w:rsidR="00401380" w:rsidRDefault="009F5C38">
            <w:pPr>
              <w:pStyle w:val="TableParagraph"/>
              <w:tabs>
                <w:tab w:val="left" w:pos="813"/>
              </w:tabs>
              <w:spacing w:before="19" w:line="274" w:lineRule="exact"/>
              <w:ind w:left="136"/>
              <w:rPr>
                <w:sz w:val="24"/>
              </w:rPr>
            </w:pPr>
            <w:r>
              <w:rPr>
                <w:spacing w:val="-4"/>
                <w:sz w:val="24"/>
              </w:rPr>
              <w:t>(vi)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pacing w:val="-2"/>
                <w:sz w:val="24"/>
              </w:rPr>
              <w:t>BDR-</w:t>
            </w:r>
            <w:r>
              <w:rPr>
                <w:spacing w:val="-4"/>
                <w:sz w:val="24"/>
              </w:rPr>
              <w:t>Ações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6EF87BD" w14:textId="77777777" w:rsidR="00401380" w:rsidRDefault="009F5C38">
            <w:pPr>
              <w:pStyle w:val="TableParagraph"/>
              <w:ind w:left="1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10%</w:t>
            </w:r>
          </w:p>
        </w:tc>
      </w:tr>
      <w:tr w:rsidR="00401380" w14:paraId="6C1795A2" w14:textId="77777777">
        <w:trPr>
          <w:trHeight w:val="407"/>
        </w:trPr>
        <w:tc>
          <w:tcPr>
            <w:tcW w:w="82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1A0F0" w14:textId="77777777" w:rsidR="00401380" w:rsidRDefault="009F5C38">
            <w:pPr>
              <w:pStyle w:val="TableParagraph"/>
              <w:spacing w:before="67"/>
              <w:ind w:left="73"/>
              <w:rPr>
                <w:sz w:val="24"/>
              </w:rPr>
            </w:pPr>
            <w:r>
              <w:rPr>
                <w:sz w:val="24"/>
              </w:rPr>
              <w:t>(vii)</w:t>
            </w:r>
            <w:r>
              <w:rPr>
                <w:rFonts w:ascii="Times New Roman" w:hAnsi="Times New Roman"/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Operações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Compromissadas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Lastreadas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Títulos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Privados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7D873" w14:textId="77777777" w:rsidR="00401380" w:rsidRDefault="009F5C38">
            <w:pPr>
              <w:pStyle w:val="TableParagraph"/>
              <w:spacing w:before="2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60985F78" w14:textId="77777777">
        <w:trPr>
          <w:trHeight w:val="407"/>
        </w:trPr>
        <w:tc>
          <w:tcPr>
            <w:tcW w:w="6521" w:type="dxa"/>
            <w:tcBorders>
              <w:top w:val="single" w:sz="8" w:space="0" w:color="000000"/>
            </w:tcBorders>
          </w:tcPr>
          <w:p w14:paraId="5FD44A3B" w14:textId="77777777" w:rsidR="00401380" w:rsidRDefault="009F5C38">
            <w:pPr>
              <w:pStyle w:val="TableParagraph"/>
              <w:spacing w:before="65"/>
              <w:ind w:left="112"/>
              <w:rPr>
                <w:sz w:val="24"/>
              </w:rPr>
            </w:pPr>
            <w:r>
              <w:rPr>
                <w:sz w:val="24"/>
              </w:rPr>
              <w:t>(vii)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BDR-Ações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classificados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Nível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I</w:t>
            </w:r>
          </w:p>
        </w:tc>
        <w:tc>
          <w:tcPr>
            <w:tcW w:w="1702" w:type="dxa"/>
            <w:tcBorders>
              <w:top w:val="single" w:sz="8" w:space="0" w:color="000000"/>
            </w:tcBorders>
          </w:tcPr>
          <w:p w14:paraId="6E30A64D" w14:textId="77777777" w:rsidR="00401380" w:rsidRDefault="009F5C38">
            <w:pPr>
              <w:pStyle w:val="TableParagraph"/>
              <w:spacing w:before="65"/>
              <w:ind w:left="19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20%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</w:tcBorders>
          </w:tcPr>
          <w:p w14:paraId="5B68D540" w14:textId="77777777" w:rsidR="00401380" w:rsidRDefault="00401380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14:paraId="5FC9ED10" w14:textId="77777777" w:rsidR="00401380" w:rsidRDefault="009F5C38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20%</w:t>
            </w:r>
          </w:p>
        </w:tc>
      </w:tr>
      <w:tr w:rsidR="00401380" w14:paraId="33EC6E9E" w14:textId="77777777">
        <w:trPr>
          <w:trHeight w:val="414"/>
        </w:trPr>
        <w:tc>
          <w:tcPr>
            <w:tcW w:w="6521" w:type="dxa"/>
          </w:tcPr>
          <w:p w14:paraId="50936492" w14:textId="77777777" w:rsidR="00401380" w:rsidRDefault="009F5C38">
            <w:pPr>
              <w:pStyle w:val="TableParagraph"/>
              <w:spacing w:before="70"/>
              <w:ind w:left="112"/>
              <w:rPr>
                <w:sz w:val="24"/>
              </w:rPr>
            </w:pPr>
            <w:r>
              <w:rPr>
                <w:sz w:val="24"/>
              </w:rPr>
              <w:t>(viii)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BDR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Dívida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Corporativa</w:t>
            </w:r>
          </w:p>
        </w:tc>
        <w:tc>
          <w:tcPr>
            <w:tcW w:w="1702" w:type="dxa"/>
          </w:tcPr>
          <w:p w14:paraId="4186170C" w14:textId="77777777" w:rsidR="00401380" w:rsidRDefault="009F5C38">
            <w:pPr>
              <w:pStyle w:val="TableParagraph"/>
              <w:spacing w:before="70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502EF150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0ADD741C" w14:textId="77777777">
        <w:trPr>
          <w:trHeight w:val="421"/>
        </w:trPr>
        <w:tc>
          <w:tcPr>
            <w:tcW w:w="8223" w:type="dxa"/>
            <w:gridSpan w:val="2"/>
          </w:tcPr>
          <w:p w14:paraId="105C7419" w14:textId="77777777" w:rsidR="00401380" w:rsidRDefault="009F5C38">
            <w:pPr>
              <w:pStyle w:val="TableParagraph"/>
              <w:spacing w:before="75"/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(ix)</w:t>
            </w:r>
            <w:r>
              <w:rPr>
                <w:rFonts w:ascii="Times New Roman"/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BDR-</w:t>
            </w:r>
            <w:r>
              <w:rPr>
                <w:spacing w:val="-5"/>
                <w:sz w:val="24"/>
              </w:rPr>
              <w:t>ETF</w:t>
            </w:r>
          </w:p>
        </w:tc>
        <w:tc>
          <w:tcPr>
            <w:tcW w:w="2268" w:type="dxa"/>
          </w:tcPr>
          <w:p w14:paraId="45DEAE9C" w14:textId="77777777" w:rsidR="00401380" w:rsidRDefault="009F5C38">
            <w:pPr>
              <w:pStyle w:val="TableParagraph"/>
              <w:spacing w:before="75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</w:tbl>
    <w:p w14:paraId="6CBC1D0D" w14:textId="77777777" w:rsidR="00401380" w:rsidRDefault="00401380">
      <w:pPr>
        <w:pStyle w:val="BodyText"/>
        <w:spacing w:before="53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22"/>
        <w:gridCol w:w="2268"/>
      </w:tblGrid>
      <w:tr w:rsidR="00401380" w14:paraId="0AAECFF8" w14:textId="77777777">
        <w:trPr>
          <w:trHeight w:val="395"/>
        </w:trPr>
        <w:tc>
          <w:tcPr>
            <w:tcW w:w="10490" w:type="dxa"/>
            <w:gridSpan w:val="2"/>
          </w:tcPr>
          <w:p w14:paraId="07B3757C" w14:textId="77777777" w:rsidR="00401380" w:rsidRDefault="009F5C38">
            <w:pPr>
              <w:pStyle w:val="TableParagraph"/>
              <w:spacing w:before="60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Outros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Limites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Concentração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Modalidade</w:t>
            </w:r>
          </w:p>
        </w:tc>
      </w:tr>
      <w:tr w:rsidR="00401380" w14:paraId="161CCCBC" w14:textId="77777777">
        <w:trPr>
          <w:trHeight w:val="275"/>
        </w:trPr>
        <w:tc>
          <w:tcPr>
            <w:tcW w:w="8222" w:type="dxa"/>
          </w:tcPr>
          <w:p w14:paraId="6F6D203A" w14:textId="77777777" w:rsidR="00401380" w:rsidRDefault="009F5C38">
            <w:pPr>
              <w:pStyle w:val="TableParagraph"/>
              <w:spacing w:line="255" w:lineRule="exact"/>
              <w:rPr>
                <w:sz w:val="24"/>
              </w:rPr>
            </w:pPr>
            <w:r>
              <w:rPr>
                <w:sz w:val="24"/>
              </w:rPr>
              <w:t>Limites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Exposição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ativos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Crédito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Privado</w:t>
            </w:r>
          </w:p>
        </w:tc>
        <w:tc>
          <w:tcPr>
            <w:tcW w:w="2268" w:type="dxa"/>
          </w:tcPr>
          <w:p w14:paraId="487A47AE" w14:textId="77777777" w:rsidR="00401380" w:rsidRDefault="009F5C38">
            <w:pPr>
              <w:pStyle w:val="TableParagraph"/>
              <w:spacing w:line="255" w:lineRule="exact"/>
              <w:ind w:left="19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118473D2" w14:textId="77777777">
        <w:trPr>
          <w:trHeight w:val="549"/>
        </w:trPr>
        <w:tc>
          <w:tcPr>
            <w:tcW w:w="8222" w:type="dxa"/>
          </w:tcPr>
          <w:p w14:paraId="69E6F8B3" w14:textId="77777777" w:rsidR="00401380" w:rsidRDefault="009F5C38">
            <w:pPr>
              <w:pStyle w:val="TableParagraph"/>
              <w:spacing w:line="274" w:lineRule="exact"/>
              <w:ind w:right="48"/>
              <w:rPr>
                <w:sz w:val="24"/>
              </w:rPr>
            </w:pPr>
            <w:r>
              <w:rPr>
                <w:sz w:val="24"/>
              </w:rPr>
              <w:t>Operações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tenham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contraparte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ADMINISTRADOR,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GESTORA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empresas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eles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ligadas,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eles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administrados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geridos</w:t>
            </w:r>
          </w:p>
        </w:tc>
        <w:tc>
          <w:tcPr>
            <w:tcW w:w="2268" w:type="dxa"/>
          </w:tcPr>
          <w:p w14:paraId="5CDFD1E7" w14:textId="77777777" w:rsidR="00401380" w:rsidRDefault="009F5C38">
            <w:pPr>
              <w:pStyle w:val="TableParagraph"/>
              <w:spacing w:before="137"/>
              <w:ind w:left="19" w:righ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Permitido</w:t>
            </w:r>
          </w:p>
        </w:tc>
      </w:tr>
      <w:tr w:rsidR="00401380" w14:paraId="574BBC25" w14:textId="77777777">
        <w:trPr>
          <w:trHeight w:val="551"/>
        </w:trPr>
        <w:tc>
          <w:tcPr>
            <w:tcW w:w="8222" w:type="dxa"/>
          </w:tcPr>
          <w:p w14:paraId="215BFE28" w14:textId="77777777" w:rsidR="00401380" w:rsidRDefault="009F5C38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Fundos</w:t>
            </w:r>
            <w:r>
              <w:rPr>
                <w:rFonts w:ascii="Times New Roman"/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/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administrados</w:t>
            </w:r>
            <w:r>
              <w:rPr>
                <w:rFonts w:ascii="Times New Roman"/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rFonts w:ascii="Times New Roman"/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ADMINISTRADOR,</w:t>
            </w:r>
            <w:r>
              <w:rPr>
                <w:rFonts w:ascii="Times New Roman"/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rFonts w:ascii="Times New Roman"/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GESTORA</w:t>
            </w:r>
            <w:r>
              <w:rPr>
                <w:rFonts w:ascii="Times New Roman"/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empresas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eles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ligadas</w:t>
            </w:r>
          </w:p>
        </w:tc>
        <w:tc>
          <w:tcPr>
            <w:tcW w:w="2268" w:type="dxa"/>
          </w:tcPr>
          <w:p w14:paraId="61320737" w14:textId="77777777" w:rsidR="00401380" w:rsidRDefault="009F5C38">
            <w:pPr>
              <w:pStyle w:val="TableParagraph"/>
              <w:spacing w:before="139"/>
              <w:ind w:left="19" w:right="7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4DB43FCC" w14:textId="77777777">
        <w:trPr>
          <w:trHeight w:val="827"/>
        </w:trPr>
        <w:tc>
          <w:tcPr>
            <w:tcW w:w="8222" w:type="dxa"/>
          </w:tcPr>
          <w:p w14:paraId="0F7DB841" w14:textId="77777777" w:rsidR="00401380" w:rsidRDefault="009F5C38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Operações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day-trade,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assim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consideradas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aquelas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iniciadas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encerradas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em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um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mesmo</w:t>
            </w:r>
          </w:p>
          <w:p w14:paraId="65123CCD" w14:textId="77777777" w:rsidR="00401380" w:rsidRDefault="009F5C38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dia,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mesmo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ativo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financeiro,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quantidade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negociada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tenha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sido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liquidada,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z w:val="24"/>
              </w:rPr>
              <w:t>parcialmente</w:t>
            </w:r>
          </w:p>
        </w:tc>
        <w:tc>
          <w:tcPr>
            <w:tcW w:w="2268" w:type="dxa"/>
          </w:tcPr>
          <w:p w14:paraId="07B35E3E" w14:textId="77777777" w:rsidR="00401380" w:rsidRDefault="00401380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14:paraId="073314DE" w14:textId="77777777" w:rsidR="00401380" w:rsidRDefault="009F5C38">
            <w:pPr>
              <w:pStyle w:val="TableParagraph"/>
              <w:ind w:left="19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</w:tbl>
    <w:p w14:paraId="170042F6" w14:textId="77777777" w:rsidR="00401380" w:rsidRDefault="00401380">
      <w:pPr>
        <w:pStyle w:val="TableParagraph"/>
        <w:jc w:val="center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0015A6A5" w14:textId="77777777" w:rsidR="00401380" w:rsidRDefault="00401380">
      <w:pPr>
        <w:pStyle w:val="BodyText"/>
        <w:spacing w:before="9" w:after="1"/>
        <w:rPr>
          <w:sz w:val="18"/>
        </w:rPr>
      </w:pPr>
    </w:p>
    <w:tbl>
      <w:tblPr>
        <w:tblW w:w="0" w:type="auto"/>
        <w:tblInd w:w="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8"/>
        <w:gridCol w:w="2268"/>
      </w:tblGrid>
      <w:tr w:rsidR="00401380" w14:paraId="6D737DE7" w14:textId="77777777">
        <w:trPr>
          <w:trHeight w:val="791"/>
        </w:trPr>
        <w:tc>
          <w:tcPr>
            <w:tcW w:w="10486" w:type="dxa"/>
            <w:gridSpan w:val="2"/>
            <w:shd w:val="clear" w:color="auto" w:fill="D9D9D9"/>
          </w:tcPr>
          <w:p w14:paraId="59A6C229" w14:textId="77777777" w:rsidR="00401380" w:rsidRDefault="009F5C38">
            <w:pPr>
              <w:pStyle w:val="TableParagraph"/>
              <w:ind w:left="4346" w:hanging="3898"/>
              <w:rPr>
                <w:b/>
                <w:sz w:val="24"/>
              </w:rPr>
            </w:pPr>
            <w:r>
              <w:rPr>
                <w:b/>
                <w:sz w:val="24"/>
              </w:rPr>
              <w:t>Operações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empréstimos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ações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e/ou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títulos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públicos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e/ou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privados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(diretamente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ou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meio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classes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investidas)</w:t>
            </w:r>
          </w:p>
        </w:tc>
      </w:tr>
      <w:tr w:rsidR="00401380" w14:paraId="168F1670" w14:textId="77777777">
        <w:trPr>
          <w:trHeight w:val="1581"/>
        </w:trPr>
        <w:tc>
          <w:tcPr>
            <w:tcW w:w="8218" w:type="dxa"/>
          </w:tcPr>
          <w:p w14:paraId="02B1FAB0" w14:textId="77777777" w:rsidR="00401380" w:rsidRDefault="009F5C3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Posição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Doadora</w:t>
            </w:r>
          </w:p>
        </w:tc>
        <w:tc>
          <w:tcPr>
            <w:tcW w:w="2268" w:type="dxa"/>
          </w:tcPr>
          <w:p w14:paraId="00EAD77B" w14:textId="77777777" w:rsidR="00401380" w:rsidRDefault="009F5C38">
            <w:pPr>
              <w:pStyle w:val="TableParagraph"/>
              <w:ind w:left="19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Permitido,</w:t>
            </w:r>
          </w:p>
          <w:p w14:paraId="4C593D3C" w14:textId="77777777" w:rsidR="00401380" w:rsidRDefault="009F5C38">
            <w:pPr>
              <w:pStyle w:val="TableParagraph"/>
              <w:spacing w:before="241"/>
              <w:ind w:left="239" w:right="220" w:hanging="2"/>
              <w:jc w:val="center"/>
              <w:rPr>
                <w:sz w:val="24"/>
              </w:rPr>
            </w:pPr>
            <w:r>
              <w:rPr>
                <w:sz w:val="24"/>
              </w:rPr>
              <w:t>Até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totalidade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ativos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financeiros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carteira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(=100%)</w:t>
            </w:r>
          </w:p>
        </w:tc>
      </w:tr>
      <w:tr w:rsidR="00401380" w14:paraId="04987FA7" w14:textId="77777777">
        <w:trPr>
          <w:trHeight w:val="678"/>
        </w:trPr>
        <w:tc>
          <w:tcPr>
            <w:tcW w:w="8218" w:type="dxa"/>
          </w:tcPr>
          <w:p w14:paraId="0A5C7FC9" w14:textId="77777777" w:rsidR="00401380" w:rsidRDefault="009F5C3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Posição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Tomadora</w:t>
            </w:r>
          </w:p>
        </w:tc>
        <w:tc>
          <w:tcPr>
            <w:tcW w:w="2268" w:type="dxa"/>
          </w:tcPr>
          <w:p w14:paraId="199F053C" w14:textId="77777777" w:rsidR="00401380" w:rsidRDefault="009F5C38">
            <w:pPr>
              <w:pStyle w:val="TableParagraph"/>
              <w:spacing w:before="82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065A09AA" w14:textId="77777777">
        <w:trPr>
          <w:trHeight w:val="515"/>
        </w:trPr>
        <w:tc>
          <w:tcPr>
            <w:tcW w:w="1048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965EDA0" w14:textId="77777777" w:rsidR="00401380" w:rsidRDefault="009F5C38">
            <w:pPr>
              <w:pStyle w:val="TableParagraph"/>
              <w:ind w:left="17"/>
              <w:jc w:val="center"/>
              <w:rPr>
                <w:b/>
                <w:sz w:val="24"/>
              </w:rPr>
            </w:pPr>
            <w:bookmarkStart w:id="1" w:name="_Hlk206578068"/>
            <w:r>
              <w:rPr>
                <w:b/>
                <w:sz w:val="24"/>
              </w:rPr>
              <w:t>Operações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Derivativos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(exclusivamente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meio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das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classes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investidas)</w:t>
            </w:r>
            <w:bookmarkEnd w:id="1"/>
          </w:p>
        </w:tc>
      </w:tr>
      <w:tr w:rsidR="00401380" w14:paraId="352FE1C6" w14:textId="77777777">
        <w:trPr>
          <w:trHeight w:val="5399"/>
        </w:trPr>
        <w:tc>
          <w:tcPr>
            <w:tcW w:w="821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7317FDF" w14:textId="77777777" w:rsidR="00401380" w:rsidRDefault="009F5C38">
            <w:pPr>
              <w:pStyle w:val="TableParagraph"/>
              <w:ind w:right="84"/>
              <w:jc w:val="both"/>
              <w:rPr>
                <w:sz w:val="24"/>
              </w:rPr>
            </w:pPr>
            <w:r>
              <w:rPr>
                <w:sz w:val="24"/>
              </w:rPr>
              <w:t>Operações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mercados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derivativos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realizadas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CLASSE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pelas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investidas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deverão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atender,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cumulativamente,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seguintes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condições:</w:t>
            </w:r>
          </w:p>
          <w:p w14:paraId="510361EE" w14:textId="77777777" w:rsidR="00401380" w:rsidRDefault="009F5C38">
            <w:pPr>
              <w:pStyle w:val="TableParagraph"/>
              <w:numPr>
                <w:ilvl w:val="0"/>
                <w:numId w:val="6"/>
              </w:numPr>
              <w:tabs>
                <w:tab w:val="left" w:pos="231"/>
              </w:tabs>
              <w:spacing w:before="241" w:line="254" w:lineRule="auto"/>
              <w:ind w:right="85" w:firstLine="0"/>
              <w:jc w:val="both"/>
              <w:rPr>
                <w:sz w:val="24"/>
              </w:rPr>
            </w:pPr>
            <w:r>
              <w:rPr>
                <w:sz w:val="24"/>
              </w:rPr>
              <w:t>Registro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operação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negociação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bolsa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mercadorias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futuros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mercado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balcão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organizado;</w:t>
            </w:r>
          </w:p>
          <w:p w14:paraId="09D0D216" w14:textId="77777777" w:rsidR="00401380" w:rsidRDefault="009F5C38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2" w:line="256" w:lineRule="auto"/>
              <w:ind w:right="85" w:firstLine="0"/>
              <w:jc w:val="both"/>
              <w:rPr>
                <w:sz w:val="24"/>
              </w:rPr>
            </w:pPr>
            <w:r>
              <w:rPr>
                <w:sz w:val="24"/>
              </w:rPr>
              <w:t>Atuação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câmaras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prestadores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serviços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compensação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liquidação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contraparte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garantidora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operação;</w:t>
            </w:r>
          </w:p>
          <w:p w14:paraId="2B185BAD" w14:textId="77777777" w:rsidR="00401380" w:rsidRDefault="009F5C38">
            <w:pPr>
              <w:pStyle w:val="TableParagraph"/>
              <w:numPr>
                <w:ilvl w:val="0"/>
                <w:numId w:val="6"/>
              </w:numPr>
              <w:tabs>
                <w:tab w:val="left" w:pos="216"/>
              </w:tabs>
              <w:spacing w:line="256" w:lineRule="auto"/>
              <w:ind w:right="84" w:firstLine="0"/>
              <w:jc w:val="both"/>
              <w:rPr>
                <w:sz w:val="24"/>
              </w:rPr>
            </w:pPr>
            <w:r>
              <w:rPr>
                <w:sz w:val="24"/>
              </w:rPr>
              <w:t>Margem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requerida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limitada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15%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posição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títulos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dívida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pública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mobiliária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federal,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ativos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financeiros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emissão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instituição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financeira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aceitos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Clearing.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serão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considerados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títulos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recebidos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lastro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operações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compromissadas;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</w:p>
          <w:p w14:paraId="6081D2D6" w14:textId="77777777" w:rsidR="00401380" w:rsidRDefault="009F5C38">
            <w:pPr>
              <w:pStyle w:val="TableParagraph"/>
              <w:numPr>
                <w:ilvl w:val="0"/>
                <w:numId w:val="6"/>
              </w:numPr>
              <w:tabs>
                <w:tab w:val="left" w:pos="245"/>
              </w:tabs>
              <w:spacing w:line="256" w:lineRule="auto"/>
              <w:ind w:right="83" w:firstLine="0"/>
              <w:jc w:val="both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prêmios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opções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pagos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limitado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5%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posição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títulos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dívida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pública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mobiliária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federal,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ativos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financeiros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emissão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instituição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financeira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carteira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investido.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serão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considerados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títulos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recebidos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lastro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operações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compromissadas.</w:t>
            </w:r>
          </w:p>
          <w:p w14:paraId="6F825785" w14:textId="77777777" w:rsidR="00401380" w:rsidRDefault="009F5C38">
            <w:pPr>
              <w:pStyle w:val="TableParagraph"/>
              <w:spacing w:before="269" w:line="274" w:lineRule="exact"/>
              <w:rPr>
                <w:sz w:val="24"/>
              </w:rPr>
            </w:pPr>
            <w:r>
              <w:rPr>
                <w:sz w:val="24"/>
              </w:rPr>
              <w:t>É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vedado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CLASSE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às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classes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investidas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manter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posições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mercados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derivativos:</w:t>
            </w:r>
          </w:p>
          <w:p w14:paraId="76648C37" w14:textId="77777777" w:rsidR="00401380" w:rsidRDefault="009F5C38">
            <w:pPr>
              <w:pStyle w:val="TableParagraph"/>
              <w:numPr>
                <w:ilvl w:val="0"/>
                <w:numId w:val="5"/>
              </w:numPr>
              <w:tabs>
                <w:tab w:val="left" w:pos="336"/>
              </w:tabs>
              <w:spacing w:line="274" w:lineRule="exact"/>
              <w:ind w:left="336" w:hanging="22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descoberto;</w:t>
            </w:r>
            <w:r>
              <w:rPr>
                <w:rFonts w:ascii="Times New Roman"/>
                <w:spacing w:val="-1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ou</w:t>
            </w:r>
          </w:p>
          <w:p w14:paraId="0A640069" w14:textId="77777777" w:rsidR="00401380" w:rsidRDefault="009F5C38">
            <w:pPr>
              <w:pStyle w:val="TableParagraph"/>
              <w:numPr>
                <w:ilvl w:val="0"/>
                <w:numId w:val="5"/>
              </w:numPr>
              <w:tabs>
                <w:tab w:val="left" w:pos="346"/>
              </w:tabs>
              <w:spacing w:line="270" w:lineRule="atLeast"/>
              <w:ind w:left="107" w:right="85" w:firstLine="0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gerem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possibilidade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perda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superior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valor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respectivo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obriguem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cotista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aportar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recursos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adicionais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cobrir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prejuízo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classe.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9707B4F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2B376443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070E1AA9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43218156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776BA611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77CED49B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54BF3704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46AE8645" w14:textId="77777777" w:rsidR="00401380" w:rsidRDefault="00401380">
            <w:pPr>
              <w:pStyle w:val="TableParagraph"/>
              <w:spacing w:before="240"/>
              <w:ind w:left="0"/>
              <w:rPr>
                <w:sz w:val="24"/>
              </w:rPr>
            </w:pPr>
          </w:p>
          <w:p w14:paraId="3061DB89" w14:textId="77777777" w:rsidR="00401380" w:rsidRDefault="009F5C38">
            <w:pPr>
              <w:pStyle w:val="TableParagraph"/>
              <w:ind w:left="19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Permitido</w:t>
            </w:r>
          </w:p>
        </w:tc>
      </w:tr>
      <w:tr w:rsidR="00401380" w14:paraId="67A4C67F" w14:textId="77777777">
        <w:trPr>
          <w:trHeight w:val="640"/>
        </w:trPr>
        <w:tc>
          <w:tcPr>
            <w:tcW w:w="8218" w:type="dxa"/>
            <w:tcBorders>
              <w:left w:val="single" w:sz="8" w:space="0" w:color="000000"/>
              <w:right w:val="single" w:sz="8" w:space="0" w:color="000000"/>
            </w:tcBorders>
          </w:tcPr>
          <w:p w14:paraId="08F53BF4" w14:textId="77777777" w:rsidR="00401380" w:rsidRDefault="009F5C38">
            <w:pPr>
              <w:pStyle w:val="TableParagraph"/>
              <w:spacing w:before="63"/>
              <w:rPr>
                <w:sz w:val="24"/>
              </w:rPr>
            </w:pPr>
            <w:r>
              <w:rPr>
                <w:sz w:val="24"/>
              </w:rPr>
              <w:t>Exposição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Risco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Capital*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medida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Margem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Bruta</w:t>
            </w:r>
          </w:p>
        </w:tc>
        <w:tc>
          <w:tcPr>
            <w:tcW w:w="2268" w:type="dxa"/>
            <w:tcBorders>
              <w:left w:val="single" w:sz="8" w:space="0" w:color="000000"/>
              <w:right w:val="single" w:sz="8" w:space="0" w:color="000000"/>
            </w:tcBorders>
          </w:tcPr>
          <w:p w14:paraId="4309BD02" w14:textId="77777777" w:rsidR="00401380" w:rsidRDefault="009F5C38">
            <w:pPr>
              <w:pStyle w:val="TableParagraph"/>
              <w:spacing w:before="63"/>
              <w:ind w:left="19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40%</w:t>
            </w:r>
          </w:p>
        </w:tc>
      </w:tr>
      <w:tr w:rsidR="00401380" w14:paraId="6FFFA8E5" w14:textId="77777777">
        <w:trPr>
          <w:trHeight w:val="549"/>
        </w:trPr>
        <w:tc>
          <w:tcPr>
            <w:tcW w:w="8218" w:type="dxa"/>
            <w:tcBorders>
              <w:left w:val="single" w:sz="8" w:space="0" w:color="000000"/>
              <w:right w:val="single" w:sz="8" w:space="0" w:color="000000"/>
            </w:tcBorders>
          </w:tcPr>
          <w:p w14:paraId="375FEEFF" w14:textId="615DDF92" w:rsidR="00401380" w:rsidRDefault="009F5C38" w:rsidP="00C37A53">
            <w:pPr>
              <w:pStyle w:val="TableParagraph"/>
              <w:spacing w:before="17"/>
              <w:rPr>
                <w:sz w:val="24"/>
              </w:rPr>
            </w:pPr>
            <w:bookmarkStart w:id="2" w:name="_Hlk206578149"/>
            <w:r>
              <w:rPr>
                <w:spacing w:val="-2"/>
                <w:sz w:val="24"/>
              </w:rPr>
              <w:t>Alavancagem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-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Para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deste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conceito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considera-se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 w:rsidR="00C37A53" w:rsidRPr="00C37A53">
              <w:rPr>
                <w:spacing w:val="-2"/>
                <w:sz w:val="24"/>
              </w:rPr>
              <w:t>limite de exposição em operações nos mercados de derivativos e</w:t>
            </w:r>
            <w:r w:rsidR="00C37A53">
              <w:rPr>
                <w:spacing w:val="-2"/>
                <w:sz w:val="24"/>
              </w:rPr>
              <w:t xml:space="preserve"> </w:t>
            </w:r>
            <w:r w:rsidR="00C37A53" w:rsidRPr="00C37A53">
              <w:rPr>
                <w:spacing w:val="-2"/>
                <w:sz w:val="24"/>
              </w:rPr>
              <w:t>liquidação futura e operações de empréstimo de ativos financeiros na posição tomadora</w:t>
            </w:r>
          </w:p>
        </w:tc>
        <w:tc>
          <w:tcPr>
            <w:tcW w:w="2268" w:type="dxa"/>
            <w:tcBorders>
              <w:left w:val="single" w:sz="8" w:space="0" w:color="000000"/>
              <w:right w:val="single" w:sz="8" w:space="0" w:color="000000"/>
            </w:tcBorders>
          </w:tcPr>
          <w:p w14:paraId="766085F3" w14:textId="77777777" w:rsidR="00401380" w:rsidRDefault="009F5C38">
            <w:pPr>
              <w:pStyle w:val="TableParagraph"/>
              <w:spacing w:before="17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</w:tbl>
    <w:bookmarkEnd w:id="2"/>
    <w:p w14:paraId="3DFF4F81" w14:textId="77777777" w:rsidR="00401380" w:rsidRDefault="009F5C38">
      <w:pPr>
        <w:pStyle w:val="BodyText"/>
        <w:spacing w:before="3"/>
        <w:ind w:left="28" w:right="384"/>
        <w:jc w:val="both"/>
      </w:pPr>
      <w:r>
        <w:rPr>
          <w:spacing w:val="-2"/>
        </w:rPr>
        <w:t>*As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operações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da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carteira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da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CLASSE</w:t>
      </w:r>
      <w:r>
        <w:rPr>
          <w:rFonts w:ascii="Times New Roman" w:hAnsi="Times New Roman"/>
          <w:spacing w:val="-13"/>
        </w:rPr>
        <w:t xml:space="preserve"> </w:t>
      </w:r>
      <w:r>
        <w:rPr>
          <w:spacing w:val="-2"/>
        </w:rPr>
        <w:t>que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originem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exposição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a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risco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capital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devem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contar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com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cobertura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ou</w:t>
      </w:r>
      <w:r>
        <w:rPr>
          <w:rFonts w:ascii="Times New Roman" w:hAnsi="Times New Roman"/>
          <w:spacing w:val="-13"/>
        </w:rPr>
        <w:t xml:space="preserve"> </w:t>
      </w:r>
      <w:r>
        <w:rPr>
          <w:spacing w:val="-2"/>
        </w:rPr>
        <w:t>margem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garantia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mercado</w:t>
      </w:r>
      <w:r>
        <w:rPr>
          <w:rFonts w:ascii="Times New Roman" w:hAnsi="Times New Roman"/>
        </w:rPr>
        <w:t xml:space="preserve"> </w:t>
      </w:r>
      <w:r>
        <w:t>organizado.</w:t>
      </w:r>
    </w:p>
    <w:p w14:paraId="0699DA83" w14:textId="77777777" w:rsidR="00401380" w:rsidRDefault="009F5C38">
      <w:pPr>
        <w:pStyle w:val="BodyText"/>
        <w:spacing w:before="275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  <w:spacing w:val="-15"/>
        </w:rPr>
        <w:t xml:space="preserve"> </w:t>
      </w:r>
      <w:r>
        <w:t>Caso</w:t>
      </w:r>
      <w:r>
        <w:rPr>
          <w:rFonts w:ascii="Times New Roman" w:hAnsi="Times New Roman"/>
          <w:spacing w:val="-15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CLASSE</w:t>
      </w:r>
      <w:r>
        <w:rPr>
          <w:rFonts w:ascii="Times New Roman" w:hAnsi="Times New Roman"/>
          <w:spacing w:val="-15"/>
        </w:rPr>
        <w:t xml:space="preserve"> </w:t>
      </w:r>
      <w:r>
        <w:t>venha</w:t>
      </w:r>
      <w:r>
        <w:rPr>
          <w:rFonts w:ascii="Times New Roman" w:hAnsi="Times New Roman"/>
          <w:spacing w:val="-15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investir</w:t>
      </w:r>
      <w:r>
        <w:rPr>
          <w:rFonts w:ascii="Times New Roman" w:hAnsi="Times New Roman"/>
          <w:spacing w:val="-15"/>
        </w:rPr>
        <w:t xml:space="preserve"> </w:t>
      </w:r>
      <w:r>
        <w:t>em</w:t>
      </w:r>
      <w:r>
        <w:rPr>
          <w:rFonts w:ascii="Times New Roman" w:hAnsi="Times New Roman"/>
          <w:spacing w:val="-15"/>
        </w:rPr>
        <w:t xml:space="preserve"> </w:t>
      </w:r>
      <w:r>
        <w:t>classes</w:t>
      </w:r>
      <w:r>
        <w:rPr>
          <w:rFonts w:ascii="Times New Roman" w:hAnsi="Times New Roman"/>
          <w:spacing w:val="-15"/>
        </w:rPr>
        <w:t xml:space="preserve"> </w:t>
      </w:r>
      <w:r>
        <w:t>geridas</w:t>
      </w:r>
      <w:r>
        <w:rPr>
          <w:rFonts w:ascii="Times New Roman" w:hAnsi="Times New Roman"/>
          <w:spacing w:val="-15"/>
        </w:rPr>
        <w:t xml:space="preserve"> </w:t>
      </w:r>
      <w:r>
        <w:t>por</w:t>
      </w:r>
      <w:r>
        <w:rPr>
          <w:rFonts w:ascii="Times New Roman" w:hAnsi="Times New Roman"/>
          <w:spacing w:val="-15"/>
        </w:rPr>
        <w:t xml:space="preserve"> </w:t>
      </w:r>
      <w:r>
        <w:t>terceiros</w:t>
      </w:r>
      <w:r>
        <w:rPr>
          <w:rFonts w:ascii="Times New Roman" w:hAnsi="Times New Roman"/>
          <w:spacing w:val="-15"/>
        </w:rPr>
        <w:t xml:space="preserve"> </w:t>
      </w:r>
      <w:r>
        <w:t>não</w:t>
      </w:r>
      <w:r>
        <w:rPr>
          <w:rFonts w:ascii="Times New Roman" w:hAnsi="Times New Roman"/>
          <w:spacing w:val="-15"/>
        </w:rPr>
        <w:t xml:space="preserve"> </w:t>
      </w:r>
      <w:r>
        <w:t>ligados</w:t>
      </w:r>
      <w:r>
        <w:rPr>
          <w:rFonts w:ascii="Times New Roman" w:hAnsi="Times New Roman"/>
          <w:spacing w:val="-15"/>
        </w:rPr>
        <w:t xml:space="preserve"> </w:t>
      </w:r>
      <w:r>
        <w:t>à</w:t>
      </w:r>
      <w:r>
        <w:rPr>
          <w:rFonts w:ascii="Times New Roman" w:hAnsi="Times New Roman"/>
          <w:spacing w:val="-15"/>
        </w:rPr>
        <w:t xml:space="preserve"> </w:t>
      </w:r>
      <w:r>
        <w:t>GESTORA,</w:t>
      </w:r>
      <w:r>
        <w:rPr>
          <w:rFonts w:ascii="Times New Roman" w:hAnsi="Times New Roman"/>
          <w:spacing w:val="-15"/>
        </w:rPr>
        <w:t xml:space="preserve"> </w:t>
      </w:r>
      <w:r>
        <w:t>cujas</w:t>
      </w:r>
      <w:r>
        <w:rPr>
          <w:rFonts w:ascii="Times New Roman" w:hAnsi="Times New Roman"/>
        </w:rPr>
        <w:t xml:space="preserve"> </w:t>
      </w:r>
      <w:r>
        <w:t>políticas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investimento</w:t>
      </w:r>
      <w:r>
        <w:rPr>
          <w:rFonts w:ascii="Times New Roman" w:hAnsi="Times New Roman"/>
          <w:spacing w:val="-5"/>
        </w:rPr>
        <w:t xml:space="preserve"> </w:t>
      </w:r>
      <w:r>
        <w:t>permitam</w:t>
      </w:r>
      <w:r>
        <w:rPr>
          <w:rFonts w:ascii="Times New Roman" w:hAnsi="Times New Roman"/>
          <w:spacing w:val="-7"/>
        </w:rPr>
        <w:t xml:space="preserve"> </w:t>
      </w:r>
      <w:r>
        <w:t>aplicações</w:t>
      </w:r>
      <w:r>
        <w:rPr>
          <w:rFonts w:ascii="Times New Roman" w:hAnsi="Times New Roman"/>
          <w:spacing w:val="-6"/>
        </w:rPr>
        <w:t xml:space="preserve"> </w:t>
      </w:r>
      <w:r>
        <w:t>em</w:t>
      </w:r>
      <w:r>
        <w:rPr>
          <w:rFonts w:ascii="Times New Roman" w:hAnsi="Times New Roman"/>
          <w:spacing w:val="-7"/>
        </w:rPr>
        <w:t xml:space="preserve"> </w:t>
      </w:r>
      <w:r>
        <w:t>ativos</w:t>
      </w:r>
      <w:r>
        <w:rPr>
          <w:rFonts w:ascii="Times New Roman" w:hAnsi="Times New Roman"/>
          <w:spacing w:val="-6"/>
        </w:rPr>
        <w:t xml:space="preserve"> </w:t>
      </w:r>
      <w:r>
        <w:t>financeiros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crédito</w:t>
      </w:r>
      <w:r>
        <w:rPr>
          <w:rFonts w:ascii="Times New Roman" w:hAnsi="Times New Roman"/>
          <w:spacing w:val="-8"/>
        </w:rPr>
        <w:t xml:space="preserve"> </w:t>
      </w:r>
      <w:r>
        <w:t>privado,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5"/>
        </w:rPr>
        <w:t xml:space="preserve"> </w:t>
      </w:r>
      <w:r>
        <w:t>GESTORA,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5"/>
        </w:rPr>
        <w:t xml:space="preserve"> </w:t>
      </w:r>
      <w:r>
        <w:t>fim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mitigar</w:t>
      </w:r>
      <w:r>
        <w:rPr>
          <w:rFonts w:ascii="Times New Roman" w:hAnsi="Times New Roman"/>
          <w:spacing w:val="-7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risco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concentração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considerará,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regra,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percentual</w:t>
      </w:r>
      <w:r>
        <w:rPr>
          <w:rFonts w:ascii="Times New Roman" w:hAnsi="Times New Roman"/>
        </w:rPr>
        <w:t xml:space="preserve"> </w:t>
      </w:r>
      <w:r>
        <w:t>máximo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aplicação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tais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consolidação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seus</w:t>
      </w:r>
      <w:r>
        <w:rPr>
          <w:rFonts w:ascii="Times New Roman" w:hAnsi="Times New Roman"/>
        </w:rPr>
        <w:t xml:space="preserve"> </w:t>
      </w:r>
      <w:r>
        <w:t>limites.</w:t>
      </w:r>
    </w:p>
    <w:p w14:paraId="5760947A" w14:textId="77777777" w:rsidR="00401380" w:rsidRDefault="00401380">
      <w:pPr>
        <w:pStyle w:val="BodyText"/>
      </w:pPr>
    </w:p>
    <w:p w14:paraId="2F2CF1B3" w14:textId="77777777" w:rsidR="00401380" w:rsidRDefault="009F5C38">
      <w:pPr>
        <w:pStyle w:val="Heading2"/>
        <w:ind w:right="383"/>
      </w:pPr>
      <w:r>
        <w:t>Parágrafo</w:t>
      </w:r>
      <w:r>
        <w:rPr>
          <w:rFonts w:ascii="Times New Roman" w:hAnsi="Times New Roman"/>
          <w:b w:val="0"/>
        </w:rPr>
        <w:t xml:space="preserve"> </w:t>
      </w:r>
      <w:r>
        <w:t>Segundo</w:t>
      </w:r>
      <w:r>
        <w:rPr>
          <w:rFonts w:ascii="Times New Roman" w:hAnsi="Times New Roman"/>
          <w:b w:val="0"/>
        </w:rPr>
        <w:t xml:space="preserve"> </w:t>
      </w:r>
      <w:r>
        <w:t>–</w:t>
      </w:r>
      <w:r>
        <w:rPr>
          <w:rFonts w:ascii="Times New Roman" w:hAnsi="Times New Roman"/>
          <w:b w:val="0"/>
        </w:rPr>
        <w:t xml:space="preserve"> </w:t>
      </w:r>
      <w:r>
        <w:t>A</w:t>
      </w:r>
      <w:r>
        <w:rPr>
          <w:rFonts w:ascii="Times New Roman" w:hAnsi="Times New Roman"/>
          <w:b w:val="0"/>
        </w:rPr>
        <w:t xml:space="preserve"> </w:t>
      </w:r>
      <w:r>
        <w:t>CLASSE</w:t>
      </w:r>
      <w:r>
        <w:rPr>
          <w:rFonts w:ascii="Times New Roman" w:hAnsi="Times New Roman"/>
          <w:b w:val="0"/>
        </w:rPr>
        <w:t xml:space="preserve"> </w:t>
      </w:r>
      <w:r>
        <w:t>PODE</w:t>
      </w:r>
      <w:r>
        <w:rPr>
          <w:rFonts w:ascii="Times New Roman" w:hAnsi="Times New Roman"/>
          <w:b w:val="0"/>
        </w:rPr>
        <w:t xml:space="preserve"> </w:t>
      </w:r>
      <w:r>
        <w:t>APLICAR</w:t>
      </w:r>
      <w:r>
        <w:rPr>
          <w:rFonts w:ascii="Times New Roman" w:hAnsi="Times New Roman"/>
          <w:b w:val="0"/>
        </w:rPr>
        <w:t xml:space="preserve"> </w:t>
      </w:r>
      <w:r>
        <w:t>ATÉ</w:t>
      </w:r>
      <w:r>
        <w:rPr>
          <w:rFonts w:ascii="Times New Roman" w:hAnsi="Times New Roman"/>
          <w:b w:val="0"/>
        </w:rPr>
        <w:t xml:space="preserve"> </w:t>
      </w:r>
      <w:r>
        <w:t>20%</w:t>
      </w:r>
      <w:r>
        <w:rPr>
          <w:rFonts w:ascii="Times New Roman" w:hAnsi="Times New Roman"/>
          <w:b w:val="0"/>
        </w:rPr>
        <w:t xml:space="preserve"> </w:t>
      </w:r>
      <w:r>
        <w:t>DO</w:t>
      </w:r>
      <w:r>
        <w:rPr>
          <w:rFonts w:ascii="Times New Roman" w:hAnsi="Times New Roman"/>
          <w:b w:val="0"/>
        </w:rPr>
        <w:t xml:space="preserve"> </w:t>
      </w:r>
      <w:r>
        <w:t>SEU</w:t>
      </w:r>
      <w:r>
        <w:rPr>
          <w:rFonts w:ascii="Times New Roman" w:hAnsi="Times New Roman"/>
          <w:b w:val="0"/>
        </w:rPr>
        <w:t xml:space="preserve"> </w:t>
      </w:r>
      <w:r>
        <w:t>PATRIMÔNIO</w:t>
      </w:r>
      <w:r>
        <w:rPr>
          <w:rFonts w:ascii="Times New Roman" w:hAnsi="Times New Roman"/>
          <w:b w:val="0"/>
        </w:rPr>
        <w:t xml:space="preserve"> </w:t>
      </w:r>
      <w:r>
        <w:t>LÍQUIDO</w:t>
      </w:r>
      <w:r>
        <w:rPr>
          <w:rFonts w:ascii="Times New Roman" w:hAnsi="Times New Roman"/>
          <w:b w:val="0"/>
        </w:rPr>
        <w:t xml:space="preserve"> </w:t>
      </w:r>
      <w:r>
        <w:t>EM</w:t>
      </w:r>
      <w:r>
        <w:rPr>
          <w:rFonts w:ascii="Times New Roman" w:hAnsi="Times New Roman"/>
          <w:b w:val="0"/>
        </w:rPr>
        <w:t xml:space="preserve"> </w:t>
      </w:r>
      <w:r>
        <w:t>ATIVOS</w:t>
      </w:r>
      <w:r>
        <w:rPr>
          <w:rFonts w:ascii="Times New Roman" w:hAnsi="Times New Roman"/>
          <w:b w:val="0"/>
        </w:rPr>
        <w:t xml:space="preserve"> </w:t>
      </w:r>
      <w:r>
        <w:t>FINANCEIROS</w:t>
      </w:r>
      <w:r>
        <w:rPr>
          <w:rFonts w:ascii="Times New Roman" w:hAnsi="Times New Roman"/>
          <w:b w:val="0"/>
        </w:rPr>
        <w:t xml:space="preserve"> </w:t>
      </w:r>
      <w:r>
        <w:t>NO</w:t>
      </w:r>
      <w:r>
        <w:rPr>
          <w:rFonts w:ascii="Times New Roman" w:hAnsi="Times New Roman"/>
          <w:b w:val="0"/>
        </w:rPr>
        <w:t xml:space="preserve"> </w:t>
      </w:r>
      <w:r>
        <w:t>EXTERIOR,</w:t>
      </w:r>
      <w:r>
        <w:rPr>
          <w:rFonts w:ascii="Times New Roman" w:hAnsi="Times New Roman"/>
          <w:b w:val="0"/>
        </w:rPr>
        <w:t xml:space="preserve"> </w:t>
      </w:r>
      <w:r>
        <w:t>OBSERVADO</w:t>
      </w:r>
      <w:r>
        <w:rPr>
          <w:rFonts w:ascii="Times New Roman" w:hAnsi="Times New Roman"/>
          <w:b w:val="0"/>
        </w:rPr>
        <w:t xml:space="preserve"> </w:t>
      </w:r>
      <w:r>
        <w:t>O</w:t>
      </w:r>
      <w:r>
        <w:rPr>
          <w:rFonts w:ascii="Times New Roman" w:hAnsi="Times New Roman"/>
          <w:b w:val="0"/>
        </w:rPr>
        <w:t xml:space="preserve"> </w:t>
      </w:r>
      <w:r>
        <w:t>DISPOSTO</w:t>
      </w:r>
      <w:r>
        <w:rPr>
          <w:rFonts w:ascii="Times New Roman" w:hAnsi="Times New Roman"/>
          <w:b w:val="0"/>
        </w:rPr>
        <w:t xml:space="preserve"> </w:t>
      </w:r>
      <w:r>
        <w:t>ABAIXO.</w:t>
      </w:r>
    </w:p>
    <w:p w14:paraId="6A4130A6" w14:textId="77777777" w:rsidR="00401380" w:rsidRDefault="00401380">
      <w:pPr>
        <w:pStyle w:val="Heading2"/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61F43B3A" w14:textId="77777777" w:rsidR="00401380" w:rsidRDefault="00401380">
      <w:pPr>
        <w:pStyle w:val="BodyText"/>
        <w:spacing w:before="9" w:after="1"/>
        <w:rPr>
          <w:b/>
          <w:sz w:val="18"/>
        </w:rPr>
      </w:pPr>
    </w:p>
    <w:tbl>
      <w:tblPr>
        <w:tblW w:w="0" w:type="auto"/>
        <w:tblInd w:w="4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6"/>
        <w:gridCol w:w="4747"/>
        <w:gridCol w:w="1949"/>
        <w:gridCol w:w="1978"/>
      </w:tblGrid>
      <w:tr w:rsidR="00401380" w14:paraId="1C0FE748" w14:textId="77777777">
        <w:trPr>
          <w:trHeight w:val="1590"/>
        </w:trPr>
        <w:tc>
          <w:tcPr>
            <w:tcW w:w="6463" w:type="dxa"/>
            <w:gridSpan w:val="2"/>
          </w:tcPr>
          <w:p w14:paraId="719101A0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62F843FE" w14:textId="77777777" w:rsidR="00401380" w:rsidRDefault="00401380">
            <w:pPr>
              <w:pStyle w:val="TableParagraph"/>
              <w:spacing w:before="107"/>
              <w:ind w:left="0"/>
              <w:rPr>
                <w:b/>
                <w:sz w:val="24"/>
              </w:rPr>
            </w:pPr>
          </w:p>
          <w:p w14:paraId="695564A0" w14:textId="77777777" w:rsidR="00401380" w:rsidRDefault="009F5C38">
            <w:pPr>
              <w:pStyle w:val="TableParagraph"/>
              <w:ind w:left="1907"/>
              <w:rPr>
                <w:b/>
                <w:sz w:val="24"/>
              </w:rPr>
            </w:pPr>
            <w:r>
              <w:rPr>
                <w:b/>
                <w:sz w:val="24"/>
              </w:rPr>
              <w:t>Ativo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Negociado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Exterior</w:t>
            </w:r>
          </w:p>
        </w:tc>
        <w:tc>
          <w:tcPr>
            <w:tcW w:w="1949" w:type="dxa"/>
          </w:tcPr>
          <w:p w14:paraId="0C0249E9" w14:textId="77777777" w:rsidR="00401380" w:rsidRDefault="00401380">
            <w:pPr>
              <w:pStyle w:val="TableParagraph"/>
              <w:spacing w:before="245"/>
              <w:ind w:left="0"/>
              <w:rPr>
                <w:b/>
                <w:sz w:val="24"/>
              </w:rPr>
            </w:pPr>
          </w:p>
          <w:p w14:paraId="4EDA25D1" w14:textId="77777777" w:rsidR="00401380" w:rsidRDefault="009F5C38">
            <w:pPr>
              <w:pStyle w:val="TableParagraph"/>
              <w:ind w:left="191" w:right="172" w:firstLine="48"/>
              <w:rPr>
                <w:b/>
                <w:sz w:val="24"/>
              </w:rPr>
            </w:pPr>
            <w:r>
              <w:rPr>
                <w:b/>
                <w:sz w:val="24"/>
              </w:rPr>
              <w:t>Limite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ativo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(Controle</w:t>
            </w:r>
            <w:r>
              <w:rPr>
                <w:rFonts w:ascii="Times New Roman"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Direto)</w:t>
            </w:r>
          </w:p>
        </w:tc>
        <w:tc>
          <w:tcPr>
            <w:tcW w:w="1978" w:type="dxa"/>
          </w:tcPr>
          <w:p w14:paraId="21E9A948" w14:textId="77777777" w:rsidR="00401380" w:rsidRDefault="009F5C38">
            <w:pPr>
              <w:pStyle w:val="TableParagraph"/>
              <w:spacing w:before="108"/>
              <w:ind w:left="151" w:right="1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Limite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Conjunto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(considerando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posição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Fundos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Investidos)</w:t>
            </w:r>
          </w:p>
        </w:tc>
      </w:tr>
      <w:tr w:rsidR="00401380" w14:paraId="04383F2A" w14:textId="77777777">
        <w:trPr>
          <w:trHeight w:val="270"/>
        </w:trPr>
        <w:tc>
          <w:tcPr>
            <w:tcW w:w="1716" w:type="dxa"/>
            <w:vMerge w:val="restart"/>
          </w:tcPr>
          <w:p w14:paraId="29286A82" w14:textId="77777777" w:rsidR="00401380" w:rsidRDefault="00401380">
            <w:pPr>
              <w:pStyle w:val="TableParagraph"/>
              <w:spacing w:before="216"/>
              <w:ind w:left="0"/>
              <w:rPr>
                <w:b/>
                <w:sz w:val="24"/>
              </w:rPr>
            </w:pPr>
          </w:p>
          <w:p w14:paraId="0E8ABD4B" w14:textId="77777777" w:rsidR="00401380" w:rsidRDefault="009F5C38">
            <w:pPr>
              <w:pStyle w:val="TableParagraph"/>
              <w:spacing w:before="1"/>
              <w:ind w:left="117" w:right="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Diretamente</w:t>
            </w:r>
            <w:r>
              <w:rPr>
                <w:rFonts w:ascii="Times New Roman"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Ativos</w:t>
            </w:r>
            <w:r>
              <w:rPr>
                <w:rFonts w:ascii="Times New Roman"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Financeiros</w:t>
            </w:r>
          </w:p>
        </w:tc>
        <w:tc>
          <w:tcPr>
            <w:tcW w:w="4747" w:type="dxa"/>
            <w:tcBorders>
              <w:bottom w:val="single" w:sz="4" w:space="0" w:color="000000"/>
            </w:tcBorders>
          </w:tcPr>
          <w:p w14:paraId="7B8CA555" w14:textId="77777777" w:rsidR="00401380" w:rsidRDefault="009F5C38">
            <w:pPr>
              <w:pStyle w:val="TableParagraph"/>
              <w:spacing w:line="25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Ações</w:t>
            </w:r>
          </w:p>
        </w:tc>
        <w:tc>
          <w:tcPr>
            <w:tcW w:w="1949" w:type="dxa"/>
            <w:vMerge w:val="restart"/>
          </w:tcPr>
          <w:p w14:paraId="5DAFABD5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375FF142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76B73383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6D400DD1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4D5EF40D" w14:textId="77777777" w:rsidR="00401380" w:rsidRDefault="00401380">
            <w:pPr>
              <w:pStyle w:val="TableParagraph"/>
              <w:spacing w:before="195"/>
              <w:ind w:left="0"/>
              <w:rPr>
                <w:b/>
                <w:sz w:val="24"/>
              </w:rPr>
            </w:pPr>
          </w:p>
          <w:p w14:paraId="4EC56A91" w14:textId="77777777" w:rsidR="00401380" w:rsidRDefault="009F5C38">
            <w:pPr>
              <w:pStyle w:val="TableParagraph"/>
              <w:ind w:left="633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  <w:tc>
          <w:tcPr>
            <w:tcW w:w="1978" w:type="dxa"/>
            <w:vMerge w:val="restart"/>
          </w:tcPr>
          <w:p w14:paraId="06962056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486326AF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1ECFDE32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278BD6BE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3ABA01CD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0CE3F9F4" w14:textId="77777777" w:rsidR="00401380" w:rsidRDefault="00401380">
            <w:pPr>
              <w:pStyle w:val="TableParagraph"/>
              <w:spacing w:before="95"/>
              <w:ind w:left="0"/>
              <w:rPr>
                <w:b/>
                <w:sz w:val="24"/>
              </w:rPr>
            </w:pPr>
          </w:p>
          <w:p w14:paraId="20F8CF5F" w14:textId="77777777" w:rsidR="00401380" w:rsidRDefault="009F5C38">
            <w:pPr>
              <w:pStyle w:val="TableParagraph"/>
              <w:ind w:left="151" w:right="13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20%</w:t>
            </w:r>
          </w:p>
        </w:tc>
      </w:tr>
      <w:tr w:rsidR="00401380" w14:paraId="4874D3F1" w14:textId="77777777">
        <w:trPr>
          <w:trHeight w:val="315"/>
        </w:trPr>
        <w:tc>
          <w:tcPr>
            <w:tcW w:w="1716" w:type="dxa"/>
            <w:vMerge/>
            <w:tcBorders>
              <w:top w:val="nil"/>
            </w:tcBorders>
          </w:tcPr>
          <w:p w14:paraId="7CDBE4F4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4747" w:type="dxa"/>
            <w:tcBorders>
              <w:top w:val="single" w:sz="4" w:space="0" w:color="000000"/>
              <w:bottom w:val="single" w:sz="4" w:space="0" w:color="000000"/>
            </w:tcBorders>
          </w:tcPr>
          <w:p w14:paraId="1AEB5569" w14:textId="77777777" w:rsidR="00401380" w:rsidRDefault="009F5C38">
            <w:pPr>
              <w:pStyle w:val="TableParagraph"/>
              <w:spacing w:before="26" w:line="269" w:lineRule="exact"/>
              <w:rPr>
                <w:sz w:val="24"/>
              </w:rPr>
            </w:pPr>
            <w:r>
              <w:rPr>
                <w:sz w:val="24"/>
              </w:rPr>
              <w:t>Opções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Ação</w:t>
            </w:r>
          </w:p>
        </w:tc>
        <w:tc>
          <w:tcPr>
            <w:tcW w:w="1949" w:type="dxa"/>
            <w:vMerge/>
            <w:tcBorders>
              <w:top w:val="nil"/>
            </w:tcBorders>
          </w:tcPr>
          <w:p w14:paraId="51385EDB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1978" w:type="dxa"/>
            <w:vMerge/>
            <w:tcBorders>
              <w:top w:val="nil"/>
            </w:tcBorders>
          </w:tcPr>
          <w:p w14:paraId="7A9BDCDC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67330A35" w14:textId="77777777">
        <w:trPr>
          <w:trHeight w:val="827"/>
        </w:trPr>
        <w:tc>
          <w:tcPr>
            <w:tcW w:w="1716" w:type="dxa"/>
            <w:vMerge/>
            <w:tcBorders>
              <w:top w:val="nil"/>
            </w:tcBorders>
          </w:tcPr>
          <w:p w14:paraId="44F38D4E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4747" w:type="dxa"/>
            <w:tcBorders>
              <w:top w:val="single" w:sz="4" w:space="0" w:color="000000"/>
              <w:bottom w:val="single" w:sz="4" w:space="0" w:color="000000"/>
            </w:tcBorders>
          </w:tcPr>
          <w:p w14:paraId="4E80D17C" w14:textId="77777777" w:rsidR="00401380" w:rsidRDefault="009F5C38">
            <w:pPr>
              <w:pStyle w:val="TableParagraph"/>
              <w:spacing w:line="270" w:lineRule="atLeast"/>
              <w:ind w:right="591"/>
              <w:jc w:val="both"/>
              <w:rPr>
                <w:sz w:val="24"/>
              </w:rPr>
            </w:pP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Índice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admitidos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negociação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mercado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organizado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mobiliários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(ETF-Internacional)</w:t>
            </w:r>
          </w:p>
        </w:tc>
        <w:tc>
          <w:tcPr>
            <w:tcW w:w="1949" w:type="dxa"/>
            <w:vMerge/>
            <w:tcBorders>
              <w:top w:val="nil"/>
            </w:tcBorders>
          </w:tcPr>
          <w:p w14:paraId="3EF16E52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1978" w:type="dxa"/>
            <w:vMerge/>
            <w:tcBorders>
              <w:top w:val="nil"/>
            </w:tcBorders>
          </w:tcPr>
          <w:p w14:paraId="4F220552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6CA7EF1C" w14:textId="77777777">
        <w:trPr>
          <w:trHeight w:val="327"/>
        </w:trPr>
        <w:tc>
          <w:tcPr>
            <w:tcW w:w="1716" w:type="dxa"/>
            <w:vMerge/>
            <w:tcBorders>
              <w:top w:val="nil"/>
            </w:tcBorders>
          </w:tcPr>
          <w:p w14:paraId="2C1B70EA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4747" w:type="dxa"/>
            <w:tcBorders>
              <w:top w:val="single" w:sz="4" w:space="0" w:color="000000"/>
              <w:bottom w:val="single" w:sz="4" w:space="0" w:color="000000"/>
            </w:tcBorders>
          </w:tcPr>
          <w:p w14:paraId="33C79CCC" w14:textId="77777777" w:rsidR="00401380" w:rsidRDefault="009F5C38">
            <w:pPr>
              <w:pStyle w:val="TableParagraph"/>
              <w:spacing w:before="31"/>
              <w:rPr>
                <w:sz w:val="24"/>
              </w:rPr>
            </w:pPr>
            <w:r>
              <w:rPr>
                <w:sz w:val="24"/>
              </w:rPr>
              <w:t>Notas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Tesouro*</w:t>
            </w:r>
          </w:p>
        </w:tc>
        <w:tc>
          <w:tcPr>
            <w:tcW w:w="1949" w:type="dxa"/>
            <w:vMerge/>
            <w:tcBorders>
              <w:top w:val="nil"/>
            </w:tcBorders>
          </w:tcPr>
          <w:p w14:paraId="0BD70525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1978" w:type="dxa"/>
            <w:vMerge/>
            <w:tcBorders>
              <w:top w:val="nil"/>
            </w:tcBorders>
          </w:tcPr>
          <w:p w14:paraId="52ED1769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565E21B8" w14:textId="77777777">
        <w:trPr>
          <w:trHeight w:val="1595"/>
        </w:trPr>
        <w:tc>
          <w:tcPr>
            <w:tcW w:w="1716" w:type="dxa"/>
          </w:tcPr>
          <w:p w14:paraId="018CE875" w14:textId="77777777" w:rsidR="00401380" w:rsidRDefault="009F5C38">
            <w:pPr>
              <w:pStyle w:val="TableParagraph"/>
              <w:spacing w:before="113"/>
              <w:ind w:right="86" w:hanging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meio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fundos/veículos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constituídos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exterior</w:t>
            </w:r>
          </w:p>
        </w:tc>
        <w:tc>
          <w:tcPr>
            <w:tcW w:w="4747" w:type="dxa"/>
            <w:tcBorders>
              <w:top w:val="single" w:sz="4" w:space="0" w:color="000000"/>
            </w:tcBorders>
          </w:tcPr>
          <w:p w14:paraId="15BE778B" w14:textId="77777777" w:rsidR="00401380" w:rsidRDefault="00401380">
            <w:pPr>
              <w:pStyle w:val="TableParagraph"/>
              <w:ind w:left="0"/>
              <w:rPr>
                <w:b/>
                <w:sz w:val="24"/>
              </w:rPr>
            </w:pPr>
          </w:p>
          <w:p w14:paraId="46FCDB53" w14:textId="77777777" w:rsidR="00401380" w:rsidRDefault="00401380">
            <w:pPr>
              <w:pStyle w:val="TableParagraph"/>
              <w:spacing w:before="111"/>
              <w:ind w:left="0"/>
              <w:rPr>
                <w:b/>
                <w:sz w:val="24"/>
              </w:rPr>
            </w:pPr>
          </w:p>
          <w:p w14:paraId="6D76DD99" w14:textId="77777777" w:rsidR="00401380" w:rsidRDefault="009F5C38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5"/>
                <w:sz w:val="24"/>
              </w:rPr>
              <w:t>N/A</w:t>
            </w:r>
          </w:p>
        </w:tc>
        <w:tc>
          <w:tcPr>
            <w:tcW w:w="1949" w:type="dxa"/>
            <w:vMerge/>
            <w:tcBorders>
              <w:top w:val="nil"/>
            </w:tcBorders>
          </w:tcPr>
          <w:p w14:paraId="04202208" w14:textId="77777777" w:rsidR="00401380" w:rsidRDefault="00401380">
            <w:pPr>
              <w:rPr>
                <w:sz w:val="2"/>
                <w:szCs w:val="2"/>
              </w:rPr>
            </w:pPr>
          </w:p>
        </w:tc>
        <w:tc>
          <w:tcPr>
            <w:tcW w:w="1978" w:type="dxa"/>
            <w:vMerge/>
            <w:tcBorders>
              <w:top w:val="nil"/>
            </w:tcBorders>
          </w:tcPr>
          <w:p w14:paraId="5FC652AA" w14:textId="77777777" w:rsidR="00401380" w:rsidRDefault="00401380">
            <w:pPr>
              <w:rPr>
                <w:sz w:val="2"/>
                <w:szCs w:val="2"/>
              </w:rPr>
            </w:pPr>
          </w:p>
        </w:tc>
      </w:tr>
      <w:tr w:rsidR="00401380" w14:paraId="53A392BD" w14:textId="77777777">
        <w:trPr>
          <w:trHeight w:val="330"/>
        </w:trPr>
        <w:tc>
          <w:tcPr>
            <w:tcW w:w="8412" w:type="dxa"/>
            <w:gridSpan w:val="3"/>
          </w:tcPr>
          <w:p w14:paraId="74406123" w14:textId="77777777" w:rsidR="00401380" w:rsidRDefault="009F5C38">
            <w:pPr>
              <w:pStyle w:val="TableParagraph"/>
              <w:spacing w:before="29"/>
              <w:rPr>
                <w:b/>
                <w:sz w:val="24"/>
              </w:rPr>
            </w:pPr>
            <w:r>
              <w:rPr>
                <w:b/>
                <w:sz w:val="24"/>
              </w:rPr>
              <w:t>Por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meio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Fundos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Constituídos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Brasil</w:t>
            </w:r>
          </w:p>
        </w:tc>
        <w:tc>
          <w:tcPr>
            <w:tcW w:w="1978" w:type="dxa"/>
            <w:vMerge/>
            <w:tcBorders>
              <w:top w:val="nil"/>
            </w:tcBorders>
          </w:tcPr>
          <w:p w14:paraId="64DB7EFD" w14:textId="77777777" w:rsidR="00401380" w:rsidRDefault="00401380">
            <w:pPr>
              <w:rPr>
                <w:sz w:val="2"/>
                <w:szCs w:val="2"/>
              </w:rPr>
            </w:pPr>
          </w:p>
        </w:tc>
      </w:tr>
    </w:tbl>
    <w:p w14:paraId="45414CE7" w14:textId="77777777" w:rsidR="00401380" w:rsidRDefault="00401380">
      <w:pPr>
        <w:pStyle w:val="BodyText"/>
        <w:spacing w:before="4"/>
        <w:rPr>
          <w:b/>
        </w:rPr>
      </w:pPr>
    </w:p>
    <w:p w14:paraId="75301780" w14:textId="77777777" w:rsidR="00401380" w:rsidRDefault="009F5C38">
      <w:pPr>
        <w:pStyle w:val="BodyText"/>
        <w:ind w:left="28" w:right="383"/>
        <w:jc w:val="both"/>
      </w:pPr>
      <w:r>
        <w:t>Quando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investir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</w:t>
      </w:r>
      <w:r>
        <w:rPr>
          <w:rFonts w:ascii="Times New Roman" w:hAnsi="Times New Roman"/>
        </w:rPr>
        <w:t xml:space="preserve"> </w:t>
      </w:r>
      <w:r>
        <w:t>constituído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Brasil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exterior,</w:t>
      </w:r>
      <w:r>
        <w:rPr>
          <w:rFonts w:ascii="Times New Roman" w:hAnsi="Times New Roman"/>
        </w:rPr>
        <w:t xml:space="preserve"> </w:t>
      </w:r>
      <w:r>
        <w:t>caberá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Cotista</w:t>
      </w:r>
      <w:r>
        <w:rPr>
          <w:rFonts w:ascii="Times New Roman" w:hAnsi="Times New Roman"/>
        </w:rPr>
        <w:t xml:space="preserve"> </w:t>
      </w:r>
      <w:r>
        <w:t>regulado</w:t>
      </w:r>
      <w:r>
        <w:rPr>
          <w:rFonts w:ascii="Times New Roman" w:hAnsi="Times New Roman"/>
        </w:rPr>
        <w:t xml:space="preserve"> </w:t>
      </w:r>
      <w:r>
        <w:t>pelo</w:t>
      </w:r>
      <w:r>
        <w:rPr>
          <w:rFonts w:ascii="Times New Roman" w:hAnsi="Times New Roman"/>
        </w:rPr>
        <w:t xml:space="preserve"> </w:t>
      </w:r>
      <w:r>
        <w:t>Resolução</w:t>
      </w:r>
      <w:r>
        <w:rPr>
          <w:rFonts w:ascii="Times New Roman" w:hAnsi="Times New Roman"/>
        </w:rPr>
        <w:t xml:space="preserve"> </w:t>
      </w:r>
      <w:r>
        <w:t>4.994</w:t>
      </w:r>
      <w:r>
        <w:rPr>
          <w:rFonts w:ascii="Times New Roman" w:hAnsi="Times New Roman"/>
        </w:rPr>
        <w:t xml:space="preserve"> </w:t>
      </w:r>
      <w:r>
        <w:t>assegurar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emitidos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exterior</w:t>
      </w:r>
      <w:r>
        <w:rPr>
          <w:rFonts w:ascii="Times New Roman" w:hAnsi="Times New Roman"/>
        </w:rPr>
        <w:t xml:space="preserve"> </w:t>
      </w:r>
      <w:r>
        <w:t>integrantes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carteira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fundos</w:t>
      </w:r>
      <w:r>
        <w:rPr>
          <w:rFonts w:ascii="Times New Roman" w:hAnsi="Times New Roman"/>
        </w:rPr>
        <w:t xml:space="preserve"> </w:t>
      </w:r>
      <w:r>
        <w:t>constituídos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Brasil</w:t>
      </w:r>
      <w:r>
        <w:rPr>
          <w:rFonts w:ascii="Times New Roman" w:hAnsi="Times New Roman"/>
          <w:spacing w:val="-8"/>
        </w:rPr>
        <w:t xml:space="preserve"> </w:t>
      </w:r>
      <w:r>
        <w:t>estejam</w:t>
      </w:r>
      <w:r>
        <w:rPr>
          <w:rFonts w:ascii="Times New Roman" w:hAnsi="Times New Roman"/>
          <w:spacing w:val="-8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acordo</w:t>
      </w:r>
      <w:r>
        <w:rPr>
          <w:rFonts w:ascii="Times New Roman" w:hAnsi="Times New Roman"/>
          <w:spacing w:val="-6"/>
        </w:rPr>
        <w:t xml:space="preserve"> </w:t>
      </w:r>
      <w:r>
        <w:t>com</w:t>
      </w:r>
      <w:r>
        <w:rPr>
          <w:rFonts w:ascii="Times New Roman" w:hAnsi="Times New Roman"/>
          <w:spacing w:val="-8"/>
        </w:rPr>
        <w:t xml:space="preserve"> </w:t>
      </w:r>
      <w:r>
        <w:t>o</w:t>
      </w:r>
      <w:r>
        <w:rPr>
          <w:rFonts w:ascii="Times New Roman" w:hAnsi="Times New Roman"/>
          <w:spacing w:val="-6"/>
        </w:rPr>
        <w:t xml:space="preserve"> </w:t>
      </w:r>
      <w:r>
        <w:t>disposto</w:t>
      </w:r>
      <w:r>
        <w:rPr>
          <w:rFonts w:ascii="Times New Roman" w:hAnsi="Times New Roman"/>
          <w:spacing w:val="-6"/>
        </w:rPr>
        <w:t xml:space="preserve"> </w:t>
      </w:r>
      <w:r>
        <w:t>art.</w:t>
      </w:r>
      <w:r>
        <w:rPr>
          <w:rFonts w:ascii="Times New Roman" w:hAnsi="Times New Roman"/>
          <w:spacing w:val="-9"/>
        </w:rPr>
        <w:t xml:space="preserve"> </w:t>
      </w:r>
      <w:r>
        <w:t>26,</w:t>
      </w:r>
      <w:r>
        <w:rPr>
          <w:rFonts w:ascii="Times New Roman" w:hAnsi="Times New Roman"/>
          <w:spacing w:val="-9"/>
        </w:rPr>
        <w:t xml:space="preserve"> </w:t>
      </w:r>
      <w:r>
        <w:t>parágrafo</w:t>
      </w:r>
      <w:r>
        <w:rPr>
          <w:rFonts w:ascii="Times New Roman" w:hAnsi="Times New Roman"/>
          <w:spacing w:val="-6"/>
        </w:rPr>
        <w:t xml:space="preserve"> </w:t>
      </w:r>
      <w:r>
        <w:t>1º,</w:t>
      </w:r>
      <w:r>
        <w:rPr>
          <w:rFonts w:ascii="Times New Roman" w:hAnsi="Times New Roman"/>
          <w:spacing w:val="-7"/>
        </w:rPr>
        <w:t xml:space="preserve"> </w:t>
      </w:r>
      <w:r>
        <w:t>incisos</w:t>
      </w:r>
      <w:r>
        <w:rPr>
          <w:rFonts w:ascii="Times New Roman" w:hAnsi="Times New Roman"/>
          <w:spacing w:val="-7"/>
        </w:rPr>
        <w:t xml:space="preserve"> </w:t>
      </w:r>
      <w:r>
        <w:t>I</w:t>
      </w:r>
      <w:r>
        <w:rPr>
          <w:rFonts w:ascii="Times New Roman" w:hAnsi="Times New Roman"/>
          <w:spacing w:val="-9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III</w:t>
      </w:r>
      <w:r>
        <w:rPr>
          <w:rFonts w:ascii="Times New Roman" w:hAnsi="Times New Roman"/>
          <w:spacing w:val="-9"/>
        </w:rPr>
        <w:t xml:space="preserve"> </w:t>
      </w:r>
      <w:r>
        <w:t>da</w:t>
      </w:r>
      <w:r>
        <w:rPr>
          <w:rFonts w:ascii="Times New Roman" w:hAnsi="Times New Roman"/>
          <w:spacing w:val="-6"/>
        </w:rPr>
        <w:t xml:space="preserve"> </w:t>
      </w:r>
      <w:r>
        <w:t>Resolução</w:t>
      </w:r>
      <w:r>
        <w:rPr>
          <w:rFonts w:ascii="Times New Roman" w:hAnsi="Times New Roman"/>
          <w:spacing w:val="-9"/>
        </w:rPr>
        <w:t xml:space="preserve"> </w:t>
      </w:r>
      <w:r>
        <w:t>4.994,</w:t>
      </w:r>
      <w:r>
        <w:rPr>
          <w:rFonts w:ascii="Times New Roman" w:hAnsi="Times New Roman"/>
          <w:spacing w:val="-7"/>
        </w:rPr>
        <w:t xml:space="preserve"> </w:t>
      </w:r>
      <w:r>
        <w:t>conforme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respectiva</w:t>
      </w:r>
      <w:r>
        <w:rPr>
          <w:rFonts w:ascii="Times New Roman" w:hAnsi="Times New Roman"/>
        </w:rPr>
        <w:t xml:space="preserve"> </w:t>
      </w:r>
      <w:r>
        <w:t>natureza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investimento.</w:t>
      </w:r>
    </w:p>
    <w:p w14:paraId="510284AE" w14:textId="77777777" w:rsidR="00401380" w:rsidRDefault="00401380">
      <w:pPr>
        <w:pStyle w:val="BodyText"/>
      </w:pPr>
    </w:p>
    <w:p w14:paraId="68A8F8BA" w14:textId="77777777" w:rsidR="00401380" w:rsidRDefault="009F5C38">
      <w:pPr>
        <w:pStyle w:val="BodyText"/>
        <w:ind w:left="28" w:right="383"/>
        <w:jc w:val="both"/>
      </w:pPr>
      <w:r>
        <w:t>O</w:t>
      </w:r>
      <w:r>
        <w:rPr>
          <w:rFonts w:ascii="Times New Roman" w:hAnsi="Times New Roman"/>
          <w:spacing w:val="-6"/>
        </w:rPr>
        <w:t xml:space="preserve"> </w:t>
      </w:r>
      <w:r>
        <w:t>investimento</w:t>
      </w:r>
      <w:r>
        <w:rPr>
          <w:rFonts w:ascii="Times New Roman" w:hAnsi="Times New Roman"/>
          <w:spacing w:val="-5"/>
        </w:rPr>
        <w:t xml:space="preserve"> </w:t>
      </w:r>
      <w:r>
        <w:t>em</w:t>
      </w:r>
      <w:r>
        <w:rPr>
          <w:rFonts w:ascii="Times New Roman" w:hAnsi="Times New Roman"/>
          <w:spacing w:val="-7"/>
        </w:rPr>
        <w:t xml:space="preserve"> </w:t>
      </w:r>
      <w:r>
        <w:t>ativos</w:t>
      </w:r>
      <w:r>
        <w:rPr>
          <w:rFonts w:ascii="Times New Roman" w:hAnsi="Times New Roman"/>
          <w:spacing w:val="-6"/>
        </w:rPr>
        <w:t xml:space="preserve"> </w:t>
      </w:r>
      <w:r>
        <w:t>financeiros</w:t>
      </w:r>
      <w:r>
        <w:rPr>
          <w:rFonts w:ascii="Times New Roman" w:hAnsi="Times New Roman"/>
          <w:spacing w:val="-6"/>
        </w:rPr>
        <w:t xml:space="preserve"> </w:t>
      </w:r>
      <w:r>
        <w:t>no</w:t>
      </w:r>
      <w:r>
        <w:rPr>
          <w:rFonts w:ascii="Times New Roman" w:hAnsi="Times New Roman"/>
          <w:spacing w:val="-5"/>
        </w:rPr>
        <w:t xml:space="preserve"> </w:t>
      </w:r>
      <w:r>
        <w:t>exterior</w:t>
      </w:r>
      <w:r>
        <w:rPr>
          <w:rFonts w:ascii="Times New Roman" w:hAnsi="Times New Roman"/>
          <w:spacing w:val="-7"/>
        </w:rPr>
        <w:t xml:space="preserve"> </w:t>
      </w:r>
      <w:r>
        <w:t>deverá</w:t>
      </w:r>
      <w:r>
        <w:rPr>
          <w:rFonts w:ascii="Times New Roman" w:hAnsi="Times New Roman"/>
          <w:spacing w:val="-5"/>
        </w:rPr>
        <w:t xml:space="preserve"> </w:t>
      </w:r>
      <w:r>
        <w:t>observar,</w:t>
      </w:r>
      <w:r>
        <w:rPr>
          <w:rFonts w:ascii="Times New Roman" w:hAnsi="Times New Roman"/>
          <w:spacing w:val="-6"/>
        </w:rPr>
        <w:t xml:space="preserve"> </w:t>
      </w:r>
      <w:r>
        <w:t>além</w:t>
      </w:r>
      <w:r>
        <w:rPr>
          <w:rFonts w:ascii="Times New Roman" w:hAnsi="Times New Roman"/>
          <w:spacing w:val="-7"/>
        </w:rPr>
        <w:t xml:space="preserve"> </w:t>
      </w:r>
      <w:r>
        <w:t>das</w:t>
      </w:r>
      <w:r>
        <w:rPr>
          <w:rFonts w:ascii="Times New Roman" w:hAnsi="Times New Roman"/>
          <w:spacing w:val="-6"/>
        </w:rPr>
        <w:t xml:space="preserve"> </w:t>
      </w:r>
      <w:r>
        <w:t>demais</w:t>
      </w:r>
      <w:r>
        <w:rPr>
          <w:rFonts w:ascii="Times New Roman" w:hAnsi="Times New Roman"/>
          <w:spacing w:val="-6"/>
        </w:rPr>
        <w:t xml:space="preserve"> </w:t>
      </w:r>
      <w:r>
        <w:t>condições</w:t>
      </w:r>
      <w:r>
        <w:rPr>
          <w:rFonts w:ascii="Times New Roman" w:hAnsi="Times New Roman"/>
          <w:spacing w:val="-9"/>
        </w:rPr>
        <w:t xml:space="preserve"> </w:t>
      </w:r>
      <w:r>
        <w:t>e</w:t>
      </w:r>
      <w:r>
        <w:rPr>
          <w:rFonts w:ascii="Times New Roman" w:hAnsi="Times New Roman"/>
          <w:spacing w:val="-5"/>
        </w:rPr>
        <w:t xml:space="preserve"> </w:t>
      </w:r>
      <w:r>
        <w:t>requisitos</w:t>
      </w:r>
      <w:r>
        <w:rPr>
          <w:rFonts w:ascii="Times New Roman" w:hAnsi="Times New Roman"/>
          <w:spacing w:val="-9"/>
        </w:rPr>
        <w:t xml:space="preserve"> </w:t>
      </w:r>
      <w:r>
        <w:t>previstos</w:t>
      </w:r>
      <w:r>
        <w:rPr>
          <w:rFonts w:ascii="Times New Roman" w:hAnsi="Times New Roman"/>
          <w:spacing w:val="-6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regulamentação</w:t>
      </w:r>
      <w:r>
        <w:rPr>
          <w:rFonts w:ascii="Times New Roman" w:hAnsi="Times New Roman"/>
        </w:rPr>
        <w:t xml:space="preserve"> </w:t>
      </w:r>
      <w:r>
        <w:t>vigente,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menos</w:t>
      </w:r>
      <w:r>
        <w:rPr>
          <w:rFonts w:ascii="Times New Roman" w:hAnsi="Times New Roman"/>
        </w:rPr>
        <w:t xml:space="preserve"> </w:t>
      </w:r>
      <w:r>
        <w:t>uma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seguintes</w:t>
      </w:r>
      <w:r>
        <w:rPr>
          <w:rFonts w:ascii="Times New Roman" w:hAnsi="Times New Roman"/>
        </w:rPr>
        <w:t xml:space="preserve"> </w:t>
      </w:r>
      <w:r>
        <w:t>condições:</w:t>
      </w:r>
    </w:p>
    <w:p w14:paraId="355AD887" w14:textId="77777777" w:rsidR="00401380" w:rsidRDefault="00401380">
      <w:pPr>
        <w:pStyle w:val="BodyText"/>
      </w:pPr>
    </w:p>
    <w:p w14:paraId="79318E87" w14:textId="77777777" w:rsidR="00401380" w:rsidRDefault="009F5C38">
      <w:pPr>
        <w:pStyle w:val="ListParagraph"/>
        <w:numPr>
          <w:ilvl w:val="0"/>
          <w:numId w:val="4"/>
        </w:numPr>
        <w:tabs>
          <w:tab w:val="left" w:pos="137"/>
        </w:tabs>
        <w:ind w:right="383" w:firstLine="0"/>
        <w:rPr>
          <w:sz w:val="24"/>
        </w:rPr>
      </w:pPr>
      <w:r>
        <w:rPr>
          <w:sz w:val="24"/>
        </w:rPr>
        <w:t>–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serem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registrados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sistema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registro,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objeto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escrituração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ativos,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objeto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custódia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objeto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depósito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central,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todos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casos,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instituições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devidamente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autorizadas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seus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países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origem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supervisionadas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supervisor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local;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</w:p>
    <w:p w14:paraId="7D35C8ED" w14:textId="77777777" w:rsidR="00401380" w:rsidRDefault="009F5C38">
      <w:pPr>
        <w:pStyle w:val="ListParagraph"/>
        <w:numPr>
          <w:ilvl w:val="0"/>
          <w:numId w:val="4"/>
        </w:numPr>
        <w:tabs>
          <w:tab w:val="left" w:pos="202"/>
        </w:tabs>
        <w:ind w:right="382" w:firstLine="0"/>
        <w:rPr>
          <w:sz w:val="24"/>
        </w:rPr>
      </w:pPr>
      <w:r>
        <w:rPr>
          <w:sz w:val="24"/>
        </w:rPr>
        <w:t>–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terem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existência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diligentemente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verificada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custodiante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deve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verificar,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ainda,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escriturados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custodiados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entidade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autorizada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exercício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atividade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autoridade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seja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supervisionada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supervisor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local.</w:t>
      </w:r>
    </w:p>
    <w:p w14:paraId="136A1DEB" w14:textId="77777777" w:rsidR="00401380" w:rsidRDefault="009F5C38">
      <w:pPr>
        <w:pStyle w:val="BodyText"/>
        <w:spacing w:before="275"/>
        <w:ind w:left="28" w:right="383"/>
        <w:jc w:val="both"/>
      </w:pPr>
      <w:r>
        <w:t>No</w:t>
      </w:r>
      <w:r>
        <w:rPr>
          <w:rFonts w:ascii="Times New Roman" w:hAnsi="Times New Roman"/>
        </w:rPr>
        <w:t xml:space="preserve"> </w:t>
      </w:r>
      <w:r>
        <w:t>tocante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investimento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exterior,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somente</w:t>
      </w:r>
      <w:r>
        <w:rPr>
          <w:rFonts w:ascii="Times New Roman" w:hAnsi="Times New Roman"/>
        </w:rPr>
        <w:t xml:space="preserve"> </w:t>
      </w:r>
      <w:r>
        <w:t>poderá</w:t>
      </w:r>
      <w:r>
        <w:rPr>
          <w:rFonts w:ascii="Times New Roman" w:hAnsi="Times New Roman"/>
        </w:rPr>
        <w:t xml:space="preserve"> </w:t>
      </w:r>
      <w:r>
        <w:t>aplicar</w:t>
      </w:r>
      <w:r>
        <w:rPr>
          <w:rFonts w:ascii="Times New Roman" w:hAnsi="Times New Roman"/>
        </w:rPr>
        <w:t xml:space="preserve"> </w:t>
      </w:r>
      <w:r>
        <w:t>nos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financeiros</w:t>
      </w:r>
      <w:r>
        <w:rPr>
          <w:rFonts w:ascii="Times New Roman" w:hAnsi="Times New Roman"/>
        </w:rPr>
        <w:t xml:space="preserve"> </w:t>
      </w:r>
      <w:r>
        <w:t>discriminados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autorizados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quadro</w:t>
      </w:r>
      <w:r>
        <w:rPr>
          <w:rFonts w:ascii="Times New Roman" w:hAnsi="Times New Roman"/>
        </w:rPr>
        <w:t xml:space="preserve"> </w:t>
      </w:r>
      <w:r>
        <w:t>acima,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sendo</w:t>
      </w:r>
      <w:r>
        <w:rPr>
          <w:rFonts w:ascii="Times New Roman" w:hAnsi="Times New Roman"/>
        </w:rPr>
        <w:t xml:space="preserve"> </w:t>
      </w:r>
      <w:r>
        <w:t>permitido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investimento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quaisquer</w:t>
      </w:r>
      <w:r>
        <w:rPr>
          <w:rFonts w:ascii="Times New Roman" w:hAnsi="Times New Roman"/>
        </w:rPr>
        <w:t xml:space="preserve"> </w:t>
      </w:r>
      <w:r>
        <w:t>outros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financeiros.</w:t>
      </w:r>
    </w:p>
    <w:p w14:paraId="690A708C" w14:textId="77777777" w:rsidR="00401380" w:rsidRDefault="009F5C38">
      <w:pPr>
        <w:pStyle w:val="BodyText"/>
        <w:spacing w:before="275"/>
        <w:ind w:left="28" w:right="381" w:hanging="1"/>
        <w:jc w:val="both"/>
      </w:pPr>
      <w:r>
        <w:t>As</w:t>
      </w:r>
      <w:r>
        <w:rPr>
          <w:rFonts w:ascii="Times New Roman" w:hAnsi="Times New Roman"/>
          <w:spacing w:val="-11"/>
        </w:rPr>
        <w:t xml:space="preserve"> </w:t>
      </w:r>
      <w:r>
        <w:t>aplicações</w:t>
      </w:r>
      <w:r>
        <w:rPr>
          <w:rFonts w:ascii="Times New Roman" w:hAnsi="Times New Roman"/>
          <w:spacing w:val="-13"/>
        </w:rPr>
        <w:t xml:space="preserve"> </w:t>
      </w:r>
      <w:r>
        <w:t>em</w:t>
      </w:r>
      <w:r>
        <w:rPr>
          <w:rFonts w:ascii="Times New Roman" w:hAnsi="Times New Roman"/>
          <w:spacing w:val="-12"/>
        </w:rPr>
        <w:t xml:space="preserve"> </w:t>
      </w:r>
      <w:r>
        <w:t>ativos</w:t>
      </w:r>
      <w:r>
        <w:rPr>
          <w:rFonts w:ascii="Times New Roman" w:hAnsi="Times New Roman"/>
          <w:spacing w:val="-11"/>
        </w:rPr>
        <w:t xml:space="preserve"> </w:t>
      </w:r>
      <w:r>
        <w:t>financeiros</w:t>
      </w:r>
      <w:r>
        <w:rPr>
          <w:rFonts w:ascii="Times New Roman" w:hAnsi="Times New Roman"/>
          <w:spacing w:val="-11"/>
        </w:rPr>
        <w:t xml:space="preserve"> </w:t>
      </w:r>
      <w:r>
        <w:t>no</w:t>
      </w:r>
      <w:r>
        <w:rPr>
          <w:rFonts w:ascii="Times New Roman" w:hAnsi="Times New Roman"/>
          <w:spacing w:val="-12"/>
        </w:rPr>
        <w:t xml:space="preserve"> </w:t>
      </w:r>
      <w:r>
        <w:t>exterior</w:t>
      </w:r>
      <w:r>
        <w:rPr>
          <w:rFonts w:ascii="Times New Roman" w:hAnsi="Times New Roman"/>
          <w:spacing w:val="-12"/>
        </w:rPr>
        <w:t xml:space="preserve"> </w:t>
      </w:r>
      <w:r>
        <w:t>não</w:t>
      </w:r>
      <w:r>
        <w:rPr>
          <w:rFonts w:ascii="Times New Roman" w:hAnsi="Times New Roman"/>
          <w:spacing w:val="-10"/>
        </w:rPr>
        <w:t xml:space="preserve"> </w:t>
      </w:r>
      <w:r>
        <w:t>são</w:t>
      </w:r>
      <w:r>
        <w:rPr>
          <w:rFonts w:ascii="Times New Roman" w:hAnsi="Times New Roman"/>
          <w:spacing w:val="-10"/>
        </w:rPr>
        <w:t xml:space="preserve"> </w:t>
      </w:r>
      <w:r>
        <w:t>cumulativamente</w:t>
      </w:r>
      <w:r>
        <w:rPr>
          <w:rFonts w:ascii="Times New Roman" w:hAnsi="Times New Roman"/>
          <w:spacing w:val="-10"/>
        </w:rPr>
        <w:t xml:space="preserve"> </w:t>
      </w:r>
      <w:r>
        <w:t>consideradas</w:t>
      </w:r>
      <w:r>
        <w:rPr>
          <w:rFonts w:ascii="Times New Roman" w:hAnsi="Times New Roman"/>
          <w:spacing w:val="-11"/>
        </w:rPr>
        <w:t xml:space="preserve"> </w:t>
      </w:r>
      <w:r>
        <w:t>no</w:t>
      </w:r>
      <w:r>
        <w:rPr>
          <w:rFonts w:ascii="Times New Roman" w:hAnsi="Times New Roman"/>
          <w:spacing w:val="-10"/>
        </w:rPr>
        <w:t xml:space="preserve"> </w:t>
      </w:r>
      <w:r>
        <w:t>cálculo</w:t>
      </w:r>
      <w:r>
        <w:rPr>
          <w:rFonts w:ascii="Times New Roman" w:hAnsi="Times New Roman"/>
          <w:spacing w:val="-10"/>
        </w:rPr>
        <w:t xml:space="preserve"> </w:t>
      </w:r>
      <w:r>
        <w:t>dos</w:t>
      </w:r>
      <w:r>
        <w:rPr>
          <w:rFonts w:ascii="Times New Roman" w:hAnsi="Times New Roman"/>
          <w:spacing w:val="-11"/>
        </w:rPr>
        <w:t xml:space="preserve"> </w:t>
      </w:r>
      <w:r>
        <w:t>correspondentes</w:t>
      </w:r>
      <w:r>
        <w:rPr>
          <w:rFonts w:ascii="Times New Roman" w:hAnsi="Times New Roman"/>
        </w:rPr>
        <w:t xml:space="preserve"> </w:t>
      </w:r>
      <w:r>
        <w:t>limites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concentração</w:t>
      </w:r>
      <w:r>
        <w:rPr>
          <w:rFonts w:ascii="Times New Roman" w:hAnsi="Times New Roman"/>
          <w:spacing w:val="-6"/>
        </w:rPr>
        <w:t xml:space="preserve"> </w:t>
      </w:r>
      <w:r>
        <w:t>por</w:t>
      </w:r>
      <w:r>
        <w:rPr>
          <w:rFonts w:ascii="Times New Roman" w:hAnsi="Times New Roman"/>
          <w:spacing w:val="-8"/>
        </w:rPr>
        <w:t xml:space="preserve"> </w:t>
      </w:r>
      <w:r>
        <w:t>emissor</w:t>
      </w:r>
      <w:r>
        <w:rPr>
          <w:rFonts w:ascii="Times New Roman" w:hAnsi="Times New Roman"/>
          <w:spacing w:val="-6"/>
        </w:rPr>
        <w:t xml:space="preserve"> </w:t>
      </w:r>
      <w:r>
        <w:t>e</w:t>
      </w:r>
      <w:r>
        <w:rPr>
          <w:rFonts w:ascii="Times New Roman" w:hAnsi="Times New Roman"/>
          <w:spacing w:val="-6"/>
        </w:rPr>
        <w:t xml:space="preserve"> </w:t>
      </w:r>
      <w:r>
        <w:t>por</w:t>
      </w:r>
      <w:r>
        <w:rPr>
          <w:rFonts w:ascii="Times New Roman" w:hAnsi="Times New Roman"/>
          <w:spacing w:val="-6"/>
        </w:rPr>
        <w:t xml:space="preserve"> </w:t>
      </w:r>
      <w:r>
        <w:t>modalidade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ativo</w:t>
      </w:r>
      <w:r>
        <w:rPr>
          <w:rFonts w:ascii="Times New Roman" w:hAnsi="Times New Roman"/>
          <w:spacing w:val="-6"/>
        </w:rPr>
        <w:t xml:space="preserve"> </w:t>
      </w:r>
      <w:r>
        <w:t>financeiro</w:t>
      </w:r>
      <w:r>
        <w:rPr>
          <w:rFonts w:ascii="Times New Roman" w:hAnsi="Times New Roman"/>
          <w:spacing w:val="-6"/>
        </w:rPr>
        <w:t xml:space="preserve"> </w:t>
      </w:r>
      <w:r>
        <w:t>aplicáveis</w:t>
      </w:r>
      <w:r>
        <w:rPr>
          <w:rFonts w:ascii="Times New Roman" w:hAnsi="Times New Roman"/>
          <w:spacing w:val="-5"/>
        </w:rPr>
        <w:t xml:space="preserve"> </w:t>
      </w:r>
      <w:r>
        <w:t>aos</w:t>
      </w:r>
      <w:r>
        <w:rPr>
          <w:rFonts w:ascii="Times New Roman" w:hAnsi="Times New Roman"/>
          <w:spacing w:val="-7"/>
        </w:rPr>
        <w:t xml:space="preserve"> </w:t>
      </w:r>
      <w:r>
        <w:t>ativos</w:t>
      </w:r>
      <w:r>
        <w:rPr>
          <w:rFonts w:ascii="Times New Roman" w:hAnsi="Times New Roman"/>
          <w:spacing w:val="-7"/>
        </w:rPr>
        <w:t xml:space="preserve"> </w:t>
      </w:r>
      <w:r>
        <w:t>domésticos,</w:t>
      </w:r>
      <w:r>
        <w:rPr>
          <w:rFonts w:ascii="Times New Roman" w:hAnsi="Times New Roman"/>
          <w:spacing w:val="-7"/>
        </w:rPr>
        <w:t xml:space="preserve"> </w:t>
      </w:r>
      <w:r>
        <w:t>mas</w:t>
      </w:r>
      <w:r>
        <w:rPr>
          <w:rFonts w:ascii="Times New Roman" w:hAnsi="Times New Roman"/>
          <w:spacing w:val="-5"/>
        </w:rPr>
        <w:t xml:space="preserve"> </w:t>
      </w:r>
      <w:r>
        <w:t>o</w:t>
      </w:r>
      <w:r>
        <w:rPr>
          <w:rFonts w:ascii="Times New Roman" w:hAnsi="Times New Roman"/>
          <w:spacing w:val="-6"/>
        </w:rPr>
        <w:t xml:space="preserve"> </w:t>
      </w:r>
      <w:r>
        <w:t>fator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risco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investimentos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exterior</w:t>
      </w:r>
      <w:r>
        <w:rPr>
          <w:rFonts w:ascii="Times New Roman" w:hAnsi="Times New Roman"/>
        </w:rPr>
        <w:t xml:space="preserve"> </w:t>
      </w:r>
      <w:r>
        <w:t>deve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considerado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fins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cumprimento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CLASSE.</w:t>
      </w:r>
    </w:p>
    <w:p w14:paraId="508CA332" w14:textId="77777777" w:rsidR="00401380" w:rsidRDefault="009F5C38">
      <w:pPr>
        <w:pStyle w:val="BodyText"/>
        <w:spacing w:before="275"/>
        <w:ind w:left="28" w:right="381"/>
        <w:jc w:val="both"/>
      </w:pPr>
      <w:r>
        <w:t>Caso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GESTORA</w:t>
      </w:r>
      <w:r>
        <w:rPr>
          <w:rFonts w:ascii="Times New Roman" w:hAnsi="Times New Roman"/>
        </w:rPr>
        <w:t xml:space="preserve"> </w:t>
      </w:r>
      <w:r>
        <w:t>detenha,</w:t>
      </w:r>
      <w:r>
        <w:rPr>
          <w:rFonts w:ascii="Times New Roman" w:hAnsi="Times New Roman"/>
        </w:rPr>
        <w:t xml:space="preserve"> </w:t>
      </w:r>
      <w:r>
        <w:t>direta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indiretamente,</w:t>
      </w:r>
      <w:r>
        <w:rPr>
          <w:rFonts w:ascii="Times New Roman" w:hAnsi="Times New Roman"/>
        </w:rPr>
        <w:t xml:space="preserve"> </w:t>
      </w:r>
      <w:r>
        <w:t>influência</w:t>
      </w:r>
      <w:r>
        <w:rPr>
          <w:rFonts w:ascii="Times New Roman" w:hAnsi="Times New Roman"/>
        </w:rPr>
        <w:t xml:space="preserve"> </w:t>
      </w:r>
      <w:r>
        <w:t>nas</w:t>
      </w:r>
      <w:r>
        <w:rPr>
          <w:rFonts w:ascii="Times New Roman" w:hAnsi="Times New Roman"/>
        </w:rPr>
        <w:t xml:space="preserve"> </w:t>
      </w:r>
      <w:r>
        <w:t>decisões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fundos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outros</w:t>
      </w:r>
      <w:r>
        <w:rPr>
          <w:rFonts w:ascii="Times New Roman" w:hAnsi="Times New Roman"/>
        </w:rPr>
        <w:t xml:space="preserve"> </w:t>
      </w:r>
      <w:r>
        <w:t>veículos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investimento</w:t>
      </w:r>
      <w:r>
        <w:rPr>
          <w:rFonts w:ascii="Times New Roman" w:hAnsi="Times New Roman"/>
          <w:spacing w:val="-4"/>
        </w:rPr>
        <w:t xml:space="preserve"> </w:t>
      </w:r>
      <w:r>
        <w:t>no</w:t>
      </w:r>
      <w:r>
        <w:rPr>
          <w:rFonts w:ascii="Times New Roman" w:hAnsi="Times New Roman"/>
          <w:spacing w:val="-6"/>
        </w:rPr>
        <w:t xml:space="preserve"> </w:t>
      </w:r>
      <w:r>
        <w:t>exterior,</w:t>
      </w:r>
      <w:r>
        <w:rPr>
          <w:rFonts w:ascii="Times New Roman" w:hAnsi="Times New Roman"/>
          <w:spacing w:val="-4"/>
        </w:rPr>
        <w:t xml:space="preserve"> </w:t>
      </w:r>
      <w:r>
        <w:t>para</w:t>
      </w:r>
      <w:r>
        <w:rPr>
          <w:rFonts w:ascii="Times New Roman" w:hAnsi="Times New Roman"/>
          <w:spacing w:val="-4"/>
        </w:rPr>
        <w:t xml:space="preserve"> </w:t>
      </w:r>
      <w:r>
        <w:t>os</w:t>
      </w:r>
      <w:r>
        <w:rPr>
          <w:rFonts w:ascii="Times New Roman" w:hAnsi="Times New Roman"/>
          <w:spacing w:val="-7"/>
        </w:rPr>
        <w:t xml:space="preserve"> </w:t>
      </w:r>
      <w:r>
        <w:t>efeitos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controle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limites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exposição</w:t>
      </w:r>
      <w:r>
        <w:rPr>
          <w:rFonts w:ascii="Times New Roman" w:hAnsi="Times New Roman"/>
          <w:spacing w:val="-4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risco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capital,</w:t>
      </w:r>
      <w:r>
        <w:rPr>
          <w:rFonts w:ascii="Times New Roman" w:hAnsi="Times New Roman"/>
          <w:spacing w:val="-7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exposição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carteira</w:t>
      </w:r>
      <w:r>
        <w:rPr>
          <w:rFonts w:ascii="Times New Roman" w:hAnsi="Times New Roman"/>
          <w:spacing w:val="-1"/>
        </w:rPr>
        <w:t xml:space="preserve"> </w:t>
      </w:r>
      <w:r>
        <w:t>da</w:t>
      </w:r>
      <w:r>
        <w:rPr>
          <w:rFonts w:ascii="Times New Roman" w:hAnsi="Times New Roman"/>
          <w:spacing w:val="-1"/>
        </w:rPr>
        <w:t xml:space="preserve"> </w:t>
      </w:r>
      <w:r>
        <w:t>CLASSE</w:t>
      </w:r>
      <w:r>
        <w:rPr>
          <w:rFonts w:ascii="Times New Roman" w:hAnsi="Times New Roman"/>
          <w:spacing w:val="-2"/>
        </w:rPr>
        <w:t xml:space="preserve"> </w:t>
      </w:r>
      <w:r>
        <w:t>será</w:t>
      </w:r>
      <w:r>
        <w:rPr>
          <w:rFonts w:ascii="Times New Roman" w:hAnsi="Times New Roman"/>
        </w:rPr>
        <w:t xml:space="preserve"> </w:t>
      </w:r>
      <w:r>
        <w:t>consolidada</w:t>
      </w:r>
      <w:r>
        <w:rPr>
          <w:rFonts w:ascii="Times New Roman" w:hAnsi="Times New Roman"/>
          <w:spacing w:val="-1"/>
        </w:rPr>
        <w:t xml:space="preserve"> </w:t>
      </w:r>
      <w:r>
        <w:t>com</w:t>
      </w:r>
      <w:r>
        <w:rPr>
          <w:rFonts w:ascii="Times New Roman" w:hAnsi="Times New Roman"/>
          <w:spacing w:val="-3"/>
        </w:rPr>
        <w:t xml:space="preserve"> </w:t>
      </w:r>
      <w:r>
        <w:t>a</w:t>
      </w:r>
      <w:r>
        <w:rPr>
          <w:rFonts w:ascii="Times New Roman" w:hAnsi="Times New Roman"/>
          <w:spacing w:val="-1"/>
        </w:rPr>
        <w:t xml:space="preserve"> </w:t>
      </w:r>
      <w:r>
        <w:t>do</w:t>
      </w:r>
      <w:r>
        <w:rPr>
          <w:rFonts w:ascii="Times New Roman" w:hAnsi="Times New Roman"/>
          <w:spacing w:val="-1"/>
        </w:rPr>
        <w:t xml:space="preserve"> </w:t>
      </w:r>
      <w:r>
        <w:t>fundo</w:t>
      </w:r>
      <w:r>
        <w:rPr>
          <w:rFonts w:ascii="Times New Roman" w:hAnsi="Times New Roman"/>
          <w:spacing w:val="-1"/>
        </w:rPr>
        <w:t xml:space="preserve"> </w:t>
      </w:r>
      <w:r>
        <w:t>ou</w:t>
      </w:r>
      <w:r>
        <w:rPr>
          <w:rFonts w:ascii="Times New Roman" w:hAnsi="Times New Roman"/>
          <w:spacing w:val="-1"/>
        </w:rPr>
        <w:t xml:space="preserve"> </w:t>
      </w:r>
      <w:r>
        <w:t>veículo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investimento</w:t>
      </w:r>
      <w:r>
        <w:rPr>
          <w:rFonts w:ascii="Times New Roman" w:hAnsi="Times New Roman"/>
          <w:spacing w:val="-1"/>
        </w:rPr>
        <w:t xml:space="preserve"> </w:t>
      </w:r>
      <w:r>
        <w:t>no</w:t>
      </w:r>
      <w:r>
        <w:rPr>
          <w:rFonts w:ascii="Times New Roman" w:hAnsi="Times New Roman"/>
          <w:spacing w:val="-1"/>
        </w:rPr>
        <w:t xml:space="preserve"> </w:t>
      </w:r>
      <w:r>
        <w:t>exterior,</w:t>
      </w:r>
      <w:r>
        <w:rPr>
          <w:rFonts w:ascii="Times New Roman" w:hAnsi="Times New Roman"/>
        </w:rPr>
        <w:t xml:space="preserve"> </w:t>
      </w:r>
      <w:r>
        <w:t>considerando</w:t>
      </w:r>
      <w:r>
        <w:rPr>
          <w:rFonts w:ascii="Times New Roman" w:hAnsi="Times New Roman"/>
          <w:spacing w:val="-1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valor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  <w:spacing w:val="22"/>
        </w:rPr>
        <w:t xml:space="preserve"> </w:t>
      </w:r>
      <w:r>
        <w:t>margens</w:t>
      </w:r>
      <w:r>
        <w:rPr>
          <w:rFonts w:ascii="Times New Roman" w:hAnsi="Times New Roman"/>
          <w:spacing w:val="22"/>
        </w:rPr>
        <w:t xml:space="preserve"> </w:t>
      </w:r>
      <w:r>
        <w:t>exigidas</w:t>
      </w:r>
      <w:r>
        <w:rPr>
          <w:rFonts w:ascii="Times New Roman" w:hAnsi="Times New Roman"/>
          <w:spacing w:val="21"/>
        </w:rPr>
        <w:t xml:space="preserve"> </w:t>
      </w:r>
      <w:r>
        <w:t>em</w:t>
      </w:r>
      <w:r>
        <w:rPr>
          <w:rFonts w:ascii="Times New Roman" w:hAnsi="Times New Roman"/>
          <w:spacing w:val="22"/>
        </w:rPr>
        <w:t xml:space="preserve"> </w:t>
      </w:r>
      <w:r>
        <w:t>operações</w:t>
      </w:r>
      <w:r>
        <w:rPr>
          <w:rFonts w:ascii="Times New Roman" w:hAnsi="Times New Roman"/>
          <w:spacing w:val="22"/>
        </w:rPr>
        <w:t xml:space="preserve"> </w:t>
      </w:r>
      <w:r>
        <w:t>com</w:t>
      </w:r>
      <w:r>
        <w:rPr>
          <w:rFonts w:ascii="Times New Roman" w:hAnsi="Times New Roman"/>
          <w:spacing w:val="23"/>
        </w:rPr>
        <w:t xml:space="preserve"> </w:t>
      </w:r>
      <w:r>
        <w:t>garantia</w:t>
      </w:r>
      <w:r>
        <w:rPr>
          <w:rFonts w:ascii="Times New Roman" w:hAnsi="Times New Roman"/>
          <w:spacing w:val="23"/>
        </w:rPr>
        <w:t xml:space="preserve"> </w:t>
      </w:r>
      <w:r>
        <w:t>somada</w:t>
      </w:r>
      <w:r>
        <w:rPr>
          <w:rFonts w:ascii="Times New Roman" w:hAnsi="Times New Roman"/>
          <w:spacing w:val="23"/>
        </w:rPr>
        <w:t xml:space="preserve"> </w:t>
      </w:r>
      <w:r>
        <w:t>à</w:t>
      </w:r>
      <w:r>
        <w:rPr>
          <w:rFonts w:ascii="Times New Roman" w:hAnsi="Times New Roman"/>
          <w:spacing w:val="24"/>
        </w:rPr>
        <w:t xml:space="preserve"> </w:t>
      </w:r>
      <w:r>
        <w:t>margem</w:t>
      </w:r>
      <w:r>
        <w:rPr>
          <w:rFonts w:ascii="Times New Roman" w:hAnsi="Times New Roman"/>
          <w:spacing w:val="22"/>
        </w:rPr>
        <w:t xml:space="preserve"> </w:t>
      </w:r>
      <w:r>
        <w:t>potencial</w:t>
      </w:r>
      <w:r>
        <w:rPr>
          <w:rFonts w:ascii="Times New Roman" w:hAnsi="Times New Roman"/>
          <w:spacing w:val="22"/>
        </w:rPr>
        <w:t xml:space="preserve"> </w:t>
      </w:r>
      <w:r>
        <w:t>de</w:t>
      </w:r>
      <w:r>
        <w:rPr>
          <w:rFonts w:ascii="Times New Roman" w:hAnsi="Times New Roman"/>
          <w:spacing w:val="24"/>
        </w:rPr>
        <w:t xml:space="preserve"> </w:t>
      </w:r>
      <w:r>
        <w:t>operações</w:t>
      </w:r>
      <w:r>
        <w:rPr>
          <w:rFonts w:ascii="Times New Roman" w:hAnsi="Times New Roman"/>
          <w:spacing w:val="22"/>
        </w:rPr>
        <w:t xml:space="preserve"> </w:t>
      </w:r>
      <w:r>
        <w:t>de</w:t>
      </w:r>
      <w:r>
        <w:rPr>
          <w:rFonts w:ascii="Times New Roman" w:hAnsi="Times New Roman"/>
          <w:spacing w:val="23"/>
        </w:rPr>
        <w:t xml:space="preserve"> </w:t>
      </w:r>
      <w:r>
        <w:t>derivativos</w:t>
      </w:r>
      <w:r>
        <w:rPr>
          <w:rFonts w:ascii="Times New Roman" w:hAnsi="Times New Roman"/>
          <w:spacing w:val="23"/>
        </w:rPr>
        <w:t xml:space="preserve"> </w:t>
      </w:r>
      <w:r>
        <w:rPr>
          <w:spacing w:val="-5"/>
        </w:rPr>
        <w:t>sem</w:t>
      </w:r>
    </w:p>
    <w:p w14:paraId="3E5D8410" w14:textId="77777777" w:rsidR="00401380" w:rsidRDefault="00401380">
      <w:pPr>
        <w:pStyle w:val="BodyText"/>
        <w:jc w:val="both"/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24A03DEB" w14:textId="77777777" w:rsidR="00401380" w:rsidRDefault="009F5C38">
      <w:pPr>
        <w:pStyle w:val="BodyText"/>
        <w:spacing w:before="217"/>
        <w:ind w:left="28" w:right="383"/>
        <w:jc w:val="both"/>
      </w:pPr>
      <w:r>
        <w:t>garantia,</w:t>
      </w:r>
      <w:r>
        <w:rPr>
          <w:rFonts w:ascii="Times New Roman" w:hAnsi="Times New Roman"/>
        </w:rPr>
        <w:t xml:space="preserve"> </w:t>
      </w:r>
      <w:r>
        <w:t>observado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  <w:spacing w:val="-1"/>
        </w:rPr>
        <w:t xml:space="preserve"> </w:t>
      </w:r>
      <w:r>
        <w:t>cálculo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margem</w:t>
      </w:r>
      <w:r>
        <w:rPr>
          <w:rFonts w:ascii="Times New Roman" w:hAnsi="Times New Roman"/>
          <w:spacing w:val="-1"/>
        </w:rPr>
        <w:t xml:space="preserve"> </w:t>
      </w:r>
      <w:r>
        <w:t>potencial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operações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derivativos</w:t>
      </w:r>
      <w:r>
        <w:rPr>
          <w:rFonts w:ascii="Times New Roman" w:hAnsi="Times New Roman"/>
        </w:rPr>
        <w:t xml:space="preserve"> </w:t>
      </w:r>
      <w:r>
        <w:t>sem</w:t>
      </w:r>
      <w:r>
        <w:rPr>
          <w:rFonts w:ascii="Times New Roman" w:hAnsi="Times New Roman"/>
          <w:spacing w:val="-1"/>
        </w:rPr>
        <w:t xml:space="preserve"> </w:t>
      </w:r>
      <w:r>
        <w:t>garantia</w:t>
      </w:r>
      <w:r>
        <w:rPr>
          <w:rFonts w:ascii="Times New Roman" w:hAnsi="Times New Roman"/>
        </w:rPr>
        <w:t xml:space="preserve"> </w:t>
      </w:r>
      <w:r>
        <w:t>será</w:t>
      </w:r>
      <w:r>
        <w:rPr>
          <w:rFonts w:ascii="Times New Roman" w:hAnsi="Times New Roman"/>
        </w:rPr>
        <w:t xml:space="preserve"> </w:t>
      </w:r>
      <w:r>
        <w:t>realizado</w:t>
      </w:r>
      <w:r>
        <w:rPr>
          <w:rFonts w:ascii="Times New Roman" w:hAnsi="Times New Roman"/>
        </w:rPr>
        <w:t xml:space="preserve"> </w:t>
      </w:r>
      <w:r>
        <w:t>pelo</w:t>
      </w:r>
      <w:r>
        <w:rPr>
          <w:rFonts w:ascii="Times New Roman" w:hAnsi="Times New Roman"/>
        </w:rPr>
        <w:t xml:space="preserve"> </w:t>
      </w:r>
      <w:r>
        <w:t>ADMINISTRADOR,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será</w:t>
      </w:r>
      <w:r>
        <w:rPr>
          <w:rFonts w:ascii="Times New Roman" w:hAnsi="Times New Roman"/>
        </w:rPr>
        <w:t xml:space="preserve"> </w:t>
      </w:r>
      <w:r>
        <w:t>compensado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margens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operações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garantia.</w:t>
      </w:r>
    </w:p>
    <w:p w14:paraId="32742DA0" w14:textId="77777777" w:rsidR="00401380" w:rsidRDefault="009F5C38">
      <w:pPr>
        <w:pStyle w:val="BodyText"/>
        <w:spacing w:before="275"/>
        <w:ind w:left="28" w:right="382"/>
        <w:jc w:val="both"/>
      </w:pPr>
      <w:r>
        <w:t>Nas</w:t>
      </w:r>
      <w:r>
        <w:rPr>
          <w:rFonts w:ascii="Times New Roman" w:hAnsi="Times New Roman"/>
          <w:spacing w:val="-5"/>
        </w:rPr>
        <w:t xml:space="preserve"> </w:t>
      </w:r>
      <w:r>
        <w:t>hipóteses</w:t>
      </w:r>
      <w:r>
        <w:rPr>
          <w:rFonts w:ascii="Times New Roman" w:hAnsi="Times New Roman"/>
          <w:spacing w:val="-5"/>
        </w:rPr>
        <w:t xml:space="preserve"> </w:t>
      </w:r>
      <w:r>
        <w:t>em</w:t>
      </w:r>
      <w:r>
        <w:rPr>
          <w:rFonts w:ascii="Times New Roman" w:hAnsi="Times New Roman"/>
          <w:spacing w:val="-6"/>
        </w:rPr>
        <w:t xml:space="preserve"> </w:t>
      </w:r>
      <w:r>
        <w:t>que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GESTORA</w:t>
      </w:r>
      <w:r>
        <w:rPr>
          <w:rFonts w:ascii="Times New Roman" w:hAnsi="Times New Roman"/>
          <w:spacing w:val="-4"/>
        </w:rPr>
        <w:t xml:space="preserve"> </w:t>
      </w:r>
      <w:r>
        <w:t>não</w:t>
      </w:r>
      <w:r>
        <w:rPr>
          <w:rFonts w:ascii="Times New Roman" w:hAnsi="Times New Roman"/>
          <w:spacing w:val="-4"/>
        </w:rPr>
        <w:t xml:space="preserve"> </w:t>
      </w:r>
      <w:r>
        <w:t>detenha,</w:t>
      </w:r>
      <w:r>
        <w:rPr>
          <w:rFonts w:ascii="Times New Roman" w:hAnsi="Times New Roman"/>
          <w:spacing w:val="-4"/>
        </w:rPr>
        <w:t xml:space="preserve"> </w:t>
      </w:r>
      <w:r>
        <w:t>direta</w:t>
      </w:r>
      <w:r>
        <w:rPr>
          <w:rFonts w:ascii="Times New Roman" w:hAnsi="Times New Roman"/>
          <w:spacing w:val="-4"/>
        </w:rPr>
        <w:t xml:space="preserve"> </w:t>
      </w:r>
      <w:r>
        <w:t>ou</w:t>
      </w:r>
      <w:r>
        <w:rPr>
          <w:rFonts w:ascii="Times New Roman" w:hAnsi="Times New Roman"/>
          <w:spacing w:val="-4"/>
        </w:rPr>
        <w:t xml:space="preserve"> </w:t>
      </w:r>
      <w:r>
        <w:t>indiretamente,</w:t>
      </w:r>
      <w:r>
        <w:rPr>
          <w:rFonts w:ascii="Times New Roman" w:hAnsi="Times New Roman"/>
          <w:spacing w:val="-4"/>
        </w:rPr>
        <w:t xml:space="preserve"> </w:t>
      </w:r>
      <w:r>
        <w:t>influência</w:t>
      </w:r>
      <w:r>
        <w:rPr>
          <w:rFonts w:ascii="Times New Roman" w:hAnsi="Times New Roman"/>
          <w:spacing w:val="-4"/>
        </w:rPr>
        <w:t xml:space="preserve"> </w:t>
      </w:r>
      <w:r>
        <w:t>nas</w:t>
      </w:r>
      <w:r>
        <w:rPr>
          <w:rFonts w:ascii="Times New Roman" w:hAnsi="Times New Roman"/>
          <w:spacing w:val="-5"/>
        </w:rPr>
        <w:t xml:space="preserve"> </w:t>
      </w:r>
      <w:r>
        <w:t>decisões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investimento</w:t>
      </w:r>
      <w:r>
        <w:rPr>
          <w:rFonts w:ascii="Times New Roman" w:hAnsi="Times New Roman"/>
          <w:spacing w:val="-4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fundos</w:t>
      </w:r>
      <w:r>
        <w:rPr>
          <w:rFonts w:ascii="Times New Roman" w:hAnsi="Times New Roman"/>
          <w:spacing w:val="-10"/>
        </w:rPr>
        <w:t xml:space="preserve"> </w:t>
      </w:r>
      <w:r>
        <w:t>ou</w:t>
      </w:r>
      <w:r>
        <w:rPr>
          <w:rFonts w:ascii="Times New Roman" w:hAnsi="Times New Roman"/>
          <w:spacing w:val="-9"/>
        </w:rPr>
        <w:t xml:space="preserve"> </w:t>
      </w:r>
      <w:r>
        <w:t>veículos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investimento</w:t>
      </w:r>
      <w:r>
        <w:rPr>
          <w:rFonts w:ascii="Times New Roman" w:hAnsi="Times New Roman"/>
          <w:spacing w:val="-11"/>
        </w:rPr>
        <w:t xml:space="preserve"> </w:t>
      </w:r>
      <w:r>
        <w:t>no</w:t>
      </w:r>
      <w:r>
        <w:rPr>
          <w:rFonts w:ascii="Times New Roman" w:hAnsi="Times New Roman"/>
          <w:spacing w:val="-11"/>
        </w:rPr>
        <w:t xml:space="preserve"> </w:t>
      </w:r>
      <w:r>
        <w:t>exterior,</w:t>
      </w:r>
      <w:r>
        <w:rPr>
          <w:rFonts w:ascii="Times New Roman" w:hAnsi="Times New Roman"/>
          <w:spacing w:val="-9"/>
        </w:rPr>
        <w:t xml:space="preserve"> </w:t>
      </w:r>
      <w:r>
        <w:t>o</w:t>
      </w:r>
      <w:r>
        <w:rPr>
          <w:rFonts w:ascii="Times New Roman" w:hAnsi="Times New Roman"/>
          <w:spacing w:val="-11"/>
        </w:rPr>
        <w:t xml:space="preserve"> </w:t>
      </w:r>
      <w:r>
        <w:t>cálculo</w:t>
      </w:r>
      <w:r>
        <w:rPr>
          <w:rFonts w:ascii="Times New Roman" w:hAnsi="Times New Roman"/>
          <w:spacing w:val="-9"/>
        </w:rPr>
        <w:t xml:space="preserve"> </w:t>
      </w:r>
      <w:r>
        <w:t>da</w:t>
      </w:r>
      <w:r>
        <w:rPr>
          <w:rFonts w:ascii="Times New Roman" w:hAnsi="Times New Roman"/>
          <w:spacing w:val="-11"/>
        </w:rPr>
        <w:t xml:space="preserve"> </w:t>
      </w:r>
      <w:r>
        <w:t>exposição</w:t>
      </w:r>
      <w:r>
        <w:rPr>
          <w:rFonts w:ascii="Times New Roman" w:hAnsi="Times New Roman"/>
          <w:spacing w:val="-11"/>
        </w:rPr>
        <w:t xml:space="preserve"> </w:t>
      </w:r>
      <w:r>
        <w:t>da</w:t>
      </w:r>
      <w:r>
        <w:rPr>
          <w:rFonts w:ascii="Times New Roman" w:hAnsi="Times New Roman"/>
          <w:spacing w:val="-9"/>
        </w:rPr>
        <w:t xml:space="preserve"> </w:t>
      </w:r>
      <w:r>
        <w:t>carteira</w:t>
      </w:r>
      <w:r>
        <w:rPr>
          <w:rFonts w:ascii="Times New Roman" w:hAnsi="Times New Roman"/>
          <w:spacing w:val="-11"/>
        </w:rPr>
        <w:t xml:space="preserve"> </w:t>
      </w:r>
      <w:r>
        <w:t>deve</w:t>
      </w:r>
      <w:r>
        <w:rPr>
          <w:rFonts w:ascii="Times New Roman" w:hAnsi="Times New Roman"/>
          <w:spacing w:val="-9"/>
        </w:rPr>
        <w:t xml:space="preserve"> </w:t>
      </w:r>
      <w:r>
        <w:t>considerar</w:t>
      </w:r>
      <w:r>
        <w:rPr>
          <w:rFonts w:ascii="Times New Roman" w:hAnsi="Times New Roman"/>
          <w:spacing w:val="-10"/>
        </w:rPr>
        <w:t xml:space="preserve"> </w:t>
      </w:r>
      <w:r>
        <w:t>a</w:t>
      </w:r>
      <w:r>
        <w:rPr>
          <w:rFonts w:ascii="Times New Roman" w:hAnsi="Times New Roman"/>
          <w:spacing w:val="-11"/>
        </w:rPr>
        <w:t xml:space="preserve"> </w:t>
      </w:r>
      <w:r>
        <w:t>exposição</w:t>
      </w:r>
      <w:r>
        <w:rPr>
          <w:rFonts w:ascii="Times New Roman" w:hAnsi="Times New Roman"/>
          <w:spacing w:val="-9"/>
        </w:rPr>
        <w:t xml:space="preserve"> </w:t>
      </w:r>
      <w:r>
        <w:t>máxima</w:t>
      </w:r>
      <w:r>
        <w:rPr>
          <w:rFonts w:ascii="Times New Roman" w:hAnsi="Times New Roman"/>
        </w:rPr>
        <w:t xml:space="preserve"> </w:t>
      </w:r>
      <w:r>
        <w:t>possível,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acordo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características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investido.</w:t>
      </w:r>
    </w:p>
    <w:p w14:paraId="2E071104" w14:textId="77777777" w:rsidR="00401380" w:rsidRDefault="00401380">
      <w:pPr>
        <w:pStyle w:val="BodyText"/>
        <w:spacing w:before="11"/>
        <w:rPr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81"/>
        <w:gridCol w:w="2148"/>
      </w:tblGrid>
      <w:tr w:rsidR="00401380" w14:paraId="7859EC96" w14:textId="77777777">
        <w:trPr>
          <w:trHeight w:val="462"/>
        </w:trPr>
        <w:tc>
          <w:tcPr>
            <w:tcW w:w="10529" w:type="dxa"/>
            <w:gridSpan w:val="2"/>
          </w:tcPr>
          <w:p w14:paraId="6024A1A4" w14:textId="77777777" w:rsidR="00401380" w:rsidRDefault="009F5C38">
            <w:pPr>
              <w:pStyle w:val="TableParagraph"/>
              <w:spacing w:before="7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Disposições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Resolução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4.994</w:t>
            </w:r>
          </w:p>
        </w:tc>
      </w:tr>
      <w:tr w:rsidR="00401380" w14:paraId="00A3788C" w14:textId="77777777">
        <w:trPr>
          <w:trHeight w:val="1492"/>
        </w:trPr>
        <w:tc>
          <w:tcPr>
            <w:tcW w:w="8381" w:type="dxa"/>
          </w:tcPr>
          <w:p w14:paraId="2CD638CB" w14:textId="77777777" w:rsidR="00401380" w:rsidRDefault="009F5C38">
            <w:pPr>
              <w:pStyle w:val="TableParagraph"/>
              <w:spacing w:before="7" w:line="259" w:lineRule="auto"/>
              <w:ind w:right="88" w:hanging="1"/>
              <w:jc w:val="both"/>
              <w:rPr>
                <w:sz w:val="24"/>
              </w:rPr>
            </w:pPr>
            <w:r>
              <w:rPr>
                <w:sz w:val="24"/>
              </w:rPr>
              <w:t>Aplicação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ativos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financeiros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renda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fixa,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emitidos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sociedades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capital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fechado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sociedades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limitadas,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salvo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contarem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coobrigação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instituição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financeira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autorizada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funcionar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Banco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Brasil,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ou,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debêntures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coobrigação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instituição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financeira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autorizada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funcionar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Banco</w:t>
            </w:r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Brasil,</w:t>
            </w:r>
          </w:p>
          <w:p w14:paraId="314D98CA" w14:textId="77777777" w:rsidR="00401380" w:rsidRDefault="009F5C38">
            <w:pPr>
              <w:pStyle w:val="TableParagraph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desde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emitidas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nos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termos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art.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2º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Lei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12.431,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24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junho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2011.</w:t>
            </w:r>
          </w:p>
        </w:tc>
        <w:tc>
          <w:tcPr>
            <w:tcW w:w="2148" w:type="dxa"/>
          </w:tcPr>
          <w:p w14:paraId="08EB5D72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486C8CA5" w14:textId="77777777" w:rsidR="00401380" w:rsidRDefault="00401380">
            <w:pPr>
              <w:pStyle w:val="TableParagraph"/>
              <w:spacing w:before="49"/>
              <w:ind w:left="0"/>
              <w:rPr>
                <w:sz w:val="24"/>
              </w:rPr>
            </w:pPr>
          </w:p>
          <w:p w14:paraId="075C728E" w14:textId="77777777" w:rsidR="00401380" w:rsidRDefault="009F5C38">
            <w:pPr>
              <w:pStyle w:val="TableParagraph"/>
              <w:ind w:left="11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66043522" w14:textId="77777777">
        <w:trPr>
          <w:trHeight w:val="436"/>
        </w:trPr>
        <w:tc>
          <w:tcPr>
            <w:tcW w:w="8381" w:type="dxa"/>
          </w:tcPr>
          <w:p w14:paraId="1A5446DD" w14:textId="77777777" w:rsidR="00401380" w:rsidRDefault="009F5C38">
            <w:pPr>
              <w:pStyle w:val="TableParagraph"/>
              <w:spacing w:before="7"/>
              <w:rPr>
                <w:sz w:val="24"/>
              </w:rPr>
            </w:pPr>
            <w:r>
              <w:rPr>
                <w:sz w:val="24"/>
              </w:rPr>
              <w:t>Realização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operações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compromissadas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reversas</w:t>
            </w:r>
          </w:p>
        </w:tc>
        <w:tc>
          <w:tcPr>
            <w:tcW w:w="2148" w:type="dxa"/>
          </w:tcPr>
          <w:p w14:paraId="2E2F4203" w14:textId="77777777" w:rsidR="00401380" w:rsidRDefault="009F5C38">
            <w:pPr>
              <w:pStyle w:val="TableParagraph"/>
              <w:spacing w:before="7"/>
              <w:ind w:left="11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711B3C3A" w14:textId="77777777">
        <w:trPr>
          <w:trHeight w:val="1492"/>
        </w:trPr>
        <w:tc>
          <w:tcPr>
            <w:tcW w:w="8381" w:type="dxa"/>
          </w:tcPr>
          <w:p w14:paraId="4A7738D9" w14:textId="77777777" w:rsidR="00401380" w:rsidRDefault="009F5C38">
            <w:pPr>
              <w:pStyle w:val="TableParagraph"/>
              <w:spacing w:before="5" w:line="259" w:lineRule="auto"/>
              <w:ind w:right="87" w:hanging="1"/>
              <w:jc w:val="both"/>
              <w:rPr>
                <w:sz w:val="24"/>
              </w:rPr>
            </w:pPr>
            <w:r>
              <w:rPr>
                <w:sz w:val="24"/>
              </w:rPr>
              <w:t>Aplicação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bônus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subscrição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recibos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subscrição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certificados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depósito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mobiliários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índice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referenciados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emissão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sociedade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capital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aberto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cujas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sejam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admitidas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negociação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segmento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especial,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instituído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bolsa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valores,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assegure,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meio</w:t>
            </w:r>
          </w:p>
          <w:p w14:paraId="5ACCB6BF" w14:textId="77777777" w:rsidR="00401380" w:rsidRDefault="009F5C38">
            <w:pPr>
              <w:pStyle w:val="TableParagraph"/>
              <w:spacing w:before="1"/>
              <w:jc w:val="both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vínculo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contratual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entre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bolsa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emissor,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práticas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diferenciadas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governança.</w:t>
            </w:r>
          </w:p>
        </w:tc>
        <w:tc>
          <w:tcPr>
            <w:tcW w:w="2148" w:type="dxa"/>
          </w:tcPr>
          <w:p w14:paraId="7A8B9606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58075FCF" w14:textId="77777777" w:rsidR="00401380" w:rsidRDefault="00401380">
            <w:pPr>
              <w:pStyle w:val="TableParagraph"/>
              <w:spacing w:before="49"/>
              <w:ind w:left="0"/>
              <w:rPr>
                <w:sz w:val="24"/>
              </w:rPr>
            </w:pPr>
          </w:p>
          <w:p w14:paraId="2DF37D50" w14:textId="77777777" w:rsidR="00401380" w:rsidRDefault="009F5C38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543F43A5" w14:textId="77777777">
        <w:trPr>
          <w:trHeight w:val="1194"/>
        </w:trPr>
        <w:tc>
          <w:tcPr>
            <w:tcW w:w="8381" w:type="dxa"/>
          </w:tcPr>
          <w:p w14:paraId="3CE278ED" w14:textId="77777777" w:rsidR="00401380" w:rsidRDefault="009F5C38">
            <w:pPr>
              <w:pStyle w:val="TableParagraph"/>
              <w:spacing w:before="5" w:line="259" w:lineRule="auto"/>
              <w:ind w:right="87" w:hanging="1"/>
              <w:jc w:val="both"/>
              <w:rPr>
                <w:sz w:val="24"/>
              </w:rPr>
            </w:pPr>
            <w:r>
              <w:rPr>
                <w:sz w:val="24"/>
              </w:rPr>
              <w:t>Aplicação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bônus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subscrição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recibos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subscrição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certificados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depósito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mobiliários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índice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referenciados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em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ações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emissão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sociedades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por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ações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capital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aberto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cujas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ações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sejam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admitidas</w:t>
            </w:r>
          </w:p>
          <w:p w14:paraId="5745FFAD" w14:textId="77777777" w:rsidR="00401380" w:rsidRDefault="009F5C38">
            <w:pPr>
              <w:pStyle w:val="TableParagraph"/>
              <w:spacing w:before="1"/>
              <w:jc w:val="both"/>
              <w:rPr>
                <w:sz w:val="24"/>
              </w:rPr>
            </w:pPr>
            <w:r>
              <w:rPr>
                <w:sz w:val="24"/>
              </w:rPr>
              <w:t>à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negociação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bolsa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estejam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segmento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especial.</w:t>
            </w:r>
          </w:p>
        </w:tc>
        <w:tc>
          <w:tcPr>
            <w:tcW w:w="2148" w:type="dxa"/>
          </w:tcPr>
          <w:p w14:paraId="336E790C" w14:textId="77777777" w:rsidR="00401380" w:rsidRDefault="00401380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30269C19" w14:textId="77777777" w:rsidR="00401380" w:rsidRDefault="009F5C38">
            <w:pPr>
              <w:pStyle w:val="TableParagraph"/>
              <w:ind w:left="11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50%</w:t>
            </w:r>
          </w:p>
        </w:tc>
      </w:tr>
      <w:tr w:rsidR="00401380" w14:paraId="0FB4A0C4" w14:textId="77777777">
        <w:trPr>
          <w:trHeight w:val="697"/>
        </w:trPr>
        <w:tc>
          <w:tcPr>
            <w:tcW w:w="8381" w:type="dxa"/>
          </w:tcPr>
          <w:p w14:paraId="1A13059B" w14:textId="77777777" w:rsidR="00401380" w:rsidRDefault="009F5C38">
            <w:pPr>
              <w:pStyle w:val="TableParagraph"/>
              <w:spacing w:before="5" w:line="259" w:lineRule="auto"/>
              <w:ind w:hanging="1"/>
              <w:rPr>
                <w:sz w:val="24"/>
              </w:rPr>
            </w:pPr>
            <w:r>
              <w:rPr>
                <w:sz w:val="24"/>
              </w:rPr>
              <w:t>Aplicação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certificados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representativos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ouro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físico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padrão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negociado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bolsa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mercadorias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futuros</w:t>
            </w:r>
          </w:p>
        </w:tc>
        <w:tc>
          <w:tcPr>
            <w:tcW w:w="2148" w:type="dxa"/>
          </w:tcPr>
          <w:p w14:paraId="66CADE07" w14:textId="77777777" w:rsidR="00401380" w:rsidRDefault="009F5C38">
            <w:pPr>
              <w:pStyle w:val="TableParagraph"/>
              <w:spacing w:before="204"/>
              <w:ind w:left="11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003BC0AC" w14:textId="77777777">
        <w:trPr>
          <w:trHeight w:val="424"/>
        </w:trPr>
        <w:tc>
          <w:tcPr>
            <w:tcW w:w="8381" w:type="dxa"/>
          </w:tcPr>
          <w:p w14:paraId="1F883A19" w14:textId="77777777" w:rsidR="00401380" w:rsidRDefault="009F5C38">
            <w:pPr>
              <w:pStyle w:val="TableParagraph"/>
              <w:spacing w:before="7"/>
              <w:rPr>
                <w:sz w:val="24"/>
              </w:rPr>
            </w:pPr>
            <w:r>
              <w:rPr>
                <w:sz w:val="24"/>
              </w:rPr>
              <w:t>Aplicação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depósito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BDR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classificados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nível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III</w:t>
            </w:r>
          </w:p>
        </w:tc>
        <w:tc>
          <w:tcPr>
            <w:tcW w:w="2148" w:type="dxa"/>
          </w:tcPr>
          <w:p w14:paraId="4829A214" w14:textId="77777777" w:rsidR="00401380" w:rsidRDefault="009F5C38">
            <w:pPr>
              <w:pStyle w:val="TableParagraph"/>
              <w:spacing w:before="67"/>
              <w:ind w:left="11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10%</w:t>
            </w:r>
          </w:p>
        </w:tc>
      </w:tr>
    </w:tbl>
    <w:p w14:paraId="0F5B2D13" w14:textId="77777777" w:rsidR="00401380" w:rsidRDefault="00401380">
      <w:pPr>
        <w:pStyle w:val="BodyText"/>
        <w:spacing w:before="71" w:after="1"/>
        <w:rPr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5"/>
        <w:gridCol w:w="2013"/>
      </w:tblGrid>
      <w:tr w:rsidR="00401380" w14:paraId="337A9632" w14:textId="77777777">
        <w:trPr>
          <w:trHeight w:val="961"/>
        </w:trPr>
        <w:tc>
          <w:tcPr>
            <w:tcW w:w="10528" w:type="dxa"/>
            <w:gridSpan w:val="2"/>
          </w:tcPr>
          <w:p w14:paraId="37DCFA49" w14:textId="77777777" w:rsidR="00401380" w:rsidRDefault="009F5C38">
            <w:pPr>
              <w:pStyle w:val="TableParagraph"/>
              <w:spacing w:before="5" w:line="259" w:lineRule="auto"/>
              <w:ind w:right="9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CLASSE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estará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sujeita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aos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“Limites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Concentração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Emissor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Investimento”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relação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aos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ativos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financeiros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abaixo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descritos,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devendo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cotista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observar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limites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estabelecidos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pela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Resolução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4.994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relação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ao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total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seus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b/>
                <w:sz w:val="24"/>
              </w:rPr>
              <w:t>recursos:</w:t>
            </w:r>
          </w:p>
        </w:tc>
      </w:tr>
      <w:tr w:rsidR="00401380" w14:paraId="73BF492D" w14:textId="77777777">
        <w:trPr>
          <w:trHeight w:val="894"/>
        </w:trPr>
        <w:tc>
          <w:tcPr>
            <w:tcW w:w="8515" w:type="dxa"/>
          </w:tcPr>
          <w:p w14:paraId="00E0D9C1" w14:textId="77777777" w:rsidR="00401380" w:rsidRDefault="009F5C38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Mesma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série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ativos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financeiros,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exceção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ações,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bônus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subscrição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ações,</w:t>
            </w:r>
          </w:p>
          <w:p w14:paraId="4D0E6F91" w14:textId="77777777" w:rsidR="00401380" w:rsidRDefault="009F5C38">
            <w:pPr>
              <w:pStyle w:val="TableParagraph"/>
              <w:spacing w:before="7" w:line="290" w:lineRule="atLeast"/>
              <w:rPr>
                <w:sz w:val="24"/>
              </w:rPr>
            </w:pPr>
            <w:r>
              <w:rPr>
                <w:sz w:val="24"/>
              </w:rPr>
              <w:t>recibos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subscrição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certificados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recebíveis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emitidos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adoção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regime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fiduciário</w:t>
            </w:r>
          </w:p>
        </w:tc>
        <w:tc>
          <w:tcPr>
            <w:tcW w:w="2013" w:type="dxa"/>
          </w:tcPr>
          <w:p w14:paraId="3DDAFF32" w14:textId="77777777" w:rsidR="00401380" w:rsidRDefault="00401380">
            <w:pPr>
              <w:pStyle w:val="TableParagraph"/>
              <w:spacing w:before="25"/>
              <w:ind w:left="0"/>
              <w:rPr>
                <w:sz w:val="24"/>
              </w:rPr>
            </w:pPr>
          </w:p>
          <w:p w14:paraId="157CE73A" w14:textId="77777777" w:rsidR="00401380" w:rsidRDefault="009F5C38">
            <w:pPr>
              <w:pStyle w:val="TableParagraph"/>
              <w:ind w:left="12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24625ED0" w14:textId="77777777">
        <w:trPr>
          <w:trHeight w:val="2018"/>
        </w:trPr>
        <w:tc>
          <w:tcPr>
            <w:tcW w:w="8515" w:type="dxa"/>
          </w:tcPr>
          <w:p w14:paraId="0C672A87" w14:textId="77777777" w:rsidR="00401380" w:rsidRDefault="009F5C38">
            <w:pPr>
              <w:pStyle w:val="TableParagraph"/>
              <w:spacing w:before="3"/>
              <w:ind w:right="87"/>
              <w:jc w:val="both"/>
              <w:rPr>
                <w:sz w:val="24"/>
              </w:rPr>
            </w:pP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sociedade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capital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fechado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termos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art.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2º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Lei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nº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12.431,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24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junho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2011,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emissoras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debêntures,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observadas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condições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aquisição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descritas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Resolução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4.994.</w:t>
            </w:r>
          </w:p>
          <w:p w14:paraId="6CD73529" w14:textId="77777777" w:rsidR="00401380" w:rsidRDefault="009F5C38">
            <w:pPr>
              <w:pStyle w:val="TableParagraph"/>
              <w:spacing w:line="259" w:lineRule="auto"/>
              <w:ind w:right="87"/>
              <w:jc w:val="both"/>
              <w:rPr>
                <w:sz w:val="24"/>
              </w:rPr>
            </w:pPr>
            <w:r>
              <w:rPr>
                <w:sz w:val="24"/>
              </w:rPr>
              <w:t>(Caberá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cotista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regulado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Resolução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4.994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efetuar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diretamente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controles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limites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constituídos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Brasil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sob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forma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condomínio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aberto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sufixo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“Investimento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Exterior”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relação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aos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investimentos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realizados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em</w:t>
            </w:r>
          </w:p>
          <w:p w14:paraId="171F67F9" w14:textId="77777777" w:rsidR="00401380" w:rsidRDefault="009F5C38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classes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exterior)</w:t>
            </w:r>
          </w:p>
        </w:tc>
        <w:tc>
          <w:tcPr>
            <w:tcW w:w="2013" w:type="dxa"/>
          </w:tcPr>
          <w:p w14:paraId="2AE47B86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1A6382C6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769C9728" w14:textId="77777777" w:rsidR="00401380" w:rsidRDefault="00401380">
            <w:pPr>
              <w:pStyle w:val="TableParagraph"/>
              <w:spacing w:before="35"/>
              <w:ind w:left="0"/>
              <w:rPr>
                <w:sz w:val="24"/>
              </w:rPr>
            </w:pPr>
          </w:p>
          <w:p w14:paraId="705FC055" w14:textId="77777777" w:rsidR="00401380" w:rsidRDefault="009F5C38">
            <w:pPr>
              <w:pStyle w:val="TableParagraph"/>
              <w:spacing w:before="1"/>
              <w:ind w:left="12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4BF8ED22" w14:textId="77777777">
        <w:trPr>
          <w:trHeight w:val="299"/>
        </w:trPr>
        <w:tc>
          <w:tcPr>
            <w:tcW w:w="8515" w:type="dxa"/>
          </w:tcPr>
          <w:p w14:paraId="6CDC149F" w14:textId="77777777" w:rsidR="00401380" w:rsidRDefault="009F5C38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Mesma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classe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subclasse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Direitos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Creditórios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(FIDC)</w:t>
            </w:r>
          </w:p>
        </w:tc>
        <w:tc>
          <w:tcPr>
            <w:tcW w:w="2013" w:type="dxa"/>
          </w:tcPr>
          <w:p w14:paraId="52100767" w14:textId="77777777" w:rsidR="00401380" w:rsidRDefault="009F5C38">
            <w:pPr>
              <w:pStyle w:val="TableParagraph"/>
              <w:spacing w:before="3"/>
              <w:ind w:left="12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</w:tbl>
    <w:p w14:paraId="27AE0EB7" w14:textId="77777777" w:rsidR="00401380" w:rsidRDefault="00401380">
      <w:pPr>
        <w:pStyle w:val="TableParagraph"/>
        <w:jc w:val="center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5B774265" w14:textId="77777777" w:rsidR="00401380" w:rsidRDefault="00401380">
      <w:pPr>
        <w:pStyle w:val="BodyText"/>
        <w:spacing w:before="9" w:after="1"/>
        <w:rPr>
          <w:sz w:val="18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5"/>
        <w:gridCol w:w="2013"/>
      </w:tblGrid>
      <w:tr w:rsidR="00401380" w14:paraId="40C895F9" w14:textId="77777777">
        <w:trPr>
          <w:trHeight w:val="599"/>
        </w:trPr>
        <w:tc>
          <w:tcPr>
            <w:tcW w:w="8515" w:type="dxa"/>
          </w:tcPr>
          <w:p w14:paraId="093AF436" w14:textId="77777777" w:rsidR="00401380" w:rsidRDefault="009F5C38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Mesma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classe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subclasse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Direitos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Creditórios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Não</w:t>
            </w:r>
          </w:p>
          <w:p w14:paraId="35B77517" w14:textId="77777777" w:rsidR="00401380" w:rsidRDefault="009F5C38">
            <w:pPr>
              <w:pStyle w:val="TableParagraph"/>
              <w:spacing w:before="22"/>
              <w:rPr>
                <w:sz w:val="24"/>
              </w:rPr>
            </w:pPr>
            <w:r>
              <w:rPr>
                <w:spacing w:val="-2"/>
                <w:sz w:val="24"/>
              </w:rPr>
              <w:t>Padronizados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(FIDC</w:t>
            </w:r>
            <w:r>
              <w:rPr>
                <w:rFonts w:ascii="Times New Roman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NP)</w:t>
            </w:r>
          </w:p>
        </w:tc>
        <w:tc>
          <w:tcPr>
            <w:tcW w:w="2013" w:type="dxa"/>
          </w:tcPr>
          <w:p w14:paraId="5A13B30B" w14:textId="77777777" w:rsidR="00401380" w:rsidRDefault="009F5C38">
            <w:pPr>
              <w:pStyle w:val="TableParagraph"/>
              <w:spacing w:before="154"/>
              <w:ind w:left="12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42F46DF2" w14:textId="77777777">
        <w:trPr>
          <w:trHeight w:val="597"/>
        </w:trPr>
        <w:tc>
          <w:tcPr>
            <w:tcW w:w="8515" w:type="dxa"/>
          </w:tcPr>
          <w:p w14:paraId="6A2E374A" w14:textId="77777777" w:rsidR="00401380" w:rsidRDefault="009F5C38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um</w:t>
            </w:r>
            <w:r>
              <w:rPr>
                <w:rFonts w:ascii="Times New Roman" w:hAnsi="Times New Roman"/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mesmo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 w:hAnsi="Times New Roman"/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participações</w:t>
            </w:r>
            <w:r>
              <w:rPr>
                <w:rFonts w:ascii="Times New Roman" w:hAnsi="Times New Roman"/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(FIP),</w:t>
            </w:r>
            <w:r>
              <w:rPr>
                <w:rFonts w:ascii="Times New Roman" w:hAnsi="Times New Roman"/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 w:hAnsi="Times New Roman"/>
                <w:spacing w:val="3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0A0BF6D1" w14:textId="77777777" w:rsidR="00401380" w:rsidRDefault="009F5C38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participações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(FIC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FIP)</w:t>
            </w:r>
          </w:p>
        </w:tc>
        <w:tc>
          <w:tcPr>
            <w:tcW w:w="2013" w:type="dxa"/>
          </w:tcPr>
          <w:p w14:paraId="080856BE" w14:textId="77777777" w:rsidR="00401380" w:rsidRDefault="009F5C38">
            <w:pPr>
              <w:pStyle w:val="TableParagraph"/>
              <w:spacing w:before="151"/>
              <w:ind w:left="12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619F742B" w14:textId="77777777">
        <w:trPr>
          <w:trHeight w:val="597"/>
        </w:trPr>
        <w:tc>
          <w:tcPr>
            <w:tcW w:w="8515" w:type="dxa"/>
          </w:tcPr>
          <w:p w14:paraId="362ABC39" w14:textId="77777777" w:rsidR="00401380" w:rsidRDefault="009F5C38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Aquisição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direta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indireta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participações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(FIP)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o</w:t>
            </w:r>
          </w:p>
          <w:p w14:paraId="2083B259" w14:textId="77777777" w:rsidR="00401380" w:rsidRDefault="009F5C38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sufixo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“Investimento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Exterior.”</w:t>
            </w:r>
          </w:p>
        </w:tc>
        <w:tc>
          <w:tcPr>
            <w:tcW w:w="2013" w:type="dxa"/>
          </w:tcPr>
          <w:p w14:paraId="775DB96D" w14:textId="77777777" w:rsidR="00401380" w:rsidRDefault="009F5C38">
            <w:pPr>
              <w:pStyle w:val="TableParagraph"/>
              <w:spacing w:before="151"/>
              <w:ind w:left="12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6FF1E642" w14:textId="77777777">
        <w:trPr>
          <w:trHeight w:val="299"/>
        </w:trPr>
        <w:tc>
          <w:tcPr>
            <w:tcW w:w="8515" w:type="dxa"/>
          </w:tcPr>
          <w:p w14:paraId="3D389347" w14:textId="77777777" w:rsidR="00401380" w:rsidRDefault="009F5C38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um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mesmo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imobiliário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(FII)</w:t>
            </w:r>
          </w:p>
        </w:tc>
        <w:tc>
          <w:tcPr>
            <w:tcW w:w="2013" w:type="dxa"/>
          </w:tcPr>
          <w:p w14:paraId="3E76D5B9" w14:textId="77777777" w:rsidR="00401380" w:rsidRDefault="009F5C38">
            <w:pPr>
              <w:pStyle w:val="TableParagraph"/>
              <w:spacing w:before="3"/>
              <w:ind w:left="12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63A07A44" w14:textId="77777777">
        <w:trPr>
          <w:trHeight w:val="299"/>
        </w:trPr>
        <w:tc>
          <w:tcPr>
            <w:tcW w:w="8515" w:type="dxa"/>
          </w:tcPr>
          <w:p w14:paraId="2E1B59D4" w14:textId="77777777" w:rsidR="00401380" w:rsidRDefault="009F5C38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um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mesmo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sufixo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“Investimento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Exterior”</w:t>
            </w:r>
          </w:p>
        </w:tc>
        <w:tc>
          <w:tcPr>
            <w:tcW w:w="2013" w:type="dxa"/>
          </w:tcPr>
          <w:p w14:paraId="6A51EA90" w14:textId="77777777" w:rsidR="00401380" w:rsidRDefault="009F5C38">
            <w:pPr>
              <w:pStyle w:val="TableParagraph"/>
              <w:spacing w:before="3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1CE22AFB" w14:textId="77777777">
        <w:trPr>
          <w:trHeight w:val="2843"/>
        </w:trPr>
        <w:tc>
          <w:tcPr>
            <w:tcW w:w="8515" w:type="dxa"/>
          </w:tcPr>
          <w:p w14:paraId="1E7F6862" w14:textId="77777777" w:rsidR="00401380" w:rsidRDefault="009F5C38">
            <w:pPr>
              <w:pStyle w:val="TableParagraph"/>
              <w:spacing w:before="3"/>
              <w:ind w:right="87"/>
              <w:jc w:val="both"/>
              <w:rPr>
                <w:sz w:val="24"/>
              </w:rPr>
            </w:pP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um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mesmo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constituídos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Brasil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sob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forma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condomínio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aberto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sufixo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“Investimento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Exterior”,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invista,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mínimo,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67%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(sessenta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sete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cento)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seu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constituídos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exterior,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somente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poderão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adquirir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ativos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financeiros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emitidos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mediante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aquisição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constituídos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exterior,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incluídas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índice.</w:t>
            </w:r>
          </w:p>
          <w:p w14:paraId="18D43DBD" w14:textId="77777777" w:rsidR="00401380" w:rsidRDefault="009F5C38">
            <w:pPr>
              <w:pStyle w:val="TableParagraph"/>
              <w:spacing w:before="1" w:line="259" w:lineRule="auto"/>
              <w:ind w:right="8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(Caberá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cotista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regulado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pela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Resolução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4.994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efetuar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diretamente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controles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dos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limites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fundo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constituídos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Brasil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sob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forma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condomínio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aberto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com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i/>
                <w:sz w:val="24"/>
              </w:rPr>
              <w:t>o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i/>
                <w:sz w:val="24"/>
              </w:rPr>
              <w:t>sufixo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i/>
                <w:sz w:val="24"/>
              </w:rPr>
              <w:t>“Investimento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i/>
                <w:sz w:val="24"/>
              </w:rPr>
              <w:t>no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i/>
                <w:sz w:val="24"/>
              </w:rPr>
              <w:t>Exterior”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i/>
                <w:sz w:val="24"/>
              </w:rPr>
              <w:t>em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i/>
                <w:sz w:val="24"/>
              </w:rPr>
              <w:t>relação</w:t>
            </w:r>
            <w:r>
              <w:rPr>
                <w:rFonts w:ascii="Times New Roman" w:hAnsi="Times New Roman"/>
                <w:spacing w:val="16"/>
                <w:sz w:val="24"/>
              </w:rPr>
              <w:t xml:space="preserve"> </w:t>
            </w:r>
            <w:r>
              <w:rPr>
                <w:i/>
                <w:sz w:val="24"/>
              </w:rPr>
              <w:t>aos</w:t>
            </w:r>
            <w:r>
              <w:rPr>
                <w:rFonts w:ascii="Times New Roman" w:hAnsi="Times New Roman"/>
                <w:spacing w:val="14"/>
                <w:sz w:val="24"/>
              </w:rPr>
              <w:t xml:space="preserve"> </w:t>
            </w:r>
            <w:r>
              <w:rPr>
                <w:i/>
                <w:sz w:val="24"/>
              </w:rPr>
              <w:t>investimentos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i/>
                <w:sz w:val="24"/>
              </w:rPr>
              <w:t>realizados</w:t>
            </w:r>
            <w:r>
              <w:rPr>
                <w:rFonts w:ascii="Times New Roman" w:hAnsi="Times New Roman"/>
                <w:spacing w:val="15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em</w:t>
            </w:r>
          </w:p>
          <w:p w14:paraId="21512FBD" w14:textId="77777777" w:rsidR="00401380" w:rsidRDefault="009F5C38">
            <w:pPr>
              <w:pStyle w:val="TableParagraph"/>
              <w:spacing w:line="274" w:lineRule="exact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cotas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fundos</w:t>
            </w:r>
            <w:r>
              <w:rPr>
                <w:rFonts w:ascii="Times New Roman"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no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exterior)</w:t>
            </w:r>
          </w:p>
        </w:tc>
        <w:tc>
          <w:tcPr>
            <w:tcW w:w="2013" w:type="dxa"/>
          </w:tcPr>
          <w:p w14:paraId="42A1225A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3AAFB57B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01D200E9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70799A39" w14:textId="77777777" w:rsidR="00401380" w:rsidRDefault="00401380">
            <w:pPr>
              <w:pStyle w:val="TableParagraph"/>
              <w:spacing w:before="175"/>
              <w:ind w:left="0"/>
              <w:rPr>
                <w:sz w:val="24"/>
              </w:rPr>
            </w:pPr>
          </w:p>
          <w:p w14:paraId="041E63AA" w14:textId="77777777" w:rsidR="00401380" w:rsidRDefault="009F5C38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005DB3CB" w14:textId="77777777">
        <w:trPr>
          <w:trHeight w:val="1489"/>
        </w:trPr>
        <w:tc>
          <w:tcPr>
            <w:tcW w:w="8515" w:type="dxa"/>
          </w:tcPr>
          <w:p w14:paraId="2B9797D5" w14:textId="77777777" w:rsidR="00401380" w:rsidRDefault="009F5C38">
            <w:pPr>
              <w:pStyle w:val="TableParagraph"/>
              <w:spacing w:before="5" w:line="259" w:lineRule="auto"/>
              <w:ind w:right="87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um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mesmo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invista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ativos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financeiros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pertencentes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carteira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CLASSE.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Caberá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ao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cotista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regulado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pela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Resolução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4.994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efetuar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cálculo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exposição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na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CLASSE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bem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como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nos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ativos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financeiros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exterior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integrantes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da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carteira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da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CLASSE,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i/>
                <w:sz w:val="24"/>
              </w:rPr>
              <w:t>forma</w:t>
            </w:r>
            <w:r>
              <w:rPr>
                <w:rFonts w:ascii="Times New Roman" w:hAnsi="Times New Roman"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assegurar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os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limites</w:t>
            </w:r>
            <w:r>
              <w:rPr>
                <w:rFonts w:ascii="Times New Roman" w:hAnsi="Times New Roman"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da</w:t>
            </w:r>
            <w:r>
              <w:rPr>
                <w:rFonts w:ascii="Times New Roman" w:hAnsi="Times New Roman"/>
                <w:spacing w:val="5"/>
                <w:sz w:val="24"/>
              </w:rPr>
              <w:t xml:space="preserve"> </w:t>
            </w:r>
            <w:r>
              <w:rPr>
                <w:i/>
                <w:sz w:val="24"/>
              </w:rPr>
              <w:t>Resolução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4.994</w:t>
            </w:r>
          </w:p>
          <w:p w14:paraId="71A88624" w14:textId="77777777" w:rsidR="00401380" w:rsidRDefault="009F5C38">
            <w:pPr>
              <w:pStyle w:val="TableParagraph"/>
              <w:spacing w:line="274" w:lineRule="exact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estão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sendo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atendidos)</w:t>
            </w:r>
          </w:p>
        </w:tc>
        <w:tc>
          <w:tcPr>
            <w:tcW w:w="2013" w:type="dxa"/>
          </w:tcPr>
          <w:p w14:paraId="692F0305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4B93BF0B" w14:textId="77777777" w:rsidR="00401380" w:rsidRDefault="00401380">
            <w:pPr>
              <w:pStyle w:val="TableParagraph"/>
              <w:spacing w:before="47"/>
              <w:ind w:left="0"/>
              <w:rPr>
                <w:sz w:val="24"/>
              </w:rPr>
            </w:pPr>
          </w:p>
          <w:p w14:paraId="7E14D5DE" w14:textId="77777777" w:rsidR="00401380" w:rsidRDefault="009F5C38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3FFA86DA" w14:textId="77777777">
        <w:trPr>
          <w:trHeight w:val="299"/>
        </w:trPr>
        <w:tc>
          <w:tcPr>
            <w:tcW w:w="8515" w:type="dxa"/>
          </w:tcPr>
          <w:p w14:paraId="25C715E4" w14:textId="77777777" w:rsidR="00401380" w:rsidRDefault="009F5C38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um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mesmo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Índice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Renda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Variável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Renda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Fixa.</w:t>
            </w:r>
          </w:p>
        </w:tc>
        <w:tc>
          <w:tcPr>
            <w:tcW w:w="2013" w:type="dxa"/>
          </w:tcPr>
          <w:p w14:paraId="619F8692" w14:textId="77777777" w:rsidR="00401380" w:rsidRDefault="009F5C38">
            <w:pPr>
              <w:pStyle w:val="TableParagraph"/>
              <w:spacing w:before="3"/>
              <w:ind w:left="12" w:right="4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</w:tbl>
    <w:p w14:paraId="09141DAF" w14:textId="77777777" w:rsidR="00401380" w:rsidRDefault="00401380">
      <w:pPr>
        <w:pStyle w:val="BodyText"/>
        <w:spacing w:before="72"/>
        <w:rPr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5"/>
        <w:gridCol w:w="2013"/>
      </w:tblGrid>
      <w:tr w:rsidR="00401380" w14:paraId="1BE6F8FD" w14:textId="77777777">
        <w:trPr>
          <w:trHeight w:val="635"/>
        </w:trPr>
        <w:tc>
          <w:tcPr>
            <w:tcW w:w="8515" w:type="dxa"/>
          </w:tcPr>
          <w:p w14:paraId="63C376CC" w14:textId="77777777" w:rsidR="00401380" w:rsidRDefault="009F5C38">
            <w:pPr>
              <w:pStyle w:val="TableParagraph"/>
              <w:spacing w:before="7" w:line="259" w:lineRule="auto"/>
              <w:rPr>
                <w:sz w:val="24"/>
              </w:rPr>
            </w:pP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um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mesmo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fundo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classificados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“Ações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Mercado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Acesso”,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observada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regulamentação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estabelecida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Comissão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Mobiliários.</w:t>
            </w:r>
          </w:p>
        </w:tc>
        <w:tc>
          <w:tcPr>
            <w:tcW w:w="2013" w:type="dxa"/>
          </w:tcPr>
          <w:p w14:paraId="5CB1611A" w14:textId="77777777" w:rsidR="00401380" w:rsidRDefault="009F5C38">
            <w:pPr>
              <w:pStyle w:val="TableParagraph"/>
              <w:spacing w:before="173"/>
              <w:ind w:left="12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6483A0B4" w14:textId="77777777">
        <w:trPr>
          <w:trHeight w:val="1194"/>
        </w:trPr>
        <w:tc>
          <w:tcPr>
            <w:tcW w:w="8515" w:type="dxa"/>
          </w:tcPr>
          <w:p w14:paraId="06EAD3E3" w14:textId="77777777" w:rsidR="00401380" w:rsidRDefault="009F5C38">
            <w:pPr>
              <w:pStyle w:val="TableParagraph"/>
              <w:spacing w:before="7" w:line="259" w:lineRule="auto"/>
              <w:ind w:right="88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uma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mesma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Instituição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Financeira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bancária,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bancária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cooperativa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crédito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autorizada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funcionar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Banco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Brasil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(Para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esse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controle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deve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ser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utilizado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patrimônio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disponibilizado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no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website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do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Banco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Central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do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Brasil,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que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possui</w:t>
            </w:r>
          </w:p>
          <w:p w14:paraId="79CF53FF" w14:textId="77777777" w:rsidR="00401380" w:rsidRDefault="009F5C38">
            <w:pPr>
              <w:pStyle w:val="TableParagraph"/>
              <w:spacing w:line="274" w:lineRule="exact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atraso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divulgação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3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(três)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meses)</w:t>
            </w:r>
          </w:p>
        </w:tc>
        <w:tc>
          <w:tcPr>
            <w:tcW w:w="2013" w:type="dxa"/>
          </w:tcPr>
          <w:p w14:paraId="21D6681B" w14:textId="77777777" w:rsidR="00401380" w:rsidRDefault="00401380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3964A10F" w14:textId="77777777" w:rsidR="00401380" w:rsidRDefault="009F5C38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18CEB768" w14:textId="77777777">
        <w:trPr>
          <w:trHeight w:val="995"/>
        </w:trPr>
        <w:tc>
          <w:tcPr>
            <w:tcW w:w="8515" w:type="dxa"/>
          </w:tcPr>
          <w:p w14:paraId="28B8F495" w14:textId="77777777" w:rsidR="00401380" w:rsidRDefault="009F5C38">
            <w:pPr>
              <w:pStyle w:val="TableParagraph"/>
              <w:spacing w:before="7" w:line="259" w:lineRule="auto"/>
              <w:rPr>
                <w:sz w:val="24"/>
              </w:rPr>
            </w:pPr>
            <w:r>
              <w:rPr>
                <w:sz w:val="24"/>
              </w:rPr>
              <w:t>Capital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votante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uma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mesma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Companhia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Aberta.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fins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verificação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deste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devem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considerados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adicionalmente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bônus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subscrição,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recibos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subscrição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debêntures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conversíveis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uma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mesma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companhia.</w:t>
            </w:r>
          </w:p>
        </w:tc>
        <w:tc>
          <w:tcPr>
            <w:tcW w:w="2013" w:type="dxa"/>
          </w:tcPr>
          <w:p w14:paraId="5A8BADC7" w14:textId="77777777" w:rsidR="00401380" w:rsidRDefault="00401380">
            <w:pPr>
              <w:pStyle w:val="TableParagraph"/>
              <w:spacing w:before="77"/>
              <w:ind w:left="0"/>
              <w:rPr>
                <w:sz w:val="24"/>
              </w:rPr>
            </w:pPr>
          </w:p>
          <w:p w14:paraId="3B96873B" w14:textId="77777777" w:rsidR="00401380" w:rsidRDefault="009F5C38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1BC57EDD" w14:textId="77777777">
        <w:trPr>
          <w:trHeight w:val="945"/>
        </w:trPr>
        <w:tc>
          <w:tcPr>
            <w:tcW w:w="8515" w:type="dxa"/>
          </w:tcPr>
          <w:p w14:paraId="4D5EC382" w14:textId="77777777" w:rsidR="00401380" w:rsidRDefault="009F5C38">
            <w:pPr>
              <w:pStyle w:val="TableParagraph"/>
              <w:spacing w:before="5" w:line="259" w:lineRule="auto"/>
              <w:ind w:right="85"/>
              <w:jc w:val="both"/>
              <w:rPr>
                <w:sz w:val="24"/>
              </w:rPr>
            </w:pPr>
            <w:r>
              <w:rPr>
                <w:sz w:val="24"/>
              </w:rPr>
              <w:t>Capital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uma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mesma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Companhia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Aberta.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fins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verificação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deste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devem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considerados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adicionalmente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bônus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subscrição,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recibos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subscrição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debêntures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conversíveis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ações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uma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mesma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companhia.</w:t>
            </w:r>
          </w:p>
        </w:tc>
        <w:tc>
          <w:tcPr>
            <w:tcW w:w="2013" w:type="dxa"/>
          </w:tcPr>
          <w:p w14:paraId="477F2AF1" w14:textId="77777777" w:rsidR="00401380" w:rsidRDefault="00401380">
            <w:pPr>
              <w:pStyle w:val="TableParagraph"/>
              <w:spacing w:before="51"/>
              <w:ind w:left="0"/>
              <w:rPr>
                <w:sz w:val="24"/>
              </w:rPr>
            </w:pPr>
          </w:p>
          <w:p w14:paraId="749F3BC9" w14:textId="77777777" w:rsidR="00401380" w:rsidRDefault="009F5C38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  <w:tr w:rsidR="00401380" w14:paraId="74E8DE64" w14:textId="77777777">
        <w:trPr>
          <w:trHeight w:val="1492"/>
        </w:trPr>
        <w:tc>
          <w:tcPr>
            <w:tcW w:w="8515" w:type="dxa"/>
          </w:tcPr>
          <w:p w14:paraId="02A0AD0B" w14:textId="77777777" w:rsidR="00401380" w:rsidRDefault="009F5C38">
            <w:pPr>
              <w:pStyle w:val="TableParagraph"/>
              <w:spacing w:before="7" w:line="259" w:lineRule="auto"/>
              <w:ind w:right="87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separado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constituído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emissões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recebíveis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adoção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regime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fiduciário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(Caberá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ao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cotista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cálculo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exposição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dos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valores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aplicados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por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meio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da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CLASSE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no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patrimônio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separado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constituído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nas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emissões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certificado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recebíveis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com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i/>
                <w:sz w:val="24"/>
              </w:rPr>
              <w:t>adoção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i/>
                <w:sz w:val="24"/>
              </w:rPr>
              <w:t>regime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i/>
                <w:sz w:val="24"/>
              </w:rPr>
              <w:t>fiduciário,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i/>
                <w:sz w:val="24"/>
              </w:rPr>
              <w:t>forma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rFonts w:ascii="Times New Roman" w:hAnsi="Times New Roman"/>
                <w:spacing w:val="9"/>
                <w:sz w:val="24"/>
              </w:rPr>
              <w:t xml:space="preserve"> </w:t>
            </w:r>
            <w:r>
              <w:rPr>
                <w:i/>
                <w:sz w:val="24"/>
              </w:rPr>
              <w:t>assegurar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i/>
                <w:sz w:val="24"/>
              </w:rPr>
              <w:t>os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i/>
                <w:sz w:val="24"/>
              </w:rPr>
              <w:t>limites</w:t>
            </w:r>
            <w:r>
              <w:rPr>
                <w:rFonts w:ascii="Times New Roman" w:hAnsi="Times New Roman"/>
                <w:spacing w:val="8"/>
                <w:sz w:val="24"/>
              </w:rPr>
              <w:t xml:space="preserve"> </w:t>
            </w:r>
            <w:r>
              <w:rPr>
                <w:i/>
                <w:sz w:val="24"/>
              </w:rPr>
              <w:t>da</w:t>
            </w:r>
            <w:r>
              <w:rPr>
                <w:rFonts w:ascii="Times New Roman" w:hAnsi="Times New Roman"/>
                <w:spacing w:val="12"/>
                <w:sz w:val="24"/>
              </w:rPr>
              <w:t xml:space="preserve"> </w:t>
            </w:r>
            <w:r>
              <w:rPr>
                <w:i/>
                <w:sz w:val="24"/>
              </w:rPr>
              <w:t>Resolução</w:t>
            </w:r>
            <w:r>
              <w:rPr>
                <w:rFonts w:ascii="Times New Roman" w:hAnsi="Times New Roman"/>
                <w:spacing w:val="10"/>
                <w:sz w:val="24"/>
              </w:rPr>
              <w:t xml:space="preserve"> </w:t>
            </w:r>
            <w:r>
              <w:rPr>
                <w:i/>
                <w:sz w:val="24"/>
              </w:rPr>
              <w:t>4.994</w:t>
            </w:r>
            <w:r>
              <w:rPr>
                <w:rFonts w:ascii="Times New Roman" w:hAnsi="Times New Roman"/>
                <w:spacing w:val="1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estão</w:t>
            </w:r>
          </w:p>
          <w:p w14:paraId="691B40C8" w14:textId="77777777" w:rsidR="00401380" w:rsidRDefault="009F5C38">
            <w:pPr>
              <w:pStyle w:val="TableParagraph"/>
              <w:spacing w:line="274" w:lineRule="exact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sendo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atendidos)</w:t>
            </w:r>
          </w:p>
        </w:tc>
        <w:tc>
          <w:tcPr>
            <w:tcW w:w="2013" w:type="dxa"/>
          </w:tcPr>
          <w:p w14:paraId="559124EE" w14:textId="77777777" w:rsidR="00401380" w:rsidRDefault="00401380">
            <w:pPr>
              <w:pStyle w:val="TableParagraph"/>
              <w:ind w:left="0"/>
              <w:rPr>
                <w:sz w:val="24"/>
              </w:rPr>
            </w:pPr>
          </w:p>
          <w:p w14:paraId="3C429AFF" w14:textId="77777777" w:rsidR="00401380" w:rsidRDefault="00401380">
            <w:pPr>
              <w:pStyle w:val="TableParagraph"/>
              <w:spacing w:before="52"/>
              <w:ind w:left="0"/>
              <w:rPr>
                <w:sz w:val="24"/>
              </w:rPr>
            </w:pPr>
          </w:p>
          <w:p w14:paraId="62410EFD" w14:textId="77777777" w:rsidR="00401380" w:rsidRDefault="009F5C38">
            <w:pPr>
              <w:pStyle w:val="TableParagraph"/>
              <w:ind w:left="12" w:right="4"/>
              <w:jc w:val="center"/>
              <w:rPr>
                <w:sz w:val="24"/>
              </w:rPr>
            </w:pPr>
            <w:r>
              <w:rPr>
                <w:sz w:val="24"/>
              </w:rPr>
              <w:t>Sem</w:t>
            </w:r>
            <w:r>
              <w:rPr>
                <w:rFonts w:asci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Limites</w:t>
            </w:r>
          </w:p>
        </w:tc>
      </w:tr>
    </w:tbl>
    <w:p w14:paraId="24A8A468" w14:textId="77777777" w:rsidR="00401380" w:rsidRDefault="00401380">
      <w:pPr>
        <w:pStyle w:val="TableParagraph"/>
        <w:jc w:val="center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74B7E9D8" w14:textId="77777777" w:rsidR="00401380" w:rsidRDefault="00401380">
      <w:pPr>
        <w:pStyle w:val="BodyText"/>
        <w:spacing w:before="9" w:after="1"/>
        <w:rPr>
          <w:sz w:val="18"/>
        </w:rPr>
      </w:pPr>
    </w:p>
    <w:tbl>
      <w:tblPr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3"/>
        <w:gridCol w:w="2025"/>
      </w:tblGrid>
      <w:tr w:rsidR="00401380" w14:paraId="13CFA982" w14:textId="77777777">
        <w:trPr>
          <w:trHeight w:val="685"/>
        </w:trPr>
        <w:tc>
          <w:tcPr>
            <w:tcW w:w="8503" w:type="dxa"/>
          </w:tcPr>
          <w:p w14:paraId="4E92E8EC" w14:textId="77777777" w:rsidR="00401380" w:rsidRDefault="009F5C38">
            <w:pPr>
              <w:pStyle w:val="TableParagraph"/>
              <w:spacing w:before="197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Segmento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Investimento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Exterior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para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fins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Resolução</w:t>
            </w:r>
            <w:r>
              <w:rPr>
                <w:rFonts w:ascii="Times New Roman" w:hAnsi="Times New Roman"/>
                <w:spacing w:val="-1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4.994</w:t>
            </w:r>
          </w:p>
        </w:tc>
        <w:tc>
          <w:tcPr>
            <w:tcW w:w="2025" w:type="dxa"/>
          </w:tcPr>
          <w:p w14:paraId="74FE7D79" w14:textId="77777777" w:rsidR="00401380" w:rsidRDefault="00401380">
            <w:pPr>
              <w:pStyle w:val="TableParagraph"/>
              <w:spacing w:before="106"/>
              <w:ind w:left="0"/>
              <w:rPr>
                <w:sz w:val="24"/>
              </w:rPr>
            </w:pPr>
          </w:p>
          <w:p w14:paraId="62207FB2" w14:textId="77777777" w:rsidR="00401380" w:rsidRDefault="009F5C38">
            <w:pPr>
              <w:pStyle w:val="TableParagraph"/>
              <w:ind w:left="21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Limite</w:t>
            </w:r>
            <w:r>
              <w:rPr>
                <w:rFonts w:ascii="Times New Roman"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Individual</w:t>
            </w:r>
          </w:p>
        </w:tc>
      </w:tr>
      <w:tr w:rsidR="00401380" w14:paraId="62B09803" w14:textId="77777777">
        <w:trPr>
          <w:trHeight w:val="615"/>
        </w:trPr>
        <w:tc>
          <w:tcPr>
            <w:tcW w:w="8503" w:type="dxa"/>
          </w:tcPr>
          <w:p w14:paraId="20A68B8A" w14:textId="77777777" w:rsidR="00401380" w:rsidRDefault="009F5C38">
            <w:pPr>
              <w:pStyle w:val="TableParagraph"/>
              <w:spacing w:before="12"/>
              <w:rPr>
                <w:sz w:val="24"/>
              </w:rPr>
            </w:pPr>
            <w:r>
              <w:rPr>
                <w:sz w:val="24"/>
              </w:rPr>
              <w:t>Cotas</w:t>
            </w:r>
            <w:r>
              <w:rPr>
                <w:rFonts w:ascii="Times New Roman"/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/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/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/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/>
                <w:spacing w:val="1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3043E029" w14:textId="77777777" w:rsidR="00401380" w:rsidRDefault="009F5C38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classificados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“Renda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Fixa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Dívida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Externa”</w:t>
            </w:r>
          </w:p>
        </w:tc>
        <w:tc>
          <w:tcPr>
            <w:tcW w:w="2025" w:type="dxa"/>
          </w:tcPr>
          <w:p w14:paraId="36FB531F" w14:textId="77777777" w:rsidR="00401380" w:rsidRDefault="009F5C38">
            <w:pPr>
              <w:pStyle w:val="TableParagraph"/>
              <w:spacing w:before="161"/>
              <w:ind w:left="21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Vedado</w:t>
            </w:r>
          </w:p>
        </w:tc>
      </w:tr>
      <w:tr w:rsidR="00401380" w14:paraId="78C7E3FC" w14:textId="77777777">
        <w:trPr>
          <w:trHeight w:val="368"/>
        </w:trPr>
        <w:tc>
          <w:tcPr>
            <w:tcW w:w="8503" w:type="dxa"/>
          </w:tcPr>
          <w:p w14:paraId="2BC49D6F" w14:textId="77777777" w:rsidR="00401380" w:rsidRDefault="009F5C38"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índice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admitidas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negociação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bolsa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Brasil</w:t>
            </w:r>
          </w:p>
        </w:tc>
        <w:tc>
          <w:tcPr>
            <w:tcW w:w="2025" w:type="dxa"/>
          </w:tcPr>
          <w:p w14:paraId="30D865D8" w14:textId="77777777" w:rsidR="00401380" w:rsidRDefault="009F5C38">
            <w:pPr>
              <w:pStyle w:val="TableParagraph"/>
              <w:spacing w:before="10"/>
              <w:ind w:left="2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Permitido</w:t>
            </w:r>
          </w:p>
        </w:tc>
      </w:tr>
      <w:tr w:rsidR="00401380" w14:paraId="0F66B911" w14:textId="77777777">
        <w:trPr>
          <w:trHeight w:val="911"/>
        </w:trPr>
        <w:tc>
          <w:tcPr>
            <w:tcW w:w="8503" w:type="dxa"/>
          </w:tcPr>
          <w:p w14:paraId="2782368E" w14:textId="77777777" w:rsidR="00401380" w:rsidRDefault="009F5C38">
            <w:pPr>
              <w:pStyle w:val="TableParagraph"/>
              <w:spacing w:before="12" w:line="259" w:lineRule="auto"/>
              <w:ind w:right="75"/>
              <w:rPr>
                <w:sz w:val="24"/>
              </w:rPr>
            </w:pP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constituídos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Brasil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sob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forma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condomínio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aberto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sufixo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“Investimento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Exterior”,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invistam,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mínimo,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67%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(sessenta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sete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cento)</w:t>
            </w:r>
          </w:p>
          <w:p w14:paraId="4973B0BD" w14:textId="77777777" w:rsidR="00401380" w:rsidRDefault="009F5C3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seu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patrimônio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líquido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constituídos</w:t>
            </w:r>
            <w:r>
              <w:rPr>
                <w:rFonts w:ascii="Times New Roman" w:hAnsi="Times New Roman"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exterior</w:t>
            </w:r>
          </w:p>
        </w:tc>
        <w:tc>
          <w:tcPr>
            <w:tcW w:w="2025" w:type="dxa"/>
          </w:tcPr>
          <w:p w14:paraId="7650239D" w14:textId="77777777" w:rsidR="00401380" w:rsidRDefault="00401380">
            <w:pPr>
              <w:pStyle w:val="TableParagraph"/>
              <w:spacing w:before="34"/>
              <w:ind w:left="0"/>
              <w:rPr>
                <w:sz w:val="24"/>
              </w:rPr>
            </w:pPr>
          </w:p>
          <w:p w14:paraId="7B733FE2" w14:textId="77777777" w:rsidR="00401380" w:rsidRDefault="009F5C38">
            <w:pPr>
              <w:pStyle w:val="TableParagraph"/>
              <w:ind w:left="2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Permitido</w:t>
            </w:r>
          </w:p>
        </w:tc>
      </w:tr>
      <w:tr w:rsidR="00401380" w14:paraId="55EE46FD" w14:textId="77777777">
        <w:trPr>
          <w:trHeight w:val="615"/>
        </w:trPr>
        <w:tc>
          <w:tcPr>
            <w:tcW w:w="8503" w:type="dxa"/>
          </w:tcPr>
          <w:p w14:paraId="72D66D4E" w14:textId="77777777" w:rsidR="00401380" w:rsidRDefault="009F5C38">
            <w:pPr>
              <w:pStyle w:val="TableParagraph"/>
              <w:spacing w:before="12"/>
              <w:rPr>
                <w:sz w:val="24"/>
              </w:rPr>
            </w:pP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investimento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constituídos</w:t>
            </w:r>
            <w:r>
              <w:rPr>
                <w:rFonts w:ascii="Times New Roman" w:hAnsi="Times New Roman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Brasil</w:t>
            </w:r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sob</w:t>
            </w:r>
            <w:r>
              <w:rPr>
                <w:rFonts w:ascii="Times New Roman" w:hAnsi="Times New Roman"/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forma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condomínio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aberto</w:t>
            </w:r>
            <w:r>
              <w:rPr>
                <w:rFonts w:ascii="Times New Roman" w:hAnsi="Times New Roman"/>
                <w:spacing w:val="-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com</w:t>
            </w:r>
          </w:p>
          <w:p w14:paraId="272C4904" w14:textId="77777777" w:rsidR="00401380" w:rsidRDefault="009F5C38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sufixo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“Investimento</w:t>
            </w:r>
            <w:r>
              <w:rPr>
                <w:rFonts w:ascii="Times New Roman" w:hAnsi="Times New Roman"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Exterior”</w:t>
            </w:r>
          </w:p>
        </w:tc>
        <w:tc>
          <w:tcPr>
            <w:tcW w:w="2025" w:type="dxa"/>
          </w:tcPr>
          <w:p w14:paraId="68F9E5B5" w14:textId="77777777" w:rsidR="00401380" w:rsidRDefault="009F5C38">
            <w:pPr>
              <w:pStyle w:val="TableParagraph"/>
              <w:spacing w:before="161"/>
              <w:ind w:left="2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Permitido</w:t>
            </w:r>
          </w:p>
        </w:tc>
      </w:tr>
      <w:tr w:rsidR="00401380" w14:paraId="4A0715A4" w14:textId="77777777">
        <w:trPr>
          <w:trHeight w:val="613"/>
        </w:trPr>
        <w:tc>
          <w:tcPr>
            <w:tcW w:w="8503" w:type="dxa"/>
          </w:tcPr>
          <w:p w14:paraId="312649E1" w14:textId="77777777" w:rsidR="00401380" w:rsidRDefault="009F5C38">
            <w:pPr>
              <w:pStyle w:val="TableParagraph"/>
              <w:spacing w:before="10"/>
              <w:rPr>
                <w:sz w:val="24"/>
              </w:rPr>
            </w:pPr>
            <w:r>
              <w:rPr>
                <w:sz w:val="24"/>
              </w:rPr>
              <w:t>Brazilian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Depositary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Receipts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(BDR)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classificado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nível</w:t>
            </w:r>
            <w:r>
              <w:rPr>
                <w:rFonts w:ascii="Times New Roman" w:hAnsi="Times New Roman"/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cotas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rFonts w:ascii="Times New Roman" w:hAnsi="Times New Roman"/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pacing w:val="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classe</w:t>
            </w:r>
          </w:p>
          <w:p w14:paraId="24ECFAC8" w14:textId="77777777" w:rsidR="00401380" w:rsidRDefault="009F5C38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“Ações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BDR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Nível</w:t>
            </w:r>
            <w:r>
              <w:rPr>
                <w:rFonts w:ascii="Times New Roman" w:hAnsi="Times New Roman"/>
                <w:spacing w:val="-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I”</w:t>
            </w:r>
          </w:p>
        </w:tc>
        <w:tc>
          <w:tcPr>
            <w:tcW w:w="2025" w:type="dxa"/>
          </w:tcPr>
          <w:p w14:paraId="325D8D6B" w14:textId="77777777" w:rsidR="00401380" w:rsidRDefault="009F5C38">
            <w:pPr>
              <w:pStyle w:val="TableParagraph"/>
              <w:spacing w:before="158"/>
              <w:ind w:left="2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Permitido</w:t>
            </w:r>
          </w:p>
        </w:tc>
      </w:tr>
      <w:tr w:rsidR="00401380" w14:paraId="41A31913" w14:textId="77777777">
        <w:trPr>
          <w:trHeight w:val="911"/>
        </w:trPr>
        <w:tc>
          <w:tcPr>
            <w:tcW w:w="8503" w:type="dxa"/>
          </w:tcPr>
          <w:p w14:paraId="0CD61145" w14:textId="77777777" w:rsidR="00401380" w:rsidRDefault="009F5C38">
            <w:pPr>
              <w:pStyle w:val="TableParagraph"/>
              <w:spacing w:before="12"/>
              <w:ind w:hanging="1"/>
              <w:rPr>
                <w:sz w:val="24"/>
              </w:rPr>
            </w:pPr>
            <w:r>
              <w:rPr>
                <w:sz w:val="24"/>
              </w:rPr>
              <w:t>Ativos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financeiros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pertencentes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às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carteiras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fundos</w:t>
            </w:r>
            <w:r>
              <w:rPr>
                <w:rFonts w:ascii="Times New Roman" w:hAnsi="Times New Roman"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constituídos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Brasil,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nos</w:t>
            </w:r>
          </w:p>
          <w:p w14:paraId="0B612BA2" w14:textId="77777777" w:rsidR="00401380" w:rsidRDefault="009F5C38">
            <w:pPr>
              <w:pStyle w:val="TableParagraph"/>
              <w:spacing w:before="8" w:line="290" w:lineRule="atLeast"/>
              <w:ind w:right="75"/>
              <w:rPr>
                <w:sz w:val="24"/>
              </w:rPr>
            </w:pPr>
            <w:r>
              <w:rPr>
                <w:sz w:val="24"/>
              </w:rPr>
              <w:t>termos</w:t>
            </w:r>
            <w:r>
              <w:rPr>
                <w:rFonts w:ascii="Times New Roman" w:hAnsi="Times New Roman"/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rFonts w:ascii="Times New Roman" w:hAnsi="Times New Roman"/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regulamentação</w:t>
            </w:r>
            <w:r>
              <w:rPr>
                <w:rFonts w:ascii="Times New Roman" w:hAnsi="Times New Roman"/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estabelecida</w:t>
            </w:r>
            <w:r>
              <w:rPr>
                <w:rFonts w:ascii="Times New Roman" w:hAnsi="Times New Roman"/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rFonts w:ascii="Times New Roman" w:hAnsi="Times New Roman"/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Comissão</w:t>
            </w:r>
            <w:r>
              <w:rPr>
                <w:rFonts w:ascii="Times New Roman" w:hAnsi="Times New Roman"/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rFonts w:ascii="Times New Roman" w:hAnsi="Times New Roman"/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Valores</w:t>
            </w:r>
            <w:r>
              <w:rPr>
                <w:rFonts w:ascii="Times New Roman" w:hAnsi="Times New Roman"/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Mobiliários,</w:t>
            </w:r>
            <w:r>
              <w:rPr>
                <w:rFonts w:ascii="Times New Roman" w:hAnsi="Times New Roman"/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rFonts w:ascii="Times New Roman" w:hAnsi="Times New Roman"/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rFonts w:ascii="Times New Roman" w:hAnsi="Times New Roman"/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estejam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previstos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nos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incisos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sz w:val="24"/>
              </w:rPr>
              <w:t>anteriores</w:t>
            </w:r>
          </w:p>
        </w:tc>
        <w:tc>
          <w:tcPr>
            <w:tcW w:w="2025" w:type="dxa"/>
          </w:tcPr>
          <w:p w14:paraId="29D395BC" w14:textId="77777777" w:rsidR="00401380" w:rsidRDefault="00401380">
            <w:pPr>
              <w:pStyle w:val="TableParagraph"/>
              <w:spacing w:before="34"/>
              <w:ind w:left="0"/>
              <w:rPr>
                <w:sz w:val="24"/>
              </w:rPr>
            </w:pPr>
          </w:p>
          <w:p w14:paraId="35240365" w14:textId="77777777" w:rsidR="00401380" w:rsidRDefault="009F5C38">
            <w:pPr>
              <w:pStyle w:val="TableParagraph"/>
              <w:ind w:left="21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Permitido</w:t>
            </w:r>
          </w:p>
        </w:tc>
      </w:tr>
    </w:tbl>
    <w:p w14:paraId="2905D082" w14:textId="77777777" w:rsidR="00401380" w:rsidRDefault="00401380">
      <w:pPr>
        <w:pStyle w:val="BodyText"/>
        <w:spacing w:before="4"/>
      </w:pPr>
    </w:p>
    <w:p w14:paraId="5F1CE690" w14:textId="77777777" w:rsidR="00401380" w:rsidRDefault="009F5C38">
      <w:pPr>
        <w:pStyle w:val="Heading2"/>
        <w:spacing w:before="1"/>
      </w:pPr>
      <w:r>
        <w:t>Capítulo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VI.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Distribuição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12"/>
        </w:rPr>
        <w:t xml:space="preserve"> </w:t>
      </w:r>
      <w:r>
        <w:rPr>
          <w:spacing w:val="-2"/>
        </w:rPr>
        <w:t>Resultados</w:t>
      </w:r>
    </w:p>
    <w:p w14:paraId="72C60C42" w14:textId="77777777" w:rsidR="00401380" w:rsidRDefault="009F5C38">
      <w:pPr>
        <w:pStyle w:val="BodyText"/>
        <w:spacing w:before="274"/>
        <w:ind w:left="28" w:right="382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9º.</w:t>
      </w:r>
      <w:r>
        <w:rPr>
          <w:rFonts w:ascii="Times New Roman" w:hAnsi="Times New Roman"/>
          <w:spacing w:val="-7"/>
        </w:rPr>
        <w:t xml:space="preserve"> </w:t>
      </w:r>
      <w:r>
        <w:t>As</w:t>
      </w:r>
      <w:r>
        <w:rPr>
          <w:rFonts w:ascii="Times New Roman" w:hAnsi="Times New Roman"/>
          <w:spacing w:val="-7"/>
        </w:rPr>
        <w:t xml:space="preserve"> </w:t>
      </w:r>
      <w:r>
        <w:t>quantias</w:t>
      </w:r>
      <w:r>
        <w:rPr>
          <w:rFonts w:ascii="Times New Roman" w:hAnsi="Times New Roman"/>
          <w:spacing w:val="-7"/>
        </w:rPr>
        <w:t xml:space="preserve"> </w:t>
      </w:r>
      <w:r>
        <w:t>que</w:t>
      </w:r>
      <w:r>
        <w:rPr>
          <w:rFonts w:ascii="Times New Roman" w:hAnsi="Times New Roman"/>
          <w:spacing w:val="-6"/>
        </w:rPr>
        <w:t xml:space="preserve"> </w:t>
      </w:r>
      <w:r>
        <w:t>forem</w:t>
      </w:r>
      <w:r>
        <w:rPr>
          <w:rFonts w:ascii="Times New Roman" w:hAnsi="Times New Roman"/>
          <w:spacing w:val="-8"/>
        </w:rPr>
        <w:t xml:space="preserve"> </w:t>
      </w:r>
      <w:r>
        <w:t>atribuídas</w:t>
      </w:r>
      <w:r>
        <w:rPr>
          <w:rFonts w:ascii="Times New Roman" w:hAnsi="Times New Roman"/>
          <w:spacing w:val="-7"/>
        </w:rPr>
        <w:t xml:space="preserve"> </w:t>
      </w:r>
      <w:r>
        <w:t>à</w:t>
      </w:r>
      <w:r>
        <w:rPr>
          <w:rFonts w:ascii="Times New Roman" w:hAnsi="Times New Roman"/>
          <w:spacing w:val="-6"/>
        </w:rPr>
        <w:t xml:space="preserve"> </w:t>
      </w:r>
      <w:r>
        <w:t>CLASSE</w:t>
      </w:r>
      <w:r>
        <w:rPr>
          <w:rFonts w:ascii="Times New Roman" w:hAnsi="Times New Roman"/>
          <w:spacing w:val="-9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título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dividendos,</w:t>
      </w:r>
      <w:r>
        <w:rPr>
          <w:rFonts w:ascii="Times New Roman" w:hAnsi="Times New Roman"/>
          <w:spacing w:val="-7"/>
        </w:rPr>
        <w:t xml:space="preserve"> </w:t>
      </w:r>
      <w:r>
        <w:t>juros</w:t>
      </w:r>
      <w:r>
        <w:rPr>
          <w:rFonts w:ascii="Times New Roman" w:hAnsi="Times New Roman"/>
          <w:spacing w:val="-7"/>
        </w:rPr>
        <w:t xml:space="preserve"> </w:t>
      </w:r>
      <w:r>
        <w:t>sobre</w:t>
      </w:r>
      <w:r>
        <w:rPr>
          <w:rFonts w:ascii="Times New Roman" w:hAnsi="Times New Roman"/>
          <w:spacing w:val="-6"/>
        </w:rPr>
        <w:t xml:space="preserve"> </w:t>
      </w:r>
      <w:r>
        <w:t>capital</w:t>
      </w:r>
      <w:r>
        <w:rPr>
          <w:rFonts w:ascii="Times New Roman" w:hAnsi="Times New Roman"/>
          <w:spacing w:val="-8"/>
        </w:rPr>
        <w:t xml:space="preserve"> </w:t>
      </w:r>
      <w:r>
        <w:t>próprio,</w:t>
      </w:r>
      <w:r>
        <w:rPr>
          <w:rFonts w:ascii="Times New Roman" w:hAnsi="Times New Roman"/>
          <w:spacing w:val="-7"/>
        </w:rPr>
        <w:t xml:space="preserve"> </w:t>
      </w:r>
      <w:r>
        <w:t>reembolso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proventos</w:t>
      </w:r>
      <w:r>
        <w:rPr>
          <w:rFonts w:ascii="Times New Roman" w:hAnsi="Times New Roman"/>
          <w:spacing w:val="-8"/>
        </w:rPr>
        <w:t xml:space="preserve"> </w:t>
      </w:r>
      <w:r>
        <w:t>decorrentes</w:t>
      </w:r>
      <w:r>
        <w:rPr>
          <w:rFonts w:ascii="Times New Roman" w:hAnsi="Times New Roman"/>
          <w:spacing w:val="-8"/>
        </w:rPr>
        <w:t xml:space="preserve"> </w:t>
      </w:r>
      <w:r>
        <w:t>do</w:t>
      </w:r>
      <w:r>
        <w:rPr>
          <w:rFonts w:ascii="Times New Roman" w:hAnsi="Times New Roman"/>
          <w:spacing w:val="-7"/>
        </w:rPr>
        <w:t xml:space="preserve"> </w:t>
      </w:r>
      <w:r>
        <w:t>empréstimo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valores</w:t>
      </w:r>
      <w:r>
        <w:rPr>
          <w:rFonts w:ascii="Times New Roman" w:hAnsi="Times New Roman"/>
          <w:spacing w:val="-8"/>
        </w:rPr>
        <w:t xml:space="preserve"> </w:t>
      </w:r>
      <w:r>
        <w:t>mobiliários</w:t>
      </w:r>
      <w:r>
        <w:rPr>
          <w:rFonts w:ascii="Times New Roman" w:hAnsi="Times New Roman"/>
          <w:spacing w:val="-8"/>
        </w:rPr>
        <w:t xml:space="preserve"> </w:t>
      </w:r>
      <w:r>
        <w:t>ou</w:t>
      </w:r>
      <w:r>
        <w:rPr>
          <w:rFonts w:ascii="Times New Roman" w:hAnsi="Times New Roman"/>
          <w:spacing w:val="-7"/>
        </w:rPr>
        <w:t xml:space="preserve"> </w:t>
      </w:r>
      <w:r>
        <w:t>rendimentos</w:t>
      </w:r>
      <w:r>
        <w:rPr>
          <w:rFonts w:ascii="Times New Roman" w:hAnsi="Times New Roman"/>
          <w:spacing w:val="-8"/>
        </w:rPr>
        <w:t xml:space="preserve"> </w:t>
      </w:r>
      <w:r>
        <w:t>advindos</w:t>
      </w:r>
      <w:r>
        <w:rPr>
          <w:rFonts w:ascii="Times New Roman" w:hAnsi="Times New Roman"/>
          <w:spacing w:val="-8"/>
        </w:rPr>
        <w:t xml:space="preserve"> </w:t>
      </w:r>
      <w:r>
        <w:t>de</w:t>
      </w:r>
      <w:r>
        <w:rPr>
          <w:rFonts w:ascii="Times New Roman" w:hAnsi="Times New Roman"/>
          <w:spacing w:val="-7"/>
        </w:rPr>
        <w:t xml:space="preserve"> </w:t>
      </w:r>
      <w:r>
        <w:t>ativos</w:t>
      </w:r>
      <w:r>
        <w:rPr>
          <w:rFonts w:ascii="Times New Roman" w:hAnsi="Times New Roman"/>
          <w:spacing w:val="-11"/>
        </w:rPr>
        <w:t xml:space="preserve"> </w:t>
      </w:r>
      <w:r>
        <w:t>financeiros</w:t>
      </w:r>
      <w:r>
        <w:rPr>
          <w:rFonts w:ascii="Times New Roman" w:hAnsi="Times New Roman"/>
          <w:spacing w:val="-8"/>
        </w:rPr>
        <w:t xml:space="preserve"> </w:t>
      </w:r>
      <w:r>
        <w:t>integrantes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carteira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incorporados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seu</w:t>
      </w:r>
      <w:r>
        <w:rPr>
          <w:rFonts w:ascii="Times New Roman" w:hAnsi="Times New Roman"/>
        </w:rPr>
        <w:t xml:space="preserve"> </w:t>
      </w:r>
      <w:r>
        <w:t>patrimônio.</w:t>
      </w:r>
    </w:p>
    <w:p w14:paraId="32D13A09" w14:textId="77777777" w:rsidR="00401380" w:rsidRDefault="00401380">
      <w:pPr>
        <w:pStyle w:val="BodyText"/>
      </w:pPr>
    </w:p>
    <w:p w14:paraId="1FAC4111" w14:textId="77777777" w:rsidR="00401380" w:rsidRDefault="009F5C38">
      <w:pPr>
        <w:pStyle w:val="Heading2"/>
      </w:pPr>
      <w:r>
        <w:t>Capítulo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VII.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Dos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Fatores</w:t>
      </w:r>
      <w:r>
        <w:rPr>
          <w:rFonts w:ascii="Times New Roman" w:hAnsi="Times New Roman"/>
          <w:b w:val="0"/>
          <w:spacing w:val="-15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Risco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Específicos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11"/>
        </w:rPr>
        <w:t xml:space="preserve"> </w:t>
      </w:r>
      <w:r>
        <w:rPr>
          <w:spacing w:val="-2"/>
        </w:rPr>
        <w:t>CLASSE</w:t>
      </w:r>
    </w:p>
    <w:p w14:paraId="2E48DBD4" w14:textId="77777777" w:rsidR="00401380" w:rsidRDefault="00401380">
      <w:pPr>
        <w:pStyle w:val="BodyText"/>
        <w:spacing w:before="1"/>
        <w:rPr>
          <w:b/>
        </w:rPr>
      </w:pPr>
    </w:p>
    <w:p w14:paraId="3C2625C3" w14:textId="77777777" w:rsidR="00401380" w:rsidRDefault="009F5C38">
      <w:pPr>
        <w:pStyle w:val="BodyText"/>
        <w:ind w:left="28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10.</w:t>
      </w:r>
      <w:r>
        <w:rPr>
          <w:rFonts w:ascii="Times New Roman" w:hAnsi="Times New Roman"/>
          <w:spacing w:val="-10"/>
        </w:rPr>
        <w:t xml:space="preserve"> </w:t>
      </w:r>
      <w:r>
        <w:t>Os</w:t>
      </w:r>
      <w:r>
        <w:rPr>
          <w:rFonts w:ascii="Times New Roman" w:hAnsi="Times New Roman"/>
          <w:spacing w:val="-13"/>
        </w:rPr>
        <w:t xml:space="preserve"> </w:t>
      </w:r>
      <w:r>
        <w:t>fatores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risco</w:t>
      </w:r>
      <w:r>
        <w:rPr>
          <w:rFonts w:ascii="Times New Roman" w:hAnsi="Times New Roman"/>
          <w:spacing w:val="-9"/>
        </w:rPr>
        <w:t xml:space="preserve"> </w:t>
      </w:r>
      <w:r>
        <w:t>a</w:t>
      </w:r>
      <w:r>
        <w:rPr>
          <w:rFonts w:ascii="Times New Roman" w:hAnsi="Times New Roman"/>
          <w:spacing w:val="-9"/>
        </w:rPr>
        <w:t xml:space="preserve"> </w:t>
      </w:r>
      <w:r>
        <w:t>seguir</w:t>
      </w:r>
      <w:r>
        <w:rPr>
          <w:rFonts w:ascii="Times New Roman" w:hAnsi="Times New Roman"/>
          <w:spacing w:val="-11"/>
        </w:rPr>
        <w:t xml:space="preserve"> </w:t>
      </w:r>
      <w:r>
        <w:t>descritos</w:t>
      </w:r>
      <w:r>
        <w:rPr>
          <w:rFonts w:ascii="Times New Roman" w:hAnsi="Times New Roman"/>
          <w:spacing w:val="-9"/>
        </w:rPr>
        <w:t xml:space="preserve"> </w:t>
      </w:r>
      <w:r>
        <w:t>são</w:t>
      </w:r>
      <w:r>
        <w:rPr>
          <w:rFonts w:ascii="Times New Roman" w:hAnsi="Times New Roman"/>
          <w:spacing w:val="-9"/>
        </w:rPr>
        <w:t xml:space="preserve"> </w:t>
      </w:r>
      <w:r>
        <w:t>os</w:t>
      </w:r>
      <w:r>
        <w:rPr>
          <w:rFonts w:ascii="Times New Roman" w:hAnsi="Times New Roman"/>
          <w:spacing w:val="-13"/>
        </w:rPr>
        <w:t xml:space="preserve"> </w:t>
      </w:r>
      <w:r>
        <w:t>principais</w:t>
      </w:r>
      <w:r>
        <w:rPr>
          <w:rFonts w:ascii="Times New Roman" w:hAnsi="Times New Roman"/>
          <w:spacing w:val="-10"/>
        </w:rPr>
        <w:t xml:space="preserve"> </w:t>
      </w:r>
      <w:r>
        <w:t>e</w:t>
      </w:r>
      <w:r>
        <w:rPr>
          <w:rFonts w:ascii="Times New Roman" w:hAnsi="Times New Roman"/>
          <w:spacing w:val="-12"/>
        </w:rPr>
        <w:t xml:space="preserve"> </w:t>
      </w:r>
      <w:r>
        <w:t>específicos</w:t>
      </w:r>
      <w:r>
        <w:rPr>
          <w:rFonts w:ascii="Times New Roman" w:hAnsi="Times New Roman"/>
          <w:spacing w:val="-12"/>
        </w:rPr>
        <w:t xml:space="preserve"> </w:t>
      </w:r>
      <w:r>
        <w:t>da</w:t>
      </w:r>
      <w:r>
        <w:rPr>
          <w:rFonts w:ascii="Times New Roman" w:hAnsi="Times New Roman"/>
          <w:spacing w:val="-12"/>
        </w:rPr>
        <w:t xml:space="preserve"> </w:t>
      </w:r>
      <w:r>
        <w:rPr>
          <w:spacing w:val="-2"/>
        </w:rPr>
        <w:t>CLASSE:</w:t>
      </w:r>
    </w:p>
    <w:p w14:paraId="1E838A33" w14:textId="77777777" w:rsidR="00401380" w:rsidRDefault="00401380">
      <w:pPr>
        <w:pStyle w:val="BodyText"/>
        <w:spacing w:before="1"/>
      </w:pPr>
    </w:p>
    <w:p w14:paraId="375990A2" w14:textId="77777777" w:rsidR="00401380" w:rsidRDefault="009F5C38">
      <w:pPr>
        <w:pStyle w:val="ListParagraph"/>
        <w:numPr>
          <w:ilvl w:val="1"/>
          <w:numId w:val="4"/>
        </w:numPr>
        <w:tabs>
          <w:tab w:val="left" w:pos="746"/>
          <w:tab w:val="left" w:pos="748"/>
        </w:tabs>
        <w:spacing w:line="276" w:lineRule="auto"/>
        <w:ind w:right="380"/>
        <w:jc w:val="both"/>
        <w:rPr>
          <w:sz w:val="24"/>
        </w:rPr>
      </w:pPr>
      <w:r>
        <w:rPr>
          <w:b/>
          <w:sz w:val="24"/>
        </w:rPr>
        <w:t>RISCO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b/>
          <w:sz w:val="24"/>
        </w:rPr>
        <w:t>LIQUIDEZ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risco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liquidez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caracteriza-se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baixa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mesmo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falta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demanda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pelos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integrantes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CLASSES.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Neste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caso,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investidas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podem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estar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aptas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efetuar,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dentro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prazo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máximo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estabelecido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seu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respectivo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Anexo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regulamentação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vigor,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pagamentos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relativos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amortizações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cotas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investidas,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quando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solicitados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cotistas.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cenário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função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falta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liquidez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mercados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valores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mobiliários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integrantes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são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negociados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outras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condições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atípicas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mercado.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virtude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redução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inexistência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demanda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detidos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respectivos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mercados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negociados,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capaz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honrar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eficientemente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suas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obrigações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esperadas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inesperadas,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correntes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futuras,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perante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cotistas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terceiros,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sem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z w:val="24"/>
        </w:rPr>
        <w:t>afetar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z w:val="24"/>
        </w:rPr>
        <w:t>suas</w:t>
      </w:r>
      <w:r>
        <w:rPr>
          <w:rFonts w:ascii="Times New Roman" w:hAnsi="Times New Roman"/>
          <w:spacing w:val="-17"/>
          <w:sz w:val="24"/>
        </w:rPr>
        <w:t xml:space="preserve"> </w:t>
      </w:r>
      <w:r>
        <w:rPr>
          <w:sz w:val="24"/>
        </w:rPr>
        <w:t>operações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diárias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sem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z w:val="24"/>
        </w:rPr>
        <w:t>incorrer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z w:val="24"/>
        </w:rPr>
        <w:t>perdas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significativas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negociação</w:t>
      </w:r>
      <w:r>
        <w:rPr>
          <w:rFonts w:ascii="Times New Roman" w:hAnsi="Times New Roman"/>
          <w:spacing w:val="-16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ativos.</w:t>
      </w:r>
    </w:p>
    <w:p w14:paraId="020E62FC" w14:textId="77777777" w:rsidR="00401380" w:rsidRDefault="009F5C38">
      <w:pPr>
        <w:pStyle w:val="ListParagraph"/>
        <w:numPr>
          <w:ilvl w:val="1"/>
          <w:numId w:val="4"/>
        </w:numPr>
        <w:tabs>
          <w:tab w:val="left" w:pos="746"/>
          <w:tab w:val="left" w:pos="748"/>
        </w:tabs>
        <w:spacing w:before="275"/>
        <w:ind w:right="379" w:hanging="524"/>
        <w:jc w:val="both"/>
        <w:rPr>
          <w:sz w:val="24"/>
        </w:rPr>
      </w:pPr>
      <w:r>
        <w:rPr>
          <w:b/>
          <w:sz w:val="24"/>
        </w:rPr>
        <w:t>RISCO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b/>
          <w:sz w:val="24"/>
        </w:rPr>
        <w:t>MERCADO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b/>
          <w:sz w:val="24"/>
        </w:rPr>
        <w:t>EXTERNO: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investidas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poderão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manter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suas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carteiras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financeiros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negociados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exterior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consequentemente,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estará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sujeita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requisitos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legais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regulatórios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exigências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tributárias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relativas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todos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países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elas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invistam.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Assim,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diante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quaisquer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alterações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regulamentações,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normas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hoje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vigentes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países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investidos,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variação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relação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outras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moedas,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performance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afetadas.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investimentos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investidas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estarão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expostos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alterações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nas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condições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política,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econômica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social</w:t>
      </w:r>
    </w:p>
    <w:p w14:paraId="7CF7FFA3" w14:textId="77777777" w:rsidR="00401380" w:rsidRDefault="00401380">
      <w:pPr>
        <w:pStyle w:val="ListParagraph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511702DB" w14:textId="77777777" w:rsidR="00401380" w:rsidRDefault="009F5C38">
      <w:pPr>
        <w:pStyle w:val="BodyText"/>
        <w:spacing w:before="217"/>
        <w:ind w:left="748" w:right="380"/>
        <w:jc w:val="both"/>
      </w:pPr>
      <w:r>
        <w:t>nos</w:t>
      </w:r>
      <w:r>
        <w:rPr>
          <w:rFonts w:ascii="Times New Roman" w:hAnsi="Times New Roman"/>
        </w:rPr>
        <w:t xml:space="preserve"> </w:t>
      </w:r>
      <w:r>
        <w:t>países</w:t>
      </w:r>
      <w:r>
        <w:rPr>
          <w:rFonts w:ascii="Times New Roman" w:hAnsi="Times New Roman"/>
        </w:rPr>
        <w:t xml:space="preserve"> </w:t>
      </w:r>
      <w:r>
        <w:t>onde</w:t>
      </w:r>
      <w:r>
        <w:rPr>
          <w:rFonts w:ascii="Times New Roman" w:hAnsi="Times New Roman"/>
        </w:rPr>
        <w:t xml:space="preserve"> </w:t>
      </w:r>
      <w:r>
        <w:t>investe,</w:t>
      </w:r>
      <w:r>
        <w:rPr>
          <w:rFonts w:ascii="Times New Roman" w:hAnsi="Times New Roman"/>
        </w:rPr>
        <w:t xml:space="preserve"> </w:t>
      </w:r>
      <w:r>
        <w:t>direta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indiretamente,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pode</w:t>
      </w:r>
      <w:r>
        <w:rPr>
          <w:rFonts w:ascii="Times New Roman" w:hAnsi="Times New Roman"/>
        </w:rPr>
        <w:t xml:space="preserve"> </w:t>
      </w:r>
      <w:r>
        <w:t>afetar</w:t>
      </w:r>
      <w:r>
        <w:rPr>
          <w:rFonts w:ascii="Times New Roman" w:hAnsi="Times New Roman"/>
        </w:rPr>
        <w:t xml:space="preserve"> </w:t>
      </w:r>
      <w:r>
        <w:t>negativamente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valor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seus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financeiros.</w:t>
      </w:r>
      <w:r>
        <w:rPr>
          <w:rFonts w:ascii="Times New Roman" w:hAnsi="Times New Roman"/>
          <w:spacing w:val="-2"/>
        </w:rPr>
        <w:t xml:space="preserve"> </w:t>
      </w:r>
      <w:r>
        <w:t>Podem</w:t>
      </w:r>
      <w:r>
        <w:rPr>
          <w:rFonts w:ascii="Times New Roman" w:hAnsi="Times New Roman"/>
          <w:spacing w:val="-3"/>
        </w:rPr>
        <w:t xml:space="preserve"> </w:t>
      </w:r>
      <w:r>
        <w:t>ocorrer</w:t>
      </w:r>
      <w:r>
        <w:rPr>
          <w:rFonts w:ascii="Times New Roman" w:hAnsi="Times New Roman"/>
          <w:spacing w:val="-3"/>
        </w:rPr>
        <w:t xml:space="preserve"> </w:t>
      </w:r>
      <w:r>
        <w:t>atrasos</w:t>
      </w:r>
      <w:r>
        <w:rPr>
          <w:rFonts w:ascii="Times New Roman" w:hAnsi="Times New Roman"/>
          <w:spacing w:val="-2"/>
        </w:rPr>
        <w:t xml:space="preserve"> </w:t>
      </w:r>
      <w:r>
        <w:t>na</w:t>
      </w:r>
      <w:r>
        <w:rPr>
          <w:rFonts w:ascii="Times New Roman" w:hAnsi="Times New Roman"/>
          <w:spacing w:val="-1"/>
        </w:rPr>
        <w:t xml:space="preserve"> </w:t>
      </w:r>
      <w:r>
        <w:t>transferência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juros,</w:t>
      </w:r>
      <w:r>
        <w:rPr>
          <w:rFonts w:ascii="Times New Roman" w:hAnsi="Times New Roman"/>
          <w:spacing w:val="-2"/>
        </w:rPr>
        <w:t xml:space="preserve"> </w:t>
      </w:r>
      <w:r>
        <w:t>dividendos,</w:t>
      </w:r>
      <w:r>
        <w:rPr>
          <w:rFonts w:ascii="Times New Roman" w:hAnsi="Times New Roman"/>
          <w:spacing w:val="-2"/>
        </w:rPr>
        <w:t xml:space="preserve"> </w:t>
      </w:r>
      <w:r>
        <w:t>ganhos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capital</w:t>
      </w:r>
      <w:r>
        <w:rPr>
          <w:rFonts w:ascii="Times New Roman" w:hAnsi="Times New Roman"/>
          <w:spacing w:val="-3"/>
        </w:rPr>
        <w:t xml:space="preserve"> </w:t>
      </w:r>
      <w:r>
        <w:t>ou</w:t>
      </w:r>
      <w:r>
        <w:rPr>
          <w:rFonts w:ascii="Times New Roman" w:hAnsi="Times New Roman"/>
          <w:spacing w:val="-1"/>
        </w:rPr>
        <w:t xml:space="preserve"> </w:t>
      </w:r>
      <w:r>
        <w:t>principal,</w:t>
      </w:r>
      <w:r>
        <w:rPr>
          <w:rFonts w:ascii="Times New Roman" w:hAnsi="Times New Roman"/>
          <w:spacing w:val="-2"/>
        </w:rPr>
        <w:t xml:space="preserve"> </w:t>
      </w:r>
      <w:r>
        <w:t>entre</w:t>
      </w:r>
      <w:r>
        <w:rPr>
          <w:rFonts w:ascii="Times New Roman" w:hAnsi="Times New Roman"/>
        </w:rPr>
        <w:t xml:space="preserve"> </w:t>
      </w:r>
      <w:r>
        <w:t>países</w:t>
      </w:r>
      <w:r>
        <w:rPr>
          <w:rFonts w:ascii="Times New Roman" w:hAnsi="Times New Roman"/>
        </w:rPr>
        <w:t xml:space="preserve"> </w:t>
      </w:r>
      <w:r>
        <w:t>onde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investidas</w:t>
      </w:r>
      <w:r>
        <w:rPr>
          <w:rFonts w:ascii="Times New Roman" w:hAnsi="Times New Roman"/>
        </w:rPr>
        <w:t xml:space="preserve"> </w:t>
      </w:r>
      <w:r>
        <w:t>invistam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Brasil,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pode</w:t>
      </w:r>
      <w:r>
        <w:rPr>
          <w:rFonts w:ascii="Times New Roman" w:hAnsi="Times New Roman"/>
        </w:rPr>
        <w:t xml:space="preserve"> </w:t>
      </w:r>
      <w:r>
        <w:t>interferir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liquidez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desempenho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investidas.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operações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investidas</w:t>
      </w:r>
      <w:r>
        <w:rPr>
          <w:rFonts w:ascii="Times New Roman" w:hAnsi="Times New Roman"/>
        </w:rPr>
        <w:t xml:space="preserve"> </w:t>
      </w:r>
      <w:r>
        <w:t>poderão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executadas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bolsas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valores,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mercadoria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futuros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ou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registradas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em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sistema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registro,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custódia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ou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liquidação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financeira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diferentes</w:t>
      </w:r>
      <w:r>
        <w:rPr>
          <w:rFonts w:ascii="Times New Roman" w:hAnsi="Times New Roman"/>
          <w:spacing w:val="-2"/>
        </w:rPr>
        <w:t xml:space="preserve"> </w:t>
      </w:r>
      <w:r>
        <w:t>países</w:t>
      </w:r>
      <w:r>
        <w:rPr>
          <w:rFonts w:ascii="Times New Roman" w:hAnsi="Times New Roman"/>
          <w:spacing w:val="-9"/>
        </w:rPr>
        <w:t xml:space="preserve"> </w:t>
      </w:r>
      <w:r>
        <w:t>que</w:t>
      </w:r>
      <w:r>
        <w:rPr>
          <w:rFonts w:ascii="Times New Roman" w:hAnsi="Times New Roman"/>
          <w:spacing w:val="-9"/>
        </w:rPr>
        <w:t xml:space="preserve"> </w:t>
      </w:r>
      <w:r>
        <w:t>podem</w:t>
      </w:r>
      <w:r>
        <w:rPr>
          <w:rFonts w:ascii="Times New Roman" w:hAnsi="Times New Roman"/>
          <w:spacing w:val="-9"/>
        </w:rPr>
        <w:t xml:space="preserve"> </w:t>
      </w:r>
      <w:r>
        <w:t>estar</w:t>
      </w:r>
      <w:r>
        <w:rPr>
          <w:rFonts w:ascii="Times New Roman" w:hAnsi="Times New Roman"/>
          <w:spacing w:val="-8"/>
        </w:rPr>
        <w:t xml:space="preserve"> </w:t>
      </w:r>
      <w:r>
        <w:t>sujeitos</w:t>
      </w:r>
      <w:r>
        <w:rPr>
          <w:rFonts w:ascii="Times New Roman" w:hAnsi="Times New Roman"/>
          <w:spacing w:val="-9"/>
        </w:rPr>
        <w:t xml:space="preserve"> </w:t>
      </w:r>
      <w:r>
        <w:t>a</w:t>
      </w:r>
      <w:r>
        <w:rPr>
          <w:rFonts w:ascii="Times New Roman" w:hAnsi="Times New Roman"/>
          <w:spacing w:val="-9"/>
        </w:rPr>
        <w:t xml:space="preserve"> </w:t>
      </w:r>
      <w:r>
        <w:t>distintos</w:t>
      </w:r>
      <w:r>
        <w:rPr>
          <w:rFonts w:ascii="Times New Roman" w:hAnsi="Times New Roman"/>
          <w:spacing w:val="-9"/>
        </w:rPr>
        <w:t xml:space="preserve"> </w:t>
      </w:r>
      <w:r>
        <w:t>níveis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regulamentação</w:t>
      </w:r>
      <w:r>
        <w:rPr>
          <w:rFonts w:ascii="Times New Roman" w:hAnsi="Times New Roman"/>
          <w:spacing w:val="-9"/>
        </w:rPr>
        <w:t xml:space="preserve"> </w:t>
      </w:r>
      <w:r>
        <w:t>e</w:t>
      </w:r>
      <w:r>
        <w:rPr>
          <w:rFonts w:ascii="Times New Roman" w:hAnsi="Times New Roman"/>
          <w:spacing w:val="-9"/>
        </w:rPr>
        <w:t xml:space="preserve"> </w:t>
      </w:r>
      <w:r>
        <w:t>supervisionados</w:t>
      </w:r>
      <w:r>
        <w:rPr>
          <w:rFonts w:ascii="Times New Roman" w:hAnsi="Times New Roman"/>
          <w:spacing w:val="-9"/>
        </w:rPr>
        <w:t xml:space="preserve"> </w:t>
      </w:r>
      <w:r>
        <w:t>por</w:t>
      </w:r>
      <w:r>
        <w:rPr>
          <w:rFonts w:ascii="Times New Roman" w:hAnsi="Times New Roman"/>
          <w:spacing w:val="-8"/>
        </w:rPr>
        <w:t xml:space="preserve"> </w:t>
      </w:r>
      <w:r>
        <w:t>autoridades</w:t>
      </w:r>
      <w:r>
        <w:rPr>
          <w:rFonts w:ascii="Times New Roman" w:hAnsi="Times New Roman"/>
          <w:spacing w:val="-9"/>
        </w:rPr>
        <w:t xml:space="preserve"> </w:t>
      </w:r>
      <w:r>
        <w:t>locais</w:t>
      </w:r>
      <w:r>
        <w:rPr>
          <w:rFonts w:ascii="Times New Roman" w:hAnsi="Times New Roman"/>
        </w:rPr>
        <w:t xml:space="preserve"> </w:t>
      </w:r>
      <w:r>
        <w:t>reconhecidas,</w:t>
      </w:r>
      <w:r>
        <w:rPr>
          <w:rFonts w:ascii="Times New Roman" w:hAnsi="Times New Roman"/>
          <w:spacing w:val="-12"/>
        </w:rPr>
        <w:t xml:space="preserve"> </w:t>
      </w:r>
      <w:r>
        <w:t>entretanto,</w:t>
      </w:r>
      <w:r>
        <w:rPr>
          <w:rFonts w:ascii="Times New Roman" w:hAnsi="Times New Roman"/>
          <w:spacing w:val="-12"/>
        </w:rPr>
        <w:t xml:space="preserve"> </w:t>
      </w:r>
      <w:r>
        <w:t>não</w:t>
      </w:r>
      <w:r>
        <w:rPr>
          <w:rFonts w:ascii="Times New Roman" w:hAnsi="Times New Roman"/>
          <w:spacing w:val="-9"/>
        </w:rPr>
        <w:t xml:space="preserve"> </w:t>
      </w:r>
      <w:r>
        <w:t>existem</w:t>
      </w:r>
      <w:r>
        <w:rPr>
          <w:rFonts w:ascii="Times New Roman" w:hAnsi="Times New Roman"/>
          <w:spacing w:val="-10"/>
        </w:rPr>
        <w:t xml:space="preserve"> </w:t>
      </w:r>
      <w:r>
        <w:t>garantias</w:t>
      </w:r>
      <w:r>
        <w:rPr>
          <w:rFonts w:ascii="Times New Roman" w:hAnsi="Times New Roman"/>
          <w:spacing w:val="-10"/>
        </w:rPr>
        <w:t xml:space="preserve"> </w:t>
      </w:r>
      <w:r>
        <w:t>acerca</w:t>
      </w:r>
      <w:r>
        <w:rPr>
          <w:rFonts w:ascii="Times New Roman" w:hAnsi="Times New Roman"/>
          <w:spacing w:val="-11"/>
        </w:rPr>
        <w:t xml:space="preserve"> </w:t>
      </w:r>
      <w:r>
        <w:t>da</w:t>
      </w:r>
      <w:r>
        <w:rPr>
          <w:rFonts w:ascii="Times New Roman" w:hAnsi="Times New Roman"/>
          <w:spacing w:val="-9"/>
        </w:rPr>
        <w:t xml:space="preserve"> </w:t>
      </w:r>
      <w:r>
        <w:t>integridade</w:t>
      </w:r>
      <w:r>
        <w:rPr>
          <w:rFonts w:ascii="Times New Roman" w:hAnsi="Times New Roman"/>
          <w:spacing w:val="-11"/>
        </w:rPr>
        <w:t xml:space="preserve"> </w:t>
      </w:r>
      <w:r>
        <w:t>das</w:t>
      </w:r>
      <w:r>
        <w:rPr>
          <w:rFonts w:ascii="Times New Roman" w:hAnsi="Times New Roman"/>
          <w:spacing w:val="-10"/>
        </w:rPr>
        <w:t xml:space="preserve"> </w:t>
      </w:r>
      <w:r>
        <w:t>transações</w:t>
      </w:r>
      <w:r>
        <w:rPr>
          <w:rFonts w:ascii="Times New Roman" w:hAnsi="Times New Roman"/>
          <w:spacing w:val="-10"/>
        </w:rPr>
        <w:t xml:space="preserve"> </w:t>
      </w:r>
      <w:r>
        <w:t>e</w:t>
      </w:r>
      <w:r>
        <w:rPr>
          <w:rFonts w:ascii="Times New Roman" w:hAnsi="Times New Roman"/>
          <w:spacing w:val="-11"/>
        </w:rPr>
        <w:t xml:space="preserve"> </w:t>
      </w:r>
      <w:r>
        <w:t>nem,</w:t>
      </w:r>
      <w:r>
        <w:rPr>
          <w:rFonts w:ascii="Times New Roman" w:hAnsi="Times New Roman"/>
          <w:spacing w:val="-9"/>
        </w:rPr>
        <w:t xml:space="preserve"> </w:t>
      </w:r>
      <w:r>
        <w:t>tampouco,</w:t>
      </w:r>
      <w:r>
        <w:rPr>
          <w:rFonts w:ascii="Times New Roman" w:hAnsi="Times New Roman"/>
          <w:spacing w:val="-9"/>
        </w:rPr>
        <w:t xml:space="preserve"> </w:t>
      </w:r>
      <w:r>
        <w:t>sobre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igualdade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condições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acesso</w:t>
      </w:r>
      <w:r>
        <w:rPr>
          <w:rFonts w:ascii="Times New Roman" w:hAnsi="Times New Roman"/>
        </w:rPr>
        <w:t xml:space="preserve"> </w:t>
      </w:r>
      <w:r>
        <w:t>aos</w:t>
      </w:r>
      <w:r>
        <w:rPr>
          <w:rFonts w:ascii="Times New Roman" w:hAnsi="Times New Roman"/>
        </w:rPr>
        <w:t xml:space="preserve"> </w:t>
      </w:r>
      <w:r>
        <w:t>mercados</w:t>
      </w:r>
      <w:r>
        <w:rPr>
          <w:rFonts w:ascii="Times New Roman" w:hAnsi="Times New Roman"/>
        </w:rPr>
        <w:t xml:space="preserve"> </w:t>
      </w:r>
      <w:r>
        <w:t>locais.</w:t>
      </w:r>
    </w:p>
    <w:p w14:paraId="7AD57907" w14:textId="77777777" w:rsidR="00401380" w:rsidRDefault="00401380">
      <w:pPr>
        <w:pStyle w:val="BodyText"/>
      </w:pPr>
    </w:p>
    <w:p w14:paraId="6A90E9D7" w14:textId="77777777" w:rsidR="00401380" w:rsidRDefault="009F5C38">
      <w:pPr>
        <w:pStyle w:val="ListParagraph"/>
        <w:numPr>
          <w:ilvl w:val="1"/>
          <w:numId w:val="4"/>
        </w:numPr>
        <w:tabs>
          <w:tab w:val="left" w:pos="745"/>
          <w:tab w:val="left" w:pos="748"/>
        </w:tabs>
        <w:spacing w:before="1"/>
        <w:ind w:right="382" w:hanging="579"/>
        <w:jc w:val="both"/>
        <w:rPr>
          <w:sz w:val="24"/>
        </w:rPr>
      </w:pPr>
      <w:r>
        <w:rPr>
          <w:b/>
          <w:sz w:val="24"/>
        </w:rPr>
        <w:t>RISCO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b/>
          <w:sz w:val="24"/>
        </w:rPr>
        <w:t>CAPITAL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–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investidas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poderão,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direta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indiretamente,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realizar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operações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derivativos,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inclusive,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limitadamente,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sintetização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posições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compradas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vendidas.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Estas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operações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podem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produzir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efeitos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pretendidos,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provocando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oscilações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bruscas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significativas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resultado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investidas,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ocasionar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patrimoniais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Cotistas.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Isto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ocorrer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virtude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preço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derivativos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depender,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além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preço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financeiro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objeto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mercado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vista,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outros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parâmetros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precificação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baseados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expectativas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sz w:val="24"/>
        </w:rPr>
        <w:t>futuras.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Mesmo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preço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ativo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financeiro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objeto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permaneça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inalterado,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pode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ocorrer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variação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preços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derivativos,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tendo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como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consequência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aumento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volatilidade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carteira.</w:t>
      </w:r>
    </w:p>
    <w:p w14:paraId="5467D750" w14:textId="77777777" w:rsidR="00401380" w:rsidRDefault="00401380">
      <w:pPr>
        <w:pStyle w:val="BodyText"/>
      </w:pPr>
    </w:p>
    <w:p w14:paraId="2EBBFBB8" w14:textId="77777777" w:rsidR="00401380" w:rsidRDefault="009F5C38">
      <w:pPr>
        <w:pStyle w:val="Heading1"/>
        <w:numPr>
          <w:ilvl w:val="1"/>
          <w:numId w:val="4"/>
        </w:numPr>
        <w:tabs>
          <w:tab w:val="left" w:pos="748"/>
        </w:tabs>
        <w:spacing w:line="274" w:lineRule="exact"/>
        <w:ind w:hanging="600"/>
        <w:jc w:val="left"/>
      </w:pPr>
      <w:r>
        <w:t>LIMITAÇÃO</w:t>
      </w:r>
      <w:r>
        <w:rPr>
          <w:rFonts w:ascii="Times New Roman" w:hAnsi="Times New Roman"/>
          <w:b w:val="0"/>
          <w:spacing w:val="42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44"/>
        </w:rPr>
        <w:t xml:space="preserve"> </w:t>
      </w:r>
      <w:r>
        <w:t>RESPONSABILIDADE</w:t>
      </w:r>
      <w:r>
        <w:rPr>
          <w:rFonts w:ascii="Times New Roman" w:hAnsi="Times New Roman"/>
          <w:b w:val="0"/>
          <w:spacing w:val="44"/>
        </w:rPr>
        <w:t xml:space="preserve"> </w:t>
      </w:r>
      <w:r>
        <w:t>DOS</w:t>
      </w:r>
      <w:r>
        <w:rPr>
          <w:rFonts w:ascii="Times New Roman" w:hAnsi="Times New Roman"/>
          <w:b w:val="0"/>
          <w:spacing w:val="44"/>
        </w:rPr>
        <w:t xml:space="preserve"> </w:t>
      </w:r>
      <w:r>
        <w:t>COTISTAS,</w:t>
      </w:r>
      <w:r>
        <w:rPr>
          <w:rFonts w:ascii="Times New Roman" w:hAnsi="Times New Roman"/>
          <w:b w:val="0"/>
          <w:spacing w:val="43"/>
        </w:rPr>
        <w:t xml:space="preserve"> </w:t>
      </w:r>
      <w:r>
        <w:t>REGIME</w:t>
      </w:r>
      <w:r>
        <w:rPr>
          <w:rFonts w:ascii="Times New Roman" w:hAnsi="Times New Roman"/>
          <w:b w:val="0"/>
          <w:spacing w:val="41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44"/>
        </w:rPr>
        <w:t xml:space="preserve"> </w:t>
      </w:r>
      <w:r>
        <w:t>INSOLVÊNCIA</w:t>
      </w:r>
      <w:r>
        <w:rPr>
          <w:rFonts w:ascii="Times New Roman" w:hAnsi="Times New Roman"/>
          <w:b w:val="0"/>
          <w:spacing w:val="42"/>
        </w:rPr>
        <w:t xml:space="preserve"> </w:t>
      </w:r>
      <w:r>
        <w:t>E</w:t>
      </w:r>
      <w:r>
        <w:rPr>
          <w:rFonts w:ascii="Times New Roman" w:hAnsi="Times New Roman"/>
          <w:b w:val="0"/>
          <w:spacing w:val="43"/>
        </w:rPr>
        <w:t xml:space="preserve"> </w:t>
      </w:r>
      <w:r>
        <w:rPr>
          <w:spacing w:val="-2"/>
        </w:rPr>
        <w:t>PATRIMÔNIO</w:t>
      </w:r>
    </w:p>
    <w:p w14:paraId="7CB48BA5" w14:textId="77777777" w:rsidR="00401380" w:rsidRDefault="009F5C38">
      <w:pPr>
        <w:pStyle w:val="BodyText"/>
        <w:ind w:left="748" w:right="381"/>
        <w:jc w:val="both"/>
      </w:pPr>
      <w:r>
        <w:rPr>
          <w:b/>
        </w:rPr>
        <w:t>LÍQUIDO</w:t>
      </w:r>
      <w:r>
        <w:rPr>
          <w:rFonts w:ascii="Times New Roman" w:hAnsi="Times New Roman"/>
        </w:rPr>
        <w:t xml:space="preserve"> </w:t>
      </w:r>
      <w:r>
        <w:rPr>
          <w:b/>
        </w:rPr>
        <w:t>NEGATIVO</w:t>
      </w:r>
      <w:r>
        <w:rPr>
          <w:rFonts w:ascii="Times New Roman" w:hAnsi="Times New Roman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</w:rPr>
        <w:t xml:space="preserve"> </w:t>
      </w:r>
      <w:r>
        <w:t>Conforme</w:t>
      </w:r>
      <w:r>
        <w:rPr>
          <w:rFonts w:ascii="Times New Roman" w:hAnsi="Times New Roman"/>
        </w:rPr>
        <w:t xml:space="preserve"> </w:t>
      </w:r>
      <w:r>
        <w:t>regulado</w:t>
      </w:r>
      <w:r>
        <w:rPr>
          <w:rFonts w:ascii="Times New Roman" w:hAnsi="Times New Roman"/>
        </w:rPr>
        <w:t xml:space="preserve"> </w:t>
      </w:r>
      <w:r>
        <w:t>pelo</w:t>
      </w:r>
      <w:r>
        <w:rPr>
          <w:rFonts w:ascii="Times New Roman" w:hAnsi="Times New Roman"/>
        </w:rPr>
        <w:t xml:space="preserve"> </w:t>
      </w:r>
      <w:r>
        <w:t>Código</w:t>
      </w:r>
      <w:r>
        <w:rPr>
          <w:rFonts w:ascii="Times New Roman" w:hAnsi="Times New Roman"/>
        </w:rPr>
        <w:t xml:space="preserve"> </w:t>
      </w:r>
      <w:r>
        <w:t>Civil,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Lei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Liberdade</w:t>
      </w:r>
      <w:r>
        <w:rPr>
          <w:rFonts w:ascii="Times New Roman" w:hAnsi="Times New Roman"/>
        </w:rPr>
        <w:t xml:space="preserve"> </w:t>
      </w:r>
      <w:r>
        <w:t>Econômica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Resolução,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estabelece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limitação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responsabilidade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Cotista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valor</w:t>
      </w:r>
      <w:r>
        <w:rPr>
          <w:rFonts w:ascii="Times New Roman" w:hAnsi="Times New Roman"/>
        </w:rPr>
        <w:t xml:space="preserve"> </w:t>
      </w:r>
      <w:r>
        <w:t>subscrito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suas</w:t>
      </w:r>
      <w:r>
        <w:rPr>
          <w:rFonts w:ascii="Times New Roman" w:hAnsi="Times New Roman"/>
        </w:rPr>
        <w:t xml:space="preserve"> </w:t>
      </w:r>
      <w:r>
        <w:t>cotas.</w:t>
      </w:r>
      <w:r>
        <w:rPr>
          <w:rFonts w:ascii="Times New Roman" w:hAnsi="Times New Roman"/>
        </w:rPr>
        <w:t xml:space="preserve"> </w:t>
      </w:r>
      <w:r>
        <w:t>Embora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CVM</w:t>
      </w:r>
      <w:r>
        <w:rPr>
          <w:rFonts w:ascii="Times New Roman" w:hAnsi="Times New Roman"/>
        </w:rPr>
        <w:t xml:space="preserve"> </w:t>
      </w:r>
      <w:r>
        <w:t>tenha</w:t>
      </w:r>
      <w:r>
        <w:rPr>
          <w:rFonts w:ascii="Times New Roman" w:hAnsi="Times New Roman"/>
        </w:rPr>
        <w:t xml:space="preserve"> </w:t>
      </w:r>
      <w:r>
        <w:t>regulado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tema,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tribunais</w:t>
      </w:r>
      <w:r>
        <w:rPr>
          <w:rFonts w:ascii="Times New Roman" w:hAnsi="Times New Roman"/>
        </w:rPr>
        <w:t xml:space="preserve"> </w:t>
      </w:r>
      <w:r>
        <w:t>brasileiros</w:t>
      </w:r>
      <w:r>
        <w:rPr>
          <w:rFonts w:ascii="Times New Roman" w:hAnsi="Times New Roman"/>
        </w:rPr>
        <w:t xml:space="preserve"> </w:t>
      </w:r>
      <w:r>
        <w:t>ainda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emitiram</w:t>
      </w:r>
      <w:r>
        <w:rPr>
          <w:rFonts w:ascii="Times New Roman" w:hAnsi="Times New Roman"/>
        </w:rPr>
        <w:t xml:space="preserve"> </w:t>
      </w:r>
      <w:r>
        <w:t>quaisquer</w:t>
      </w:r>
      <w:r>
        <w:rPr>
          <w:rFonts w:ascii="Times New Roman" w:hAnsi="Times New Roman"/>
        </w:rPr>
        <w:t xml:space="preserve"> </w:t>
      </w:r>
      <w:r>
        <w:t>decisões</w:t>
      </w:r>
      <w:r>
        <w:rPr>
          <w:rFonts w:ascii="Times New Roman" w:hAnsi="Times New Roman"/>
        </w:rPr>
        <w:t xml:space="preserve"> </w:t>
      </w:r>
      <w:r>
        <w:t>interpretando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limitação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  <w:spacing w:val="-1"/>
        </w:rPr>
        <w:t xml:space="preserve"> </w:t>
      </w:r>
      <w:r>
        <w:t>responsabilidade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há</w:t>
      </w:r>
      <w:r>
        <w:rPr>
          <w:rFonts w:ascii="Times New Roman" w:hAnsi="Times New Roman"/>
        </w:rPr>
        <w:t xml:space="preserve"> </w:t>
      </w:r>
      <w:r>
        <w:t>jurisprudência</w:t>
      </w:r>
      <w:r>
        <w:rPr>
          <w:rFonts w:ascii="Times New Roman" w:hAnsi="Times New Roman"/>
          <w:spacing w:val="-1"/>
        </w:rPr>
        <w:t xml:space="preserve"> </w:t>
      </w:r>
      <w:r>
        <w:t>administrativa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judicial</w:t>
      </w:r>
      <w:r>
        <w:rPr>
          <w:rFonts w:ascii="Times New Roman" w:hAnsi="Times New Roman"/>
          <w:spacing w:val="-1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respeito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extensão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limitação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responsabilidade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Cotistas,</w:t>
      </w:r>
      <w:r>
        <w:rPr>
          <w:rFonts w:ascii="Times New Roman" w:hAnsi="Times New Roman"/>
        </w:rPr>
        <w:t xml:space="preserve"> </w:t>
      </w:r>
      <w:r>
        <w:t>nem</w:t>
      </w:r>
      <w:r>
        <w:rPr>
          <w:rFonts w:ascii="Times New Roman" w:hAnsi="Times New Roman"/>
        </w:rPr>
        <w:t xml:space="preserve"> </w:t>
      </w:r>
      <w:r>
        <w:t>sobre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aplicação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regime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insolvência</w:t>
      </w:r>
      <w:r>
        <w:rPr>
          <w:rFonts w:ascii="Times New Roman" w:hAnsi="Times New Roman"/>
          <w:spacing w:val="-6"/>
        </w:rPr>
        <w:t xml:space="preserve"> </w:t>
      </w:r>
      <w:r>
        <w:t>civil</w:t>
      </w:r>
      <w:r>
        <w:rPr>
          <w:rFonts w:ascii="Times New Roman" w:hAnsi="Times New Roman"/>
          <w:spacing w:val="-8"/>
        </w:rPr>
        <w:t xml:space="preserve"> </w:t>
      </w:r>
      <w:r>
        <w:t>aos</w:t>
      </w:r>
      <w:r>
        <w:rPr>
          <w:rFonts w:ascii="Times New Roman" w:hAnsi="Times New Roman"/>
          <w:spacing w:val="-10"/>
        </w:rPr>
        <w:t xml:space="preserve"> </w:t>
      </w:r>
      <w:r>
        <w:t>fundos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investimento</w:t>
      </w:r>
      <w:r>
        <w:rPr>
          <w:rFonts w:ascii="Times New Roman" w:hAnsi="Times New Roman"/>
          <w:spacing w:val="-9"/>
        </w:rPr>
        <w:t xml:space="preserve"> </w:t>
      </w:r>
      <w:r>
        <w:t>financeiro.</w:t>
      </w:r>
      <w:r>
        <w:rPr>
          <w:rFonts w:ascii="Times New Roman" w:hAnsi="Times New Roman"/>
          <w:spacing w:val="-9"/>
        </w:rPr>
        <w:t xml:space="preserve"> </w:t>
      </w:r>
      <w:r>
        <w:t>Sendo</w:t>
      </w:r>
      <w:r>
        <w:rPr>
          <w:rFonts w:ascii="Times New Roman" w:hAnsi="Times New Roman"/>
          <w:spacing w:val="-6"/>
        </w:rPr>
        <w:t xml:space="preserve"> </w:t>
      </w:r>
      <w:r>
        <w:t>assim,</w:t>
      </w:r>
      <w:r>
        <w:rPr>
          <w:rFonts w:ascii="Times New Roman" w:hAnsi="Times New Roman"/>
          <w:spacing w:val="-7"/>
        </w:rPr>
        <w:t xml:space="preserve"> </w:t>
      </w:r>
      <w:r>
        <w:t>inseguranças</w:t>
      </w:r>
      <w:r>
        <w:rPr>
          <w:rFonts w:ascii="Times New Roman" w:hAnsi="Times New Roman"/>
          <w:spacing w:val="-10"/>
        </w:rPr>
        <w:t xml:space="preserve"> </w:t>
      </w:r>
      <w:r>
        <w:t>jurídicas</w:t>
      </w:r>
      <w:r>
        <w:rPr>
          <w:rFonts w:ascii="Times New Roman" w:hAnsi="Times New Roman"/>
          <w:spacing w:val="-7"/>
        </w:rPr>
        <w:t xml:space="preserve"> </w:t>
      </w:r>
      <w:r>
        <w:t>quanto</w:t>
      </w:r>
      <w:r>
        <w:rPr>
          <w:rFonts w:ascii="Times New Roman" w:hAnsi="Times New Roman"/>
          <w:spacing w:val="-6"/>
        </w:rPr>
        <w:t xml:space="preserve"> </w:t>
      </w:r>
      <w:r>
        <w:t>à</w:t>
      </w:r>
      <w:r>
        <w:rPr>
          <w:rFonts w:ascii="Times New Roman" w:hAnsi="Times New Roman"/>
          <w:spacing w:val="-6"/>
        </w:rPr>
        <w:t xml:space="preserve"> </w:t>
      </w:r>
      <w:r>
        <w:t>forma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aplicação</w:t>
      </w:r>
      <w:r>
        <w:rPr>
          <w:rFonts w:ascii="Times New Roman" w:hAnsi="Times New Roman"/>
        </w:rPr>
        <w:t xml:space="preserve"> </w:t>
      </w:r>
      <w:r>
        <w:t>desses</w:t>
      </w:r>
      <w:r>
        <w:rPr>
          <w:rFonts w:ascii="Times New Roman" w:hAnsi="Times New Roman"/>
        </w:rPr>
        <w:t xml:space="preserve"> </w:t>
      </w:r>
      <w:r>
        <w:t>institutos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podem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previstas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precisão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GESTORA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pelo</w:t>
      </w:r>
      <w:r>
        <w:rPr>
          <w:rFonts w:ascii="Times New Roman" w:hAnsi="Times New Roman"/>
        </w:rPr>
        <w:t xml:space="preserve"> </w:t>
      </w:r>
      <w:r>
        <w:t>ADMINISTRADOR,</w:t>
      </w:r>
      <w:r>
        <w:rPr>
          <w:rFonts w:ascii="Times New Roman" w:hAnsi="Times New Roman"/>
        </w:rPr>
        <w:t xml:space="preserve"> </w:t>
      </w:r>
      <w:r>
        <w:t>podendo</w:t>
      </w:r>
      <w:r>
        <w:rPr>
          <w:rFonts w:ascii="Times New Roman" w:hAnsi="Times New Roman"/>
        </w:rPr>
        <w:t xml:space="preserve"> </w:t>
      </w:r>
      <w:r>
        <w:t>acarretar</w:t>
      </w:r>
      <w:r>
        <w:rPr>
          <w:rFonts w:ascii="Times New Roman" w:hAnsi="Times New Roman"/>
        </w:rPr>
        <w:t xml:space="preserve"> </w:t>
      </w:r>
      <w:r>
        <w:t>resultados</w:t>
      </w:r>
      <w:r>
        <w:rPr>
          <w:rFonts w:ascii="Times New Roman" w:hAnsi="Times New Roman"/>
        </w:rPr>
        <w:t xml:space="preserve"> </w:t>
      </w:r>
      <w:r>
        <w:t>negativos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seus</w:t>
      </w:r>
      <w:r>
        <w:rPr>
          <w:rFonts w:ascii="Times New Roman" w:hAnsi="Times New Roman"/>
        </w:rPr>
        <w:t xml:space="preserve"> </w:t>
      </w:r>
      <w:r>
        <w:t>Cotistas.</w:t>
      </w:r>
    </w:p>
    <w:p w14:paraId="355E35EC" w14:textId="77777777" w:rsidR="00401380" w:rsidRDefault="00401380">
      <w:pPr>
        <w:pStyle w:val="BodyText"/>
      </w:pPr>
    </w:p>
    <w:p w14:paraId="7A4777AC" w14:textId="77777777" w:rsidR="00401380" w:rsidRDefault="009F5C38">
      <w:pPr>
        <w:pStyle w:val="ListParagraph"/>
        <w:numPr>
          <w:ilvl w:val="1"/>
          <w:numId w:val="4"/>
        </w:numPr>
        <w:tabs>
          <w:tab w:val="left" w:pos="746"/>
          <w:tab w:val="left" w:pos="748"/>
        </w:tabs>
        <w:ind w:right="382" w:hanging="545"/>
        <w:jc w:val="both"/>
        <w:rPr>
          <w:sz w:val="24"/>
        </w:rPr>
      </w:pPr>
      <w:r>
        <w:rPr>
          <w:b/>
          <w:sz w:val="24"/>
        </w:rPr>
        <w:t>RISCOS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REFERENTES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AO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FUNDO</w:t>
      </w:r>
      <w:r>
        <w:rPr>
          <w:rFonts w:ascii="Times New Roman" w:hAnsi="Times New Roman"/>
          <w:sz w:val="24"/>
        </w:rPr>
        <w:t xml:space="preserve"> </w:t>
      </w:r>
      <w:r>
        <w:rPr>
          <w:b/>
          <w:sz w:val="24"/>
        </w:rPr>
        <w:t>MASTER</w:t>
      </w:r>
      <w:r>
        <w:rPr>
          <w:sz w:val="24"/>
        </w:rPr>
        <w:t>: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obstante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acima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disposto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fica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ressalvado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parcela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preponderante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riscos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está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sujeita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é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decorrente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investimentos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realizados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Fundo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Master,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uma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vez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que,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mínimo,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95%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recursos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serão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investidos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referido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fundo.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Apesar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algumas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características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referentes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Fundo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Master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estarem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expressas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neste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Anexo,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totalidade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informações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ele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referentes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pacing w:val="-2"/>
          <w:sz w:val="24"/>
        </w:rPr>
        <w:t>não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se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encontram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2"/>
          <w:sz w:val="24"/>
        </w:rPr>
        <w:t>aqui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2"/>
          <w:sz w:val="24"/>
        </w:rPr>
        <w:t>dispostas.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Dessa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forma,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é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fortemente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recomendada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pacing w:val="-2"/>
          <w:sz w:val="24"/>
        </w:rPr>
        <w:t>leitura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Regulamento,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Formulário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Informações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Complementares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demais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materiais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relacionados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Fundo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Master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antes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realização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qualquer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investimento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CLASSE.</w:t>
      </w:r>
    </w:p>
    <w:p w14:paraId="22C6F2A1" w14:textId="77777777" w:rsidR="00401380" w:rsidRDefault="00401380">
      <w:pPr>
        <w:pStyle w:val="BodyText"/>
      </w:pPr>
    </w:p>
    <w:p w14:paraId="4556C8C1" w14:textId="77777777" w:rsidR="00401380" w:rsidRDefault="009F5C38">
      <w:pPr>
        <w:pStyle w:val="BodyText"/>
        <w:ind w:left="28"/>
      </w:pPr>
      <w:r>
        <w:rPr>
          <w:b/>
        </w:rPr>
        <w:t>Artigo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11.</w:t>
      </w:r>
      <w:r>
        <w:rPr>
          <w:rFonts w:ascii="Times New Roman" w:hAnsi="Times New Roman"/>
          <w:spacing w:val="-7"/>
        </w:rPr>
        <w:t xml:space="preserve"> </w:t>
      </w:r>
      <w:r>
        <w:t>As</w:t>
      </w:r>
      <w:r>
        <w:rPr>
          <w:rFonts w:ascii="Times New Roman" w:hAnsi="Times New Roman"/>
          <w:spacing w:val="-10"/>
        </w:rPr>
        <w:t xml:space="preserve"> </w:t>
      </w:r>
      <w:r>
        <w:t>aplicações</w:t>
      </w:r>
      <w:r>
        <w:rPr>
          <w:rFonts w:ascii="Times New Roman" w:hAnsi="Times New Roman"/>
          <w:spacing w:val="-7"/>
        </w:rPr>
        <w:t xml:space="preserve"> </w:t>
      </w:r>
      <w:r>
        <w:t>realizadas</w:t>
      </w:r>
      <w:r>
        <w:rPr>
          <w:rFonts w:ascii="Times New Roman" w:hAnsi="Times New Roman"/>
          <w:spacing w:val="-10"/>
        </w:rPr>
        <w:t xml:space="preserve"> </w:t>
      </w:r>
      <w:r>
        <w:t>na</w:t>
      </w:r>
      <w:r>
        <w:rPr>
          <w:rFonts w:ascii="Times New Roman" w:hAnsi="Times New Roman"/>
          <w:spacing w:val="-6"/>
        </w:rPr>
        <w:t xml:space="preserve"> </w:t>
      </w:r>
      <w:r>
        <w:t>CLASSE</w:t>
      </w:r>
      <w:r>
        <w:rPr>
          <w:rFonts w:ascii="Times New Roman" w:hAnsi="Times New Roman"/>
          <w:spacing w:val="-6"/>
        </w:rPr>
        <w:t xml:space="preserve"> </w:t>
      </w:r>
      <w:r>
        <w:t>não</w:t>
      </w:r>
      <w:r>
        <w:rPr>
          <w:rFonts w:ascii="Times New Roman" w:hAnsi="Times New Roman"/>
          <w:spacing w:val="-6"/>
        </w:rPr>
        <w:t xml:space="preserve"> </w:t>
      </w:r>
      <w:r>
        <w:t>contam</w:t>
      </w:r>
      <w:r>
        <w:rPr>
          <w:rFonts w:ascii="Times New Roman" w:hAnsi="Times New Roman"/>
          <w:spacing w:val="-8"/>
        </w:rPr>
        <w:t xml:space="preserve"> </w:t>
      </w:r>
      <w:r>
        <w:t>com</w:t>
      </w:r>
      <w:r>
        <w:rPr>
          <w:rFonts w:ascii="Times New Roman" w:hAnsi="Times New Roman"/>
          <w:spacing w:val="-8"/>
        </w:rPr>
        <w:t xml:space="preserve"> </w:t>
      </w:r>
      <w:r>
        <w:t>garantia</w:t>
      </w:r>
      <w:r>
        <w:rPr>
          <w:rFonts w:ascii="Times New Roman" w:hAnsi="Times New Roman"/>
          <w:spacing w:val="-9"/>
        </w:rPr>
        <w:t xml:space="preserve"> </w:t>
      </w:r>
      <w:r>
        <w:t>do</w:t>
      </w:r>
      <w:r>
        <w:rPr>
          <w:rFonts w:ascii="Times New Roman" w:hAnsi="Times New Roman"/>
          <w:spacing w:val="-9"/>
        </w:rPr>
        <w:t xml:space="preserve"> </w:t>
      </w:r>
      <w:r>
        <w:t>ADMINISTRADOR,</w:t>
      </w:r>
      <w:r>
        <w:rPr>
          <w:rFonts w:ascii="Times New Roman" w:hAnsi="Times New Roman"/>
          <w:spacing w:val="-7"/>
        </w:rPr>
        <w:t xml:space="preserve"> </w:t>
      </w:r>
      <w:r>
        <w:t>da</w:t>
      </w:r>
      <w:r>
        <w:rPr>
          <w:rFonts w:ascii="Times New Roman" w:hAnsi="Times New Roman"/>
          <w:spacing w:val="-9"/>
        </w:rPr>
        <w:t xml:space="preserve"> </w:t>
      </w:r>
      <w:r>
        <w:t>GESTORA,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</w:rPr>
        <w:t xml:space="preserve"> </w:t>
      </w:r>
      <w:r>
        <w:t>mecanismo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seguro</w:t>
      </w:r>
      <w:r>
        <w:rPr>
          <w:rFonts w:ascii="Times New Roman" w:hAnsi="Times New Roman"/>
        </w:rPr>
        <w:t xml:space="preserve"> </w:t>
      </w:r>
      <w:r>
        <w:t>ou,</w:t>
      </w:r>
      <w:r>
        <w:rPr>
          <w:rFonts w:ascii="Times New Roman" w:hAnsi="Times New Roman"/>
        </w:rPr>
        <w:t xml:space="preserve"> </w:t>
      </w:r>
      <w:r>
        <w:t>ainda,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Garantidor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Créditos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FGC.</w:t>
      </w:r>
    </w:p>
    <w:p w14:paraId="2D606BC8" w14:textId="77777777" w:rsidR="00401380" w:rsidRDefault="009F5C38">
      <w:pPr>
        <w:pStyle w:val="Heading2"/>
        <w:spacing w:before="275"/>
        <w:jc w:val="left"/>
      </w:pPr>
      <w:r>
        <w:t>Capítulo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VIII.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Remuneração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dos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Prestadores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15"/>
        </w:rPr>
        <w:t xml:space="preserve"> </w:t>
      </w:r>
      <w:r>
        <w:t>Serviço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12"/>
        </w:rPr>
        <w:t xml:space="preserve"> </w:t>
      </w:r>
      <w:r>
        <w:rPr>
          <w:spacing w:val="-2"/>
        </w:rPr>
        <w:t>CLASSE</w:t>
      </w:r>
    </w:p>
    <w:p w14:paraId="67139F10" w14:textId="77777777" w:rsidR="00401380" w:rsidRDefault="00401380">
      <w:pPr>
        <w:pStyle w:val="BodyText"/>
        <w:spacing w:before="1"/>
        <w:rPr>
          <w:b/>
        </w:rPr>
      </w:pPr>
    </w:p>
    <w:p w14:paraId="76CA069F" w14:textId="77777777" w:rsidR="00401380" w:rsidRDefault="009F5C38">
      <w:pPr>
        <w:pStyle w:val="BodyText"/>
        <w:ind w:left="28" w:right="383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</w:rPr>
        <w:t>12.</w:t>
      </w:r>
      <w:r>
        <w:rPr>
          <w:rFonts w:ascii="Times New Roman" w:hAnsi="Times New Roman"/>
          <w:spacing w:val="-4"/>
        </w:rPr>
        <w:t xml:space="preserve"> </w:t>
      </w:r>
      <w:r>
        <w:t>A</w:t>
      </w:r>
      <w:r>
        <w:rPr>
          <w:rFonts w:ascii="Times New Roman" w:hAnsi="Times New Roman"/>
          <w:spacing w:val="-1"/>
        </w:rPr>
        <w:t xml:space="preserve"> </w:t>
      </w:r>
      <w:r>
        <w:t>CLASSE</w:t>
      </w:r>
      <w:r>
        <w:rPr>
          <w:rFonts w:ascii="Times New Roman" w:hAnsi="Times New Roman"/>
          <w:spacing w:val="-3"/>
        </w:rPr>
        <w:t xml:space="preserve"> </w:t>
      </w:r>
      <w:r>
        <w:t>está</w:t>
      </w:r>
      <w:r>
        <w:rPr>
          <w:rFonts w:ascii="Times New Roman" w:hAnsi="Times New Roman"/>
          <w:spacing w:val="-5"/>
        </w:rPr>
        <w:t xml:space="preserve"> </w:t>
      </w:r>
      <w:r>
        <w:t>sujeita</w:t>
      </w:r>
      <w:r>
        <w:rPr>
          <w:rFonts w:ascii="Times New Roman" w:hAnsi="Times New Roman"/>
          <w:spacing w:val="-3"/>
        </w:rPr>
        <w:t xml:space="preserve"> </w:t>
      </w:r>
      <w:r>
        <w:t>a</w:t>
      </w:r>
      <w:r>
        <w:rPr>
          <w:rFonts w:ascii="Times New Roman" w:hAnsi="Times New Roman"/>
          <w:spacing w:val="-3"/>
        </w:rPr>
        <w:t xml:space="preserve"> </w:t>
      </w:r>
      <w:r>
        <w:t>uma</w:t>
      </w:r>
      <w:r>
        <w:rPr>
          <w:rFonts w:ascii="Times New Roman" w:hAnsi="Times New Roman"/>
          <w:spacing w:val="-3"/>
        </w:rPr>
        <w:t xml:space="preserve"> </w:t>
      </w:r>
      <w:r>
        <w:t>taxa</w:t>
      </w:r>
      <w:r>
        <w:rPr>
          <w:rFonts w:ascii="Times New Roman" w:hAnsi="Times New Roman"/>
          <w:spacing w:val="-3"/>
        </w:rPr>
        <w:t xml:space="preserve"> </w:t>
      </w:r>
      <w:r>
        <w:t>global</w:t>
      </w:r>
      <w:r>
        <w:rPr>
          <w:rFonts w:ascii="Times New Roman" w:hAnsi="Times New Roman"/>
          <w:spacing w:val="-4"/>
        </w:rPr>
        <w:t xml:space="preserve"> </w:t>
      </w:r>
      <w:r>
        <w:t>equivalente</w:t>
      </w:r>
      <w:r>
        <w:rPr>
          <w:rFonts w:ascii="Times New Roman" w:hAnsi="Times New Roman"/>
          <w:spacing w:val="-3"/>
        </w:rPr>
        <w:t xml:space="preserve"> </w:t>
      </w:r>
      <w:r>
        <w:t>a,</w:t>
      </w:r>
      <w:r>
        <w:rPr>
          <w:rFonts w:ascii="Times New Roman" w:hAnsi="Times New Roman"/>
          <w:spacing w:val="-3"/>
        </w:rPr>
        <w:t xml:space="preserve"> </w:t>
      </w:r>
      <w:r>
        <w:t>no</w:t>
      </w:r>
      <w:r>
        <w:rPr>
          <w:rFonts w:ascii="Times New Roman" w:hAnsi="Times New Roman"/>
          <w:spacing w:val="-3"/>
        </w:rPr>
        <w:t xml:space="preserve"> </w:t>
      </w:r>
      <w:r>
        <w:t>mínimo,</w:t>
      </w:r>
      <w:r>
        <w:rPr>
          <w:rFonts w:ascii="Times New Roman" w:hAnsi="Times New Roman"/>
          <w:spacing w:val="-3"/>
        </w:rPr>
        <w:t xml:space="preserve"> </w:t>
      </w:r>
      <w:r>
        <w:t>1,80%</w:t>
      </w:r>
      <w:r>
        <w:rPr>
          <w:rFonts w:ascii="Times New Roman" w:hAnsi="Times New Roman"/>
          <w:spacing w:val="-4"/>
        </w:rPr>
        <w:t xml:space="preserve"> </w:t>
      </w:r>
      <w:r>
        <w:t>a.a.</w:t>
      </w:r>
      <w:r>
        <w:rPr>
          <w:rFonts w:ascii="Times New Roman" w:hAnsi="Times New Roman"/>
          <w:spacing w:val="-1"/>
        </w:rPr>
        <w:t xml:space="preserve"> </w:t>
      </w:r>
      <w:r>
        <w:t>sobre</w:t>
      </w:r>
      <w:r>
        <w:rPr>
          <w:rFonts w:ascii="Times New Roman" w:hAnsi="Times New Roman"/>
          <w:spacing w:val="-3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valor</w:t>
      </w:r>
      <w:r>
        <w:rPr>
          <w:rFonts w:ascii="Times New Roman" w:hAnsi="Times New Roman"/>
          <w:spacing w:val="-2"/>
        </w:rPr>
        <w:t xml:space="preserve"> </w:t>
      </w:r>
      <w:r>
        <w:t>do</w:t>
      </w:r>
      <w:r>
        <w:rPr>
          <w:rFonts w:ascii="Times New Roman" w:hAnsi="Times New Roman"/>
          <w:spacing w:val="-3"/>
        </w:rPr>
        <w:t xml:space="preserve"> </w:t>
      </w:r>
      <w:r>
        <w:t>patrimônio</w:t>
      </w:r>
      <w:r>
        <w:rPr>
          <w:rFonts w:ascii="Times New Roman" w:hAnsi="Times New Roman"/>
        </w:rPr>
        <w:t xml:space="preserve"> </w:t>
      </w:r>
      <w:r>
        <w:t>líquido,</w:t>
      </w:r>
      <w:r>
        <w:rPr>
          <w:rFonts w:ascii="Times New Roman" w:hAnsi="Times New Roman"/>
          <w:spacing w:val="-9"/>
        </w:rPr>
        <w:t xml:space="preserve"> </w:t>
      </w:r>
      <w:r>
        <w:t>o</w:t>
      </w:r>
      <w:r>
        <w:rPr>
          <w:rFonts w:ascii="Times New Roman" w:hAnsi="Times New Roman"/>
          <w:spacing w:val="-11"/>
        </w:rPr>
        <w:t xml:space="preserve"> </w:t>
      </w:r>
      <w:r>
        <w:t>que</w:t>
      </w:r>
      <w:r>
        <w:rPr>
          <w:rFonts w:ascii="Times New Roman" w:hAnsi="Times New Roman"/>
          <w:spacing w:val="-9"/>
        </w:rPr>
        <w:t xml:space="preserve"> </w:t>
      </w:r>
      <w:r>
        <w:t>for</w:t>
      </w:r>
      <w:r>
        <w:rPr>
          <w:rFonts w:ascii="Times New Roman" w:hAnsi="Times New Roman"/>
          <w:spacing w:val="-10"/>
        </w:rPr>
        <w:t xml:space="preserve"> </w:t>
      </w:r>
      <w:r>
        <w:t>maior,</w:t>
      </w:r>
      <w:r>
        <w:rPr>
          <w:rFonts w:ascii="Times New Roman" w:hAnsi="Times New Roman"/>
          <w:spacing w:val="-9"/>
        </w:rPr>
        <w:t xml:space="preserve"> </w:t>
      </w:r>
      <w:r>
        <w:t>que</w:t>
      </w:r>
      <w:r>
        <w:rPr>
          <w:rFonts w:ascii="Times New Roman" w:hAnsi="Times New Roman"/>
          <w:spacing w:val="-11"/>
        </w:rPr>
        <w:t xml:space="preserve"> </w:t>
      </w:r>
      <w:r>
        <w:t>representa</w:t>
      </w:r>
      <w:r>
        <w:rPr>
          <w:rFonts w:ascii="Times New Roman" w:hAnsi="Times New Roman"/>
          <w:spacing w:val="-11"/>
        </w:rPr>
        <w:t xml:space="preserve"> </w:t>
      </w:r>
      <w:r>
        <w:t>o</w:t>
      </w:r>
      <w:r>
        <w:rPr>
          <w:rFonts w:ascii="Times New Roman" w:hAnsi="Times New Roman"/>
          <w:spacing w:val="-9"/>
        </w:rPr>
        <w:t xml:space="preserve"> </w:t>
      </w:r>
      <w:r>
        <w:t>somatório</w:t>
      </w:r>
      <w:r>
        <w:rPr>
          <w:rFonts w:ascii="Times New Roman" w:hAnsi="Times New Roman"/>
          <w:spacing w:val="-11"/>
        </w:rPr>
        <w:t xml:space="preserve"> </w:t>
      </w:r>
      <w:r>
        <w:t>das</w:t>
      </w:r>
      <w:r>
        <w:rPr>
          <w:rFonts w:ascii="Times New Roman" w:hAnsi="Times New Roman"/>
          <w:spacing w:val="-12"/>
        </w:rPr>
        <w:t xml:space="preserve"> </w:t>
      </w:r>
      <w:r>
        <w:t>taxas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11"/>
        </w:rPr>
        <w:t xml:space="preserve"> </w:t>
      </w:r>
      <w:r>
        <w:t>administração,</w:t>
      </w:r>
      <w:r>
        <w:rPr>
          <w:rFonts w:ascii="Times New Roman" w:hAnsi="Times New Roman"/>
          <w:spacing w:val="-12"/>
        </w:rPr>
        <w:t xml:space="preserve"> </w:t>
      </w:r>
      <w:r>
        <w:t>de</w:t>
      </w:r>
      <w:r>
        <w:rPr>
          <w:rFonts w:ascii="Times New Roman" w:hAnsi="Times New Roman"/>
          <w:spacing w:val="-13"/>
        </w:rPr>
        <w:t xml:space="preserve"> </w:t>
      </w:r>
      <w:r>
        <w:t>gestão</w:t>
      </w:r>
      <w:r>
        <w:rPr>
          <w:rFonts w:ascii="Times New Roman" w:hAnsi="Times New Roman"/>
          <w:spacing w:val="-9"/>
        </w:rPr>
        <w:t xml:space="preserve"> </w:t>
      </w:r>
      <w:r>
        <w:t>e</w:t>
      </w:r>
      <w:r>
        <w:rPr>
          <w:rFonts w:ascii="Times New Roman" w:hAnsi="Times New Roman"/>
          <w:spacing w:val="-11"/>
        </w:rPr>
        <w:t xml:space="preserve"> </w:t>
      </w:r>
      <w:r>
        <w:t>máxima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9"/>
        </w:rPr>
        <w:t xml:space="preserve"> </w:t>
      </w:r>
      <w:r>
        <w:t>distribuição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devidas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conforme</w:t>
      </w:r>
      <w:r>
        <w:rPr>
          <w:rFonts w:ascii="Times New Roman" w:hAnsi="Times New Roman"/>
        </w:rPr>
        <w:t xml:space="preserve"> </w:t>
      </w:r>
      <w:r>
        <w:t>aplicável.</w:t>
      </w:r>
    </w:p>
    <w:p w14:paraId="3F6CEB7C" w14:textId="77777777" w:rsidR="00401380" w:rsidRDefault="00401380">
      <w:pPr>
        <w:pStyle w:val="BodyText"/>
      </w:pPr>
    </w:p>
    <w:p w14:paraId="5092D946" w14:textId="77777777" w:rsidR="00401380" w:rsidRDefault="009F5C38">
      <w:pPr>
        <w:pStyle w:val="BodyText"/>
        <w:ind w:left="28" w:right="382" w:hanging="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acesso</w:t>
      </w:r>
      <w:r>
        <w:rPr>
          <w:rFonts w:ascii="Times New Roman" w:hAnsi="Times New Roman"/>
        </w:rPr>
        <w:t xml:space="preserve"> </w:t>
      </w:r>
      <w:r>
        <w:t>às</w:t>
      </w:r>
      <w:r>
        <w:rPr>
          <w:rFonts w:ascii="Times New Roman" w:hAnsi="Times New Roman"/>
        </w:rPr>
        <w:t xml:space="preserve"> </w:t>
      </w:r>
      <w:r>
        <w:t>informações</w:t>
      </w:r>
      <w:r>
        <w:rPr>
          <w:rFonts w:ascii="Times New Roman" w:hAnsi="Times New Roman"/>
        </w:rPr>
        <w:t xml:space="preserve"> </w:t>
      </w:r>
      <w:r>
        <w:t>referentes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efetiva</w:t>
      </w:r>
      <w:r>
        <w:rPr>
          <w:rFonts w:ascii="Times New Roman" w:hAnsi="Times New Roman"/>
        </w:rPr>
        <w:t xml:space="preserve"> </w:t>
      </w:r>
      <w:r>
        <w:t>divisão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taxa</w:t>
      </w:r>
      <w:r>
        <w:rPr>
          <w:rFonts w:ascii="Times New Roman" w:hAnsi="Times New Roman"/>
        </w:rPr>
        <w:t xml:space="preserve"> </w:t>
      </w:r>
      <w:r>
        <w:t>global</w:t>
      </w:r>
      <w:r>
        <w:rPr>
          <w:rFonts w:ascii="Times New Roman" w:hAnsi="Times New Roman"/>
        </w:rPr>
        <w:t xml:space="preserve"> </w:t>
      </w:r>
      <w:r>
        <w:t>entre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Prestadores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Serviços</w:t>
      </w:r>
      <w:r>
        <w:rPr>
          <w:rFonts w:ascii="Times New Roman" w:hAnsi="Times New Roman"/>
          <w:spacing w:val="36"/>
        </w:rPr>
        <w:t xml:space="preserve"> </w:t>
      </w:r>
      <w:r>
        <w:t>Essenciais</w:t>
      </w:r>
      <w:r>
        <w:rPr>
          <w:rFonts w:ascii="Times New Roman" w:hAnsi="Times New Roman"/>
          <w:spacing w:val="36"/>
        </w:rPr>
        <w:t xml:space="preserve"> </w:t>
      </w:r>
      <w:r>
        <w:t>e</w:t>
      </w:r>
      <w:r>
        <w:rPr>
          <w:rFonts w:ascii="Times New Roman" w:hAnsi="Times New Roman"/>
          <w:spacing w:val="38"/>
        </w:rPr>
        <w:t xml:space="preserve"> </w:t>
      </w:r>
      <w:r>
        <w:t>distribuidores</w:t>
      </w:r>
      <w:r>
        <w:rPr>
          <w:rFonts w:ascii="Times New Roman" w:hAnsi="Times New Roman"/>
          <w:spacing w:val="36"/>
        </w:rPr>
        <w:t xml:space="preserve"> </w:t>
      </w:r>
      <w:r>
        <w:t>da</w:t>
      </w:r>
      <w:r>
        <w:rPr>
          <w:rFonts w:ascii="Times New Roman" w:hAnsi="Times New Roman"/>
          <w:spacing w:val="38"/>
        </w:rPr>
        <w:t xml:space="preserve"> </w:t>
      </w:r>
      <w:r>
        <w:t>CLASSE,</w:t>
      </w:r>
      <w:r>
        <w:rPr>
          <w:rFonts w:ascii="Times New Roman" w:hAnsi="Times New Roman"/>
          <w:spacing w:val="36"/>
        </w:rPr>
        <w:t xml:space="preserve"> </w:t>
      </w:r>
      <w:r>
        <w:t>contendo</w:t>
      </w:r>
      <w:r>
        <w:rPr>
          <w:rFonts w:ascii="Times New Roman" w:hAnsi="Times New Roman"/>
          <w:spacing w:val="35"/>
        </w:rPr>
        <w:t xml:space="preserve"> </w:t>
      </w:r>
      <w:r>
        <w:t>a</w:t>
      </w:r>
      <w:r>
        <w:rPr>
          <w:rFonts w:ascii="Times New Roman" w:hAnsi="Times New Roman"/>
          <w:spacing w:val="37"/>
        </w:rPr>
        <w:t xml:space="preserve"> </w:t>
      </w:r>
      <w:r>
        <w:t>descrição</w:t>
      </w:r>
      <w:r>
        <w:rPr>
          <w:rFonts w:ascii="Times New Roman" w:hAnsi="Times New Roman"/>
          <w:spacing w:val="37"/>
        </w:rPr>
        <w:t xml:space="preserve"> </w:t>
      </w:r>
      <w:r>
        <w:t>da</w:t>
      </w:r>
      <w:r>
        <w:rPr>
          <w:rFonts w:ascii="Times New Roman" w:hAnsi="Times New Roman"/>
          <w:spacing w:val="35"/>
        </w:rPr>
        <w:t xml:space="preserve"> </w:t>
      </w:r>
      <w:r>
        <w:t>natureza</w:t>
      </w:r>
      <w:r>
        <w:rPr>
          <w:rFonts w:ascii="Times New Roman" w:hAnsi="Times New Roman"/>
          <w:spacing w:val="37"/>
        </w:rPr>
        <w:t xml:space="preserve"> </w:t>
      </w:r>
      <w:r>
        <w:t>das</w:t>
      </w:r>
      <w:r>
        <w:rPr>
          <w:rFonts w:ascii="Times New Roman" w:hAnsi="Times New Roman"/>
          <w:spacing w:val="37"/>
        </w:rPr>
        <w:t xml:space="preserve"> </w:t>
      </w:r>
      <w:r>
        <w:t>taxas</w:t>
      </w:r>
      <w:r>
        <w:rPr>
          <w:rFonts w:ascii="Times New Roman" w:hAnsi="Times New Roman"/>
          <w:spacing w:val="36"/>
        </w:rPr>
        <w:t xml:space="preserve"> </w:t>
      </w:r>
      <w:r>
        <w:t>devidas</w:t>
      </w:r>
      <w:r>
        <w:rPr>
          <w:rFonts w:ascii="Times New Roman" w:hAnsi="Times New Roman"/>
          <w:spacing w:val="34"/>
        </w:rPr>
        <w:t xml:space="preserve"> </w:t>
      </w:r>
      <w:r>
        <w:t>a</w:t>
      </w:r>
      <w:r>
        <w:rPr>
          <w:rFonts w:ascii="Times New Roman" w:hAnsi="Times New Roman"/>
          <w:spacing w:val="37"/>
        </w:rPr>
        <w:t xml:space="preserve"> </w:t>
      </w:r>
      <w:r>
        <w:rPr>
          <w:spacing w:val="-2"/>
        </w:rPr>
        <w:t>esses</w:t>
      </w:r>
    </w:p>
    <w:p w14:paraId="2CA63B7B" w14:textId="77777777" w:rsidR="00401380" w:rsidRDefault="00401380">
      <w:pPr>
        <w:pStyle w:val="BodyText"/>
        <w:jc w:val="both"/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0044AA7D" w14:textId="77777777" w:rsidR="00401380" w:rsidRDefault="009F5C38">
      <w:pPr>
        <w:pStyle w:val="BodyText"/>
        <w:spacing w:before="217"/>
        <w:ind w:left="28" w:right="383"/>
        <w:jc w:val="both"/>
      </w:pPr>
      <w:r>
        <w:t>prestadores,</w:t>
      </w:r>
      <w:r>
        <w:rPr>
          <w:rFonts w:ascii="Times New Roman" w:hAnsi="Times New Roman"/>
        </w:rPr>
        <w:t xml:space="preserve"> </w:t>
      </w:r>
      <w:r>
        <w:t>periodicidades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pagamento,</w:t>
      </w:r>
      <w:r>
        <w:rPr>
          <w:rFonts w:ascii="Times New Roman" w:hAnsi="Times New Roman"/>
        </w:rPr>
        <w:t xml:space="preserve"> </w:t>
      </w:r>
      <w:r>
        <w:t>entre</w:t>
      </w:r>
      <w:r>
        <w:rPr>
          <w:rFonts w:ascii="Times New Roman" w:hAnsi="Times New Roman"/>
        </w:rPr>
        <w:t xml:space="preserve"> </w:t>
      </w:r>
      <w:r>
        <w:t>outras</w:t>
      </w:r>
      <w:r>
        <w:rPr>
          <w:rFonts w:ascii="Times New Roman" w:hAnsi="Times New Roman"/>
        </w:rPr>
        <w:t xml:space="preserve"> </w:t>
      </w:r>
      <w:r>
        <w:t>informações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interesse,</w:t>
      </w:r>
      <w:r>
        <w:rPr>
          <w:rFonts w:ascii="Times New Roman" w:hAnsi="Times New Roman"/>
        </w:rPr>
        <w:t xml:space="preserve"> </w:t>
      </w:r>
      <w:r>
        <w:t>pode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feito</w:t>
      </w:r>
      <w:r>
        <w:rPr>
          <w:rFonts w:ascii="Times New Roman" w:hAnsi="Times New Roman"/>
        </w:rPr>
        <w:t xml:space="preserve"> </w:t>
      </w:r>
      <w:r>
        <w:t>através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seguinte</w:t>
      </w:r>
      <w:r>
        <w:rPr>
          <w:rFonts w:ascii="Times New Roman" w:hAnsi="Times New Roman"/>
        </w:rPr>
        <w:t xml:space="preserve"> </w:t>
      </w:r>
      <w:r>
        <w:t>endereço</w:t>
      </w:r>
      <w:r>
        <w:rPr>
          <w:rFonts w:ascii="Times New Roman" w:hAnsi="Times New Roman"/>
        </w:rPr>
        <w:t xml:space="preserve"> </w:t>
      </w:r>
      <w:r>
        <w:t>eletrônico:</w:t>
      </w:r>
      <w:r>
        <w:rPr>
          <w:rFonts w:ascii="Times New Roman" w:hAnsi="Times New Roman"/>
        </w:rPr>
        <w:t xml:space="preserve"> </w:t>
      </w:r>
      <w:hyperlink r:id="rId16">
        <w:r>
          <w:rPr>
            <w:color w:val="0000FF"/>
            <w:u w:val="single" w:color="0000FF"/>
          </w:rPr>
          <w:t>www.bogaricapital.com.br</w:t>
        </w:r>
        <w:r>
          <w:t>.</w:t>
        </w:r>
      </w:hyperlink>
    </w:p>
    <w:p w14:paraId="1FBD8811" w14:textId="77777777" w:rsidR="00824745" w:rsidRPr="00824745" w:rsidRDefault="00824745">
      <w:pPr>
        <w:pStyle w:val="BodyText"/>
        <w:spacing w:before="275"/>
        <w:ind w:left="28" w:right="383"/>
        <w:jc w:val="both"/>
        <w:rPr>
          <w:bCs/>
        </w:rPr>
      </w:pPr>
      <w:r w:rsidRPr="00824745">
        <w:rPr>
          <w:b/>
        </w:rPr>
        <w:t xml:space="preserve">Parágrafo Segundo - </w:t>
      </w:r>
      <w:r w:rsidRPr="00824745">
        <w:rPr>
          <w:bCs/>
        </w:rPr>
        <w:t xml:space="preserve">A partir de 31/03/2026, para consultar as taxas segregadas dos prestadores de serviço, acesse a Plataforma de Transparência de Taxas no endereço </w:t>
      </w:r>
      <w:hyperlink r:id="rId17" w:tgtFrame="_blank" w:tooltip="https://nam10.safelinks.protection.outlook.com/?url=http%3a%2f%2fwww.data.anbima.com%2fbusca%2ftransparencia-de-taxas-de-fundos&amp;data=05%7c02%7cadriana.lopes%40cepeda.law%7c8d161ea4ff654d5f755708de18d292ce%7cab01ab3bf1f448a4a9af3dfe12489382%7c0%7c0%7c6389754902" w:history="1">
        <w:r w:rsidRPr="00824745">
          <w:rPr>
            <w:rStyle w:val="Hyperlink"/>
            <w:bCs/>
          </w:rPr>
          <w:t>www.data.anbima.com/busca/transparencia-de-taxas-de-fundos</w:t>
        </w:r>
      </w:hyperlink>
      <w:r w:rsidRPr="00824745">
        <w:rPr>
          <w:bCs/>
        </w:rPr>
        <w:t>.  </w:t>
      </w:r>
    </w:p>
    <w:p w14:paraId="654D37DA" w14:textId="258A40FA" w:rsidR="00401380" w:rsidRDefault="009F5C38">
      <w:pPr>
        <w:pStyle w:val="BodyText"/>
        <w:spacing w:before="275"/>
        <w:ind w:left="28" w:right="383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 w:rsidR="00824745">
        <w:rPr>
          <w:b/>
        </w:rPr>
        <w:t>Terceiro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Fica</w:t>
      </w:r>
      <w:r>
        <w:rPr>
          <w:rFonts w:ascii="Times New Roman" w:hAnsi="Times New Roman"/>
        </w:rPr>
        <w:t xml:space="preserve"> </w:t>
      </w:r>
      <w:r>
        <w:t>estabelecida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taxa</w:t>
      </w:r>
      <w:r>
        <w:rPr>
          <w:rFonts w:ascii="Times New Roman" w:hAnsi="Times New Roman"/>
        </w:rPr>
        <w:t xml:space="preserve"> </w:t>
      </w:r>
      <w:r>
        <w:t>global</w:t>
      </w:r>
      <w:r>
        <w:rPr>
          <w:rFonts w:ascii="Times New Roman" w:hAnsi="Times New Roman"/>
        </w:rPr>
        <w:t xml:space="preserve"> </w:t>
      </w:r>
      <w:r>
        <w:t>máxima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2,20%</w:t>
      </w:r>
      <w:r>
        <w:rPr>
          <w:rFonts w:ascii="Times New Roman" w:hAnsi="Times New Roman"/>
        </w:rPr>
        <w:t xml:space="preserve"> </w:t>
      </w:r>
      <w:r>
        <w:t>a.a.</w:t>
      </w:r>
      <w:r>
        <w:rPr>
          <w:rFonts w:ascii="Times New Roman" w:hAnsi="Times New Roman"/>
        </w:rPr>
        <w:t xml:space="preserve"> </w:t>
      </w:r>
      <w:r>
        <w:t>sobre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valor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patrimônio</w:t>
      </w:r>
      <w:r>
        <w:rPr>
          <w:rFonts w:ascii="Times New Roman" w:hAnsi="Times New Roman"/>
        </w:rPr>
        <w:t xml:space="preserve"> </w:t>
      </w:r>
      <w:r>
        <w:t>líquido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-1"/>
        </w:rPr>
        <w:t xml:space="preserve"> </w:t>
      </w:r>
      <w:r>
        <w:t>qual</w:t>
      </w:r>
      <w:r>
        <w:rPr>
          <w:rFonts w:ascii="Times New Roman" w:hAnsi="Times New Roman"/>
          <w:spacing w:val="-1"/>
        </w:rPr>
        <w:t xml:space="preserve"> </w:t>
      </w:r>
      <w:r>
        <w:t>compreende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-1"/>
        </w:rPr>
        <w:t xml:space="preserve"> </w:t>
      </w:r>
      <w:r>
        <w:t>taxa</w:t>
      </w:r>
      <w:r>
        <w:rPr>
          <w:rFonts w:ascii="Times New Roman" w:hAnsi="Times New Roman"/>
          <w:spacing w:val="-1"/>
        </w:rPr>
        <w:t xml:space="preserve"> </w:t>
      </w:r>
      <w:r>
        <w:t>global</w:t>
      </w:r>
      <w:r>
        <w:rPr>
          <w:rFonts w:ascii="Times New Roman" w:hAnsi="Times New Roman"/>
          <w:spacing w:val="-1"/>
        </w:rPr>
        <w:t xml:space="preserve"> </w:t>
      </w:r>
      <w:r>
        <w:t>mínima</w:t>
      </w:r>
      <w:r>
        <w:rPr>
          <w:rFonts w:ascii="Times New Roman" w:hAnsi="Times New Roman"/>
        </w:rPr>
        <w:t xml:space="preserve"> </w:t>
      </w:r>
      <w:r>
        <w:t>estabelecida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caput</w:t>
      </w:r>
      <w:r>
        <w:rPr>
          <w:rFonts w:ascii="Times New Roman" w:hAnsi="Times New Roman"/>
          <w:spacing w:val="-2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somatório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taxas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administração</w:t>
      </w:r>
      <w:r>
        <w:rPr>
          <w:rFonts w:ascii="Times New Roman" w:hAnsi="Times New Roman"/>
          <w:spacing w:val="-1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gestão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subclasses</w:t>
      </w:r>
      <w:r>
        <w:rPr>
          <w:rFonts w:ascii="Times New Roman" w:hAnsi="Times New Roman"/>
        </w:rPr>
        <w:t xml:space="preserve"> </w:t>
      </w:r>
      <w:r>
        <w:t>nas</w:t>
      </w:r>
      <w:r>
        <w:rPr>
          <w:rFonts w:ascii="Times New Roman" w:hAnsi="Times New Roman"/>
        </w:rPr>
        <w:t xml:space="preserve"> </w:t>
      </w:r>
      <w:r>
        <w:t>quais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invista.</w:t>
      </w:r>
    </w:p>
    <w:p w14:paraId="5E649A1C" w14:textId="511E16F4" w:rsidR="00401380" w:rsidRDefault="009F5C38">
      <w:pPr>
        <w:pStyle w:val="BodyText"/>
        <w:spacing w:before="275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 w:rsidR="00824745" w:rsidRPr="00824745">
        <w:rPr>
          <w:b/>
        </w:rPr>
        <w:t>Quarto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desconsideradas,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fins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cálculo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taxa</w:t>
      </w:r>
      <w:r>
        <w:rPr>
          <w:rFonts w:ascii="Times New Roman" w:hAnsi="Times New Roman"/>
        </w:rPr>
        <w:t xml:space="preserve"> </w:t>
      </w:r>
      <w:r>
        <w:t>global</w:t>
      </w:r>
      <w:r>
        <w:rPr>
          <w:rFonts w:ascii="Times New Roman" w:hAnsi="Times New Roman"/>
        </w:rPr>
        <w:t xml:space="preserve"> </w:t>
      </w:r>
      <w:r>
        <w:t>máxima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taxas</w:t>
      </w:r>
      <w:r>
        <w:rPr>
          <w:rFonts w:ascii="Times New Roman" w:hAnsi="Times New Roman"/>
        </w:rPr>
        <w:t xml:space="preserve"> </w:t>
      </w:r>
      <w:r>
        <w:t>cobradas:</w:t>
      </w:r>
      <w:r>
        <w:rPr>
          <w:rFonts w:ascii="Times New Roman" w:hAnsi="Times New Roman"/>
        </w:rPr>
        <w:t xml:space="preserve"> </w:t>
      </w:r>
      <w:r>
        <w:t>(i)</w:t>
      </w:r>
      <w:r>
        <w:rPr>
          <w:rFonts w:ascii="Times New Roman" w:hAnsi="Times New Roman"/>
          <w:spacing w:val="-1"/>
        </w:rPr>
        <w:t xml:space="preserve"> </w:t>
      </w:r>
      <w:r>
        <w:t>pelas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</w:t>
      </w:r>
      <w:r>
        <w:rPr>
          <w:rFonts w:ascii="Times New Roman" w:hAnsi="Times New Roman"/>
        </w:rPr>
        <w:t xml:space="preserve"> </w:t>
      </w:r>
      <w:r>
        <w:t>cujas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  <w:spacing w:val="-1"/>
        </w:rPr>
        <w:t xml:space="preserve"> </w:t>
      </w:r>
      <w:r>
        <w:t>sejam</w:t>
      </w:r>
      <w:r>
        <w:rPr>
          <w:rFonts w:ascii="Times New Roman" w:hAnsi="Times New Roman"/>
          <w:spacing w:val="-1"/>
        </w:rPr>
        <w:t xml:space="preserve"> </w:t>
      </w:r>
      <w:r>
        <w:t>admitidas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  <w:spacing w:val="-1"/>
        </w:rPr>
        <w:t xml:space="preserve"> </w:t>
      </w:r>
      <w:r>
        <w:t>negociação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  <w:spacing w:val="-1"/>
        </w:rPr>
        <w:t xml:space="preserve"> </w:t>
      </w:r>
      <w:r>
        <w:t>mercado</w:t>
      </w:r>
      <w:r>
        <w:rPr>
          <w:rFonts w:ascii="Times New Roman" w:hAnsi="Times New Roman"/>
        </w:rPr>
        <w:t xml:space="preserve"> </w:t>
      </w:r>
      <w:r>
        <w:t>organizado;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(ii)</w:t>
      </w:r>
      <w:r>
        <w:rPr>
          <w:rFonts w:ascii="Times New Roman" w:hAnsi="Times New Roman"/>
        </w:rPr>
        <w:t xml:space="preserve"> </w:t>
      </w:r>
      <w:r>
        <w:t>pelas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investidas,</w:t>
      </w:r>
      <w:r>
        <w:rPr>
          <w:rFonts w:ascii="Times New Roman" w:hAnsi="Times New Roman"/>
        </w:rPr>
        <w:t xml:space="preserve"> </w:t>
      </w:r>
      <w:r>
        <w:t>quando</w:t>
      </w:r>
      <w:r>
        <w:rPr>
          <w:rFonts w:ascii="Times New Roman" w:hAnsi="Times New Roman"/>
        </w:rPr>
        <w:t xml:space="preserve"> </w:t>
      </w:r>
      <w:r>
        <w:t>geridas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partes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relacionadas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GESTORA.</w:t>
      </w:r>
    </w:p>
    <w:p w14:paraId="54790C52" w14:textId="77777777" w:rsidR="00401380" w:rsidRDefault="00401380">
      <w:pPr>
        <w:pStyle w:val="BodyText"/>
      </w:pPr>
    </w:p>
    <w:p w14:paraId="42DA9210" w14:textId="3C2DE605" w:rsidR="00401380" w:rsidRDefault="009F5C38">
      <w:pPr>
        <w:pStyle w:val="BodyText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Qu</w:t>
      </w:r>
      <w:r w:rsidR="00824745">
        <w:rPr>
          <w:b/>
        </w:rPr>
        <w:t>in</w:t>
      </w:r>
      <w:r>
        <w:rPr>
          <w:b/>
        </w:rPr>
        <w:t>to</w:t>
      </w:r>
      <w:r>
        <w:rPr>
          <w:rFonts w:ascii="Times New Roman" w:hAnsi="Times New Roman"/>
          <w:spacing w:val="-12"/>
        </w:rPr>
        <w:t xml:space="preserve"> </w:t>
      </w:r>
      <w:r>
        <w:t>–</w:t>
      </w:r>
      <w:r>
        <w:rPr>
          <w:rFonts w:ascii="Times New Roman" w:hAnsi="Times New Roman"/>
          <w:spacing w:val="-11"/>
        </w:rPr>
        <w:t xml:space="preserve"> </w:t>
      </w:r>
      <w:r>
        <w:t>Os</w:t>
      </w:r>
      <w:r>
        <w:rPr>
          <w:rFonts w:ascii="Times New Roman" w:hAnsi="Times New Roman"/>
          <w:spacing w:val="-12"/>
        </w:rPr>
        <w:t xml:space="preserve"> </w:t>
      </w:r>
      <w:r>
        <w:t>pagamentos</w:t>
      </w:r>
      <w:r>
        <w:rPr>
          <w:rFonts w:ascii="Times New Roman" w:hAnsi="Times New Roman"/>
          <w:spacing w:val="-12"/>
        </w:rPr>
        <w:t xml:space="preserve"> </w:t>
      </w:r>
      <w:r>
        <w:t>das</w:t>
      </w:r>
      <w:r>
        <w:rPr>
          <w:rFonts w:ascii="Times New Roman" w:hAnsi="Times New Roman"/>
          <w:spacing w:val="-12"/>
        </w:rPr>
        <w:t xml:space="preserve"> </w:t>
      </w:r>
      <w:r>
        <w:t>referidas</w:t>
      </w:r>
      <w:r>
        <w:rPr>
          <w:rFonts w:ascii="Times New Roman" w:hAnsi="Times New Roman"/>
          <w:spacing w:val="-10"/>
        </w:rPr>
        <w:t xml:space="preserve"> </w:t>
      </w:r>
      <w:r>
        <w:t>taxas</w:t>
      </w:r>
      <w:r>
        <w:rPr>
          <w:rFonts w:ascii="Times New Roman" w:hAnsi="Times New Roman"/>
          <w:spacing w:val="-10"/>
        </w:rPr>
        <w:t xml:space="preserve"> </w:t>
      </w:r>
      <w:r>
        <w:t>serão</w:t>
      </w:r>
      <w:r>
        <w:rPr>
          <w:rFonts w:ascii="Times New Roman" w:hAnsi="Times New Roman"/>
          <w:spacing w:val="-11"/>
        </w:rPr>
        <w:t xml:space="preserve"> </w:t>
      </w:r>
      <w:r>
        <w:t>efetuados</w:t>
      </w:r>
      <w:r>
        <w:rPr>
          <w:rFonts w:ascii="Times New Roman" w:hAnsi="Times New Roman"/>
          <w:spacing w:val="-12"/>
        </w:rPr>
        <w:t xml:space="preserve"> </w:t>
      </w:r>
      <w:r>
        <w:t>diretamente</w:t>
      </w:r>
      <w:r>
        <w:rPr>
          <w:rFonts w:ascii="Times New Roman" w:hAnsi="Times New Roman"/>
          <w:spacing w:val="-11"/>
        </w:rPr>
        <w:t xml:space="preserve"> </w:t>
      </w:r>
      <w:r>
        <w:t>pela</w:t>
      </w:r>
      <w:r>
        <w:rPr>
          <w:rFonts w:ascii="Times New Roman" w:hAnsi="Times New Roman"/>
          <w:spacing w:val="-11"/>
        </w:rPr>
        <w:t xml:space="preserve"> </w:t>
      </w:r>
      <w:r>
        <w:t>própria</w:t>
      </w:r>
      <w:r>
        <w:rPr>
          <w:rFonts w:ascii="Times New Roman" w:hAnsi="Times New Roman"/>
          <w:spacing w:val="-11"/>
        </w:rPr>
        <w:t xml:space="preserve"> </w:t>
      </w:r>
      <w:r>
        <w:t>CLASSE,</w:t>
      </w:r>
      <w:r>
        <w:rPr>
          <w:rFonts w:ascii="Times New Roman" w:hAnsi="Times New Roman"/>
          <w:spacing w:val="-14"/>
        </w:rPr>
        <w:t xml:space="preserve"> </w:t>
      </w:r>
      <w:r>
        <w:t>bem</w:t>
      </w:r>
      <w:r>
        <w:rPr>
          <w:rFonts w:ascii="Times New Roman" w:hAnsi="Times New Roman"/>
          <w:spacing w:val="-10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valores</w:t>
      </w:r>
      <w:r>
        <w:rPr>
          <w:rFonts w:ascii="Times New Roman" w:hAnsi="Times New Roman"/>
        </w:rPr>
        <w:t xml:space="preserve"> </w:t>
      </w:r>
      <w:r>
        <w:t>correspondentes</w:t>
      </w:r>
      <w:r>
        <w:rPr>
          <w:rFonts w:ascii="Times New Roman" w:hAnsi="Times New Roman"/>
        </w:rPr>
        <w:t xml:space="preserve"> </w:t>
      </w:r>
      <w:r>
        <w:t>aos</w:t>
      </w:r>
      <w:r>
        <w:rPr>
          <w:rFonts w:ascii="Times New Roman" w:hAnsi="Times New Roman"/>
        </w:rPr>
        <w:t xml:space="preserve"> </w:t>
      </w:r>
      <w:r>
        <w:t>demais</w:t>
      </w:r>
      <w:r>
        <w:rPr>
          <w:rFonts w:ascii="Times New Roman" w:hAnsi="Times New Roman"/>
        </w:rPr>
        <w:t xml:space="preserve"> </w:t>
      </w:r>
      <w:r>
        <w:t>serviços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encargos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debitados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acordo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disposto</w:t>
      </w:r>
      <w:r>
        <w:rPr>
          <w:rFonts w:ascii="Times New Roman" w:hAnsi="Times New Roman"/>
        </w:rPr>
        <w:t xml:space="preserve"> </w:t>
      </w:r>
      <w:r>
        <w:t>neste</w:t>
      </w:r>
      <w:r>
        <w:rPr>
          <w:rFonts w:ascii="Times New Roman" w:hAnsi="Times New Roman"/>
        </w:rPr>
        <w:t xml:space="preserve"> </w:t>
      </w:r>
      <w:r>
        <w:t>Anexo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Regulamento.</w:t>
      </w:r>
    </w:p>
    <w:p w14:paraId="56223558" w14:textId="77777777" w:rsidR="00401380" w:rsidRDefault="00401380">
      <w:pPr>
        <w:pStyle w:val="BodyText"/>
      </w:pPr>
    </w:p>
    <w:p w14:paraId="79656062" w14:textId="77777777" w:rsidR="00401380" w:rsidRDefault="009F5C38">
      <w:pPr>
        <w:pStyle w:val="BodyText"/>
        <w:ind w:left="28" w:right="383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13.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taxa</w:t>
      </w:r>
      <w:r>
        <w:rPr>
          <w:rFonts w:ascii="Times New Roman" w:hAnsi="Times New Roman"/>
          <w:spacing w:val="-15"/>
        </w:rPr>
        <w:t xml:space="preserve"> </w:t>
      </w:r>
      <w:r>
        <w:t>máxima</w:t>
      </w:r>
      <w:r>
        <w:rPr>
          <w:rFonts w:ascii="Times New Roman" w:hAnsi="Times New Roman"/>
          <w:spacing w:val="-15"/>
        </w:rPr>
        <w:t xml:space="preserve"> </w:t>
      </w:r>
      <w:r>
        <w:t>cobrada</w:t>
      </w:r>
      <w:r>
        <w:rPr>
          <w:rFonts w:ascii="Times New Roman" w:hAnsi="Times New Roman"/>
          <w:spacing w:val="-15"/>
        </w:rPr>
        <w:t xml:space="preserve"> </w:t>
      </w:r>
      <w:r>
        <w:t>pelo</w:t>
      </w:r>
      <w:r>
        <w:rPr>
          <w:rFonts w:ascii="Times New Roman" w:hAnsi="Times New Roman"/>
          <w:spacing w:val="-15"/>
        </w:rPr>
        <w:t xml:space="preserve"> </w:t>
      </w:r>
      <w:r>
        <w:t>serviço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custódia</w:t>
      </w:r>
      <w:r>
        <w:rPr>
          <w:rFonts w:ascii="Times New Roman" w:hAnsi="Times New Roman"/>
          <w:spacing w:val="-15"/>
        </w:rPr>
        <w:t xml:space="preserve"> </w:t>
      </w:r>
      <w:r>
        <w:t>da</w:t>
      </w:r>
      <w:r>
        <w:rPr>
          <w:rFonts w:ascii="Times New Roman" w:hAnsi="Times New Roman"/>
          <w:spacing w:val="-15"/>
        </w:rPr>
        <w:t xml:space="preserve"> </w:t>
      </w:r>
      <w:r>
        <w:t>CLASSE</w:t>
      </w:r>
      <w:r>
        <w:rPr>
          <w:rFonts w:ascii="Times New Roman" w:hAnsi="Times New Roman"/>
          <w:spacing w:val="-15"/>
        </w:rPr>
        <w:t xml:space="preserve"> </w:t>
      </w:r>
      <w:r>
        <w:t>será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0,003%</w:t>
      </w:r>
      <w:r>
        <w:rPr>
          <w:rFonts w:ascii="Times New Roman" w:hAnsi="Times New Roman"/>
          <w:spacing w:val="-15"/>
        </w:rPr>
        <w:t xml:space="preserve"> </w:t>
      </w:r>
      <w:r>
        <w:t>a.a.</w:t>
      </w:r>
      <w:r>
        <w:rPr>
          <w:rFonts w:ascii="Times New Roman" w:hAnsi="Times New Roman"/>
          <w:spacing w:val="-15"/>
        </w:rPr>
        <w:t xml:space="preserve"> </w:t>
      </w:r>
      <w:r>
        <w:t>sobre</w:t>
      </w:r>
      <w:r>
        <w:rPr>
          <w:rFonts w:ascii="Times New Roman" w:hAnsi="Times New Roman"/>
          <w:spacing w:val="-15"/>
        </w:rPr>
        <w:t xml:space="preserve"> </w:t>
      </w:r>
      <w:r>
        <w:t>o</w:t>
      </w:r>
      <w:r>
        <w:rPr>
          <w:rFonts w:ascii="Times New Roman" w:hAnsi="Times New Roman"/>
          <w:spacing w:val="-15"/>
        </w:rPr>
        <w:t xml:space="preserve"> </w:t>
      </w:r>
      <w:r>
        <w:t>valor</w:t>
      </w:r>
      <w:r>
        <w:rPr>
          <w:rFonts w:ascii="Times New Roman" w:hAnsi="Times New Roman"/>
          <w:spacing w:val="-15"/>
        </w:rPr>
        <w:t xml:space="preserve"> </w:t>
      </w:r>
      <w:r>
        <w:t>do</w:t>
      </w:r>
      <w:r>
        <w:rPr>
          <w:rFonts w:ascii="Times New Roman" w:hAnsi="Times New Roman"/>
          <w:spacing w:val="-15"/>
        </w:rPr>
        <w:t xml:space="preserve"> </w:t>
      </w:r>
      <w:r>
        <w:t>patrimônio</w:t>
      </w:r>
      <w:r>
        <w:rPr>
          <w:rFonts w:ascii="Times New Roman" w:hAnsi="Times New Roman"/>
        </w:rPr>
        <w:t xml:space="preserve"> </w:t>
      </w:r>
      <w:r>
        <w:t>líquido,</w:t>
      </w:r>
      <w:r>
        <w:rPr>
          <w:rFonts w:ascii="Times New Roman" w:hAnsi="Times New Roman"/>
        </w:rPr>
        <w:t xml:space="preserve"> </w:t>
      </w:r>
      <w:r>
        <w:t>sendo</w:t>
      </w:r>
      <w:r>
        <w:rPr>
          <w:rFonts w:ascii="Times New Roman" w:hAnsi="Times New Roman"/>
          <w:spacing w:val="-1"/>
        </w:rPr>
        <w:t xml:space="preserve"> </w:t>
      </w:r>
      <w:r>
        <w:t>garantida</w:t>
      </w:r>
      <w:r>
        <w:rPr>
          <w:rFonts w:ascii="Times New Roman" w:hAnsi="Times New Roman"/>
          <w:spacing w:val="-1"/>
        </w:rPr>
        <w:t xml:space="preserve"> </w:t>
      </w:r>
      <w:r>
        <w:t>uma</w:t>
      </w:r>
      <w:r>
        <w:rPr>
          <w:rFonts w:ascii="Times New Roman" w:hAnsi="Times New Roman"/>
        </w:rPr>
        <w:t xml:space="preserve"> </w:t>
      </w:r>
      <w:r>
        <w:t>remuneração</w:t>
      </w:r>
      <w:r>
        <w:rPr>
          <w:rFonts w:ascii="Times New Roman" w:hAnsi="Times New Roman"/>
        </w:rPr>
        <w:t xml:space="preserve"> </w:t>
      </w:r>
      <w:r>
        <w:t>mínima</w:t>
      </w:r>
      <w:r>
        <w:rPr>
          <w:rFonts w:ascii="Times New Roman" w:hAnsi="Times New Roman"/>
        </w:rPr>
        <w:t xml:space="preserve"> </w:t>
      </w:r>
      <w:r>
        <w:t>mensal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R$</w:t>
      </w:r>
      <w:r>
        <w:rPr>
          <w:rFonts w:ascii="Times New Roman" w:hAnsi="Times New Roman"/>
        </w:rPr>
        <w:t xml:space="preserve"> </w:t>
      </w:r>
      <w:r>
        <w:t>170,00</w:t>
      </w:r>
      <w:r>
        <w:rPr>
          <w:rFonts w:ascii="Times New Roman" w:hAnsi="Times New Roman"/>
        </w:rPr>
        <w:t xml:space="preserve"> </w:t>
      </w:r>
      <w:r>
        <w:t>(cento</w:t>
      </w:r>
      <w:r>
        <w:rPr>
          <w:rFonts w:ascii="Times New Roman" w:hAnsi="Times New Roman"/>
          <w:spacing w:val="-1"/>
        </w:rPr>
        <w:t xml:space="preserve"> </w:t>
      </w:r>
      <w:r>
        <w:t>e</w:t>
      </w:r>
      <w:r>
        <w:rPr>
          <w:rFonts w:ascii="Times New Roman" w:hAnsi="Times New Roman"/>
          <w:spacing w:val="-1"/>
        </w:rPr>
        <w:t xml:space="preserve"> </w:t>
      </w:r>
      <w:r>
        <w:t>setenta</w:t>
      </w:r>
      <w:r>
        <w:rPr>
          <w:rFonts w:ascii="Times New Roman" w:hAnsi="Times New Roman"/>
        </w:rPr>
        <w:t xml:space="preserve"> </w:t>
      </w:r>
      <w:r>
        <w:t>reais),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qual</w:t>
      </w:r>
      <w:r>
        <w:rPr>
          <w:rFonts w:ascii="Times New Roman" w:hAnsi="Times New Roman"/>
          <w:spacing w:val="-1"/>
        </w:rPr>
        <w:t xml:space="preserve"> </w:t>
      </w:r>
      <w:r>
        <w:t>será</w:t>
      </w:r>
      <w:r>
        <w:rPr>
          <w:rFonts w:ascii="Times New Roman" w:hAnsi="Times New Roman"/>
          <w:spacing w:val="-1"/>
        </w:rPr>
        <w:t xml:space="preserve"> </w:t>
      </w:r>
      <w:r>
        <w:t>corrigida</w:t>
      </w:r>
      <w:r>
        <w:rPr>
          <w:rFonts w:ascii="Times New Roman" w:hAnsi="Times New Roman"/>
        </w:rPr>
        <w:t xml:space="preserve"> </w:t>
      </w:r>
      <w:r>
        <w:t>anualmente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acordo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  <w:spacing w:val="-1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variação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IGP-M</w:t>
      </w:r>
      <w:r>
        <w:rPr>
          <w:rFonts w:ascii="Times New Roman" w:hAnsi="Times New Roman"/>
        </w:rPr>
        <w:t xml:space="preserve"> </w:t>
      </w:r>
      <w:r>
        <w:t>(Índice</w:t>
      </w:r>
      <w:r>
        <w:rPr>
          <w:rFonts w:ascii="Times New Roman" w:hAnsi="Times New Roman"/>
        </w:rPr>
        <w:t xml:space="preserve"> </w:t>
      </w:r>
      <w:r>
        <w:t>Geral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Preços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Mercado)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Fundação</w:t>
      </w:r>
      <w:r>
        <w:rPr>
          <w:rFonts w:ascii="Times New Roman" w:hAnsi="Times New Roman"/>
        </w:rPr>
        <w:t xml:space="preserve"> </w:t>
      </w:r>
      <w:r>
        <w:t>Getúlio</w:t>
      </w:r>
      <w:r>
        <w:rPr>
          <w:rFonts w:ascii="Times New Roman" w:hAnsi="Times New Roman"/>
        </w:rPr>
        <w:t xml:space="preserve"> </w:t>
      </w:r>
      <w:r>
        <w:t>Vargas.</w:t>
      </w:r>
    </w:p>
    <w:p w14:paraId="412F93A0" w14:textId="77777777" w:rsidR="00401380" w:rsidRDefault="00401380">
      <w:pPr>
        <w:pStyle w:val="BodyText"/>
      </w:pPr>
    </w:p>
    <w:p w14:paraId="593F3D10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14.</w:t>
      </w:r>
      <w:r>
        <w:rPr>
          <w:rFonts w:ascii="Times New Roman" w:hAnsi="Times New Roman"/>
          <w:spacing w:val="40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base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seu</w:t>
      </w:r>
      <w:r>
        <w:rPr>
          <w:rFonts w:ascii="Times New Roman" w:hAnsi="Times New Roman"/>
        </w:rPr>
        <w:t xml:space="preserve"> </w:t>
      </w:r>
      <w:r>
        <w:t>resultado,</w:t>
      </w:r>
      <w:r>
        <w:rPr>
          <w:rFonts w:ascii="Times New Roman" w:hAnsi="Times New Roman"/>
        </w:rPr>
        <w:t xml:space="preserve"> </w:t>
      </w:r>
      <w:r>
        <w:t>remunera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GESTORA</w:t>
      </w:r>
      <w:r>
        <w:rPr>
          <w:rFonts w:ascii="Times New Roman" w:hAnsi="Times New Roman"/>
        </w:rPr>
        <w:t xml:space="preserve"> </w:t>
      </w:r>
      <w:r>
        <w:t>mediante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pagamento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equivalente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20%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(vinte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por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cento)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da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valorização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da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cota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da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CLASSE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que,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em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cada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semestre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civil,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exceder</w:t>
      </w:r>
      <w:r>
        <w:rPr>
          <w:rFonts w:ascii="Times New Roman" w:hAnsi="Times New Roman"/>
          <w:spacing w:val="-12"/>
        </w:rPr>
        <w:t xml:space="preserve"> </w:t>
      </w:r>
      <w:r>
        <w:rPr>
          <w:spacing w:val="-2"/>
        </w:rPr>
        <w:t>100%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do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valor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acumulado</w:t>
      </w:r>
      <w:r>
        <w:rPr>
          <w:rFonts w:ascii="Times New Roman" w:hAnsi="Times New Roman"/>
          <w:spacing w:val="-2"/>
        </w:rPr>
        <w:t xml:space="preserve"> </w:t>
      </w:r>
      <w:r>
        <w:t>Ibovespa</w:t>
      </w:r>
      <w:r>
        <w:rPr>
          <w:rFonts w:ascii="Times New Roman" w:hAnsi="Times New Roman"/>
        </w:rPr>
        <w:t xml:space="preserve"> </w:t>
      </w:r>
      <w:r>
        <w:t>Fechamento</w:t>
      </w:r>
      <w:r>
        <w:rPr>
          <w:rFonts w:ascii="Times New Roman" w:hAnsi="Times New Roman"/>
        </w:rPr>
        <w:t xml:space="preserve"> </w:t>
      </w:r>
      <w:r>
        <w:t>(IBOV</w:t>
      </w:r>
      <w:r>
        <w:rPr>
          <w:rFonts w:ascii="Times New Roman" w:hAnsi="Times New Roman"/>
        </w:rPr>
        <w:t xml:space="preserve"> </w:t>
      </w:r>
      <w:r>
        <w:t>F)</w:t>
      </w:r>
      <w:r>
        <w:rPr>
          <w:rFonts w:ascii="Times New Roman" w:hAnsi="Times New Roman"/>
        </w:rPr>
        <w:t xml:space="preserve"> </w:t>
      </w:r>
      <w:r>
        <w:t>(“Taxa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Performance”).</w:t>
      </w:r>
    </w:p>
    <w:p w14:paraId="6A1663C7" w14:textId="77777777" w:rsidR="00401380" w:rsidRDefault="00401380">
      <w:pPr>
        <w:pStyle w:val="BodyText"/>
      </w:pPr>
    </w:p>
    <w:p w14:paraId="77FEC8BE" w14:textId="77777777" w:rsidR="00401380" w:rsidRDefault="009F5C38">
      <w:pPr>
        <w:pStyle w:val="BodyText"/>
        <w:ind w:left="28" w:right="382"/>
        <w:jc w:val="both"/>
      </w:pPr>
      <w:r>
        <w:rPr>
          <w:b/>
          <w:spacing w:val="-2"/>
        </w:rPr>
        <w:t>Parágrafo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  <w:spacing w:val="-2"/>
        </w:rPr>
        <w:t>Primeiro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  <w:spacing w:val="-2"/>
        </w:rPr>
        <w:t>-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A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Taxa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Performance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é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apurada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provisionada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por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dia</w:t>
      </w:r>
      <w:r>
        <w:rPr>
          <w:rFonts w:ascii="Times New Roman" w:hAnsi="Times New Roman"/>
          <w:spacing w:val="-12"/>
        </w:rPr>
        <w:t xml:space="preserve"> </w:t>
      </w:r>
      <w:r>
        <w:rPr>
          <w:spacing w:val="-2"/>
        </w:rPr>
        <w:t>útil,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até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o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último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dia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útil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cada</w:t>
      </w:r>
      <w:r>
        <w:rPr>
          <w:rFonts w:ascii="Times New Roman" w:hAnsi="Times New Roman"/>
          <w:spacing w:val="-12"/>
        </w:rPr>
        <w:t xml:space="preserve"> </w:t>
      </w:r>
      <w:r>
        <w:rPr>
          <w:spacing w:val="-2"/>
        </w:rPr>
        <w:t>semestre</w:t>
      </w:r>
      <w:r>
        <w:rPr>
          <w:rFonts w:ascii="Times New Roman" w:hAnsi="Times New Roman"/>
          <w:spacing w:val="-2"/>
        </w:rPr>
        <w:t xml:space="preserve"> </w:t>
      </w:r>
      <w:r>
        <w:t>civil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paga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GESTORA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mês</w:t>
      </w:r>
      <w:r>
        <w:rPr>
          <w:rFonts w:ascii="Times New Roman" w:hAnsi="Times New Roman"/>
        </w:rPr>
        <w:t xml:space="preserve"> </w:t>
      </w:r>
      <w:r>
        <w:t>subsequente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encerramento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semestre</w:t>
      </w:r>
      <w:r>
        <w:rPr>
          <w:rFonts w:ascii="Times New Roman" w:hAnsi="Times New Roman"/>
        </w:rPr>
        <w:t xml:space="preserve"> </w:t>
      </w:r>
      <w:r>
        <w:t>civil,</w:t>
      </w:r>
      <w:r>
        <w:rPr>
          <w:rFonts w:ascii="Times New Roman" w:hAnsi="Times New Roman"/>
        </w:rPr>
        <w:t xml:space="preserve"> </w:t>
      </w:r>
      <w:r>
        <w:t>já</w:t>
      </w:r>
      <w:r>
        <w:rPr>
          <w:rFonts w:ascii="Times New Roman" w:hAnsi="Times New Roman"/>
        </w:rPr>
        <w:t xml:space="preserve"> </w:t>
      </w:r>
      <w:r>
        <w:t>deduzidas</w:t>
      </w:r>
      <w:r>
        <w:rPr>
          <w:rFonts w:ascii="Times New Roman" w:hAnsi="Times New Roman"/>
        </w:rPr>
        <w:t xml:space="preserve"> </w:t>
      </w:r>
      <w:r>
        <w:t>todas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demais</w:t>
      </w:r>
      <w:r>
        <w:rPr>
          <w:rFonts w:ascii="Times New Roman" w:hAnsi="Times New Roman"/>
        </w:rPr>
        <w:t xml:space="preserve"> </w:t>
      </w:r>
      <w:r>
        <w:t>despesas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inclusive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taxas</w:t>
      </w:r>
      <w:r>
        <w:rPr>
          <w:rFonts w:ascii="Times New Roman" w:hAnsi="Times New Roman"/>
        </w:rPr>
        <w:t xml:space="preserve"> </w:t>
      </w:r>
      <w:r>
        <w:t>previstas</w:t>
      </w:r>
      <w:r>
        <w:rPr>
          <w:rFonts w:ascii="Times New Roman" w:hAnsi="Times New Roman"/>
        </w:rPr>
        <w:t xml:space="preserve"> </w:t>
      </w:r>
      <w:r>
        <w:t>neste</w:t>
      </w:r>
      <w:r>
        <w:rPr>
          <w:rFonts w:ascii="Times New Roman" w:hAnsi="Times New Roman"/>
        </w:rPr>
        <w:t xml:space="preserve"> </w:t>
      </w:r>
      <w:r>
        <w:t>Anexo.</w:t>
      </w:r>
    </w:p>
    <w:p w14:paraId="0468201B" w14:textId="77777777" w:rsidR="00401380" w:rsidRDefault="00401380">
      <w:pPr>
        <w:pStyle w:val="BodyText"/>
      </w:pPr>
    </w:p>
    <w:p w14:paraId="29A461AF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Segundo</w:t>
      </w:r>
      <w:r>
        <w:rPr>
          <w:rFonts w:ascii="Times New Roman" w:hAnsi="Times New Roman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Taxa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Performance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será</w:t>
      </w:r>
      <w:r>
        <w:rPr>
          <w:rFonts w:ascii="Times New Roman" w:hAnsi="Times New Roman"/>
        </w:rPr>
        <w:t xml:space="preserve"> </w:t>
      </w:r>
      <w:r>
        <w:t>cobrada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base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resultado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aplicação</w:t>
      </w:r>
      <w:r>
        <w:rPr>
          <w:rFonts w:ascii="Times New Roman" w:hAnsi="Times New Roman"/>
        </w:rPr>
        <w:t xml:space="preserve"> </w:t>
      </w:r>
      <w:r>
        <w:t>efetuada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cotista</w:t>
      </w:r>
      <w:r>
        <w:rPr>
          <w:rFonts w:ascii="Times New Roman" w:hAnsi="Times New Roman"/>
        </w:rPr>
        <w:t xml:space="preserve"> </w:t>
      </w:r>
      <w:r>
        <w:t>(método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passivo).</w:t>
      </w:r>
    </w:p>
    <w:p w14:paraId="2244410E" w14:textId="77777777" w:rsidR="00401380" w:rsidRDefault="00401380">
      <w:pPr>
        <w:pStyle w:val="BodyText"/>
        <w:spacing w:before="2"/>
      </w:pPr>
    </w:p>
    <w:p w14:paraId="2F807EB1" w14:textId="77777777" w:rsidR="00401380" w:rsidRDefault="009F5C38">
      <w:pPr>
        <w:pStyle w:val="BodyText"/>
        <w:ind w:left="28" w:right="383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Terceiro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6"/>
        </w:rPr>
        <w:t xml:space="preserve"> </w:t>
      </w:r>
      <w:r>
        <w:t>Caso</w:t>
      </w:r>
      <w:r>
        <w:rPr>
          <w:rFonts w:ascii="Times New Roman" w:hAnsi="Times New Roman"/>
          <w:spacing w:val="-6"/>
        </w:rPr>
        <w:t xml:space="preserve"> </w:t>
      </w:r>
      <w:r>
        <w:t>o</w:t>
      </w:r>
      <w:r>
        <w:rPr>
          <w:rFonts w:ascii="Times New Roman" w:hAnsi="Times New Roman"/>
          <w:spacing w:val="-4"/>
        </w:rPr>
        <w:t xml:space="preserve"> </w:t>
      </w:r>
      <w:r>
        <w:t>valor</w:t>
      </w:r>
      <w:r>
        <w:rPr>
          <w:rFonts w:ascii="Times New Roman" w:hAnsi="Times New Roman"/>
          <w:spacing w:val="-6"/>
        </w:rPr>
        <w:t xml:space="preserve"> </w:t>
      </w:r>
      <w:r>
        <w:t>da</w:t>
      </w:r>
      <w:r>
        <w:rPr>
          <w:rFonts w:ascii="Times New Roman" w:hAnsi="Times New Roman"/>
          <w:spacing w:val="-4"/>
        </w:rPr>
        <w:t xml:space="preserve"> </w:t>
      </w:r>
      <w:r>
        <w:t>cota</w:t>
      </w:r>
      <w:r>
        <w:rPr>
          <w:rFonts w:ascii="Times New Roman" w:hAnsi="Times New Roman"/>
          <w:spacing w:val="-6"/>
        </w:rPr>
        <w:t xml:space="preserve"> </w:t>
      </w:r>
      <w:r>
        <w:t>base</w:t>
      </w:r>
      <w:r>
        <w:rPr>
          <w:rFonts w:ascii="Times New Roman" w:hAnsi="Times New Roman"/>
          <w:spacing w:val="-6"/>
        </w:rPr>
        <w:t xml:space="preserve"> </w:t>
      </w:r>
      <w:r>
        <w:t>atualizada</w:t>
      </w:r>
      <w:r>
        <w:rPr>
          <w:rFonts w:ascii="Times New Roman" w:hAnsi="Times New Roman"/>
          <w:spacing w:val="-6"/>
        </w:rPr>
        <w:t xml:space="preserve"> </w:t>
      </w:r>
      <w:r>
        <w:t>pelo</w:t>
      </w:r>
      <w:r>
        <w:rPr>
          <w:rFonts w:ascii="Times New Roman" w:hAnsi="Times New Roman"/>
          <w:spacing w:val="-6"/>
        </w:rPr>
        <w:t xml:space="preserve"> </w:t>
      </w:r>
      <w:r>
        <w:t>índice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referência</w:t>
      </w:r>
      <w:r>
        <w:rPr>
          <w:rFonts w:ascii="Times New Roman" w:hAnsi="Times New Roman"/>
          <w:spacing w:val="-4"/>
        </w:rPr>
        <w:t xml:space="preserve"> </w:t>
      </w:r>
      <w:r>
        <w:t>seja</w:t>
      </w:r>
      <w:r>
        <w:rPr>
          <w:rFonts w:ascii="Times New Roman" w:hAnsi="Times New Roman"/>
          <w:spacing w:val="-4"/>
        </w:rPr>
        <w:t xml:space="preserve"> </w:t>
      </w:r>
      <w:r>
        <w:t>inferior</w:t>
      </w:r>
      <w:r>
        <w:rPr>
          <w:rFonts w:ascii="Times New Roman" w:hAnsi="Times New Roman"/>
          <w:spacing w:val="-8"/>
        </w:rPr>
        <w:t xml:space="preserve"> </w:t>
      </w:r>
      <w:r>
        <w:t>ao</w:t>
      </w:r>
      <w:r>
        <w:rPr>
          <w:rFonts w:ascii="Times New Roman" w:hAnsi="Times New Roman"/>
          <w:spacing w:val="-6"/>
        </w:rPr>
        <w:t xml:space="preserve"> </w:t>
      </w:r>
      <w:r>
        <w:t>valor</w:t>
      </w:r>
      <w:r>
        <w:rPr>
          <w:rFonts w:ascii="Times New Roman" w:hAnsi="Times New Roman"/>
          <w:spacing w:val="-8"/>
        </w:rPr>
        <w:t xml:space="preserve"> </w:t>
      </w:r>
      <w:r>
        <w:t>da</w:t>
      </w:r>
      <w:r>
        <w:rPr>
          <w:rFonts w:ascii="Times New Roman" w:hAnsi="Times New Roman"/>
          <w:spacing w:val="-6"/>
        </w:rPr>
        <w:t xml:space="preserve"> </w:t>
      </w:r>
      <w:r>
        <w:t>cota</w:t>
      </w:r>
      <w:r>
        <w:rPr>
          <w:rFonts w:ascii="Times New Roman" w:hAnsi="Times New Roman"/>
          <w:spacing w:val="-6"/>
        </w:rPr>
        <w:t xml:space="preserve"> </w:t>
      </w:r>
      <w:r>
        <w:t>base</w:t>
      </w:r>
      <w:r>
        <w:rPr>
          <w:rFonts w:ascii="Times New Roman" w:hAnsi="Times New Roman"/>
        </w:rPr>
        <w:t xml:space="preserve"> </w:t>
      </w:r>
      <w:r>
        <w:t>(“Benchmark</w:t>
      </w:r>
      <w:r>
        <w:rPr>
          <w:rFonts w:ascii="Times New Roman" w:hAnsi="Times New Roman"/>
        </w:rPr>
        <w:t xml:space="preserve"> </w:t>
      </w:r>
      <w:r>
        <w:t>Negativo”),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Taxa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Performance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provisionada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paga</w:t>
      </w:r>
      <w:r>
        <w:rPr>
          <w:rFonts w:ascii="Times New Roman" w:hAnsi="Times New Roman"/>
        </w:rPr>
        <w:t xml:space="preserve"> </w:t>
      </w:r>
      <w:r>
        <w:t>deve</w:t>
      </w:r>
      <w:r>
        <w:rPr>
          <w:rFonts w:ascii="Times New Roman" w:hAnsi="Times New Roman"/>
        </w:rPr>
        <w:t xml:space="preserve"> </w:t>
      </w:r>
      <w:r>
        <w:t>ser:</w:t>
      </w:r>
    </w:p>
    <w:p w14:paraId="6F892683" w14:textId="77777777" w:rsidR="00401380" w:rsidRDefault="009F5C38">
      <w:pPr>
        <w:pStyle w:val="ListParagraph"/>
        <w:numPr>
          <w:ilvl w:val="0"/>
          <w:numId w:val="3"/>
        </w:numPr>
        <w:tabs>
          <w:tab w:val="left" w:pos="216"/>
        </w:tabs>
        <w:spacing w:before="275"/>
        <w:ind w:right="383" w:firstLine="0"/>
        <w:rPr>
          <w:sz w:val="24"/>
        </w:rPr>
      </w:pPr>
      <w:r>
        <w:rPr>
          <w:sz w:val="24"/>
        </w:rPr>
        <w:t>Calculada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sz w:val="24"/>
        </w:rPr>
        <w:t>sobre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diferença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sz w:val="24"/>
        </w:rPr>
        <w:t>entre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sz w:val="24"/>
        </w:rPr>
        <w:t>valor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sz w:val="24"/>
        </w:rPr>
        <w:t>cota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antes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descontada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provisão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pagamento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sz w:val="24"/>
        </w:rPr>
        <w:t>taxa</w:t>
      </w:r>
      <w:r>
        <w:rPr>
          <w:rFonts w:ascii="Times New Roman" w:hAnsi="Times New Roman"/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performance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valor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base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valorizada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pelo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índice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referência;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</w:p>
    <w:p w14:paraId="7B97641A" w14:textId="77777777" w:rsidR="00401380" w:rsidRDefault="009F5C38">
      <w:pPr>
        <w:pStyle w:val="ListParagraph"/>
        <w:numPr>
          <w:ilvl w:val="0"/>
          <w:numId w:val="3"/>
        </w:numPr>
        <w:tabs>
          <w:tab w:val="left" w:pos="240"/>
        </w:tabs>
        <w:ind w:right="383" w:firstLine="0"/>
        <w:rPr>
          <w:sz w:val="24"/>
        </w:rPr>
      </w:pPr>
      <w:r>
        <w:rPr>
          <w:sz w:val="24"/>
        </w:rPr>
        <w:t>Limitada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diferença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entre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valor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cota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antes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descontada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provisão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pagamento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Taxa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Performance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base.</w:t>
      </w:r>
    </w:p>
    <w:p w14:paraId="79E824AA" w14:textId="77777777" w:rsidR="00401380" w:rsidRDefault="00401380">
      <w:pPr>
        <w:pStyle w:val="BodyText"/>
      </w:pPr>
    </w:p>
    <w:p w14:paraId="59D38B43" w14:textId="77777777" w:rsidR="00401380" w:rsidRDefault="009F5C38">
      <w:pPr>
        <w:pStyle w:val="BodyText"/>
        <w:spacing w:before="1"/>
        <w:ind w:left="28" w:right="383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Quarto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6"/>
        </w:rPr>
        <w:t xml:space="preserve"> </w:t>
      </w:r>
      <w:r>
        <w:t>Não</w:t>
      </w:r>
      <w:r>
        <w:rPr>
          <w:rFonts w:ascii="Times New Roman" w:hAnsi="Times New Roman"/>
          <w:spacing w:val="-4"/>
        </w:rPr>
        <w:t xml:space="preserve"> </w:t>
      </w:r>
      <w:r>
        <w:t>há</w:t>
      </w:r>
      <w:r>
        <w:rPr>
          <w:rFonts w:ascii="Times New Roman" w:hAnsi="Times New Roman"/>
          <w:spacing w:val="-4"/>
        </w:rPr>
        <w:t xml:space="preserve"> </w:t>
      </w:r>
      <w:r>
        <w:t>incidência</w:t>
      </w:r>
      <w:r>
        <w:rPr>
          <w:rFonts w:ascii="Times New Roman" w:hAnsi="Times New Roman"/>
          <w:spacing w:val="-4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Taxa</w:t>
      </w:r>
      <w:r>
        <w:rPr>
          <w:rFonts w:ascii="Times New Roman" w:hAnsi="Times New Roman"/>
          <w:spacing w:val="-4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Performance</w:t>
      </w:r>
      <w:r>
        <w:rPr>
          <w:rFonts w:ascii="Times New Roman" w:hAnsi="Times New Roman"/>
          <w:spacing w:val="-4"/>
        </w:rPr>
        <w:t xml:space="preserve"> </w:t>
      </w:r>
      <w:r>
        <w:t>quando</w:t>
      </w:r>
      <w:r>
        <w:rPr>
          <w:rFonts w:ascii="Times New Roman" w:hAnsi="Times New Roman"/>
          <w:spacing w:val="-4"/>
        </w:rPr>
        <w:t xml:space="preserve"> </w:t>
      </w:r>
      <w:r>
        <w:t>o</w:t>
      </w:r>
      <w:r>
        <w:rPr>
          <w:rFonts w:ascii="Times New Roman" w:hAnsi="Times New Roman"/>
          <w:spacing w:val="-1"/>
        </w:rPr>
        <w:t xml:space="preserve"> </w:t>
      </w:r>
      <w:r>
        <w:t>valor</w:t>
      </w:r>
      <w:r>
        <w:rPr>
          <w:rFonts w:ascii="Times New Roman" w:hAnsi="Times New Roman"/>
          <w:spacing w:val="-3"/>
        </w:rPr>
        <w:t xml:space="preserve"> </w:t>
      </w:r>
      <w:r>
        <w:t>da</w:t>
      </w:r>
      <w:r>
        <w:rPr>
          <w:rFonts w:ascii="Times New Roman" w:hAnsi="Times New Roman"/>
          <w:spacing w:val="-4"/>
        </w:rPr>
        <w:t xml:space="preserve"> </w:t>
      </w:r>
      <w:r>
        <w:t>cota</w:t>
      </w:r>
      <w:r>
        <w:rPr>
          <w:rFonts w:ascii="Times New Roman" w:hAnsi="Times New Roman"/>
          <w:spacing w:val="-4"/>
        </w:rPr>
        <w:t xml:space="preserve"> </w:t>
      </w:r>
      <w:r>
        <w:t>da</w:t>
      </w:r>
      <w:r>
        <w:rPr>
          <w:rFonts w:ascii="Times New Roman" w:hAnsi="Times New Roman"/>
          <w:spacing w:val="-1"/>
        </w:rPr>
        <w:t xml:space="preserve"> </w:t>
      </w:r>
      <w:r>
        <w:t>CLASSE</w:t>
      </w:r>
      <w:r>
        <w:rPr>
          <w:rFonts w:ascii="Times New Roman" w:hAnsi="Times New Roman"/>
          <w:spacing w:val="-2"/>
        </w:rPr>
        <w:t xml:space="preserve"> </w:t>
      </w:r>
      <w:r>
        <w:t>for</w:t>
      </w:r>
      <w:r>
        <w:rPr>
          <w:rFonts w:ascii="Times New Roman" w:hAnsi="Times New Roman"/>
          <w:spacing w:val="-3"/>
        </w:rPr>
        <w:t xml:space="preserve"> </w:t>
      </w:r>
      <w:r>
        <w:t>inferior</w:t>
      </w:r>
      <w:r>
        <w:rPr>
          <w:rFonts w:ascii="Times New Roman" w:hAnsi="Times New Roman"/>
          <w:spacing w:val="-3"/>
        </w:rPr>
        <w:t xml:space="preserve"> </w:t>
      </w:r>
      <w:r>
        <w:t>ao</w:t>
      </w:r>
      <w:r>
        <w:rPr>
          <w:rFonts w:ascii="Times New Roman" w:hAnsi="Times New Roman"/>
          <w:spacing w:val="-1"/>
        </w:rPr>
        <w:t xml:space="preserve"> </w:t>
      </w:r>
      <w:r>
        <w:t>seu</w:t>
      </w:r>
      <w:r>
        <w:rPr>
          <w:rFonts w:ascii="Times New Roman" w:hAnsi="Times New Roman"/>
        </w:rPr>
        <w:t xml:space="preserve"> </w:t>
      </w:r>
      <w:r>
        <w:t>valor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ocasião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último</w:t>
      </w:r>
      <w:r>
        <w:rPr>
          <w:rFonts w:ascii="Times New Roman" w:hAnsi="Times New Roman"/>
        </w:rPr>
        <w:t xml:space="preserve"> </w:t>
      </w:r>
      <w:r>
        <w:t>pagamento</w:t>
      </w:r>
      <w:r>
        <w:rPr>
          <w:rFonts w:ascii="Times New Roman" w:hAnsi="Times New Roman"/>
        </w:rPr>
        <w:t xml:space="preserve"> </w:t>
      </w:r>
      <w:r>
        <w:t>efetuado</w:t>
      </w:r>
      <w:r>
        <w:rPr>
          <w:rFonts w:ascii="Times New Roman" w:hAnsi="Times New Roman"/>
        </w:rPr>
        <w:t xml:space="preserve"> </w:t>
      </w:r>
      <w:r>
        <w:t>(linha</w:t>
      </w:r>
      <w:r>
        <w:rPr>
          <w:rFonts w:ascii="Times New Roman" w:hAnsi="Times New Roman"/>
        </w:rPr>
        <w:t xml:space="preserve"> </w:t>
      </w:r>
      <w:r>
        <w:t>d’água).</w:t>
      </w:r>
    </w:p>
    <w:p w14:paraId="23926CC6" w14:textId="77777777" w:rsidR="00401380" w:rsidRDefault="009F5C38">
      <w:pPr>
        <w:pStyle w:val="BodyText"/>
        <w:spacing w:before="274"/>
        <w:ind w:left="28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10"/>
        </w:rPr>
        <w:t xml:space="preserve"> </w:t>
      </w:r>
      <w:r>
        <w:rPr>
          <w:b/>
        </w:rPr>
        <w:t>15.</w:t>
      </w:r>
      <w:r>
        <w:rPr>
          <w:rFonts w:ascii="Times New Roman" w:hAnsi="Times New Roman"/>
          <w:spacing w:val="40"/>
        </w:rPr>
        <w:t xml:space="preserve"> </w:t>
      </w:r>
      <w:r>
        <w:t>Não</w:t>
      </w:r>
      <w:r>
        <w:rPr>
          <w:rFonts w:ascii="Times New Roman" w:hAnsi="Times New Roman"/>
          <w:spacing w:val="-9"/>
        </w:rPr>
        <w:t xml:space="preserve"> </w:t>
      </w:r>
      <w:r>
        <w:t>são</w:t>
      </w:r>
      <w:r>
        <w:rPr>
          <w:rFonts w:ascii="Times New Roman" w:hAnsi="Times New Roman"/>
          <w:spacing w:val="-9"/>
        </w:rPr>
        <w:t xml:space="preserve"> </w:t>
      </w:r>
      <w:r>
        <w:t>cobradas</w:t>
      </w:r>
      <w:r>
        <w:rPr>
          <w:rFonts w:ascii="Times New Roman" w:hAnsi="Times New Roman"/>
          <w:spacing w:val="-10"/>
        </w:rPr>
        <w:t xml:space="preserve"> </w:t>
      </w:r>
      <w:r>
        <w:t>taxas</w:t>
      </w:r>
      <w:r>
        <w:rPr>
          <w:rFonts w:ascii="Times New Roman" w:hAnsi="Times New Roman"/>
          <w:spacing w:val="-10"/>
        </w:rPr>
        <w:t xml:space="preserve"> </w:t>
      </w:r>
      <w:r>
        <w:t>de</w:t>
      </w:r>
      <w:r>
        <w:rPr>
          <w:rFonts w:ascii="Times New Roman" w:hAnsi="Times New Roman"/>
          <w:spacing w:val="-11"/>
        </w:rPr>
        <w:t xml:space="preserve"> </w:t>
      </w:r>
      <w:r>
        <w:t>ingresso</w:t>
      </w:r>
      <w:r>
        <w:rPr>
          <w:rFonts w:ascii="Times New Roman" w:hAnsi="Times New Roman"/>
          <w:spacing w:val="-9"/>
        </w:rPr>
        <w:t xml:space="preserve"> </w:t>
      </w:r>
      <w:r>
        <w:t>e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saída.</w:t>
      </w:r>
    </w:p>
    <w:p w14:paraId="43639CD4" w14:textId="77777777" w:rsidR="00401380" w:rsidRDefault="009F5C38">
      <w:pPr>
        <w:pStyle w:val="Heading2"/>
        <w:spacing w:before="275"/>
      </w:pPr>
      <w:r>
        <w:rPr>
          <w:color w:val="232323"/>
        </w:rPr>
        <w:t>Capítulo</w:t>
      </w:r>
      <w:r>
        <w:rPr>
          <w:rFonts w:ascii="Times New Roman" w:hAnsi="Times New Roman"/>
          <w:b w:val="0"/>
          <w:color w:val="232323"/>
          <w:spacing w:val="-11"/>
        </w:rPr>
        <w:t xml:space="preserve"> </w:t>
      </w:r>
      <w:r>
        <w:rPr>
          <w:color w:val="232323"/>
        </w:rPr>
        <w:t>IX.</w:t>
      </w:r>
      <w:r>
        <w:rPr>
          <w:rFonts w:ascii="Times New Roman" w:hAnsi="Times New Roman"/>
          <w:b w:val="0"/>
          <w:color w:val="232323"/>
          <w:spacing w:val="-11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Emissão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e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Resgate</w:t>
      </w:r>
      <w:r>
        <w:rPr>
          <w:rFonts w:ascii="Times New Roman" w:hAnsi="Times New Roman"/>
          <w:b w:val="0"/>
          <w:spacing w:val="-10"/>
        </w:rPr>
        <w:t xml:space="preserve"> </w:t>
      </w:r>
      <w:r>
        <w:t>de</w:t>
      </w:r>
      <w:r>
        <w:rPr>
          <w:rFonts w:ascii="Times New Roman" w:hAnsi="Times New Roman"/>
          <w:b w:val="0"/>
          <w:spacing w:val="-9"/>
        </w:rPr>
        <w:t xml:space="preserve"> </w:t>
      </w:r>
      <w:r>
        <w:rPr>
          <w:spacing w:val="-2"/>
        </w:rPr>
        <w:t>Cotas</w:t>
      </w:r>
    </w:p>
    <w:p w14:paraId="5F8453FF" w14:textId="77777777" w:rsidR="00401380" w:rsidRDefault="00401380">
      <w:pPr>
        <w:pStyle w:val="BodyText"/>
        <w:spacing w:before="1"/>
        <w:rPr>
          <w:b/>
        </w:rPr>
      </w:pPr>
    </w:p>
    <w:p w14:paraId="171D02B1" w14:textId="529106F5" w:rsidR="00401380" w:rsidRDefault="009F5C38" w:rsidP="00824745">
      <w:pPr>
        <w:pStyle w:val="BodyText"/>
        <w:ind w:left="28" w:right="383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16.</w:t>
      </w:r>
      <w:r>
        <w:rPr>
          <w:rFonts w:ascii="Times New Roman" w:hAnsi="Times New Roman"/>
          <w:spacing w:val="-15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aplicação</w:t>
      </w:r>
      <w:r>
        <w:rPr>
          <w:rFonts w:ascii="Times New Roman" w:hAnsi="Times New Roman"/>
          <w:spacing w:val="-15"/>
        </w:rPr>
        <w:t xml:space="preserve"> </w:t>
      </w:r>
      <w:r>
        <w:t>será</w:t>
      </w:r>
      <w:r>
        <w:rPr>
          <w:rFonts w:ascii="Times New Roman" w:hAnsi="Times New Roman"/>
          <w:spacing w:val="-15"/>
        </w:rPr>
        <w:t xml:space="preserve"> </w:t>
      </w:r>
      <w:r>
        <w:t>realizada</w:t>
      </w:r>
      <w:r>
        <w:rPr>
          <w:rFonts w:ascii="Times New Roman" w:hAnsi="Times New Roman"/>
          <w:spacing w:val="-15"/>
        </w:rPr>
        <w:t xml:space="preserve"> </w:t>
      </w:r>
      <w:r>
        <w:t>por</w:t>
      </w:r>
      <w:r>
        <w:rPr>
          <w:rFonts w:ascii="Times New Roman" w:hAnsi="Times New Roman"/>
          <w:spacing w:val="-15"/>
        </w:rPr>
        <w:t xml:space="preserve"> </w:t>
      </w:r>
      <w:r>
        <w:t>meio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transferência</w:t>
      </w:r>
      <w:r>
        <w:rPr>
          <w:rFonts w:ascii="Times New Roman" w:hAnsi="Times New Roman"/>
          <w:spacing w:val="-15"/>
        </w:rPr>
        <w:t xml:space="preserve"> </w:t>
      </w:r>
      <w:r>
        <w:t>eletrônica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recursos</w:t>
      </w:r>
      <w:r>
        <w:rPr>
          <w:rFonts w:ascii="Times New Roman" w:hAnsi="Times New Roman"/>
          <w:spacing w:val="-15"/>
        </w:rPr>
        <w:t xml:space="preserve"> </w:t>
      </w:r>
      <w:r>
        <w:t>pelo</w:t>
      </w:r>
      <w:r>
        <w:rPr>
          <w:rFonts w:ascii="Times New Roman" w:hAnsi="Times New Roman"/>
          <w:spacing w:val="-15"/>
        </w:rPr>
        <w:t xml:space="preserve"> </w:t>
      </w:r>
      <w:r>
        <w:t>Cotista</w:t>
      </w:r>
      <w:r>
        <w:rPr>
          <w:rFonts w:ascii="Times New Roman" w:hAnsi="Times New Roman"/>
          <w:spacing w:val="-15"/>
        </w:rPr>
        <w:t xml:space="preserve"> </w:t>
      </w:r>
      <w:r>
        <w:t>para</w:t>
      </w:r>
      <w:r>
        <w:rPr>
          <w:rFonts w:ascii="Times New Roman" w:hAnsi="Times New Roman"/>
          <w:spacing w:val="-15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conta</w:t>
      </w:r>
      <w:r>
        <w:rPr>
          <w:rFonts w:ascii="Times New Roman" w:hAnsi="Times New Roman"/>
          <w:spacing w:val="-15"/>
        </w:rPr>
        <w:t xml:space="preserve"> </w:t>
      </w:r>
      <w:r>
        <w:t>corrente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  <w:spacing w:val="-1"/>
        </w:rPr>
        <w:t xml:space="preserve"> </w:t>
      </w:r>
      <w:r>
        <w:t>CLASSE.</w:t>
      </w:r>
      <w:r>
        <w:rPr>
          <w:rFonts w:ascii="Times New Roman" w:hAnsi="Times New Roman"/>
          <w:spacing w:val="-2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amortização</w:t>
      </w:r>
      <w:r>
        <w:rPr>
          <w:rFonts w:ascii="Times New Roman" w:hAnsi="Times New Roman"/>
          <w:spacing w:val="-4"/>
        </w:rPr>
        <w:t xml:space="preserve"> </w:t>
      </w:r>
      <w:r>
        <w:t>e</w:t>
      </w:r>
      <w:r>
        <w:rPr>
          <w:rFonts w:ascii="Times New Roman" w:hAnsi="Times New Roman"/>
          <w:spacing w:val="-1"/>
        </w:rPr>
        <w:t xml:space="preserve"> </w:t>
      </w:r>
      <w:r>
        <w:t>o</w:t>
      </w:r>
      <w:r>
        <w:rPr>
          <w:rFonts w:ascii="Times New Roman" w:hAnsi="Times New Roman"/>
          <w:spacing w:val="-1"/>
        </w:rPr>
        <w:t xml:space="preserve"> </w:t>
      </w:r>
      <w:r>
        <w:t>resgate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cotas</w:t>
      </w:r>
      <w:r>
        <w:rPr>
          <w:rFonts w:ascii="Times New Roman" w:hAnsi="Times New Roman"/>
          <w:spacing w:val="-2"/>
        </w:rPr>
        <w:t xml:space="preserve"> </w:t>
      </w:r>
      <w:r>
        <w:t>serão</w:t>
      </w:r>
      <w:r>
        <w:rPr>
          <w:rFonts w:ascii="Times New Roman" w:hAnsi="Times New Roman"/>
          <w:spacing w:val="-4"/>
        </w:rPr>
        <w:t xml:space="preserve"> </w:t>
      </w:r>
      <w:r>
        <w:t>realizados</w:t>
      </w:r>
      <w:r>
        <w:rPr>
          <w:rFonts w:ascii="Times New Roman" w:hAnsi="Times New Roman"/>
          <w:spacing w:val="-2"/>
        </w:rPr>
        <w:t xml:space="preserve"> </w:t>
      </w:r>
      <w:r>
        <w:t>por</w:t>
      </w:r>
      <w:r>
        <w:rPr>
          <w:rFonts w:ascii="Times New Roman" w:hAnsi="Times New Roman"/>
          <w:spacing w:val="-3"/>
        </w:rPr>
        <w:t xml:space="preserve"> </w:t>
      </w:r>
      <w:r>
        <w:t>meio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transferência</w:t>
      </w:r>
      <w:r>
        <w:rPr>
          <w:rFonts w:ascii="Times New Roman" w:hAnsi="Times New Roman"/>
          <w:spacing w:val="-1"/>
        </w:rPr>
        <w:t xml:space="preserve"> </w:t>
      </w:r>
      <w:r>
        <w:t>eletrônica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recursos</w:t>
      </w:r>
      <w:r>
        <w:rPr>
          <w:rFonts w:ascii="Times New Roman" w:hAnsi="Times New Roman"/>
          <w:spacing w:val="-2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conta</w:t>
      </w:r>
      <w:r>
        <w:rPr>
          <w:rFonts w:ascii="Times New Roman" w:hAnsi="Times New Roman"/>
          <w:spacing w:val="-12"/>
        </w:rPr>
        <w:t xml:space="preserve"> </w:t>
      </w:r>
      <w:r>
        <w:t>corrente</w:t>
      </w:r>
      <w:r>
        <w:rPr>
          <w:rFonts w:ascii="Times New Roman" w:hAnsi="Times New Roman"/>
          <w:spacing w:val="-10"/>
        </w:rPr>
        <w:t xml:space="preserve"> </w:t>
      </w:r>
      <w:r>
        <w:t>da</w:t>
      </w:r>
      <w:r>
        <w:rPr>
          <w:rFonts w:ascii="Times New Roman" w:hAnsi="Times New Roman"/>
          <w:spacing w:val="-10"/>
        </w:rPr>
        <w:t xml:space="preserve"> </w:t>
      </w:r>
      <w:r>
        <w:t>CLASSE</w:t>
      </w:r>
      <w:r>
        <w:rPr>
          <w:rFonts w:ascii="Times New Roman" w:hAnsi="Times New Roman"/>
          <w:spacing w:val="-12"/>
        </w:rPr>
        <w:t xml:space="preserve"> </w:t>
      </w:r>
      <w:r>
        <w:t>para</w:t>
      </w:r>
      <w:r>
        <w:rPr>
          <w:rFonts w:ascii="Times New Roman" w:hAnsi="Times New Roman"/>
          <w:spacing w:val="-12"/>
        </w:rPr>
        <w:t xml:space="preserve"> </w:t>
      </w:r>
      <w:r>
        <w:t>a</w:t>
      </w:r>
      <w:r>
        <w:rPr>
          <w:rFonts w:ascii="Times New Roman" w:hAnsi="Times New Roman"/>
          <w:spacing w:val="-10"/>
        </w:rPr>
        <w:t xml:space="preserve"> </w:t>
      </w:r>
      <w:r>
        <w:t>conta</w:t>
      </w:r>
      <w:r>
        <w:rPr>
          <w:rFonts w:ascii="Times New Roman" w:hAnsi="Times New Roman"/>
          <w:spacing w:val="-10"/>
        </w:rPr>
        <w:t xml:space="preserve"> </w:t>
      </w:r>
      <w:r>
        <w:t>corrente</w:t>
      </w:r>
      <w:r>
        <w:rPr>
          <w:rFonts w:ascii="Times New Roman" w:hAnsi="Times New Roman"/>
          <w:spacing w:val="-10"/>
        </w:rPr>
        <w:t xml:space="preserve"> </w:t>
      </w:r>
      <w:r>
        <w:t>previamente</w:t>
      </w:r>
      <w:r>
        <w:rPr>
          <w:rFonts w:ascii="Times New Roman" w:hAnsi="Times New Roman"/>
          <w:spacing w:val="-10"/>
        </w:rPr>
        <w:t xml:space="preserve"> </w:t>
      </w:r>
      <w:r>
        <w:t>cadastrada</w:t>
      </w:r>
      <w:r>
        <w:rPr>
          <w:rFonts w:ascii="Times New Roman" w:hAnsi="Times New Roman"/>
          <w:spacing w:val="-10"/>
        </w:rPr>
        <w:t xml:space="preserve"> </w:t>
      </w:r>
      <w:r>
        <w:t>pelo</w:t>
      </w:r>
      <w:r>
        <w:rPr>
          <w:rFonts w:ascii="Times New Roman" w:hAnsi="Times New Roman"/>
          <w:spacing w:val="-10"/>
        </w:rPr>
        <w:t xml:space="preserve"> </w:t>
      </w:r>
      <w:r>
        <w:t>Cotista</w:t>
      </w:r>
      <w:r>
        <w:rPr>
          <w:rFonts w:ascii="Times New Roman" w:hAnsi="Times New Roman"/>
          <w:spacing w:val="-10"/>
        </w:rPr>
        <w:t xml:space="preserve"> </w:t>
      </w:r>
      <w:r>
        <w:t>junto</w:t>
      </w:r>
      <w:r>
        <w:rPr>
          <w:rFonts w:ascii="Times New Roman" w:hAnsi="Times New Roman"/>
          <w:spacing w:val="-12"/>
        </w:rPr>
        <w:t xml:space="preserve"> </w:t>
      </w:r>
      <w:r>
        <w:t>ao</w:t>
      </w:r>
      <w:r>
        <w:rPr>
          <w:rFonts w:ascii="Times New Roman" w:hAnsi="Times New Roman"/>
          <w:spacing w:val="-12"/>
        </w:rPr>
        <w:t xml:space="preserve"> </w:t>
      </w:r>
      <w:r>
        <w:t>ADMINISTRADOR</w:t>
      </w:r>
      <w:r>
        <w:rPr>
          <w:rFonts w:ascii="Times New Roman" w:hAnsi="Times New Roman"/>
          <w:spacing w:val="-11"/>
        </w:rPr>
        <w:t xml:space="preserve"> </w:t>
      </w:r>
      <w:r>
        <w:t>e/ou</w:t>
      </w:r>
      <w:r w:rsidR="00824745">
        <w:t xml:space="preserve"> </w:t>
      </w:r>
      <w:r>
        <w:t>distribuidor.</w:t>
      </w:r>
      <w:r>
        <w:rPr>
          <w:rFonts w:ascii="Times New Roman" w:hAnsi="Times New Roman"/>
          <w:spacing w:val="-7"/>
        </w:rPr>
        <w:t xml:space="preserve"> </w:t>
      </w:r>
      <w:r>
        <w:t>As</w:t>
      </w:r>
      <w:r>
        <w:rPr>
          <w:rFonts w:ascii="Times New Roman" w:hAnsi="Times New Roman"/>
          <w:spacing w:val="-7"/>
        </w:rPr>
        <w:t xml:space="preserve"> </w:t>
      </w:r>
      <w:r>
        <w:t>movimentações</w:t>
      </w:r>
      <w:r>
        <w:rPr>
          <w:rFonts w:ascii="Times New Roman" w:hAnsi="Times New Roman"/>
          <w:spacing w:val="-7"/>
        </w:rPr>
        <w:t xml:space="preserve"> </w:t>
      </w:r>
      <w:r>
        <w:t>aqui</w:t>
      </w:r>
      <w:r>
        <w:rPr>
          <w:rFonts w:ascii="Times New Roman" w:hAnsi="Times New Roman"/>
          <w:spacing w:val="-8"/>
        </w:rPr>
        <w:t xml:space="preserve"> </w:t>
      </w:r>
      <w:r>
        <w:t>previstas</w:t>
      </w:r>
      <w:r>
        <w:rPr>
          <w:rFonts w:ascii="Times New Roman" w:hAnsi="Times New Roman"/>
          <w:spacing w:val="-7"/>
        </w:rPr>
        <w:t xml:space="preserve"> </w:t>
      </w:r>
      <w:r>
        <w:t>também</w:t>
      </w:r>
      <w:r>
        <w:rPr>
          <w:rFonts w:ascii="Times New Roman" w:hAnsi="Times New Roman"/>
          <w:spacing w:val="-8"/>
        </w:rPr>
        <w:t xml:space="preserve"> </w:t>
      </w:r>
      <w:r>
        <w:t>poderão</w:t>
      </w:r>
      <w:r>
        <w:rPr>
          <w:rFonts w:ascii="Times New Roman" w:hAnsi="Times New Roman"/>
          <w:spacing w:val="-6"/>
        </w:rPr>
        <w:t xml:space="preserve"> </w:t>
      </w:r>
      <w:r>
        <w:t>ser</w:t>
      </w:r>
      <w:r>
        <w:rPr>
          <w:rFonts w:ascii="Times New Roman" w:hAnsi="Times New Roman"/>
          <w:spacing w:val="-8"/>
        </w:rPr>
        <w:t xml:space="preserve"> </w:t>
      </w:r>
      <w:r>
        <w:t>efetuadas</w:t>
      </w:r>
      <w:r>
        <w:rPr>
          <w:rFonts w:ascii="Times New Roman" w:hAnsi="Times New Roman"/>
          <w:spacing w:val="-9"/>
        </w:rPr>
        <w:t xml:space="preserve"> </w:t>
      </w:r>
      <w:r>
        <w:t>por</w:t>
      </w:r>
      <w:r>
        <w:rPr>
          <w:rFonts w:ascii="Times New Roman" w:hAnsi="Times New Roman"/>
          <w:spacing w:val="-8"/>
        </w:rPr>
        <w:t xml:space="preserve"> </w:t>
      </w:r>
      <w:r>
        <w:t>meio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sistema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registro,</w:t>
      </w:r>
      <w:r>
        <w:rPr>
          <w:rFonts w:ascii="Times New Roman" w:hAnsi="Times New Roman"/>
          <w:spacing w:val="-7"/>
        </w:rPr>
        <w:t xml:space="preserve"> </w:t>
      </w:r>
      <w:r>
        <w:t>caso</w:t>
      </w:r>
      <w:r>
        <w:rPr>
          <w:rFonts w:ascii="Times New Roman" w:hAnsi="Times New Roman"/>
          <w:spacing w:val="-6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estejam</w:t>
      </w:r>
      <w:r>
        <w:rPr>
          <w:rFonts w:ascii="Times New Roman" w:hAnsi="Times New Roman"/>
        </w:rPr>
        <w:t xml:space="preserve"> </w:t>
      </w:r>
      <w:r>
        <w:t>registradas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referido</w:t>
      </w:r>
      <w:r>
        <w:rPr>
          <w:rFonts w:ascii="Times New Roman" w:hAnsi="Times New Roman"/>
        </w:rPr>
        <w:t xml:space="preserve"> </w:t>
      </w:r>
      <w:r>
        <w:t>sistema.</w:t>
      </w:r>
    </w:p>
    <w:p w14:paraId="4EFD0B61" w14:textId="77777777" w:rsidR="00401380" w:rsidRDefault="009F5C38">
      <w:pPr>
        <w:pStyle w:val="BodyText"/>
        <w:spacing w:before="241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</w:rPr>
        <w:t xml:space="preserve"> </w:t>
      </w:r>
      <w:r>
        <w:t>Nas</w:t>
      </w:r>
      <w:r>
        <w:rPr>
          <w:rFonts w:ascii="Times New Roman" w:hAnsi="Times New Roman"/>
        </w:rPr>
        <w:t xml:space="preserve"> </w:t>
      </w:r>
      <w:r>
        <w:t>hipóteses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aplicável,</w:t>
      </w:r>
      <w:r>
        <w:rPr>
          <w:rFonts w:ascii="Times New Roman" w:hAnsi="Times New Roman"/>
        </w:rPr>
        <w:t xml:space="preserve"> </w:t>
      </w:r>
      <w:r>
        <w:t>somente</w:t>
      </w:r>
      <w:r>
        <w:rPr>
          <w:rFonts w:ascii="Times New Roman" w:hAnsi="Times New Roman"/>
        </w:rPr>
        <w:t xml:space="preserve"> </w:t>
      </w:r>
      <w:r>
        <w:t>devem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consideradas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aplicações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efetivadas,</w:t>
      </w:r>
      <w:r>
        <w:rPr>
          <w:rFonts w:ascii="Times New Roman" w:hAnsi="Times New Roman"/>
          <w:spacing w:val="-14"/>
        </w:rPr>
        <w:t xml:space="preserve"> </w:t>
      </w:r>
      <w:r>
        <w:t>após</w:t>
      </w:r>
      <w:r>
        <w:rPr>
          <w:rFonts w:ascii="Times New Roman" w:hAnsi="Times New Roman"/>
          <w:spacing w:val="-14"/>
        </w:rPr>
        <w:t xml:space="preserve"> </w:t>
      </w:r>
      <w:r>
        <w:t>a</w:t>
      </w:r>
      <w:r>
        <w:rPr>
          <w:rFonts w:ascii="Times New Roman" w:hAnsi="Times New Roman"/>
          <w:spacing w:val="-13"/>
        </w:rPr>
        <w:t xml:space="preserve"> </w:t>
      </w:r>
      <w:r>
        <w:t>efetiva</w:t>
      </w:r>
      <w:r>
        <w:rPr>
          <w:rFonts w:ascii="Times New Roman" w:hAnsi="Times New Roman"/>
          <w:spacing w:val="-13"/>
        </w:rPr>
        <w:t xml:space="preserve"> </w:t>
      </w:r>
      <w:r>
        <w:t>disponibilidade</w:t>
      </w:r>
      <w:r>
        <w:rPr>
          <w:rFonts w:ascii="Times New Roman" w:hAnsi="Times New Roman"/>
          <w:spacing w:val="-13"/>
        </w:rPr>
        <w:t xml:space="preserve"> </w:t>
      </w:r>
      <w:r>
        <w:t>dos</w:t>
      </w:r>
      <w:r>
        <w:rPr>
          <w:rFonts w:ascii="Times New Roman" w:hAnsi="Times New Roman"/>
          <w:spacing w:val="-13"/>
        </w:rPr>
        <w:t xml:space="preserve"> </w:t>
      </w:r>
      <w:r>
        <w:t>recursos</w:t>
      </w:r>
      <w:r>
        <w:rPr>
          <w:rFonts w:ascii="Times New Roman" w:hAnsi="Times New Roman"/>
          <w:spacing w:val="-14"/>
        </w:rPr>
        <w:t xml:space="preserve"> </w:t>
      </w:r>
      <w:r>
        <w:t>na</w:t>
      </w:r>
      <w:r>
        <w:rPr>
          <w:rFonts w:ascii="Times New Roman" w:hAnsi="Times New Roman"/>
          <w:spacing w:val="-12"/>
        </w:rPr>
        <w:t xml:space="preserve"> </w:t>
      </w:r>
      <w:r>
        <w:t>conta</w:t>
      </w:r>
      <w:r>
        <w:rPr>
          <w:rFonts w:ascii="Times New Roman" w:hAnsi="Times New Roman"/>
          <w:spacing w:val="-12"/>
        </w:rPr>
        <w:t xml:space="preserve"> </w:t>
      </w:r>
      <w:r>
        <w:t>corrente</w:t>
      </w:r>
      <w:r>
        <w:rPr>
          <w:rFonts w:ascii="Times New Roman" w:hAnsi="Times New Roman"/>
          <w:spacing w:val="-13"/>
        </w:rPr>
        <w:t xml:space="preserve"> </w:t>
      </w:r>
      <w:r>
        <w:t>da</w:t>
      </w:r>
      <w:r>
        <w:rPr>
          <w:rFonts w:ascii="Times New Roman" w:hAnsi="Times New Roman"/>
          <w:spacing w:val="-13"/>
        </w:rPr>
        <w:t xml:space="preserve"> </w:t>
      </w:r>
      <w:r>
        <w:t>CLASSE</w:t>
      </w:r>
      <w:r>
        <w:rPr>
          <w:rFonts w:ascii="Times New Roman" w:hAnsi="Times New Roman"/>
          <w:spacing w:val="-14"/>
        </w:rPr>
        <w:t xml:space="preserve"> </w:t>
      </w:r>
      <w:r>
        <w:t>e</w:t>
      </w:r>
      <w:r>
        <w:rPr>
          <w:rFonts w:ascii="Times New Roman" w:hAnsi="Times New Roman"/>
          <w:spacing w:val="-13"/>
        </w:rPr>
        <w:t xml:space="preserve"> </w:t>
      </w:r>
      <w:r>
        <w:t>desde</w:t>
      </w:r>
      <w:r>
        <w:rPr>
          <w:rFonts w:ascii="Times New Roman" w:hAnsi="Times New Roman"/>
          <w:spacing w:val="-13"/>
        </w:rPr>
        <w:t xml:space="preserve"> </w:t>
      </w:r>
      <w:r>
        <w:t>que</w:t>
      </w:r>
      <w:r>
        <w:rPr>
          <w:rFonts w:ascii="Times New Roman" w:hAnsi="Times New Roman"/>
          <w:spacing w:val="-13"/>
        </w:rPr>
        <w:t xml:space="preserve"> </w:t>
      </w:r>
      <w:r>
        <w:t>o</w:t>
      </w:r>
      <w:r>
        <w:rPr>
          <w:rFonts w:ascii="Times New Roman" w:hAnsi="Times New Roman"/>
          <w:spacing w:val="-12"/>
        </w:rPr>
        <w:t xml:space="preserve"> </w:t>
      </w:r>
      <w:r>
        <w:t>cadastro</w:t>
      </w:r>
      <w:r>
        <w:rPr>
          <w:rFonts w:ascii="Times New Roman" w:hAnsi="Times New Roman"/>
          <w:spacing w:val="-13"/>
        </w:rPr>
        <w:t xml:space="preserve"> </w:t>
      </w:r>
      <w:r>
        <w:t>do</w:t>
      </w:r>
      <w:r>
        <w:rPr>
          <w:rFonts w:ascii="Times New Roman" w:hAnsi="Times New Roman"/>
          <w:spacing w:val="-12"/>
        </w:rPr>
        <w:t xml:space="preserve"> </w:t>
      </w:r>
      <w:r>
        <w:t>Cotista</w:t>
      </w:r>
      <w:r>
        <w:rPr>
          <w:rFonts w:ascii="Times New Roman" w:hAnsi="Times New Roman"/>
        </w:rPr>
        <w:t xml:space="preserve"> </w:t>
      </w:r>
      <w:r>
        <w:t>junto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ADMINISTRADOR</w:t>
      </w:r>
      <w:r>
        <w:rPr>
          <w:rFonts w:ascii="Times New Roman" w:hAnsi="Times New Roman"/>
        </w:rPr>
        <w:t xml:space="preserve"> </w:t>
      </w:r>
      <w:r>
        <w:t>esteja</w:t>
      </w:r>
      <w:r>
        <w:rPr>
          <w:rFonts w:ascii="Times New Roman" w:hAnsi="Times New Roman"/>
        </w:rPr>
        <w:t xml:space="preserve"> </w:t>
      </w:r>
      <w:r>
        <w:t>atualizado.</w:t>
      </w:r>
    </w:p>
    <w:p w14:paraId="5CAA623A" w14:textId="77777777" w:rsidR="00401380" w:rsidRDefault="009F5C38">
      <w:pPr>
        <w:pStyle w:val="BodyText"/>
        <w:spacing w:before="239"/>
        <w:ind w:left="28" w:right="382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Segundo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  <w:spacing w:val="-5"/>
        </w:rPr>
        <w:t xml:space="preserve"> </w:t>
      </w:r>
      <w:r>
        <w:t>A</w:t>
      </w:r>
      <w:r>
        <w:rPr>
          <w:rFonts w:ascii="Times New Roman" w:hAnsi="Times New Roman"/>
          <w:spacing w:val="-8"/>
        </w:rPr>
        <w:t xml:space="preserve"> </w:t>
      </w:r>
      <w:r>
        <w:t>GESTORA</w:t>
      </w:r>
      <w:r>
        <w:rPr>
          <w:rFonts w:ascii="Times New Roman" w:hAnsi="Times New Roman"/>
          <w:spacing w:val="-8"/>
        </w:rPr>
        <w:t xml:space="preserve"> </w:t>
      </w:r>
      <w:r>
        <w:t>está</w:t>
      </w:r>
      <w:r>
        <w:rPr>
          <w:rFonts w:ascii="Times New Roman" w:hAnsi="Times New Roman"/>
          <w:spacing w:val="-8"/>
        </w:rPr>
        <w:t xml:space="preserve"> </w:t>
      </w:r>
      <w:r>
        <w:t>autorizada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10"/>
        </w:rPr>
        <w:t xml:space="preserve"> </w:t>
      </w:r>
      <w:r>
        <w:t>suspender,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8"/>
        </w:rPr>
        <w:t xml:space="preserve"> </w:t>
      </w:r>
      <w:r>
        <w:t>qualquer</w:t>
      </w:r>
      <w:r>
        <w:rPr>
          <w:rFonts w:ascii="Times New Roman" w:hAnsi="Times New Roman"/>
          <w:spacing w:val="-9"/>
        </w:rPr>
        <w:t xml:space="preserve"> </w:t>
      </w:r>
      <w:r>
        <w:t>momento,</w:t>
      </w:r>
      <w:r>
        <w:rPr>
          <w:rFonts w:ascii="Times New Roman" w:hAnsi="Times New Roman"/>
          <w:spacing w:val="-6"/>
        </w:rPr>
        <w:t xml:space="preserve"> </w:t>
      </w:r>
      <w:r>
        <w:t>novas</w:t>
      </w:r>
      <w:r>
        <w:rPr>
          <w:rFonts w:ascii="Times New Roman" w:hAnsi="Times New Roman"/>
          <w:spacing w:val="-9"/>
        </w:rPr>
        <w:t xml:space="preserve"> </w:t>
      </w:r>
      <w:r>
        <w:t>aplicações</w:t>
      </w:r>
      <w:r>
        <w:rPr>
          <w:rFonts w:ascii="Times New Roman" w:hAnsi="Times New Roman"/>
          <w:spacing w:val="-9"/>
        </w:rPr>
        <w:t xml:space="preserve"> </w:t>
      </w:r>
      <w:r>
        <w:t>na</w:t>
      </w:r>
      <w:r>
        <w:rPr>
          <w:rFonts w:ascii="Times New Roman" w:hAnsi="Times New Roman"/>
          <w:spacing w:val="-8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desde</w:t>
      </w:r>
      <w:r>
        <w:rPr>
          <w:rFonts w:ascii="Times New Roman" w:hAnsi="Times New Roman"/>
          <w:spacing w:val="-12"/>
        </w:rPr>
        <w:t xml:space="preserve"> </w:t>
      </w:r>
      <w:r>
        <w:t>que</w:t>
      </w:r>
      <w:r>
        <w:rPr>
          <w:rFonts w:ascii="Times New Roman" w:hAnsi="Times New Roman"/>
          <w:spacing w:val="-14"/>
        </w:rPr>
        <w:t xml:space="preserve"> </w:t>
      </w:r>
      <w:r>
        <w:t>tal</w:t>
      </w:r>
      <w:r>
        <w:rPr>
          <w:rFonts w:ascii="Times New Roman" w:hAnsi="Times New Roman"/>
          <w:spacing w:val="-14"/>
        </w:rPr>
        <w:t xml:space="preserve"> </w:t>
      </w:r>
      <w:r>
        <w:t>suspensão</w:t>
      </w:r>
      <w:r>
        <w:rPr>
          <w:rFonts w:ascii="Times New Roman" w:hAnsi="Times New Roman"/>
          <w:spacing w:val="-12"/>
        </w:rPr>
        <w:t xml:space="preserve"> </w:t>
      </w:r>
      <w:r>
        <w:t>se</w:t>
      </w:r>
      <w:r>
        <w:rPr>
          <w:rFonts w:ascii="Times New Roman" w:hAnsi="Times New Roman"/>
          <w:spacing w:val="-14"/>
        </w:rPr>
        <w:t xml:space="preserve"> </w:t>
      </w:r>
      <w:r>
        <w:t>aplique</w:t>
      </w:r>
      <w:r>
        <w:rPr>
          <w:rFonts w:ascii="Times New Roman" w:hAnsi="Times New Roman"/>
          <w:spacing w:val="-12"/>
        </w:rPr>
        <w:t xml:space="preserve"> </w:t>
      </w:r>
      <w:r>
        <w:t>indistintamente</w:t>
      </w:r>
      <w:r>
        <w:rPr>
          <w:rFonts w:ascii="Times New Roman" w:hAnsi="Times New Roman"/>
          <w:spacing w:val="-12"/>
        </w:rPr>
        <w:t xml:space="preserve"> </w:t>
      </w:r>
      <w:r>
        <w:t>a</w:t>
      </w:r>
      <w:r>
        <w:rPr>
          <w:rFonts w:ascii="Times New Roman" w:hAnsi="Times New Roman"/>
          <w:spacing w:val="-14"/>
        </w:rPr>
        <w:t xml:space="preserve"> </w:t>
      </w:r>
      <w:r>
        <w:t>novos</w:t>
      </w:r>
      <w:r>
        <w:rPr>
          <w:rFonts w:ascii="Times New Roman" w:hAnsi="Times New Roman"/>
          <w:spacing w:val="-13"/>
        </w:rPr>
        <w:t xml:space="preserve"> </w:t>
      </w:r>
      <w:r>
        <w:t>investidores</w:t>
      </w:r>
      <w:r>
        <w:rPr>
          <w:rFonts w:ascii="Times New Roman" w:hAnsi="Times New Roman"/>
          <w:spacing w:val="-13"/>
        </w:rPr>
        <w:t xml:space="preserve"> </w:t>
      </w:r>
      <w:r>
        <w:t>e</w:t>
      </w:r>
      <w:r>
        <w:rPr>
          <w:rFonts w:ascii="Times New Roman" w:hAnsi="Times New Roman"/>
          <w:spacing w:val="-14"/>
        </w:rPr>
        <w:t xml:space="preserve"> </w:t>
      </w:r>
      <w:r>
        <w:t>cotistas</w:t>
      </w:r>
      <w:r>
        <w:rPr>
          <w:rFonts w:ascii="Times New Roman" w:hAnsi="Times New Roman"/>
          <w:spacing w:val="-15"/>
        </w:rPr>
        <w:t xml:space="preserve"> </w:t>
      </w:r>
      <w:r>
        <w:t>atuais.</w:t>
      </w:r>
      <w:r>
        <w:rPr>
          <w:rFonts w:ascii="Times New Roman" w:hAnsi="Times New Roman"/>
          <w:spacing w:val="-15"/>
        </w:rPr>
        <w:t xml:space="preserve"> </w:t>
      </w:r>
      <w:r>
        <w:t>A</w:t>
      </w:r>
      <w:r>
        <w:rPr>
          <w:rFonts w:ascii="Times New Roman" w:hAnsi="Times New Roman"/>
          <w:spacing w:val="-12"/>
        </w:rPr>
        <w:t xml:space="preserve"> </w:t>
      </w:r>
      <w:r>
        <w:t>suspensão</w:t>
      </w:r>
      <w:r>
        <w:rPr>
          <w:rFonts w:ascii="Times New Roman" w:hAnsi="Times New Roman"/>
          <w:spacing w:val="-14"/>
        </w:rPr>
        <w:t xml:space="preserve"> </w:t>
      </w:r>
      <w:r>
        <w:t>do</w:t>
      </w:r>
      <w:r>
        <w:rPr>
          <w:rFonts w:ascii="Times New Roman" w:hAnsi="Times New Roman"/>
          <w:spacing w:val="-12"/>
        </w:rPr>
        <w:t xml:space="preserve"> </w:t>
      </w:r>
      <w:r>
        <w:t>recebimento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novas</w:t>
      </w:r>
      <w:r>
        <w:rPr>
          <w:rFonts w:ascii="Times New Roman" w:hAnsi="Times New Roman"/>
        </w:rPr>
        <w:t xml:space="preserve"> </w:t>
      </w:r>
      <w:r>
        <w:t>aplicações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um</w:t>
      </w:r>
      <w:r>
        <w:rPr>
          <w:rFonts w:ascii="Times New Roman" w:hAnsi="Times New Roman"/>
        </w:rPr>
        <w:t xml:space="preserve"> </w:t>
      </w:r>
      <w:r>
        <w:t>dia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impede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reabertura</w:t>
      </w:r>
      <w:r>
        <w:rPr>
          <w:rFonts w:ascii="Times New Roman" w:hAnsi="Times New Roman"/>
        </w:rPr>
        <w:t xml:space="preserve"> </w:t>
      </w:r>
      <w:r>
        <w:t>posterior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aplicações.</w:t>
      </w:r>
    </w:p>
    <w:p w14:paraId="0F872AAF" w14:textId="77777777" w:rsidR="00401380" w:rsidRDefault="00401380">
      <w:pPr>
        <w:pStyle w:val="BodyText"/>
      </w:pPr>
    </w:p>
    <w:p w14:paraId="4F7D265C" w14:textId="77777777" w:rsidR="00401380" w:rsidRDefault="009F5C38">
      <w:pPr>
        <w:pStyle w:val="BodyText"/>
        <w:spacing w:before="1"/>
        <w:ind w:left="28" w:right="382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Terceiro</w:t>
      </w:r>
      <w:r>
        <w:rPr>
          <w:rFonts w:ascii="Times New Roman" w:hAnsi="Times New Roman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aplicações</w:t>
      </w:r>
      <w:r>
        <w:rPr>
          <w:rFonts w:ascii="Times New Roman" w:hAnsi="Times New Roman"/>
        </w:rPr>
        <w:t xml:space="preserve"> </w:t>
      </w:r>
      <w:r>
        <w:t>realizadas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B3</w:t>
      </w:r>
      <w:r>
        <w:rPr>
          <w:rFonts w:ascii="Times New Roman" w:hAnsi="Times New Roman"/>
        </w:rPr>
        <w:t xml:space="preserve"> </w:t>
      </w:r>
      <w:r>
        <w:t>S.A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Brasil,</w:t>
      </w:r>
      <w:r>
        <w:rPr>
          <w:rFonts w:ascii="Times New Roman" w:hAnsi="Times New Roman"/>
        </w:rPr>
        <w:t xml:space="preserve"> </w:t>
      </w:r>
      <w:r>
        <w:t>Bolsa,</w:t>
      </w:r>
      <w:r>
        <w:rPr>
          <w:rFonts w:ascii="Times New Roman" w:hAnsi="Times New Roman"/>
        </w:rPr>
        <w:t xml:space="preserve"> </w:t>
      </w:r>
      <w:r>
        <w:t>Balcão</w:t>
      </w:r>
      <w:r>
        <w:rPr>
          <w:rFonts w:ascii="Times New Roman" w:hAnsi="Times New Roman"/>
        </w:rPr>
        <w:t xml:space="preserve"> </w:t>
      </w:r>
      <w:r>
        <w:t>(“B3”)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Segmento</w:t>
      </w:r>
      <w:r>
        <w:rPr>
          <w:rFonts w:ascii="Times New Roman" w:hAnsi="Times New Roman"/>
        </w:rPr>
        <w:t xml:space="preserve"> </w:t>
      </w:r>
      <w:r>
        <w:t>Cetip</w:t>
      </w:r>
      <w:r>
        <w:rPr>
          <w:rFonts w:ascii="Times New Roman" w:hAnsi="Times New Roman"/>
        </w:rPr>
        <w:t xml:space="preserve"> </w:t>
      </w:r>
      <w:r>
        <w:t>UTVM,</w:t>
      </w:r>
      <w:r>
        <w:rPr>
          <w:rFonts w:ascii="Times New Roman" w:hAnsi="Times New Roman"/>
        </w:rPr>
        <w:t xml:space="preserve"> </w:t>
      </w:r>
      <w:r>
        <w:t>enquanto</w:t>
      </w:r>
      <w:r>
        <w:rPr>
          <w:rFonts w:ascii="Times New Roman" w:hAnsi="Times New Roman"/>
        </w:rPr>
        <w:t xml:space="preserve"> </w:t>
      </w:r>
      <w:r>
        <w:t>mantidas</w:t>
      </w:r>
      <w:r>
        <w:rPr>
          <w:rFonts w:ascii="Times New Roman" w:hAnsi="Times New Roman"/>
        </w:rPr>
        <w:t xml:space="preserve"> </w:t>
      </w:r>
      <w:r>
        <w:t>depositadas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B3,</w:t>
      </w:r>
      <w:r>
        <w:rPr>
          <w:rFonts w:ascii="Times New Roman" w:hAnsi="Times New Roman"/>
        </w:rPr>
        <w:t xml:space="preserve"> </w:t>
      </w:r>
      <w:r>
        <w:t>devem,</w:t>
      </w:r>
      <w:r>
        <w:rPr>
          <w:rFonts w:ascii="Times New Roman" w:hAnsi="Times New Roman"/>
        </w:rPr>
        <w:t xml:space="preserve"> </w:t>
      </w:r>
      <w:r>
        <w:t>necessariamente,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resgatadas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meio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mesma</w:t>
      </w:r>
      <w:r>
        <w:rPr>
          <w:rFonts w:ascii="Times New Roman" w:hAnsi="Times New Roman"/>
        </w:rPr>
        <w:t xml:space="preserve"> </w:t>
      </w:r>
      <w:r>
        <w:t>entidade.</w:t>
      </w:r>
    </w:p>
    <w:p w14:paraId="0F356666" w14:textId="77777777" w:rsidR="00401380" w:rsidRDefault="009F5C38">
      <w:pPr>
        <w:pStyle w:val="BodyText"/>
        <w:spacing w:before="238"/>
        <w:ind w:left="28" w:right="383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Quarto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13"/>
        </w:rPr>
        <w:t xml:space="preserve"> </w:t>
      </w:r>
      <w:r>
        <w:t>Os</w:t>
      </w:r>
      <w:r>
        <w:rPr>
          <w:rFonts w:ascii="Times New Roman" w:hAnsi="Times New Roman"/>
          <w:spacing w:val="-12"/>
        </w:rPr>
        <w:t xml:space="preserve"> </w:t>
      </w:r>
      <w:r>
        <w:t>Prestadores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3"/>
        </w:rPr>
        <w:t xml:space="preserve"> </w:t>
      </w:r>
      <w:r>
        <w:t>Serviços</w:t>
      </w:r>
      <w:r>
        <w:rPr>
          <w:rFonts w:ascii="Times New Roman" w:hAnsi="Times New Roman"/>
          <w:spacing w:val="-12"/>
        </w:rPr>
        <w:t xml:space="preserve"> </w:t>
      </w:r>
      <w:r>
        <w:t>Essenciais</w:t>
      </w:r>
      <w:r>
        <w:rPr>
          <w:rFonts w:ascii="Times New Roman" w:hAnsi="Times New Roman"/>
          <w:spacing w:val="-12"/>
        </w:rPr>
        <w:t xml:space="preserve"> </w:t>
      </w:r>
      <w:r>
        <w:t>poderão,</w:t>
      </w:r>
      <w:r>
        <w:rPr>
          <w:rFonts w:ascii="Times New Roman" w:hAnsi="Times New Roman"/>
          <w:spacing w:val="-14"/>
        </w:rPr>
        <w:t xml:space="preserve"> </w:t>
      </w:r>
      <w:r>
        <w:t>a</w:t>
      </w:r>
      <w:r>
        <w:rPr>
          <w:rFonts w:ascii="Times New Roman" w:hAnsi="Times New Roman"/>
          <w:spacing w:val="-11"/>
        </w:rPr>
        <w:t xml:space="preserve"> </w:t>
      </w:r>
      <w:r>
        <w:t>seu</w:t>
      </w:r>
      <w:r>
        <w:rPr>
          <w:rFonts w:ascii="Times New Roman" w:hAnsi="Times New Roman"/>
          <w:spacing w:val="-13"/>
        </w:rPr>
        <w:t xml:space="preserve"> </w:t>
      </w:r>
      <w:r>
        <w:t>exclusivo</w:t>
      </w:r>
      <w:r>
        <w:rPr>
          <w:rFonts w:ascii="Times New Roman" w:hAnsi="Times New Roman"/>
          <w:spacing w:val="-11"/>
        </w:rPr>
        <w:t xml:space="preserve"> </w:t>
      </w:r>
      <w:r>
        <w:t>critério,</w:t>
      </w:r>
      <w:r>
        <w:rPr>
          <w:rFonts w:ascii="Times New Roman" w:hAnsi="Times New Roman"/>
          <w:spacing w:val="-12"/>
        </w:rPr>
        <w:t xml:space="preserve"> </w:t>
      </w:r>
      <w:r>
        <w:t>recusar</w:t>
      </w:r>
      <w:r>
        <w:rPr>
          <w:rFonts w:ascii="Times New Roman" w:hAnsi="Times New Roman"/>
          <w:spacing w:val="-15"/>
        </w:rPr>
        <w:t xml:space="preserve"> </w:t>
      </w:r>
      <w:r>
        <w:t>o</w:t>
      </w:r>
      <w:r>
        <w:rPr>
          <w:rFonts w:ascii="Times New Roman" w:hAnsi="Times New Roman"/>
          <w:spacing w:val="-11"/>
        </w:rPr>
        <w:t xml:space="preserve"> </w:t>
      </w:r>
      <w:r>
        <w:t>investimento</w:t>
      </w:r>
      <w:r>
        <w:rPr>
          <w:rFonts w:ascii="Times New Roman" w:hAnsi="Times New Roman"/>
          <w:spacing w:val="-11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determinados</w:t>
      </w:r>
      <w:r>
        <w:rPr>
          <w:rFonts w:ascii="Times New Roman" w:hAnsi="Times New Roman"/>
          <w:spacing w:val="-2"/>
        </w:rPr>
        <w:t xml:space="preserve"> </w:t>
      </w:r>
      <w:r>
        <w:t>investidores</w:t>
      </w:r>
      <w:r>
        <w:rPr>
          <w:rFonts w:ascii="Times New Roman" w:hAnsi="Times New Roman"/>
          <w:spacing w:val="-5"/>
        </w:rPr>
        <w:t xml:space="preserve"> </w:t>
      </w:r>
      <w:r>
        <w:t>e/ou</w:t>
      </w:r>
      <w:r>
        <w:rPr>
          <w:rFonts w:ascii="Times New Roman" w:hAnsi="Times New Roman"/>
          <w:spacing w:val="-1"/>
        </w:rPr>
        <w:t xml:space="preserve"> </w:t>
      </w:r>
      <w:r>
        <w:t>Cotistas,</w:t>
      </w:r>
      <w:r>
        <w:rPr>
          <w:rFonts w:ascii="Times New Roman" w:hAnsi="Times New Roman"/>
          <w:spacing w:val="-2"/>
        </w:rPr>
        <w:t xml:space="preserve"> </w:t>
      </w:r>
      <w:r>
        <w:t>levando</w:t>
      </w:r>
      <w:r>
        <w:rPr>
          <w:rFonts w:ascii="Times New Roman" w:hAnsi="Times New Roman"/>
          <w:spacing w:val="-1"/>
        </w:rPr>
        <w:t xml:space="preserve"> </w:t>
      </w:r>
      <w:r>
        <w:t>em</w:t>
      </w:r>
      <w:r>
        <w:rPr>
          <w:rFonts w:ascii="Times New Roman" w:hAnsi="Times New Roman"/>
          <w:spacing w:val="-3"/>
        </w:rPr>
        <w:t xml:space="preserve"> </w:t>
      </w:r>
      <w:r>
        <w:t>conta</w:t>
      </w:r>
      <w:r>
        <w:rPr>
          <w:rFonts w:ascii="Times New Roman" w:hAnsi="Times New Roman"/>
          <w:spacing w:val="-4"/>
        </w:rPr>
        <w:t xml:space="preserve"> </w:t>
      </w:r>
      <w:r>
        <w:t>aspectos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prevenção</w:t>
      </w:r>
      <w:r>
        <w:rPr>
          <w:rFonts w:ascii="Times New Roman" w:hAnsi="Times New Roman"/>
          <w:spacing w:val="-1"/>
        </w:rPr>
        <w:t xml:space="preserve"> </w:t>
      </w:r>
      <w:r>
        <w:t>à</w:t>
      </w:r>
      <w:r>
        <w:rPr>
          <w:rFonts w:ascii="Times New Roman" w:hAnsi="Times New Roman"/>
          <w:spacing w:val="-1"/>
        </w:rPr>
        <w:t xml:space="preserve"> </w:t>
      </w:r>
      <w:r>
        <w:t>lavagem</w:t>
      </w:r>
      <w:r>
        <w:rPr>
          <w:rFonts w:ascii="Times New Roman" w:hAnsi="Times New Roman"/>
          <w:spacing w:val="-3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dinheiro,</w:t>
      </w:r>
      <w:r>
        <w:rPr>
          <w:rFonts w:ascii="Times New Roman" w:hAnsi="Times New Roman"/>
          <w:spacing w:val="-2"/>
        </w:rPr>
        <w:t xml:space="preserve"> </w:t>
      </w:r>
      <w:r>
        <w:t>adequação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perfil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investidor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melhores</w:t>
      </w:r>
      <w:r>
        <w:rPr>
          <w:rFonts w:ascii="Times New Roman" w:hAnsi="Times New Roman"/>
        </w:rPr>
        <w:t xml:space="preserve"> </w:t>
      </w:r>
      <w:r>
        <w:t>interesses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cotistas,</w:t>
      </w:r>
      <w:r>
        <w:rPr>
          <w:rFonts w:ascii="Times New Roman" w:hAnsi="Times New Roman"/>
        </w:rPr>
        <w:t xml:space="preserve"> </w:t>
      </w:r>
      <w:r>
        <w:t>dentre</w:t>
      </w:r>
      <w:r>
        <w:rPr>
          <w:rFonts w:ascii="Times New Roman" w:hAnsi="Times New Roman"/>
        </w:rPr>
        <w:t xml:space="preserve"> </w:t>
      </w:r>
      <w:r>
        <w:t>outros.</w:t>
      </w:r>
    </w:p>
    <w:p w14:paraId="0EA61BC4" w14:textId="77777777" w:rsidR="00401380" w:rsidRDefault="009F5C38">
      <w:pPr>
        <w:pStyle w:val="BodyText"/>
        <w:spacing w:before="242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17.</w:t>
      </w:r>
      <w:r>
        <w:rPr>
          <w:rFonts w:ascii="Times New Roman" w:hAnsi="Times New Roman"/>
          <w:spacing w:val="-4"/>
        </w:rPr>
        <w:t xml:space="preserve"> </w:t>
      </w:r>
      <w:r>
        <w:t>É</w:t>
      </w:r>
      <w:r>
        <w:rPr>
          <w:rFonts w:ascii="Times New Roman" w:hAnsi="Times New Roman"/>
          <w:spacing w:val="-4"/>
        </w:rPr>
        <w:t xml:space="preserve"> </w:t>
      </w:r>
      <w:r>
        <w:t>admitido</w:t>
      </w:r>
      <w:r>
        <w:rPr>
          <w:rFonts w:ascii="Times New Roman" w:hAnsi="Times New Roman"/>
          <w:spacing w:val="-4"/>
        </w:rPr>
        <w:t xml:space="preserve"> </w:t>
      </w:r>
      <w:r>
        <w:t>o</w:t>
      </w:r>
      <w:r>
        <w:rPr>
          <w:rFonts w:ascii="Times New Roman" w:hAnsi="Times New Roman"/>
          <w:spacing w:val="-1"/>
        </w:rPr>
        <w:t xml:space="preserve"> </w:t>
      </w:r>
      <w:r>
        <w:t>investimento</w:t>
      </w:r>
      <w:r>
        <w:rPr>
          <w:rFonts w:ascii="Times New Roman" w:hAnsi="Times New Roman"/>
          <w:spacing w:val="-4"/>
        </w:rPr>
        <w:t xml:space="preserve"> </w:t>
      </w:r>
      <w:r>
        <w:t>feito</w:t>
      </w:r>
      <w:r>
        <w:rPr>
          <w:rFonts w:ascii="Times New Roman" w:hAnsi="Times New Roman"/>
          <w:spacing w:val="-1"/>
        </w:rPr>
        <w:t xml:space="preserve"> </w:t>
      </w:r>
      <w:r>
        <w:t>conjunta</w:t>
      </w:r>
      <w:r>
        <w:rPr>
          <w:rFonts w:ascii="Times New Roman" w:hAnsi="Times New Roman"/>
          <w:spacing w:val="-4"/>
        </w:rPr>
        <w:t xml:space="preserve"> </w:t>
      </w:r>
      <w:r>
        <w:t>e</w:t>
      </w:r>
      <w:r>
        <w:rPr>
          <w:rFonts w:ascii="Times New Roman" w:hAnsi="Times New Roman"/>
          <w:spacing w:val="-4"/>
        </w:rPr>
        <w:t xml:space="preserve"> </w:t>
      </w:r>
      <w:r>
        <w:t>solidariamente</w:t>
      </w:r>
      <w:r>
        <w:rPr>
          <w:rFonts w:ascii="Times New Roman" w:hAnsi="Times New Roman"/>
          <w:spacing w:val="-4"/>
        </w:rPr>
        <w:t xml:space="preserve"> </w:t>
      </w:r>
      <w:r>
        <w:t>por</w:t>
      </w:r>
      <w:r>
        <w:rPr>
          <w:rFonts w:ascii="Times New Roman" w:hAnsi="Times New Roman"/>
          <w:spacing w:val="-3"/>
        </w:rPr>
        <w:t xml:space="preserve"> </w:t>
      </w:r>
      <w:r>
        <w:t>mais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um</w:t>
      </w:r>
      <w:r>
        <w:rPr>
          <w:rFonts w:ascii="Times New Roman" w:hAnsi="Times New Roman"/>
          <w:spacing w:val="-3"/>
        </w:rPr>
        <w:t xml:space="preserve"> </w:t>
      </w:r>
      <w:r>
        <w:t>investidor</w:t>
      </w:r>
      <w:r>
        <w:rPr>
          <w:rFonts w:ascii="Times New Roman" w:hAnsi="Times New Roman"/>
          <w:spacing w:val="-3"/>
        </w:rPr>
        <w:t xml:space="preserve"> </w:t>
      </w:r>
      <w:r>
        <w:t>ou</w:t>
      </w:r>
      <w:r>
        <w:rPr>
          <w:rFonts w:ascii="Times New Roman" w:hAnsi="Times New Roman"/>
          <w:spacing w:val="-1"/>
        </w:rPr>
        <w:t xml:space="preserve"> </w:t>
      </w:r>
      <w:r>
        <w:t>Cotista.</w:t>
      </w:r>
      <w:r>
        <w:rPr>
          <w:rFonts w:ascii="Times New Roman" w:hAnsi="Times New Roman"/>
          <w:spacing w:val="-4"/>
        </w:rPr>
        <w:t xml:space="preserve"> </w:t>
      </w:r>
      <w:r>
        <w:t>Neste</w:t>
      </w:r>
      <w:r>
        <w:rPr>
          <w:rFonts w:ascii="Times New Roman" w:hAnsi="Times New Roman"/>
          <w:spacing w:val="-1"/>
        </w:rPr>
        <w:t xml:space="preserve"> </w:t>
      </w:r>
      <w:r>
        <w:t>caso,</w:t>
      </w:r>
      <w:r>
        <w:rPr>
          <w:rFonts w:ascii="Times New Roman" w:hAnsi="Times New Roman"/>
        </w:rPr>
        <w:t xml:space="preserve"> </w:t>
      </w:r>
      <w:r>
        <w:t>toda</w:t>
      </w:r>
      <w:r>
        <w:rPr>
          <w:rFonts w:ascii="Times New Roman" w:hAnsi="Times New Roman"/>
        </w:rPr>
        <w:t xml:space="preserve"> </w:t>
      </w:r>
      <w:r>
        <w:t>aplicação</w:t>
      </w:r>
      <w:r>
        <w:rPr>
          <w:rFonts w:ascii="Times New Roman" w:hAnsi="Times New Roman"/>
        </w:rPr>
        <w:t xml:space="preserve"> </w:t>
      </w:r>
      <w:r>
        <w:t>realizada</w:t>
      </w:r>
      <w:r>
        <w:rPr>
          <w:rFonts w:ascii="Times New Roman" w:hAnsi="Times New Roman"/>
        </w:rPr>
        <w:t xml:space="preserve"> </w:t>
      </w:r>
      <w:r>
        <w:t>tem</w:t>
      </w:r>
      <w:r>
        <w:rPr>
          <w:rFonts w:ascii="Times New Roman" w:hAnsi="Times New Roman"/>
        </w:rPr>
        <w:t xml:space="preserve"> </w:t>
      </w:r>
      <w:r>
        <w:t>caráter</w:t>
      </w:r>
      <w:r>
        <w:rPr>
          <w:rFonts w:ascii="Times New Roman" w:hAnsi="Times New Roman"/>
        </w:rPr>
        <w:t xml:space="preserve"> </w:t>
      </w:r>
      <w:r>
        <w:t>solidário,</w:t>
      </w:r>
      <w:r>
        <w:rPr>
          <w:rFonts w:ascii="Times New Roman" w:hAnsi="Times New Roman"/>
        </w:rPr>
        <w:t xml:space="preserve"> </w:t>
      </w:r>
      <w:r>
        <w:t>sendo</w:t>
      </w:r>
      <w:r>
        <w:rPr>
          <w:rFonts w:ascii="Times New Roman" w:hAnsi="Times New Roman"/>
        </w:rPr>
        <w:t xml:space="preserve"> </w:t>
      </w:r>
      <w:r>
        <w:t>considerada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feita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conjunto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todos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titulares.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todos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efeitos</w:t>
      </w:r>
      <w:r>
        <w:rPr>
          <w:rFonts w:ascii="Times New Roman" w:hAnsi="Times New Roman"/>
        </w:rPr>
        <w:t xml:space="preserve"> </w:t>
      </w:r>
      <w:r>
        <w:t>perante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ADMINISTRADOR,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titular</w:t>
      </w:r>
      <w:r>
        <w:rPr>
          <w:rFonts w:ascii="Times New Roman" w:hAnsi="Times New Roman"/>
        </w:rPr>
        <w:t xml:space="preserve"> </w:t>
      </w:r>
      <w:r>
        <w:t>é</w:t>
      </w:r>
      <w:r>
        <w:rPr>
          <w:rFonts w:ascii="Times New Roman" w:hAnsi="Times New Roman"/>
        </w:rPr>
        <w:t xml:space="preserve"> </w:t>
      </w:r>
      <w:r>
        <w:t>considerado</w:t>
      </w:r>
      <w:r>
        <w:rPr>
          <w:rFonts w:ascii="Times New Roman" w:hAnsi="Times New Roman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fosse</w:t>
      </w:r>
      <w:r>
        <w:rPr>
          <w:rFonts w:ascii="Times New Roman" w:hAnsi="Times New Roman"/>
        </w:rPr>
        <w:t xml:space="preserve"> </w:t>
      </w:r>
      <w:r>
        <w:t>único</w:t>
      </w:r>
      <w:r>
        <w:rPr>
          <w:rFonts w:ascii="Times New Roman" w:hAnsi="Times New Roman"/>
        </w:rPr>
        <w:t xml:space="preserve"> </w:t>
      </w:r>
      <w:r>
        <w:t>proprietário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objeto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propriedade</w:t>
      </w:r>
      <w:r>
        <w:rPr>
          <w:rFonts w:ascii="Times New Roman" w:hAnsi="Times New Roman"/>
        </w:rPr>
        <w:t xml:space="preserve"> </w:t>
      </w:r>
      <w:r>
        <w:t>conjunta,</w:t>
      </w:r>
      <w:r>
        <w:rPr>
          <w:rFonts w:ascii="Times New Roman" w:hAnsi="Times New Roman"/>
        </w:rPr>
        <w:t xml:space="preserve"> </w:t>
      </w:r>
      <w:r>
        <w:t>ficando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ADMINISTRADOR</w:t>
      </w:r>
      <w:r>
        <w:rPr>
          <w:rFonts w:ascii="Times New Roman" w:hAnsi="Times New Roman"/>
        </w:rPr>
        <w:t xml:space="preserve"> </w:t>
      </w:r>
      <w:r>
        <w:t>validamente</w:t>
      </w:r>
      <w:r>
        <w:rPr>
          <w:rFonts w:ascii="Times New Roman" w:hAnsi="Times New Roman"/>
        </w:rPr>
        <w:t xml:space="preserve"> </w:t>
      </w:r>
      <w:r>
        <w:t>exonerado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</w:rPr>
        <w:t xml:space="preserve"> </w:t>
      </w:r>
      <w:r>
        <w:t>pagamento</w:t>
      </w:r>
      <w:r>
        <w:rPr>
          <w:rFonts w:ascii="Times New Roman" w:hAnsi="Times New Roman"/>
        </w:rPr>
        <w:t xml:space="preserve"> </w:t>
      </w:r>
      <w:r>
        <w:t>feito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um,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isoladamente,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ou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a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todos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em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conjunto.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Cada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titular,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isoladamente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e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sem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anuência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dos</w:t>
      </w:r>
      <w:r>
        <w:rPr>
          <w:rFonts w:ascii="Times New Roman" w:hAnsi="Times New Roman"/>
          <w:spacing w:val="-10"/>
        </w:rPr>
        <w:t xml:space="preserve"> </w:t>
      </w:r>
      <w:r>
        <w:rPr>
          <w:spacing w:val="-2"/>
        </w:rPr>
        <w:t>demais,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pode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investir,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solicitar</w:t>
      </w:r>
      <w:r>
        <w:rPr>
          <w:rFonts w:ascii="Times New Roman" w:hAnsi="Times New Roman"/>
          <w:spacing w:val="-2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receber</w:t>
      </w:r>
      <w:r>
        <w:rPr>
          <w:rFonts w:ascii="Times New Roman" w:hAnsi="Times New Roman"/>
        </w:rPr>
        <w:t xml:space="preserve"> </w:t>
      </w:r>
      <w:r>
        <w:t>resgates,</w:t>
      </w:r>
      <w:r>
        <w:rPr>
          <w:rFonts w:ascii="Times New Roman" w:hAnsi="Times New Roman"/>
        </w:rPr>
        <w:t xml:space="preserve"> </w:t>
      </w:r>
      <w:r>
        <w:t>parciais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totais,</w:t>
      </w:r>
      <w:r>
        <w:rPr>
          <w:rFonts w:ascii="Times New Roman" w:hAnsi="Times New Roman"/>
        </w:rPr>
        <w:t xml:space="preserve"> </w:t>
      </w:r>
      <w:r>
        <w:t>dar</w:t>
      </w:r>
      <w:r>
        <w:rPr>
          <w:rFonts w:ascii="Times New Roman" w:hAnsi="Times New Roman"/>
        </w:rPr>
        <w:t xml:space="preserve"> </w:t>
      </w:r>
      <w:r>
        <w:t>recibos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praticar</w:t>
      </w:r>
      <w:r>
        <w:rPr>
          <w:rFonts w:ascii="Times New Roman" w:hAnsi="Times New Roman"/>
        </w:rPr>
        <w:t xml:space="preserve"> </w:t>
      </w:r>
      <w:r>
        <w:t>todo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</w:rPr>
        <w:t xml:space="preserve"> </w:t>
      </w:r>
      <w:r>
        <w:t>ato</w:t>
      </w:r>
      <w:r>
        <w:rPr>
          <w:rFonts w:ascii="Times New Roman" w:hAnsi="Times New Roman"/>
        </w:rPr>
        <w:t xml:space="preserve"> </w:t>
      </w:r>
      <w:r>
        <w:t>inerente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propriedade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cotas.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mesma</w:t>
      </w:r>
      <w:r>
        <w:rPr>
          <w:rFonts w:ascii="Times New Roman" w:hAnsi="Times New Roman"/>
        </w:rPr>
        <w:t xml:space="preserve"> </w:t>
      </w:r>
      <w:r>
        <w:t>forma,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titular,</w:t>
      </w:r>
      <w:r>
        <w:rPr>
          <w:rFonts w:ascii="Times New Roman" w:hAnsi="Times New Roman"/>
        </w:rPr>
        <w:t xml:space="preserve"> </w:t>
      </w:r>
      <w:r>
        <w:t>isoladamente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indistintamente,</w:t>
      </w:r>
      <w:r>
        <w:rPr>
          <w:rFonts w:ascii="Times New Roman" w:hAnsi="Times New Roman"/>
        </w:rPr>
        <w:t xml:space="preserve"> </w:t>
      </w:r>
      <w:r>
        <w:t>tem</w:t>
      </w:r>
      <w:r>
        <w:rPr>
          <w:rFonts w:ascii="Times New Roman" w:hAnsi="Times New Roman"/>
          <w:spacing w:val="-1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direito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comparecer</w:t>
      </w:r>
      <w:r>
        <w:rPr>
          <w:rFonts w:ascii="Times New Roman" w:hAnsi="Times New Roman"/>
          <w:spacing w:val="-1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participar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assembleias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exercer</w:t>
      </w:r>
      <w:r>
        <w:rPr>
          <w:rFonts w:ascii="Times New Roman" w:hAnsi="Times New Roman"/>
        </w:rPr>
        <w:t xml:space="preserve"> </w:t>
      </w:r>
      <w:r>
        <w:t>seu</w:t>
      </w:r>
      <w:r>
        <w:rPr>
          <w:rFonts w:ascii="Times New Roman" w:hAnsi="Times New Roman"/>
        </w:rPr>
        <w:t xml:space="preserve"> </w:t>
      </w:r>
      <w:r>
        <w:t>voto,</w:t>
      </w:r>
      <w:r>
        <w:rPr>
          <w:rFonts w:ascii="Times New Roman" w:hAnsi="Times New Roman"/>
        </w:rPr>
        <w:t xml:space="preserve"> </w:t>
      </w:r>
      <w:r>
        <w:t>sendo</w:t>
      </w:r>
      <w:r>
        <w:rPr>
          <w:rFonts w:ascii="Times New Roman" w:hAnsi="Times New Roman"/>
        </w:rPr>
        <w:t xml:space="preserve"> </w:t>
      </w:r>
      <w:r>
        <w:t>considerado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todos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fins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direito</w:t>
      </w:r>
      <w:r>
        <w:rPr>
          <w:rFonts w:ascii="Times New Roman" w:hAnsi="Times New Roman"/>
        </w:rPr>
        <w:t xml:space="preserve"> </w:t>
      </w:r>
      <w:r>
        <w:t>um</w:t>
      </w:r>
      <w:r>
        <w:rPr>
          <w:rFonts w:ascii="Times New Roman" w:hAnsi="Times New Roman"/>
        </w:rPr>
        <w:t xml:space="preserve"> </w:t>
      </w:r>
      <w:r>
        <w:t>único</w:t>
      </w:r>
      <w:r>
        <w:rPr>
          <w:rFonts w:ascii="Times New Roman" w:hAnsi="Times New Roman"/>
        </w:rPr>
        <w:t xml:space="preserve"> </w:t>
      </w:r>
      <w:r>
        <w:t>voto.</w:t>
      </w:r>
    </w:p>
    <w:p w14:paraId="1583F756" w14:textId="77777777" w:rsidR="00401380" w:rsidRDefault="009F5C38">
      <w:pPr>
        <w:pStyle w:val="BodyText"/>
        <w:spacing w:before="240"/>
        <w:ind w:left="28" w:right="382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15"/>
        </w:rPr>
        <w:t xml:space="preserve"> </w:t>
      </w:r>
      <w:r>
        <w:t>No</w:t>
      </w:r>
      <w:r>
        <w:rPr>
          <w:rFonts w:ascii="Times New Roman" w:hAnsi="Times New Roman"/>
          <w:spacing w:val="-15"/>
        </w:rPr>
        <w:t xml:space="preserve"> </w:t>
      </w:r>
      <w:r>
        <w:t>gozo</w:t>
      </w:r>
      <w:r>
        <w:rPr>
          <w:rFonts w:ascii="Times New Roman" w:hAnsi="Times New Roman"/>
          <w:spacing w:val="-15"/>
        </w:rPr>
        <w:t xml:space="preserve"> </w:t>
      </w:r>
      <w:r>
        <w:t>dos</w:t>
      </w:r>
      <w:r>
        <w:rPr>
          <w:rFonts w:ascii="Times New Roman" w:hAnsi="Times New Roman"/>
          <w:spacing w:val="-15"/>
        </w:rPr>
        <w:t xml:space="preserve"> </w:t>
      </w:r>
      <w:r>
        <w:t>direitos</w:t>
      </w:r>
      <w:r>
        <w:rPr>
          <w:rFonts w:ascii="Times New Roman" w:hAnsi="Times New Roman"/>
          <w:spacing w:val="-15"/>
        </w:rPr>
        <w:t xml:space="preserve"> </w:t>
      </w:r>
      <w:r>
        <w:t>econômicos</w:t>
      </w:r>
      <w:r>
        <w:rPr>
          <w:rFonts w:ascii="Times New Roman" w:hAnsi="Times New Roman"/>
          <w:spacing w:val="-15"/>
        </w:rPr>
        <w:t xml:space="preserve"> </w:t>
      </w:r>
      <w:r>
        <w:t>e/ou</w:t>
      </w:r>
      <w:r>
        <w:rPr>
          <w:rFonts w:ascii="Times New Roman" w:hAnsi="Times New Roman"/>
          <w:spacing w:val="-15"/>
        </w:rPr>
        <w:t xml:space="preserve"> </w:t>
      </w:r>
      <w:r>
        <w:t>políticos</w:t>
      </w:r>
      <w:r>
        <w:rPr>
          <w:rFonts w:ascii="Times New Roman" w:hAnsi="Times New Roman"/>
          <w:spacing w:val="-15"/>
        </w:rPr>
        <w:t xml:space="preserve"> </w:t>
      </w:r>
      <w:r>
        <w:t>relacionados</w:t>
      </w:r>
      <w:r>
        <w:rPr>
          <w:rFonts w:ascii="Times New Roman" w:hAnsi="Times New Roman"/>
          <w:spacing w:val="-15"/>
        </w:rPr>
        <w:t xml:space="preserve"> </w:t>
      </w:r>
      <w:r>
        <w:t>à</w:t>
      </w:r>
      <w:r>
        <w:rPr>
          <w:rFonts w:ascii="Times New Roman" w:hAnsi="Times New Roman"/>
          <w:spacing w:val="-15"/>
        </w:rPr>
        <w:t xml:space="preserve"> </w:t>
      </w:r>
      <w:r>
        <w:t>propriedade</w:t>
      </w:r>
      <w:r>
        <w:rPr>
          <w:rFonts w:ascii="Times New Roman" w:hAnsi="Times New Roman"/>
          <w:spacing w:val="-15"/>
        </w:rPr>
        <w:t xml:space="preserve"> </w:t>
      </w:r>
      <w:r>
        <w:t>das</w:t>
      </w:r>
      <w:r>
        <w:rPr>
          <w:rFonts w:ascii="Times New Roman" w:hAnsi="Times New Roman"/>
          <w:spacing w:val="-15"/>
        </w:rPr>
        <w:t xml:space="preserve"> </w:t>
      </w:r>
      <w:r>
        <w:t>cotas</w:t>
      </w:r>
      <w:r>
        <w:rPr>
          <w:rFonts w:ascii="Times New Roman" w:hAnsi="Times New Roman"/>
          <w:spacing w:val="-15"/>
        </w:rPr>
        <w:t xml:space="preserve"> </w:t>
      </w:r>
      <w:r>
        <w:t>da</w:t>
      </w:r>
      <w:r>
        <w:rPr>
          <w:rFonts w:ascii="Times New Roman" w:hAnsi="Times New Roman"/>
          <w:spacing w:val="-15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ato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um</w:t>
      </w:r>
      <w:r>
        <w:rPr>
          <w:rFonts w:ascii="Times New Roman" w:hAnsi="Times New Roman"/>
        </w:rPr>
        <w:t xml:space="preserve"> </w:t>
      </w:r>
      <w:r>
        <w:t>titular</w:t>
      </w:r>
      <w:r>
        <w:rPr>
          <w:rFonts w:ascii="Times New Roman" w:hAnsi="Times New Roman"/>
        </w:rPr>
        <w:t xml:space="preserve"> </w:t>
      </w:r>
      <w:r>
        <w:t>aproveita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co-titular,</w:t>
      </w:r>
      <w:r>
        <w:rPr>
          <w:rFonts w:ascii="Times New Roman" w:hAnsi="Times New Roman"/>
        </w:rPr>
        <w:t xml:space="preserve"> </w:t>
      </w:r>
      <w:r>
        <w:t>vinculando-o.</w:t>
      </w:r>
    </w:p>
    <w:p w14:paraId="02B45C83" w14:textId="77777777" w:rsidR="00401380" w:rsidRDefault="009F5C38">
      <w:pPr>
        <w:pStyle w:val="BodyText"/>
        <w:spacing w:before="239"/>
        <w:ind w:left="28" w:right="382" w:hanging="1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9"/>
        </w:rPr>
        <w:t xml:space="preserve"> </w:t>
      </w:r>
      <w:r>
        <w:rPr>
          <w:b/>
        </w:rPr>
        <w:t>Segundo</w:t>
      </w:r>
      <w:r>
        <w:rPr>
          <w:rFonts w:ascii="Times New Roman" w:hAnsi="Times New Roman"/>
          <w:spacing w:val="-9"/>
        </w:rPr>
        <w:t xml:space="preserve"> </w:t>
      </w:r>
      <w:r>
        <w:t>–</w:t>
      </w:r>
      <w:r>
        <w:rPr>
          <w:rFonts w:ascii="Times New Roman" w:hAnsi="Times New Roman"/>
          <w:spacing w:val="-8"/>
        </w:rPr>
        <w:t xml:space="preserve"> </w:t>
      </w:r>
      <w:r>
        <w:t>Os</w:t>
      </w:r>
      <w:r>
        <w:rPr>
          <w:rFonts w:ascii="Times New Roman" w:hAnsi="Times New Roman"/>
          <w:spacing w:val="-9"/>
        </w:rPr>
        <w:t xml:space="preserve"> </w:t>
      </w:r>
      <w:r>
        <w:t>titulares</w:t>
      </w:r>
      <w:r>
        <w:rPr>
          <w:rFonts w:ascii="Times New Roman" w:hAnsi="Times New Roman"/>
          <w:spacing w:val="-9"/>
        </w:rPr>
        <w:t xml:space="preserve"> </w:t>
      </w:r>
      <w:r>
        <w:t>estão</w:t>
      </w:r>
      <w:r>
        <w:rPr>
          <w:rFonts w:ascii="Times New Roman" w:hAnsi="Times New Roman"/>
          <w:spacing w:val="-8"/>
        </w:rPr>
        <w:t xml:space="preserve"> </w:t>
      </w:r>
      <w:r>
        <w:t>cientes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que,</w:t>
      </w:r>
      <w:r>
        <w:rPr>
          <w:rFonts w:ascii="Times New Roman" w:hAnsi="Times New Roman"/>
          <w:spacing w:val="-8"/>
        </w:rPr>
        <w:t xml:space="preserve"> </w:t>
      </w:r>
      <w:r>
        <w:t>nas</w:t>
      </w:r>
      <w:r>
        <w:rPr>
          <w:rFonts w:ascii="Times New Roman" w:hAnsi="Times New Roman"/>
          <w:spacing w:val="-9"/>
        </w:rPr>
        <w:t xml:space="preserve"> </w:t>
      </w:r>
      <w:r>
        <w:t>Assembleias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Cotistas</w:t>
      </w:r>
      <w:r>
        <w:rPr>
          <w:rFonts w:ascii="Times New Roman" w:hAnsi="Times New Roman"/>
          <w:spacing w:val="-9"/>
        </w:rPr>
        <w:t xml:space="preserve"> </w:t>
      </w:r>
      <w:r>
        <w:t>em</w:t>
      </w:r>
      <w:r>
        <w:rPr>
          <w:rFonts w:ascii="Times New Roman" w:hAnsi="Times New Roman"/>
          <w:spacing w:val="-9"/>
        </w:rPr>
        <w:t xml:space="preserve"> </w:t>
      </w:r>
      <w:r>
        <w:t>que</w:t>
      </w:r>
      <w:r>
        <w:rPr>
          <w:rFonts w:ascii="Times New Roman" w:hAnsi="Times New Roman"/>
          <w:spacing w:val="-8"/>
        </w:rPr>
        <w:t xml:space="preserve"> </w:t>
      </w:r>
      <w:r>
        <w:t>mais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um</w:t>
      </w:r>
      <w:r>
        <w:rPr>
          <w:rFonts w:ascii="Times New Roman" w:hAnsi="Times New Roman"/>
          <w:spacing w:val="-9"/>
        </w:rPr>
        <w:t xml:space="preserve"> </w:t>
      </w:r>
      <w:r>
        <w:t>titular</w:t>
      </w:r>
      <w:r>
        <w:rPr>
          <w:rFonts w:ascii="Times New Roman" w:hAnsi="Times New Roman"/>
          <w:spacing w:val="-9"/>
        </w:rPr>
        <w:t xml:space="preserve"> </w:t>
      </w:r>
      <w:r>
        <w:t>esteja</w:t>
      </w:r>
      <w:r>
        <w:rPr>
          <w:rFonts w:ascii="Times New Roman" w:hAnsi="Times New Roman"/>
        </w:rPr>
        <w:t xml:space="preserve"> </w:t>
      </w:r>
      <w:r>
        <w:t>presente</w:t>
      </w:r>
      <w:r>
        <w:rPr>
          <w:rFonts w:ascii="Times New Roman" w:hAnsi="Times New Roman"/>
          <w:spacing w:val="-6"/>
        </w:rPr>
        <w:t xml:space="preserve"> </w:t>
      </w:r>
      <w:r>
        <w:t>e</w:t>
      </w:r>
      <w:r>
        <w:rPr>
          <w:rFonts w:ascii="Times New Roman" w:hAnsi="Times New Roman"/>
          <w:spacing w:val="-6"/>
        </w:rPr>
        <w:t xml:space="preserve"> </w:t>
      </w:r>
      <w:r>
        <w:t>haja</w:t>
      </w:r>
      <w:r>
        <w:rPr>
          <w:rFonts w:ascii="Times New Roman" w:hAnsi="Times New Roman"/>
          <w:spacing w:val="-6"/>
        </w:rPr>
        <w:t xml:space="preserve"> </w:t>
      </w:r>
      <w:r>
        <w:t>divergência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entendimentos</w:t>
      </w:r>
      <w:r>
        <w:rPr>
          <w:rFonts w:ascii="Times New Roman" w:hAnsi="Times New Roman"/>
          <w:spacing w:val="-7"/>
        </w:rPr>
        <w:t xml:space="preserve"> </w:t>
      </w:r>
      <w:r>
        <w:t>entre</w:t>
      </w:r>
      <w:r>
        <w:rPr>
          <w:rFonts w:ascii="Times New Roman" w:hAnsi="Times New Roman"/>
          <w:spacing w:val="-6"/>
        </w:rPr>
        <w:t xml:space="preserve"> </w:t>
      </w:r>
      <w:r>
        <w:t>si,</w:t>
      </w:r>
      <w:r>
        <w:rPr>
          <w:rFonts w:ascii="Times New Roman" w:hAnsi="Times New Roman"/>
          <w:spacing w:val="-9"/>
        </w:rPr>
        <w:t xml:space="preserve"> </w:t>
      </w:r>
      <w:r>
        <w:t>não</w:t>
      </w:r>
      <w:r>
        <w:rPr>
          <w:rFonts w:ascii="Times New Roman" w:hAnsi="Times New Roman"/>
          <w:spacing w:val="-6"/>
        </w:rPr>
        <w:t xml:space="preserve"> </w:t>
      </w:r>
      <w:r>
        <w:t>haverá</w:t>
      </w:r>
      <w:r>
        <w:rPr>
          <w:rFonts w:ascii="Times New Roman" w:hAnsi="Times New Roman"/>
          <w:spacing w:val="-9"/>
        </w:rPr>
        <w:t xml:space="preserve"> </w:t>
      </w:r>
      <w:r>
        <w:t>exercício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voto</w:t>
      </w:r>
      <w:r>
        <w:rPr>
          <w:rFonts w:ascii="Times New Roman" w:hAnsi="Times New Roman"/>
          <w:spacing w:val="-6"/>
        </w:rPr>
        <w:t xml:space="preserve"> </w:t>
      </w:r>
      <w:r>
        <w:t>se</w:t>
      </w:r>
      <w:r>
        <w:rPr>
          <w:rFonts w:ascii="Times New Roman" w:hAnsi="Times New Roman"/>
          <w:spacing w:val="-6"/>
        </w:rPr>
        <w:t xml:space="preserve"> </w:t>
      </w:r>
      <w:r>
        <w:t>não</w:t>
      </w:r>
      <w:r>
        <w:rPr>
          <w:rFonts w:ascii="Times New Roman" w:hAnsi="Times New Roman"/>
          <w:spacing w:val="-6"/>
        </w:rPr>
        <w:t xml:space="preserve"> </w:t>
      </w:r>
      <w:r>
        <w:t>chegarem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um</w:t>
      </w:r>
      <w:r>
        <w:rPr>
          <w:rFonts w:ascii="Times New Roman" w:hAnsi="Times New Roman"/>
          <w:spacing w:val="-8"/>
        </w:rPr>
        <w:t xml:space="preserve"> </w:t>
      </w:r>
      <w:r>
        <w:t>consenso,</w:t>
      </w:r>
      <w:r>
        <w:rPr>
          <w:rFonts w:ascii="Times New Roman" w:hAnsi="Times New Roman"/>
        </w:rPr>
        <w:t xml:space="preserve"> </w:t>
      </w:r>
      <w:r>
        <w:t>devendo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registrada</w:t>
      </w:r>
      <w:r>
        <w:rPr>
          <w:rFonts w:ascii="Times New Roman" w:hAnsi="Times New Roman"/>
        </w:rPr>
        <w:t xml:space="preserve"> </w:t>
      </w:r>
      <w:r>
        <w:t>abstenção.</w:t>
      </w:r>
    </w:p>
    <w:p w14:paraId="5C4DBEE4" w14:textId="77777777" w:rsidR="00401380" w:rsidRDefault="009F5C38">
      <w:pPr>
        <w:pStyle w:val="BodyText"/>
        <w:spacing w:before="230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18.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emissão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deve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utilizado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valor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cota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vigor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1º</w:t>
      </w:r>
      <w:r>
        <w:rPr>
          <w:rFonts w:ascii="Times New Roman" w:hAnsi="Times New Roman"/>
        </w:rPr>
        <w:t xml:space="preserve"> </w:t>
      </w:r>
      <w:r>
        <w:t>(primeiro)</w:t>
      </w:r>
      <w:r>
        <w:rPr>
          <w:rFonts w:ascii="Times New Roman" w:hAnsi="Times New Roman"/>
        </w:rPr>
        <w:t xml:space="preserve"> </w:t>
      </w:r>
      <w:r>
        <w:t>dia</w:t>
      </w:r>
      <w:r>
        <w:rPr>
          <w:rFonts w:ascii="Times New Roman" w:hAnsi="Times New Roman"/>
        </w:rPr>
        <w:t xml:space="preserve"> </w:t>
      </w:r>
      <w:r>
        <w:t>útil</w:t>
      </w:r>
      <w:r>
        <w:rPr>
          <w:rFonts w:ascii="Times New Roman" w:hAnsi="Times New Roman"/>
        </w:rPr>
        <w:t xml:space="preserve"> </w:t>
      </w:r>
      <w:r>
        <w:t>subsequente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efetiva</w:t>
      </w:r>
      <w:r>
        <w:rPr>
          <w:rFonts w:ascii="Times New Roman" w:hAnsi="Times New Roman"/>
        </w:rPr>
        <w:t xml:space="preserve"> </w:t>
      </w:r>
      <w:r>
        <w:t>disponibilidade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recursos</w:t>
      </w:r>
      <w:r>
        <w:rPr>
          <w:rFonts w:ascii="Times New Roman" w:hAnsi="Times New Roman"/>
        </w:rPr>
        <w:t xml:space="preserve"> </w:t>
      </w:r>
      <w:r>
        <w:t>confiados</w:t>
      </w:r>
      <w:r>
        <w:rPr>
          <w:rFonts w:ascii="Times New Roman" w:hAnsi="Times New Roman"/>
        </w:rPr>
        <w:t xml:space="preserve"> </w:t>
      </w:r>
      <w:r>
        <w:t>pelo</w:t>
      </w:r>
      <w:r>
        <w:rPr>
          <w:rFonts w:ascii="Times New Roman" w:hAnsi="Times New Roman"/>
        </w:rPr>
        <w:t xml:space="preserve"> </w:t>
      </w:r>
      <w:r>
        <w:t>investidor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Cotista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ADMINISTRADOR.</w:t>
      </w:r>
    </w:p>
    <w:p w14:paraId="2DA11E9A" w14:textId="77777777" w:rsidR="00401380" w:rsidRDefault="009F5C38">
      <w:pPr>
        <w:pStyle w:val="BodyText"/>
        <w:spacing w:before="241"/>
        <w:ind w:left="28" w:right="380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3"/>
        </w:rPr>
        <w:t xml:space="preserve"> </w:t>
      </w:r>
      <w:r>
        <w:rPr>
          <w:b/>
        </w:rPr>
        <w:t>19.</w:t>
      </w:r>
      <w:r>
        <w:rPr>
          <w:rFonts w:ascii="Times New Roman" w:hAnsi="Times New Roman"/>
          <w:spacing w:val="-2"/>
        </w:rPr>
        <w:t xml:space="preserve"> </w:t>
      </w:r>
      <w:r>
        <w:t>O</w:t>
      </w:r>
      <w:r>
        <w:rPr>
          <w:rFonts w:ascii="Times New Roman" w:hAnsi="Times New Roman"/>
          <w:spacing w:val="-2"/>
        </w:rPr>
        <w:t xml:space="preserve"> </w:t>
      </w:r>
      <w:r>
        <w:t>resgate</w:t>
      </w:r>
      <w:r>
        <w:rPr>
          <w:rFonts w:ascii="Times New Roman" w:hAnsi="Times New Roman"/>
          <w:spacing w:val="-1"/>
        </w:rPr>
        <w:t xml:space="preserve"> </w:t>
      </w:r>
      <w:r>
        <w:t>das</w:t>
      </w:r>
      <w:r>
        <w:rPr>
          <w:rFonts w:ascii="Times New Roman" w:hAnsi="Times New Roman"/>
          <w:spacing w:val="-2"/>
        </w:rPr>
        <w:t xml:space="preserve"> </w:t>
      </w:r>
      <w:r>
        <w:t>cotas</w:t>
      </w:r>
      <w:r>
        <w:rPr>
          <w:rFonts w:ascii="Times New Roman" w:hAnsi="Times New Roman"/>
          <w:spacing w:val="-5"/>
        </w:rPr>
        <w:t xml:space="preserve"> </w:t>
      </w:r>
      <w:r>
        <w:t>da</w:t>
      </w:r>
      <w:r>
        <w:rPr>
          <w:rFonts w:ascii="Times New Roman" w:hAnsi="Times New Roman"/>
          <w:spacing w:val="-1"/>
        </w:rPr>
        <w:t xml:space="preserve"> </w:t>
      </w:r>
      <w:r>
        <w:t>CLASSE</w:t>
      </w:r>
      <w:r>
        <w:rPr>
          <w:rFonts w:ascii="Times New Roman" w:hAnsi="Times New Roman"/>
          <w:spacing w:val="-2"/>
        </w:rPr>
        <w:t xml:space="preserve"> </w:t>
      </w:r>
      <w:r>
        <w:t>não</w:t>
      </w:r>
      <w:r>
        <w:rPr>
          <w:rFonts w:ascii="Times New Roman" w:hAnsi="Times New Roman"/>
          <w:spacing w:val="-4"/>
        </w:rPr>
        <w:t xml:space="preserve"> </w:t>
      </w:r>
      <w:r>
        <w:t>está</w:t>
      </w:r>
      <w:r>
        <w:rPr>
          <w:rFonts w:ascii="Times New Roman" w:hAnsi="Times New Roman"/>
          <w:spacing w:val="-4"/>
        </w:rPr>
        <w:t xml:space="preserve"> </w:t>
      </w:r>
      <w:r>
        <w:t>sujeito</w:t>
      </w:r>
      <w:r>
        <w:rPr>
          <w:rFonts w:ascii="Times New Roman" w:hAnsi="Times New Roman"/>
          <w:spacing w:val="-4"/>
        </w:rPr>
        <w:t xml:space="preserve"> </w:t>
      </w:r>
      <w:r>
        <w:t>a</w:t>
      </w:r>
      <w:r>
        <w:rPr>
          <w:rFonts w:ascii="Times New Roman" w:hAnsi="Times New Roman"/>
          <w:spacing w:val="-1"/>
        </w:rPr>
        <w:t xml:space="preserve"> </w:t>
      </w:r>
      <w:r>
        <w:t>qualquer</w:t>
      </w:r>
      <w:r>
        <w:rPr>
          <w:rFonts w:ascii="Times New Roman" w:hAnsi="Times New Roman"/>
          <w:spacing w:val="-3"/>
        </w:rPr>
        <w:t xml:space="preserve"> </w:t>
      </w:r>
      <w:r>
        <w:t>prazo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carência,</w:t>
      </w:r>
      <w:r>
        <w:rPr>
          <w:rFonts w:ascii="Times New Roman" w:hAnsi="Times New Roman"/>
          <w:spacing w:val="-4"/>
        </w:rPr>
        <w:t xml:space="preserve"> </w:t>
      </w:r>
      <w:r>
        <w:t>podendo</w:t>
      </w:r>
      <w:r>
        <w:rPr>
          <w:rFonts w:ascii="Times New Roman" w:hAnsi="Times New Roman"/>
          <w:spacing w:val="-1"/>
        </w:rPr>
        <w:t xml:space="preserve"> </w:t>
      </w:r>
      <w:r>
        <w:t>ser</w:t>
      </w:r>
      <w:r>
        <w:rPr>
          <w:rFonts w:ascii="Times New Roman" w:hAnsi="Times New Roman"/>
          <w:spacing w:val="-3"/>
        </w:rPr>
        <w:t xml:space="preserve"> </w:t>
      </w:r>
      <w:r>
        <w:t>solicitado</w:t>
      </w:r>
      <w:r>
        <w:rPr>
          <w:rFonts w:ascii="Times New Roman" w:hAnsi="Times New Roman"/>
          <w:spacing w:val="-4"/>
        </w:rPr>
        <w:t xml:space="preserve"> </w:t>
      </w:r>
      <w:r>
        <w:t>nos</w:t>
      </w:r>
      <w:r>
        <w:rPr>
          <w:rFonts w:ascii="Times New Roman" w:hAnsi="Times New Roman"/>
        </w:rPr>
        <w:t xml:space="preserve"> </w:t>
      </w:r>
      <w:r>
        <w:t>termos</w:t>
      </w:r>
      <w:r>
        <w:rPr>
          <w:rFonts w:ascii="Times New Roman" w:hAnsi="Times New Roman"/>
        </w:rPr>
        <w:t xml:space="preserve"> </w:t>
      </w:r>
      <w:r>
        <w:t>deste</w:t>
      </w:r>
      <w:r>
        <w:rPr>
          <w:rFonts w:ascii="Times New Roman" w:hAnsi="Times New Roman"/>
        </w:rPr>
        <w:t xml:space="preserve"> </w:t>
      </w:r>
      <w:r>
        <w:t>Anexo.</w:t>
      </w:r>
    </w:p>
    <w:p w14:paraId="191FC866" w14:textId="77777777" w:rsidR="00401380" w:rsidRDefault="009F5C38">
      <w:pPr>
        <w:spacing w:before="246"/>
        <w:ind w:left="28"/>
        <w:jc w:val="both"/>
        <w:rPr>
          <w:sz w:val="24"/>
        </w:rPr>
      </w:pPr>
      <w:r>
        <w:rPr>
          <w:b/>
          <w:sz w:val="24"/>
        </w:rPr>
        <w:t>Artigo</w:t>
      </w:r>
      <w:r>
        <w:rPr>
          <w:rFonts w:ascii="Times New Roman"/>
          <w:spacing w:val="-10"/>
          <w:sz w:val="24"/>
        </w:rPr>
        <w:t xml:space="preserve"> </w:t>
      </w:r>
      <w:r>
        <w:rPr>
          <w:b/>
          <w:sz w:val="24"/>
        </w:rPr>
        <w:t>20.</w:t>
      </w:r>
      <w:r>
        <w:rPr>
          <w:rFonts w:ascii="Times New Roman"/>
          <w:spacing w:val="-10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fins</w:t>
      </w:r>
      <w:r>
        <w:rPr>
          <w:rFonts w:ascii="Times New Roman"/>
          <w:spacing w:val="-12"/>
          <w:sz w:val="24"/>
        </w:rPr>
        <w:t xml:space="preserve"> </w:t>
      </w:r>
      <w:r>
        <w:rPr>
          <w:sz w:val="24"/>
        </w:rPr>
        <w:t>deste</w:t>
      </w:r>
      <w:r>
        <w:rPr>
          <w:rFonts w:ascii="Times New Roman"/>
          <w:spacing w:val="-12"/>
          <w:sz w:val="24"/>
        </w:rPr>
        <w:t xml:space="preserve"> </w:t>
      </w:r>
      <w:r>
        <w:rPr>
          <w:spacing w:val="-2"/>
          <w:sz w:val="24"/>
        </w:rPr>
        <w:t>Anexo:</w:t>
      </w:r>
    </w:p>
    <w:p w14:paraId="7357AB59" w14:textId="77777777" w:rsidR="00401380" w:rsidRDefault="00401380">
      <w:pPr>
        <w:pStyle w:val="BodyText"/>
        <w:spacing w:before="4"/>
      </w:pPr>
    </w:p>
    <w:p w14:paraId="05555B50" w14:textId="77777777" w:rsidR="00401380" w:rsidRDefault="009F5C38">
      <w:pPr>
        <w:pStyle w:val="ListParagraph"/>
        <w:numPr>
          <w:ilvl w:val="0"/>
          <w:numId w:val="2"/>
        </w:numPr>
        <w:tabs>
          <w:tab w:val="left" w:pos="187"/>
        </w:tabs>
        <w:ind w:right="383" w:firstLine="0"/>
        <w:rPr>
          <w:sz w:val="24"/>
        </w:rPr>
      </w:pPr>
      <w:r>
        <w:rPr>
          <w:sz w:val="24"/>
        </w:rPr>
        <w:t>“</w:t>
      </w:r>
      <w:r>
        <w:rPr>
          <w:b/>
          <w:sz w:val="24"/>
        </w:rPr>
        <w:t>Data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z w:val="24"/>
        </w:rPr>
        <w:t>do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Pedido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z w:val="24"/>
        </w:rPr>
        <w:t>Resgate</w:t>
      </w:r>
      <w:r>
        <w:rPr>
          <w:sz w:val="24"/>
        </w:rPr>
        <w:t>”: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é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data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Cotista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solicita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resgate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parte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totalidade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cotas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sua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propriedade.</w:t>
      </w:r>
    </w:p>
    <w:p w14:paraId="369CC7C8" w14:textId="77777777" w:rsidR="00401380" w:rsidRDefault="009F5C38">
      <w:pPr>
        <w:pStyle w:val="ListParagraph"/>
        <w:numPr>
          <w:ilvl w:val="0"/>
          <w:numId w:val="2"/>
        </w:numPr>
        <w:tabs>
          <w:tab w:val="left" w:pos="247"/>
        </w:tabs>
        <w:spacing w:before="275"/>
        <w:ind w:right="381" w:firstLine="0"/>
        <w:rPr>
          <w:sz w:val="24"/>
        </w:rPr>
      </w:pPr>
      <w:r>
        <w:rPr>
          <w:sz w:val="24"/>
        </w:rPr>
        <w:t>“</w:t>
      </w:r>
      <w:r>
        <w:rPr>
          <w:b/>
          <w:sz w:val="24"/>
        </w:rPr>
        <w:t>Data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b/>
          <w:sz w:val="24"/>
        </w:rPr>
        <w:t>Conversão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b/>
          <w:sz w:val="24"/>
        </w:rPr>
        <w:t>Cotas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b/>
          <w:sz w:val="24"/>
        </w:rPr>
        <w:t>para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b/>
          <w:sz w:val="24"/>
        </w:rPr>
        <w:t>Fins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b/>
          <w:sz w:val="24"/>
        </w:rPr>
        <w:t>Resgate</w:t>
      </w:r>
      <w:r>
        <w:rPr>
          <w:sz w:val="24"/>
        </w:rPr>
        <w:t>”: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é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data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será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apurado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valor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cota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efeito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pagamento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resgate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corresponde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30º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(trigésimo)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corrido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contado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Pedido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Resgate,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ou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primeiro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útil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subsequente,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referida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seja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útil.</w:t>
      </w:r>
    </w:p>
    <w:p w14:paraId="6C875232" w14:textId="77777777" w:rsidR="00401380" w:rsidRDefault="009F5C38">
      <w:pPr>
        <w:pStyle w:val="ListParagraph"/>
        <w:numPr>
          <w:ilvl w:val="0"/>
          <w:numId w:val="2"/>
        </w:numPr>
        <w:tabs>
          <w:tab w:val="left" w:pos="294"/>
        </w:tabs>
        <w:spacing w:before="217"/>
        <w:ind w:right="383" w:firstLine="0"/>
        <w:rPr>
          <w:sz w:val="24"/>
        </w:rPr>
      </w:pPr>
      <w:r>
        <w:rPr>
          <w:b/>
          <w:sz w:val="24"/>
        </w:rPr>
        <w:t>“Data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b/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b/>
          <w:sz w:val="24"/>
        </w:rPr>
        <w:t>Pagamento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b/>
          <w:sz w:val="24"/>
        </w:rPr>
        <w:t>do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b/>
          <w:sz w:val="24"/>
        </w:rPr>
        <w:t>Resgate”: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é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data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efetivo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pagamento,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pela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CLASSE,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valor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líquido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devido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cotista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efetuou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pedido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resgate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corresponde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2º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(segundo)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dia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útil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contado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Data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Conversão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Cotas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Fins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Resgate.</w:t>
      </w:r>
    </w:p>
    <w:p w14:paraId="1E693F9A" w14:textId="77777777" w:rsidR="00401380" w:rsidRDefault="00401380">
      <w:pPr>
        <w:pStyle w:val="BodyText"/>
        <w:spacing w:before="4"/>
      </w:pPr>
    </w:p>
    <w:p w14:paraId="46B9BF1A" w14:textId="77777777" w:rsidR="00401380" w:rsidRDefault="009F5C38">
      <w:pPr>
        <w:pStyle w:val="BodyText"/>
        <w:spacing w:before="1"/>
        <w:ind w:left="28" w:right="380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6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  <w:spacing w:val="-9"/>
        </w:rPr>
        <w:t xml:space="preserve"> </w:t>
      </w:r>
      <w:r>
        <w:t>–</w:t>
      </w:r>
      <w:r>
        <w:rPr>
          <w:rFonts w:ascii="Times New Roman" w:hAnsi="Times New Roman"/>
          <w:spacing w:val="-8"/>
        </w:rPr>
        <w:t xml:space="preserve"> </w:t>
      </w:r>
      <w:r>
        <w:t>Nos</w:t>
      </w:r>
      <w:r>
        <w:rPr>
          <w:rFonts w:ascii="Times New Roman" w:hAnsi="Times New Roman"/>
          <w:spacing w:val="-11"/>
        </w:rPr>
        <w:t xml:space="preserve"> </w:t>
      </w:r>
      <w:r>
        <w:t>casos</w:t>
      </w:r>
      <w:r>
        <w:rPr>
          <w:rFonts w:ascii="Times New Roman" w:hAnsi="Times New Roman"/>
          <w:spacing w:val="-9"/>
        </w:rPr>
        <w:t xml:space="preserve"> </w:t>
      </w:r>
      <w:r>
        <w:t>em</w:t>
      </w:r>
      <w:r>
        <w:rPr>
          <w:rFonts w:ascii="Times New Roman" w:hAnsi="Times New Roman"/>
          <w:spacing w:val="-7"/>
        </w:rPr>
        <w:t xml:space="preserve"> </w:t>
      </w:r>
      <w:r>
        <w:t>que,</w:t>
      </w:r>
      <w:r>
        <w:rPr>
          <w:rFonts w:ascii="Times New Roman" w:hAnsi="Times New Roman"/>
          <w:spacing w:val="-8"/>
        </w:rPr>
        <w:t xml:space="preserve"> </w:t>
      </w:r>
      <w:r>
        <w:t>com</w:t>
      </w:r>
      <w:r>
        <w:rPr>
          <w:rFonts w:ascii="Times New Roman" w:hAnsi="Times New Roman"/>
          <w:spacing w:val="-9"/>
        </w:rPr>
        <w:t xml:space="preserve"> </w:t>
      </w:r>
      <w:r>
        <w:t>o</w:t>
      </w:r>
      <w:r>
        <w:rPr>
          <w:rFonts w:ascii="Times New Roman" w:hAnsi="Times New Roman"/>
          <w:spacing w:val="-8"/>
        </w:rPr>
        <w:t xml:space="preserve"> </w:t>
      </w:r>
      <w:r>
        <w:t>atendimento</w:t>
      </w:r>
      <w:r>
        <w:rPr>
          <w:rFonts w:ascii="Times New Roman" w:hAnsi="Times New Roman"/>
          <w:spacing w:val="-8"/>
        </w:rPr>
        <w:t xml:space="preserve"> </w:t>
      </w:r>
      <w:r>
        <w:t>da</w:t>
      </w:r>
      <w:r>
        <w:rPr>
          <w:rFonts w:ascii="Times New Roman" w:hAnsi="Times New Roman"/>
          <w:spacing w:val="-8"/>
        </w:rPr>
        <w:t xml:space="preserve"> </w:t>
      </w:r>
      <w:r>
        <w:t>solicitação</w:t>
      </w:r>
      <w:r>
        <w:rPr>
          <w:rFonts w:ascii="Times New Roman" w:hAnsi="Times New Roman"/>
          <w:spacing w:val="-8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resgate,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8"/>
        </w:rPr>
        <w:t xml:space="preserve"> </w:t>
      </w:r>
      <w:r>
        <w:t>quantidade</w:t>
      </w:r>
      <w:r>
        <w:rPr>
          <w:rFonts w:ascii="Times New Roman" w:hAnsi="Times New Roman"/>
          <w:spacing w:val="-8"/>
        </w:rPr>
        <w:t xml:space="preserve"> </w:t>
      </w:r>
      <w:r>
        <w:t>residual</w:t>
      </w:r>
      <w:r>
        <w:rPr>
          <w:rFonts w:ascii="Times New Roman" w:hAnsi="Times New Roman"/>
          <w:spacing w:val="-9"/>
        </w:rPr>
        <w:t xml:space="preserve"> </w:t>
      </w:r>
      <w:r>
        <w:t>de</w:t>
      </w:r>
      <w:r>
        <w:rPr>
          <w:rFonts w:ascii="Times New Roman" w:hAnsi="Times New Roman"/>
          <w:spacing w:val="-5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for</w:t>
      </w:r>
      <w:r>
        <w:rPr>
          <w:rFonts w:ascii="Times New Roman" w:hAnsi="Times New Roman"/>
          <w:spacing w:val="-16"/>
        </w:rPr>
        <w:t xml:space="preserve"> </w:t>
      </w:r>
      <w:r>
        <w:t>inferior</w:t>
      </w:r>
      <w:r>
        <w:rPr>
          <w:rFonts w:ascii="Times New Roman" w:hAnsi="Times New Roman"/>
          <w:spacing w:val="-16"/>
        </w:rPr>
        <w:t xml:space="preserve"> </w:t>
      </w:r>
      <w:r>
        <w:t>ao</w:t>
      </w:r>
      <w:r>
        <w:rPr>
          <w:rFonts w:ascii="Times New Roman" w:hAnsi="Times New Roman"/>
          <w:spacing w:val="-15"/>
        </w:rPr>
        <w:t xml:space="preserve"> </w:t>
      </w:r>
      <w:r>
        <w:t>mínimo</w:t>
      </w:r>
      <w:r>
        <w:rPr>
          <w:rFonts w:ascii="Times New Roman" w:hAnsi="Times New Roman"/>
          <w:spacing w:val="-15"/>
        </w:rPr>
        <w:t xml:space="preserve"> </w:t>
      </w:r>
      <w:r>
        <w:t>estabelecido</w:t>
      </w:r>
      <w:r>
        <w:rPr>
          <w:rFonts w:ascii="Times New Roman" w:hAnsi="Times New Roman"/>
          <w:spacing w:val="-15"/>
        </w:rPr>
        <w:t xml:space="preserve"> </w:t>
      </w:r>
      <w:r>
        <w:t>pelo</w:t>
      </w:r>
      <w:r>
        <w:rPr>
          <w:rFonts w:ascii="Times New Roman" w:hAnsi="Times New Roman"/>
          <w:spacing w:val="-15"/>
        </w:rPr>
        <w:t xml:space="preserve"> </w:t>
      </w:r>
      <w:r>
        <w:t>ADMINISTRADOR,</w:t>
      </w:r>
      <w:r>
        <w:rPr>
          <w:rFonts w:ascii="Times New Roman" w:hAnsi="Times New Roman"/>
          <w:spacing w:val="-15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totalidade</w:t>
      </w:r>
      <w:r>
        <w:rPr>
          <w:rFonts w:ascii="Times New Roman" w:hAnsi="Times New Roman"/>
          <w:spacing w:val="-15"/>
        </w:rPr>
        <w:t xml:space="preserve"> </w:t>
      </w:r>
      <w:r>
        <w:t>das</w:t>
      </w:r>
      <w:r>
        <w:rPr>
          <w:rFonts w:ascii="Times New Roman" w:hAnsi="Times New Roman"/>
          <w:spacing w:val="-15"/>
        </w:rPr>
        <w:t xml:space="preserve"> </w:t>
      </w:r>
      <w:r>
        <w:t>cotas</w:t>
      </w:r>
      <w:r>
        <w:rPr>
          <w:rFonts w:ascii="Times New Roman" w:hAnsi="Times New Roman"/>
          <w:spacing w:val="-17"/>
        </w:rPr>
        <w:t xml:space="preserve"> </w:t>
      </w:r>
      <w:r>
        <w:t>deve</w:t>
      </w:r>
      <w:r>
        <w:rPr>
          <w:rFonts w:ascii="Times New Roman" w:hAnsi="Times New Roman"/>
          <w:spacing w:val="-15"/>
        </w:rPr>
        <w:t xml:space="preserve"> </w:t>
      </w:r>
      <w:r>
        <w:t>ser</w:t>
      </w:r>
      <w:r>
        <w:rPr>
          <w:rFonts w:ascii="Times New Roman" w:hAnsi="Times New Roman"/>
          <w:spacing w:val="-16"/>
        </w:rPr>
        <w:t xml:space="preserve"> </w:t>
      </w:r>
      <w:r>
        <w:t>automaticamente</w:t>
      </w:r>
      <w:r>
        <w:rPr>
          <w:rFonts w:ascii="Times New Roman" w:hAnsi="Times New Roman"/>
          <w:spacing w:val="-15"/>
        </w:rPr>
        <w:t xml:space="preserve"> </w:t>
      </w:r>
      <w:r>
        <w:t>resgatada.</w:t>
      </w:r>
    </w:p>
    <w:p w14:paraId="5EE51F36" w14:textId="77777777" w:rsidR="00401380" w:rsidRDefault="00401380">
      <w:pPr>
        <w:pStyle w:val="BodyText"/>
        <w:spacing w:before="6"/>
      </w:pPr>
    </w:p>
    <w:p w14:paraId="16EB417F" w14:textId="77777777" w:rsidR="00401380" w:rsidRDefault="009F5C38">
      <w:pPr>
        <w:ind w:left="28"/>
        <w:jc w:val="both"/>
        <w:rPr>
          <w:sz w:val="24"/>
        </w:rPr>
      </w:pPr>
      <w:r>
        <w:rPr>
          <w:b/>
          <w:sz w:val="24"/>
        </w:rPr>
        <w:t>Parágrafo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b/>
          <w:sz w:val="24"/>
        </w:rPr>
        <w:t>Segundo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b/>
          <w:sz w:val="24"/>
        </w:rPr>
        <w:t>-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não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poderá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realizar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resgate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compulsório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pacing w:val="-2"/>
          <w:sz w:val="24"/>
        </w:rPr>
        <w:t>cotas.</w:t>
      </w:r>
    </w:p>
    <w:p w14:paraId="5A3C67AC" w14:textId="77777777" w:rsidR="00401380" w:rsidRDefault="00401380">
      <w:pPr>
        <w:pStyle w:val="BodyText"/>
        <w:spacing w:before="4"/>
      </w:pPr>
    </w:p>
    <w:p w14:paraId="5A6216B6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21.</w:t>
      </w:r>
      <w:r>
        <w:rPr>
          <w:rFonts w:ascii="Times New Roman" w:hAnsi="Times New Roman"/>
          <w:spacing w:val="3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CLASSE</w:t>
      </w:r>
      <w:r>
        <w:rPr>
          <w:rFonts w:ascii="Times New Roman" w:hAnsi="Times New Roman"/>
          <w:spacing w:val="-15"/>
        </w:rPr>
        <w:t xml:space="preserve"> </w:t>
      </w:r>
      <w:r>
        <w:t>não</w:t>
      </w:r>
      <w:r>
        <w:rPr>
          <w:rFonts w:ascii="Times New Roman" w:hAnsi="Times New Roman"/>
          <w:spacing w:val="-15"/>
        </w:rPr>
        <w:t xml:space="preserve"> </w:t>
      </w:r>
      <w:r>
        <w:t>recebe</w:t>
      </w:r>
      <w:r>
        <w:rPr>
          <w:rFonts w:ascii="Times New Roman" w:hAnsi="Times New Roman"/>
          <w:spacing w:val="-15"/>
        </w:rPr>
        <w:t xml:space="preserve"> </w:t>
      </w:r>
      <w:r>
        <w:t>pedidos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aplicação</w:t>
      </w:r>
      <w:r>
        <w:rPr>
          <w:rFonts w:ascii="Times New Roman" w:hAnsi="Times New Roman"/>
          <w:spacing w:val="-15"/>
        </w:rPr>
        <w:t xml:space="preserve"> </w:t>
      </w:r>
      <w:r>
        <w:t>e</w:t>
      </w:r>
      <w:r>
        <w:rPr>
          <w:rFonts w:ascii="Times New Roman" w:hAnsi="Times New Roman"/>
          <w:spacing w:val="-15"/>
        </w:rPr>
        <w:t xml:space="preserve"> </w:t>
      </w:r>
      <w:r>
        <w:t>resgate,</w:t>
      </w:r>
      <w:r>
        <w:rPr>
          <w:rFonts w:ascii="Times New Roman" w:hAnsi="Times New Roman"/>
          <w:spacing w:val="-15"/>
        </w:rPr>
        <w:t xml:space="preserve"> </w:t>
      </w:r>
      <w:r>
        <w:t>não</w:t>
      </w:r>
      <w:r>
        <w:rPr>
          <w:rFonts w:ascii="Times New Roman" w:hAnsi="Times New Roman"/>
          <w:spacing w:val="-15"/>
        </w:rPr>
        <w:t xml:space="preserve"> </w:t>
      </w:r>
      <w:r>
        <w:t>realiza</w:t>
      </w:r>
      <w:r>
        <w:rPr>
          <w:rFonts w:ascii="Times New Roman" w:hAnsi="Times New Roman"/>
          <w:spacing w:val="-15"/>
        </w:rPr>
        <w:t xml:space="preserve"> </w:t>
      </w:r>
      <w:r>
        <w:t>conversão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cotas</w:t>
      </w:r>
      <w:r>
        <w:rPr>
          <w:rFonts w:ascii="Times New Roman" w:hAnsi="Times New Roman"/>
          <w:spacing w:val="-15"/>
        </w:rPr>
        <w:t xml:space="preserve"> </w:t>
      </w:r>
      <w:r>
        <w:t>para</w:t>
      </w:r>
      <w:r>
        <w:rPr>
          <w:rFonts w:ascii="Times New Roman" w:hAnsi="Times New Roman"/>
          <w:spacing w:val="-15"/>
        </w:rPr>
        <w:t xml:space="preserve"> </w:t>
      </w:r>
      <w:r>
        <w:t>fins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aplicação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  <w:spacing w:val="-1"/>
        </w:rPr>
        <w:t xml:space="preserve"> </w:t>
      </w:r>
      <w:r>
        <w:t>resgate,</w:t>
      </w:r>
      <w:r>
        <w:rPr>
          <w:rFonts w:ascii="Times New Roman" w:hAnsi="Times New Roman"/>
          <w:spacing w:val="-4"/>
        </w:rPr>
        <w:t xml:space="preserve"> </w:t>
      </w:r>
      <w:r>
        <w:t>e</w:t>
      </w:r>
      <w:r>
        <w:rPr>
          <w:rFonts w:ascii="Times New Roman" w:hAnsi="Times New Roman"/>
          <w:spacing w:val="-4"/>
        </w:rPr>
        <w:t xml:space="preserve"> </w:t>
      </w:r>
      <w:r>
        <w:t>não</w:t>
      </w:r>
      <w:r>
        <w:rPr>
          <w:rFonts w:ascii="Times New Roman" w:hAnsi="Times New Roman"/>
          <w:spacing w:val="-4"/>
        </w:rPr>
        <w:t xml:space="preserve"> </w:t>
      </w:r>
      <w:r>
        <w:t>realiza</w:t>
      </w:r>
      <w:r>
        <w:rPr>
          <w:rFonts w:ascii="Times New Roman" w:hAnsi="Times New Roman"/>
          <w:spacing w:val="-4"/>
        </w:rPr>
        <w:t xml:space="preserve"> </w:t>
      </w:r>
      <w:r>
        <w:t>pagamento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resgate</w:t>
      </w:r>
      <w:r>
        <w:rPr>
          <w:rFonts w:ascii="Times New Roman" w:hAnsi="Times New Roman"/>
          <w:spacing w:val="-1"/>
        </w:rPr>
        <w:t xml:space="preserve"> </w:t>
      </w:r>
      <w:r>
        <w:t>nos</w:t>
      </w:r>
      <w:r>
        <w:rPr>
          <w:rFonts w:ascii="Times New Roman" w:hAnsi="Times New Roman"/>
          <w:spacing w:val="-2"/>
        </w:rPr>
        <w:t xml:space="preserve"> </w:t>
      </w:r>
      <w:r>
        <w:t>dias</w:t>
      </w:r>
      <w:r>
        <w:rPr>
          <w:rFonts w:ascii="Times New Roman" w:hAnsi="Times New Roman"/>
          <w:spacing w:val="-2"/>
        </w:rPr>
        <w:t xml:space="preserve"> </w:t>
      </w:r>
      <w:r>
        <w:t>considerados</w:t>
      </w:r>
      <w:r>
        <w:rPr>
          <w:rFonts w:ascii="Times New Roman" w:hAnsi="Times New Roman"/>
          <w:spacing w:val="-2"/>
        </w:rPr>
        <w:t xml:space="preserve"> </w:t>
      </w:r>
      <w:r>
        <w:t>feriados</w:t>
      </w:r>
      <w:r>
        <w:rPr>
          <w:rFonts w:ascii="Times New Roman" w:hAnsi="Times New Roman"/>
          <w:spacing w:val="-5"/>
        </w:rPr>
        <w:t xml:space="preserve"> </w:t>
      </w:r>
      <w:r>
        <w:t>nacionais,</w:t>
      </w:r>
      <w:r>
        <w:rPr>
          <w:rFonts w:ascii="Times New Roman" w:hAnsi="Times New Roman"/>
          <w:spacing w:val="-4"/>
        </w:rPr>
        <w:t xml:space="preserve"> </w:t>
      </w:r>
      <w:r>
        <w:t>bem</w:t>
      </w:r>
      <w:r>
        <w:rPr>
          <w:rFonts w:ascii="Times New Roman" w:hAnsi="Times New Roman"/>
          <w:spacing w:val="-3"/>
        </w:rPr>
        <w:t xml:space="preserve"> </w:t>
      </w:r>
      <w:r>
        <w:t>como</w:t>
      </w:r>
      <w:r>
        <w:rPr>
          <w:rFonts w:ascii="Times New Roman" w:hAnsi="Times New Roman"/>
          <w:spacing w:val="-1"/>
        </w:rPr>
        <w:t xml:space="preserve"> </w:t>
      </w:r>
      <w:r>
        <w:t>naqueles</w:t>
      </w:r>
      <w:r>
        <w:rPr>
          <w:rFonts w:ascii="Times New Roman" w:hAnsi="Times New Roman"/>
          <w:spacing w:val="-2"/>
        </w:rPr>
        <w:t xml:space="preserve"> </w:t>
      </w:r>
      <w:r>
        <w:t>em</w:t>
      </w:r>
      <w:r>
        <w:rPr>
          <w:rFonts w:ascii="Times New Roman" w:hAnsi="Times New Roman"/>
          <w:spacing w:val="-3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  <w:spacing w:val="-1"/>
        </w:rPr>
        <w:t xml:space="preserve"> </w:t>
      </w:r>
      <w:r>
        <w:t>haja</w:t>
      </w:r>
      <w:r>
        <w:rPr>
          <w:rFonts w:ascii="Times New Roman" w:hAnsi="Times New Roman"/>
          <w:spacing w:val="-1"/>
        </w:rPr>
        <w:t xml:space="preserve"> </w:t>
      </w:r>
      <w:r>
        <w:t>funcionamento</w:t>
      </w:r>
      <w:r>
        <w:rPr>
          <w:rFonts w:ascii="Times New Roman" w:hAnsi="Times New Roman"/>
          <w:spacing w:val="-1"/>
        </w:rPr>
        <w:t xml:space="preserve"> </w:t>
      </w:r>
      <w:r>
        <w:t>da</w:t>
      </w:r>
      <w:r>
        <w:rPr>
          <w:rFonts w:ascii="Times New Roman" w:hAnsi="Times New Roman"/>
          <w:spacing w:val="-4"/>
        </w:rPr>
        <w:t xml:space="preserve"> </w:t>
      </w:r>
      <w:r>
        <w:t>bolsa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valores</w:t>
      </w:r>
      <w:r>
        <w:rPr>
          <w:rFonts w:ascii="Times New Roman" w:hAnsi="Times New Roman"/>
          <w:spacing w:val="-2"/>
        </w:rPr>
        <w:t xml:space="preserve"> </w:t>
      </w:r>
      <w:r>
        <w:t>do</w:t>
      </w:r>
      <w:r>
        <w:rPr>
          <w:rFonts w:ascii="Times New Roman" w:hAnsi="Times New Roman"/>
          <w:spacing w:val="-1"/>
        </w:rPr>
        <w:t xml:space="preserve"> </w:t>
      </w:r>
      <w:r>
        <w:t>Brasil,</w:t>
      </w:r>
      <w:r>
        <w:rPr>
          <w:rFonts w:ascii="Times New Roman" w:hAnsi="Times New Roman"/>
          <w:spacing w:val="-4"/>
        </w:rPr>
        <w:t xml:space="preserve"> </w:t>
      </w:r>
      <w:r>
        <w:t>sendo</w:t>
      </w:r>
      <w:r>
        <w:rPr>
          <w:rFonts w:ascii="Times New Roman" w:hAnsi="Times New Roman"/>
          <w:spacing w:val="-1"/>
        </w:rPr>
        <w:t xml:space="preserve"> </w:t>
      </w:r>
      <w:r>
        <w:t>certo</w:t>
      </w:r>
      <w:r>
        <w:rPr>
          <w:rFonts w:ascii="Times New Roman" w:hAnsi="Times New Roman"/>
          <w:spacing w:val="-1"/>
        </w:rPr>
        <w:t xml:space="preserve"> </w:t>
      </w:r>
      <w:r>
        <w:t>que</w:t>
      </w:r>
      <w:r>
        <w:rPr>
          <w:rFonts w:ascii="Times New Roman" w:hAnsi="Times New Roman"/>
          <w:spacing w:val="-1"/>
        </w:rPr>
        <w:t xml:space="preserve"> </w:t>
      </w:r>
      <w:r>
        <w:t>estas</w:t>
      </w:r>
      <w:r>
        <w:rPr>
          <w:rFonts w:ascii="Times New Roman" w:hAnsi="Times New Roman"/>
          <w:spacing w:val="-2"/>
        </w:rPr>
        <w:t xml:space="preserve"> </w:t>
      </w:r>
      <w:r>
        <w:t>datas</w:t>
      </w:r>
      <w:r>
        <w:rPr>
          <w:rFonts w:ascii="Times New Roman" w:hAnsi="Times New Roman"/>
          <w:spacing w:val="-2"/>
        </w:rPr>
        <w:t xml:space="preserve"> </w:t>
      </w:r>
      <w:r>
        <w:t>serão</w:t>
      </w:r>
      <w:r>
        <w:rPr>
          <w:rFonts w:ascii="Times New Roman" w:hAnsi="Times New Roman"/>
          <w:spacing w:val="-1"/>
        </w:rPr>
        <w:t xml:space="preserve"> </w:t>
      </w:r>
      <w:r>
        <w:t>consideradas</w:t>
      </w:r>
      <w:r>
        <w:rPr>
          <w:rFonts w:ascii="Times New Roman" w:hAnsi="Times New Roman"/>
          <w:spacing w:val="-2"/>
        </w:rPr>
        <w:t xml:space="preserve"> </w:t>
      </w:r>
      <w:r>
        <w:t>dias</w:t>
      </w:r>
      <w:r>
        <w:rPr>
          <w:rFonts w:ascii="Times New Roman" w:hAnsi="Times New Roman"/>
          <w:spacing w:val="-5"/>
        </w:rPr>
        <w:t xml:space="preserve"> </w:t>
      </w:r>
      <w:r>
        <w:t>não</w:t>
      </w:r>
      <w:r>
        <w:rPr>
          <w:rFonts w:ascii="Times New Roman" w:hAnsi="Times New Roman"/>
          <w:spacing w:val="-1"/>
        </w:rPr>
        <w:t xml:space="preserve"> </w:t>
      </w:r>
      <w:r>
        <w:t>úteis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  <w:spacing w:val="-3"/>
        </w:rPr>
        <w:t xml:space="preserve"> </w:t>
      </w:r>
      <w:r>
        <w:t>fins</w:t>
      </w:r>
      <w:r>
        <w:rPr>
          <w:rFonts w:ascii="Times New Roman" w:hAnsi="Times New Roman"/>
          <w:spacing w:val="-4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contagem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prazo</w:t>
      </w:r>
      <w:r>
        <w:rPr>
          <w:rFonts w:ascii="Times New Roman" w:hAnsi="Times New Roman"/>
          <w:spacing w:val="-3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conversão</w:t>
      </w:r>
      <w:r>
        <w:rPr>
          <w:rFonts w:ascii="Times New Roman" w:hAnsi="Times New Roman"/>
          <w:spacing w:val="-3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cotas</w:t>
      </w:r>
      <w:r>
        <w:rPr>
          <w:rFonts w:ascii="Times New Roman" w:hAnsi="Times New Roman"/>
          <w:spacing w:val="-6"/>
        </w:rPr>
        <w:t xml:space="preserve"> </w:t>
      </w:r>
      <w:r>
        <w:t>e</w:t>
      </w:r>
      <w:r>
        <w:rPr>
          <w:rFonts w:ascii="Times New Roman" w:hAnsi="Times New Roman"/>
          <w:spacing w:val="-3"/>
        </w:rPr>
        <w:t xml:space="preserve"> </w:t>
      </w:r>
      <w:r>
        <w:t>pagamento</w:t>
      </w:r>
      <w:r>
        <w:rPr>
          <w:rFonts w:ascii="Times New Roman" w:hAnsi="Times New Roman"/>
          <w:spacing w:val="-3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resgates.</w:t>
      </w:r>
      <w:r>
        <w:rPr>
          <w:rFonts w:ascii="Times New Roman" w:hAnsi="Times New Roman"/>
          <w:spacing w:val="-6"/>
        </w:rPr>
        <w:t xml:space="preserve"> </w:t>
      </w:r>
      <w:r>
        <w:t>Nos</w:t>
      </w:r>
      <w:r>
        <w:rPr>
          <w:rFonts w:ascii="Times New Roman" w:hAnsi="Times New Roman"/>
          <w:spacing w:val="-4"/>
        </w:rPr>
        <w:t xml:space="preserve"> </w:t>
      </w:r>
      <w:r>
        <w:t>feriados</w:t>
      </w:r>
      <w:r>
        <w:rPr>
          <w:rFonts w:ascii="Times New Roman" w:hAnsi="Times New Roman"/>
          <w:spacing w:val="-6"/>
        </w:rPr>
        <w:t xml:space="preserve"> </w:t>
      </w:r>
      <w:r>
        <w:t>estaduais</w:t>
      </w:r>
      <w:r>
        <w:rPr>
          <w:rFonts w:ascii="Times New Roman" w:hAnsi="Times New Roman"/>
          <w:spacing w:val="-4"/>
        </w:rPr>
        <w:t xml:space="preserve"> </w:t>
      </w:r>
      <w:r>
        <w:t>e</w:t>
      </w:r>
      <w:r>
        <w:rPr>
          <w:rFonts w:ascii="Times New Roman" w:hAnsi="Times New Roman"/>
          <w:spacing w:val="-3"/>
        </w:rPr>
        <w:t xml:space="preserve"> </w:t>
      </w:r>
      <w:r>
        <w:t>municipais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Brasil,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operará</w:t>
      </w:r>
      <w:r>
        <w:rPr>
          <w:rFonts w:ascii="Times New Roman" w:hAnsi="Times New Roman"/>
        </w:rPr>
        <w:t xml:space="preserve"> </w:t>
      </w:r>
      <w:r>
        <w:t>normalmente.</w:t>
      </w:r>
    </w:p>
    <w:p w14:paraId="000E2D2C" w14:textId="77777777" w:rsidR="00401380" w:rsidRDefault="009F5C38">
      <w:pPr>
        <w:pStyle w:val="BodyText"/>
        <w:spacing w:before="238"/>
        <w:ind w:left="28" w:right="383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22.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valor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cota</w:t>
      </w:r>
      <w:r>
        <w:rPr>
          <w:rFonts w:ascii="Times New Roman" w:hAnsi="Times New Roman"/>
          <w:spacing w:val="-3"/>
        </w:rPr>
        <w:t xml:space="preserve"> </w:t>
      </w:r>
      <w:r>
        <w:t>é</w:t>
      </w:r>
      <w:r>
        <w:rPr>
          <w:rFonts w:ascii="Times New Roman" w:hAnsi="Times New Roman"/>
        </w:rPr>
        <w:t xml:space="preserve"> </w:t>
      </w:r>
      <w:r>
        <w:t>calculado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encerramento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dia,</w:t>
      </w:r>
      <w:r>
        <w:rPr>
          <w:rFonts w:ascii="Times New Roman" w:hAnsi="Times New Roman"/>
          <w:spacing w:val="-1"/>
        </w:rPr>
        <w:t xml:space="preserve"> </w:t>
      </w:r>
      <w:r>
        <w:t>após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fechamento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mercados</w:t>
      </w:r>
      <w:r>
        <w:rPr>
          <w:rFonts w:ascii="Times New Roman" w:hAnsi="Times New Roman"/>
          <w:spacing w:val="-1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  <w:spacing w:val="-3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atua</w:t>
      </w:r>
      <w:r>
        <w:rPr>
          <w:rFonts w:ascii="Times New Roman" w:hAnsi="Times New Roman"/>
        </w:rPr>
        <w:t xml:space="preserve"> </w:t>
      </w:r>
      <w:r>
        <w:t>(cota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fechamento).</w:t>
      </w:r>
    </w:p>
    <w:p w14:paraId="3AE7976C" w14:textId="77777777" w:rsidR="00401380" w:rsidRDefault="009F5C38">
      <w:pPr>
        <w:pStyle w:val="BodyText"/>
        <w:spacing w:before="232"/>
        <w:ind w:left="28" w:right="381"/>
        <w:jc w:val="both"/>
        <w:rPr>
          <w:sz w:val="22"/>
        </w:rPr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23.</w:t>
      </w:r>
      <w:r>
        <w:rPr>
          <w:rFonts w:ascii="Times New Roman" w:hAnsi="Times New Roman"/>
          <w:spacing w:val="40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caso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fechamento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mercados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casos</w:t>
      </w:r>
      <w:r>
        <w:rPr>
          <w:rFonts w:ascii="Times New Roman" w:hAnsi="Times New Roman"/>
        </w:rPr>
        <w:t xml:space="preserve"> </w:t>
      </w:r>
      <w:r>
        <w:t>excepcionais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iliquidez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componentes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carteira,</w:t>
      </w:r>
      <w:r>
        <w:rPr>
          <w:rFonts w:ascii="Times New Roman" w:hAnsi="Times New Roman"/>
        </w:rPr>
        <w:t xml:space="preserve"> </w:t>
      </w:r>
      <w:r>
        <w:t>inclusive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decorrência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pedidos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resgates</w:t>
      </w:r>
      <w:r>
        <w:rPr>
          <w:rFonts w:ascii="Times New Roman" w:hAnsi="Times New Roman"/>
        </w:rPr>
        <w:t xml:space="preserve"> </w:t>
      </w:r>
      <w:r>
        <w:t>incompatíveis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liquidez</w:t>
      </w:r>
      <w:r>
        <w:rPr>
          <w:rFonts w:ascii="Times New Roman" w:hAnsi="Times New Roman"/>
        </w:rPr>
        <w:t xml:space="preserve"> </w:t>
      </w:r>
      <w:r>
        <w:t>existente,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possam</w:t>
      </w:r>
      <w:r>
        <w:rPr>
          <w:rFonts w:ascii="Times New Roman" w:hAnsi="Times New Roman"/>
        </w:rPr>
        <w:t xml:space="preserve"> </w:t>
      </w:r>
      <w:r>
        <w:t>implicar</w:t>
      </w:r>
      <w:r>
        <w:rPr>
          <w:rFonts w:ascii="Times New Roman" w:hAnsi="Times New Roman"/>
        </w:rPr>
        <w:t xml:space="preserve"> </w:t>
      </w:r>
      <w:r>
        <w:t>alteração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tratamento</w:t>
      </w:r>
      <w:r>
        <w:rPr>
          <w:rFonts w:ascii="Times New Roman" w:hAnsi="Times New Roman"/>
        </w:rPr>
        <w:t xml:space="preserve"> </w:t>
      </w:r>
      <w:r>
        <w:t>tributário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conjunto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Cotistas,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prejuízo</w:t>
      </w:r>
      <w:r>
        <w:rPr>
          <w:rFonts w:ascii="Times New Roman" w:hAnsi="Times New Roman"/>
        </w:rPr>
        <w:t xml:space="preserve"> </w:t>
      </w:r>
      <w:r>
        <w:t>destes</w:t>
      </w:r>
      <w:r>
        <w:rPr>
          <w:rFonts w:ascii="Times New Roman" w:hAnsi="Times New Roman"/>
        </w:rPr>
        <w:t xml:space="preserve"> </w:t>
      </w:r>
      <w:r>
        <w:t>últimos,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GESTORA</w:t>
      </w:r>
      <w:r>
        <w:rPr>
          <w:rFonts w:ascii="Times New Roman" w:hAnsi="Times New Roman"/>
        </w:rPr>
        <w:t xml:space="preserve"> </w:t>
      </w:r>
      <w:r>
        <w:t>poderá</w:t>
      </w:r>
      <w:r>
        <w:rPr>
          <w:rFonts w:ascii="Times New Roman" w:hAnsi="Times New Roman"/>
        </w:rPr>
        <w:t xml:space="preserve"> </w:t>
      </w:r>
      <w:r>
        <w:t>declarar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fechamento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realização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resgates</w:t>
      </w:r>
      <w:r>
        <w:rPr>
          <w:sz w:val="22"/>
        </w:rPr>
        <w:t>.</w:t>
      </w:r>
    </w:p>
    <w:p w14:paraId="61A8EB0B" w14:textId="77777777" w:rsidR="00401380" w:rsidRDefault="00401380">
      <w:pPr>
        <w:pStyle w:val="BodyText"/>
        <w:spacing w:before="41"/>
      </w:pPr>
    </w:p>
    <w:p w14:paraId="284DE030" w14:textId="77777777" w:rsidR="00401380" w:rsidRDefault="009F5C38">
      <w:pPr>
        <w:pStyle w:val="Heading2"/>
      </w:pPr>
      <w:r>
        <w:rPr>
          <w:color w:val="232323"/>
        </w:rPr>
        <w:t>Capítulo</w:t>
      </w:r>
      <w:r>
        <w:rPr>
          <w:rFonts w:ascii="Times New Roman" w:hAnsi="Times New Roman"/>
          <w:b w:val="0"/>
          <w:color w:val="232323"/>
          <w:spacing w:val="-14"/>
        </w:rPr>
        <w:t xml:space="preserve"> </w:t>
      </w:r>
      <w:r>
        <w:rPr>
          <w:color w:val="232323"/>
        </w:rPr>
        <w:t>X.</w:t>
      </w:r>
      <w:r>
        <w:rPr>
          <w:rFonts w:ascii="Times New Roman" w:hAnsi="Times New Roman"/>
          <w:b w:val="0"/>
          <w:color w:val="232323"/>
          <w:spacing w:val="-13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Insolvência</w:t>
      </w:r>
      <w:r>
        <w:rPr>
          <w:rFonts w:ascii="Times New Roman" w:hAnsi="Times New Roman"/>
          <w:b w:val="0"/>
          <w:spacing w:val="-12"/>
        </w:rPr>
        <w:t xml:space="preserve"> </w:t>
      </w:r>
      <w:r>
        <w:t>e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Patrimônio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Líquido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Negativo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13"/>
        </w:rPr>
        <w:t xml:space="preserve"> </w:t>
      </w:r>
      <w:r>
        <w:rPr>
          <w:spacing w:val="-2"/>
        </w:rPr>
        <w:t>CLASSE</w:t>
      </w:r>
    </w:p>
    <w:p w14:paraId="4E9E4716" w14:textId="77777777" w:rsidR="00401380" w:rsidRDefault="009F5C38">
      <w:pPr>
        <w:pStyle w:val="BodyText"/>
        <w:spacing w:before="274"/>
        <w:ind w:left="28" w:right="383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24.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existência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um</w:t>
      </w:r>
      <w:r>
        <w:rPr>
          <w:rFonts w:ascii="Times New Roman" w:hAnsi="Times New Roman"/>
        </w:rPr>
        <w:t xml:space="preserve"> </w:t>
      </w:r>
      <w:r>
        <w:t>passivo</w:t>
      </w:r>
      <w:r>
        <w:rPr>
          <w:rFonts w:ascii="Times New Roman" w:hAnsi="Times New Roman"/>
        </w:rPr>
        <w:t xml:space="preserve"> </w:t>
      </w:r>
      <w:r>
        <w:t>exigível</w:t>
      </w:r>
      <w:r>
        <w:rPr>
          <w:rFonts w:ascii="Times New Roman" w:hAnsi="Times New Roman"/>
        </w:rPr>
        <w:t xml:space="preserve"> </w:t>
      </w:r>
      <w:r>
        <w:t>superior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ativo</w:t>
      </w:r>
      <w:r>
        <w:rPr>
          <w:rFonts w:ascii="Times New Roman" w:hAnsi="Times New Roman"/>
        </w:rPr>
        <w:t xml:space="preserve"> </w:t>
      </w:r>
      <w:r>
        <w:t>total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configura</w:t>
      </w:r>
      <w:r>
        <w:rPr>
          <w:rFonts w:ascii="Times New Roman" w:hAnsi="Times New Roman"/>
        </w:rPr>
        <w:t xml:space="preserve"> </w:t>
      </w:r>
      <w:r>
        <w:t>um</w:t>
      </w:r>
      <w:r>
        <w:rPr>
          <w:rFonts w:ascii="Times New Roman" w:hAnsi="Times New Roman"/>
        </w:rPr>
        <w:t xml:space="preserve"> </w:t>
      </w:r>
      <w:r>
        <w:t>patrimônio</w:t>
      </w:r>
      <w:r>
        <w:rPr>
          <w:rFonts w:ascii="Times New Roman" w:hAnsi="Times New Roman"/>
        </w:rPr>
        <w:t xml:space="preserve"> </w:t>
      </w:r>
      <w:r>
        <w:t>líquido</w:t>
      </w:r>
      <w:r>
        <w:rPr>
          <w:rFonts w:ascii="Times New Roman" w:hAnsi="Times New Roman"/>
        </w:rPr>
        <w:t xml:space="preserve"> </w:t>
      </w:r>
      <w:r>
        <w:t>negativo.</w:t>
      </w:r>
      <w:r>
        <w:rPr>
          <w:rFonts w:ascii="Times New Roman" w:hAnsi="Times New Roman"/>
        </w:rPr>
        <w:t xml:space="preserve"> </w:t>
      </w:r>
      <w:r>
        <w:t>Nestas</w:t>
      </w:r>
      <w:r>
        <w:rPr>
          <w:rFonts w:ascii="Times New Roman" w:hAnsi="Times New Roman"/>
        </w:rPr>
        <w:t xml:space="preserve"> </w:t>
      </w:r>
      <w:r>
        <w:t>ocasiões,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liquidação</w:t>
      </w:r>
      <w:r>
        <w:rPr>
          <w:rFonts w:ascii="Times New Roman" w:hAnsi="Times New Roman"/>
        </w:rPr>
        <w:t xml:space="preserve"> </w:t>
      </w:r>
      <w:r>
        <w:t>integral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ativo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será</w:t>
      </w:r>
      <w:r>
        <w:rPr>
          <w:rFonts w:ascii="Times New Roman" w:hAnsi="Times New Roman"/>
        </w:rPr>
        <w:t xml:space="preserve"> </w:t>
      </w:r>
      <w:r>
        <w:t>suficiente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satisfação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obrigações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ela</w:t>
      </w:r>
      <w:r>
        <w:rPr>
          <w:rFonts w:ascii="Times New Roman" w:hAnsi="Times New Roman"/>
        </w:rPr>
        <w:t xml:space="preserve"> </w:t>
      </w:r>
      <w:r>
        <w:t>assumidas.</w:t>
      </w:r>
    </w:p>
    <w:p w14:paraId="2919F2EE" w14:textId="77777777" w:rsidR="00401380" w:rsidRDefault="00401380">
      <w:pPr>
        <w:pStyle w:val="BodyText"/>
      </w:pPr>
    </w:p>
    <w:p w14:paraId="6389696E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limitação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responsabilidade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seu</w:t>
      </w:r>
      <w:r>
        <w:rPr>
          <w:rFonts w:ascii="Times New Roman" w:hAnsi="Times New Roman"/>
        </w:rPr>
        <w:t xml:space="preserve"> </w:t>
      </w:r>
      <w:r>
        <w:t>capital</w:t>
      </w:r>
      <w:r>
        <w:rPr>
          <w:rFonts w:ascii="Times New Roman" w:hAnsi="Times New Roman"/>
        </w:rPr>
        <w:t xml:space="preserve"> </w:t>
      </w:r>
      <w:r>
        <w:t>subscrito</w:t>
      </w:r>
      <w:r>
        <w:rPr>
          <w:rFonts w:ascii="Times New Roman" w:hAnsi="Times New Roman"/>
        </w:rPr>
        <w:t xml:space="preserve"> </w:t>
      </w:r>
      <w:r>
        <w:t>é</w:t>
      </w:r>
      <w:r>
        <w:rPr>
          <w:rFonts w:ascii="Times New Roman" w:hAnsi="Times New Roman"/>
        </w:rPr>
        <w:t xml:space="preserve"> </w:t>
      </w:r>
      <w:r>
        <w:t>uma</w:t>
      </w:r>
      <w:r>
        <w:rPr>
          <w:rFonts w:ascii="Times New Roman" w:hAnsi="Times New Roman"/>
        </w:rPr>
        <w:t xml:space="preserve"> </w:t>
      </w:r>
      <w:r>
        <w:t>faculdade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  <w:spacing w:val="-8"/>
        </w:rPr>
        <w:t xml:space="preserve"> </w:t>
      </w:r>
      <w:r>
        <w:t>prevista</w:t>
      </w:r>
      <w:r>
        <w:rPr>
          <w:rFonts w:ascii="Times New Roman" w:hAnsi="Times New Roman"/>
          <w:spacing w:val="-10"/>
        </w:rPr>
        <w:t xml:space="preserve"> </w:t>
      </w:r>
      <w:r>
        <w:t>no</w:t>
      </w:r>
      <w:r>
        <w:rPr>
          <w:rFonts w:ascii="Times New Roman" w:hAnsi="Times New Roman"/>
          <w:spacing w:val="-8"/>
        </w:rPr>
        <w:t xml:space="preserve"> </w:t>
      </w:r>
      <w:r>
        <w:t>Artigo</w:t>
      </w:r>
      <w:r>
        <w:rPr>
          <w:rFonts w:ascii="Times New Roman" w:hAnsi="Times New Roman"/>
          <w:spacing w:val="-10"/>
        </w:rPr>
        <w:t xml:space="preserve"> </w:t>
      </w:r>
      <w:r>
        <w:t>1.368-D,</w:t>
      </w:r>
      <w:r>
        <w:rPr>
          <w:rFonts w:ascii="Times New Roman" w:hAnsi="Times New Roman"/>
          <w:spacing w:val="-8"/>
        </w:rPr>
        <w:t xml:space="preserve"> </w:t>
      </w:r>
      <w:r>
        <w:t>inciso</w:t>
      </w:r>
      <w:r>
        <w:rPr>
          <w:rFonts w:ascii="Times New Roman" w:hAnsi="Times New Roman"/>
          <w:spacing w:val="-8"/>
        </w:rPr>
        <w:t xml:space="preserve"> </w:t>
      </w:r>
      <w:r>
        <w:t>I,</w:t>
      </w:r>
      <w:r>
        <w:rPr>
          <w:rFonts w:ascii="Times New Roman" w:hAnsi="Times New Roman"/>
          <w:spacing w:val="-8"/>
        </w:rPr>
        <w:t xml:space="preserve"> </w:t>
      </w:r>
      <w:r>
        <w:t>do</w:t>
      </w:r>
      <w:r>
        <w:rPr>
          <w:rFonts w:ascii="Times New Roman" w:hAnsi="Times New Roman"/>
          <w:spacing w:val="-8"/>
        </w:rPr>
        <w:t xml:space="preserve"> </w:t>
      </w:r>
      <w:r>
        <w:t>Código</w:t>
      </w:r>
      <w:r>
        <w:rPr>
          <w:rFonts w:ascii="Times New Roman" w:hAnsi="Times New Roman"/>
          <w:spacing w:val="-8"/>
        </w:rPr>
        <w:t xml:space="preserve"> </w:t>
      </w:r>
      <w:r>
        <w:t>Civil.</w:t>
      </w:r>
      <w:r>
        <w:rPr>
          <w:rFonts w:ascii="Times New Roman" w:hAnsi="Times New Roman"/>
          <w:spacing w:val="-8"/>
        </w:rPr>
        <w:t xml:space="preserve"> </w:t>
      </w:r>
      <w:r>
        <w:t>Desta</w:t>
      </w:r>
      <w:r>
        <w:rPr>
          <w:rFonts w:ascii="Times New Roman" w:hAnsi="Times New Roman"/>
          <w:spacing w:val="-8"/>
        </w:rPr>
        <w:t xml:space="preserve"> </w:t>
      </w:r>
      <w:r>
        <w:t>forma,</w:t>
      </w:r>
      <w:r>
        <w:rPr>
          <w:rFonts w:ascii="Times New Roman" w:hAnsi="Times New Roman"/>
          <w:spacing w:val="-8"/>
        </w:rPr>
        <w:t xml:space="preserve"> </w:t>
      </w:r>
      <w:r>
        <w:t>os</w:t>
      </w:r>
      <w:r>
        <w:rPr>
          <w:rFonts w:ascii="Times New Roman" w:hAnsi="Times New Roman"/>
          <w:spacing w:val="-9"/>
        </w:rPr>
        <w:t xml:space="preserve"> </w:t>
      </w:r>
      <w:r>
        <w:t>Cotistas</w:t>
      </w:r>
      <w:r>
        <w:rPr>
          <w:rFonts w:ascii="Times New Roman" w:hAnsi="Times New Roman"/>
          <w:spacing w:val="-9"/>
        </w:rPr>
        <w:t xml:space="preserve"> </w:t>
      </w:r>
      <w:r>
        <w:t>não</w:t>
      </w:r>
      <w:r>
        <w:rPr>
          <w:rFonts w:ascii="Times New Roman" w:hAnsi="Times New Roman"/>
          <w:spacing w:val="-8"/>
        </w:rPr>
        <w:t xml:space="preserve"> </w:t>
      </w:r>
      <w:r>
        <w:t>poderão</w:t>
      </w:r>
      <w:r>
        <w:rPr>
          <w:rFonts w:ascii="Times New Roman" w:hAnsi="Times New Roman"/>
          <w:spacing w:val="-8"/>
        </w:rPr>
        <w:t xml:space="preserve"> </w:t>
      </w:r>
      <w:r>
        <w:t>ser</w:t>
      </w:r>
      <w:r>
        <w:rPr>
          <w:rFonts w:ascii="Times New Roman" w:hAnsi="Times New Roman"/>
          <w:spacing w:val="-9"/>
        </w:rPr>
        <w:t xml:space="preserve"> </w:t>
      </w:r>
      <w:r>
        <w:t>demandados</w:t>
      </w:r>
      <w:r>
        <w:rPr>
          <w:rFonts w:ascii="Times New Roman" w:hAnsi="Times New Roman"/>
          <w:spacing w:val="-9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arcar</w:t>
      </w:r>
      <w:r>
        <w:rPr>
          <w:rFonts w:ascii="Times New Roman" w:hAnsi="Times New Roman"/>
          <w:spacing w:val="-3"/>
        </w:rPr>
        <w:t xml:space="preserve"> </w:t>
      </w:r>
      <w:r>
        <w:t>com</w:t>
      </w:r>
      <w:r>
        <w:rPr>
          <w:rFonts w:ascii="Times New Roman" w:hAnsi="Times New Roman"/>
          <w:spacing w:val="-3"/>
        </w:rPr>
        <w:t xml:space="preserve"> </w:t>
      </w:r>
      <w:r>
        <w:t>quaisquer</w:t>
      </w:r>
      <w:r>
        <w:rPr>
          <w:rFonts w:ascii="Times New Roman" w:hAnsi="Times New Roman"/>
          <w:spacing w:val="-6"/>
        </w:rPr>
        <w:t xml:space="preserve"> </w:t>
      </w:r>
      <w:r>
        <w:t>obrigações</w:t>
      </w:r>
      <w:r>
        <w:rPr>
          <w:rFonts w:ascii="Times New Roman" w:hAnsi="Times New Roman"/>
          <w:spacing w:val="-2"/>
        </w:rPr>
        <w:t xml:space="preserve"> </w:t>
      </w:r>
      <w:r>
        <w:t>assumidas</w:t>
      </w:r>
      <w:r>
        <w:rPr>
          <w:rFonts w:ascii="Times New Roman" w:hAnsi="Times New Roman"/>
          <w:spacing w:val="-5"/>
        </w:rPr>
        <w:t xml:space="preserve"> </w:t>
      </w:r>
      <w:r>
        <w:t>pela</w:t>
      </w:r>
      <w:r>
        <w:rPr>
          <w:rFonts w:ascii="Times New Roman" w:hAnsi="Times New Roman"/>
          <w:spacing w:val="-4"/>
        </w:rPr>
        <w:t xml:space="preserve"> </w:t>
      </w:r>
      <w:r>
        <w:t>CLASSE</w:t>
      </w:r>
      <w:r>
        <w:rPr>
          <w:rFonts w:ascii="Times New Roman" w:hAnsi="Times New Roman"/>
          <w:spacing w:val="-2"/>
        </w:rPr>
        <w:t xml:space="preserve"> </w:t>
      </w:r>
      <w:r>
        <w:t>em</w:t>
      </w:r>
      <w:r>
        <w:rPr>
          <w:rFonts w:ascii="Times New Roman" w:hAnsi="Times New Roman"/>
          <w:spacing w:val="-3"/>
        </w:rPr>
        <w:t xml:space="preserve"> </w:t>
      </w:r>
      <w:r>
        <w:t>valor</w:t>
      </w:r>
      <w:r>
        <w:rPr>
          <w:rFonts w:ascii="Times New Roman" w:hAnsi="Times New Roman"/>
          <w:spacing w:val="-3"/>
        </w:rPr>
        <w:t xml:space="preserve"> </w:t>
      </w:r>
      <w:r>
        <w:t>superior</w:t>
      </w:r>
      <w:r>
        <w:rPr>
          <w:rFonts w:ascii="Times New Roman" w:hAnsi="Times New Roman"/>
          <w:spacing w:val="-6"/>
        </w:rPr>
        <w:t xml:space="preserve"> </w:t>
      </w:r>
      <w:r>
        <w:t>ao</w:t>
      </w:r>
      <w:r>
        <w:rPr>
          <w:rFonts w:ascii="Times New Roman" w:hAnsi="Times New Roman"/>
          <w:spacing w:val="-1"/>
        </w:rPr>
        <w:t xml:space="preserve"> </w:t>
      </w:r>
      <w:r>
        <w:t>valor</w:t>
      </w:r>
      <w:r>
        <w:rPr>
          <w:rFonts w:ascii="Times New Roman" w:hAnsi="Times New Roman"/>
          <w:spacing w:val="-3"/>
        </w:rPr>
        <w:t xml:space="preserve"> </w:t>
      </w:r>
      <w:r>
        <w:t>por</w:t>
      </w:r>
      <w:r>
        <w:rPr>
          <w:rFonts w:ascii="Times New Roman" w:hAnsi="Times New Roman"/>
          <w:spacing w:val="-6"/>
        </w:rPr>
        <w:t xml:space="preserve"> </w:t>
      </w:r>
      <w:r>
        <w:t>eles</w:t>
      </w:r>
      <w:r>
        <w:rPr>
          <w:rFonts w:ascii="Times New Roman" w:hAnsi="Times New Roman"/>
          <w:spacing w:val="-2"/>
        </w:rPr>
        <w:t xml:space="preserve"> </w:t>
      </w:r>
      <w:r>
        <w:t>subscritos,</w:t>
      </w:r>
      <w:r>
        <w:rPr>
          <w:rFonts w:ascii="Times New Roman" w:hAnsi="Times New Roman"/>
          <w:spacing w:val="-4"/>
        </w:rPr>
        <w:t xml:space="preserve"> </w:t>
      </w:r>
      <w:r>
        <w:t>não</w:t>
      </w:r>
      <w:r>
        <w:rPr>
          <w:rFonts w:ascii="Times New Roman" w:hAnsi="Times New Roman"/>
          <w:spacing w:val="-4"/>
        </w:rPr>
        <w:t xml:space="preserve"> </w:t>
      </w:r>
      <w:r>
        <w:t>havendo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</w:rPr>
        <w:t xml:space="preserve"> </w:t>
      </w:r>
      <w:r>
        <w:t>forma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solidariedade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coobrigação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Cotistas.</w:t>
      </w:r>
    </w:p>
    <w:p w14:paraId="299E7A0D" w14:textId="77777777" w:rsidR="00401380" w:rsidRDefault="00401380">
      <w:pPr>
        <w:pStyle w:val="BodyText"/>
        <w:spacing w:before="1"/>
      </w:pPr>
    </w:p>
    <w:p w14:paraId="3FBD1D70" w14:textId="77777777" w:rsidR="00401380" w:rsidRDefault="009F5C38">
      <w:pPr>
        <w:pStyle w:val="BodyText"/>
        <w:ind w:left="28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Segundo</w:t>
      </w:r>
      <w:r>
        <w:rPr>
          <w:rFonts w:ascii="Times New Roman" w:hAnsi="Times New Roman"/>
          <w:spacing w:val="-13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13"/>
        </w:rPr>
        <w:t xml:space="preserve"> </w:t>
      </w:r>
      <w:r>
        <w:t>Caso</w:t>
      </w:r>
      <w:r>
        <w:rPr>
          <w:rFonts w:ascii="Times New Roman" w:hAnsi="Times New Roman"/>
          <w:spacing w:val="-15"/>
        </w:rPr>
        <w:t xml:space="preserve"> </w:t>
      </w:r>
      <w:r>
        <w:t>o</w:t>
      </w:r>
      <w:r>
        <w:rPr>
          <w:rFonts w:ascii="Times New Roman" w:hAnsi="Times New Roman"/>
          <w:spacing w:val="-11"/>
        </w:rPr>
        <w:t xml:space="preserve"> </w:t>
      </w:r>
      <w:r>
        <w:t>ADMINISTRADOR</w:t>
      </w:r>
      <w:r>
        <w:rPr>
          <w:rFonts w:ascii="Times New Roman" w:hAnsi="Times New Roman"/>
          <w:spacing w:val="-14"/>
        </w:rPr>
        <w:t xml:space="preserve"> </w:t>
      </w:r>
      <w:r>
        <w:t>verifique</w:t>
      </w:r>
      <w:r>
        <w:rPr>
          <w:rFonts w:ascii="Times New Roman" w:hAnsi="Times New Roman"/>
          <w:spacing w:val="-11"/>
        </w:rPr>
        <w:t xml:space="preserve"> </w:t>
      </w:r>
      <w:r>
        <w:t>que</w:t>
      </w:r>
      <w:r>
        <w:rPr>
          <w:rFonts w:ascii="Times New Roman" w:hAnsi="Times New Roman"/>
          <w:spacing w:val="-15"/>
        </w:rPr>
        <w:t xml:space="preserve"> </w:t>
      </w:r>
      <w:r>
        <w:t>o</w:t>
      </w:r>
      <w:r>
        <w:rPr>
          <w:rFonts w:ascii="Times New Roman" w:hAnsi="Times New Roman"/>
          <w:spacing w:val="-12"/>
        </w:rPr>
        <w:t xml:space="preserve"> </w:t>
      </w:r>
      <w:r>
        <w:t>patrimônio</w:t>
      </w:r>
      <w:r>
        <w:rPr>
          <w:rFonts w:ascii="Times New Roman" w:hAnsi="Times New Roman"/>
          <w:spacing w:val="-11"/>
        </w:rPr>
        <w:t xml:space="preserve"> </w:t>
      </w:r>
      <w:r>
        <w:t>líquido</w:t>
      </w:r>
      <w:r>
        <w:rPr>
          <w:rFonts w:ascii="Times New Roman" w:hAnsi="Times New Roman"/>
          <w:spacing w:val="-15"/>
        </w:rPr>
        <w:t xml:space="preserve"> </w:t>
      </w:r>
      <w:r>
        <w:t>da</w:t>
      </w:r>
      <w:r>
        <w:rPr>
          <w:rFonts w:ascii="Times New Roman" w:hAnsi="Times New Roman"/>
          <w:spacing w:val="-11"/>
        </w:rPr>
        <w:t xml:space="preserve"> </w:t>
      </w:r>
      <w:r>
        <w:t>CLASSE</w:t>
      </w:r>
      <w:r>
        <w:rPr>
          <w:rFonts w:ascii="Times New Roman" w:hAnsi="Times New Roman"/>
          <w:spacing w:val="-15"/>
        </w:rPr>
        <w:t xml:space="preserve"> </w:t>
      </w:r>
      <w:r>
        <w:t>está</w:t>
      </w:r>
      <w:r>
        <w:rPr>
          <w:rFonts w:ascii="Times New Roman" w:hAnsi="Times New Roman"/>
          <w:spacing w:val="-11"/>
        </w:rPr>
        <w:t xml:space="preserve"> </w:t>
      </w:r>
      <w:r>
        <w:rPr>
          <w:spacing w:val="-2"/>
        </w:rPr>
        <w:t>negativo:</w:t>
      </w:r>
    </w:p>
    <w:p w14:paraId="551F2DEC" w14:textId="77777777" w:rsidR="00401380" w:rsidRDefault="009F5C38">
      <w:pPr>
        <w:pStyle w:val="ListParagraph"/>
        <w:numPr>
          <w:ilvl w:val="1"/>
          <w:numId w:val="2"/>
        </w:numPr>
        <w:tabs>
          <w:tab w:val="left" w:pos="748"/>
        </w:tabs>
        <w:spacing w:before="274"/>
        <w:ind w:right="384"/>
        <w:jc w:val="left"/>
        <w:rPr>
          <w:sz w:val="24"/>
        </w:rPr>
      </w:pPr>
      <w:r>
        <w:rPr>
          <w:sz w:val="24"/>
        </w:rPr>
        <w:t>os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Prestadores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Serviços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Essenciais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deverão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observar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processo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previsto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Resolução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essas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situações;</w:t>
      </w:r>
    </w:p>
    <w:p w14:paraId="2831A794" w14:textId="77777777" w:rsidR="00401380" w:rsidRDefault="00401380">
      <w:pPr>
        <w:pStyle w:val="BodyText"/>
        <w:spacing w:before="2"/>
      </w:pPr>
    </w:p>
    <w:p w14:paraId="13F6A160" w14:textId="77777777" w:rsidR="00401380" w:rsidRDefault="009F5C38">
      <w:pPr>
        <w:pStyle w:val="ListParagraph"/>
        <w:numPr>
          <w:ilvl w:val="1"/>
          <w:numId w:val="2"/>
        </w:numPr>
        <w:tabs>
          <w:tab w:val="left" w:pos="748"/>
        </w:tabs>
        <w:ind w:right="383" w:hanging="524"/>
        <w:jc w:val="left"/>
        <w:rPr>
          <w:sz w:val="24"/>
        </w:rPr>
      </w:pPr>
      <w:r>
        <w:rPr>
          <w:sz w:val="24"/>
        </w:rPr>
        <w:t>em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sendo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caso,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ADMINISTRADOR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deverá,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obrigatoriamente,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submeter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deliberação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Cotistas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15"/>
          <w:sz w:val="24"/>
        </w:rPr>
        <w:t xml:space="preserve"> </w:t>
      </w:r>
      <w:r>
        <w:rPr>
          <w:sz w:val="24"/>
        </w:rPr>
        <w:t>pedido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declaração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insolvência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CLASSE;</w:t>
      </w:r>
    </w:p>
    <w:p w14:paraId="779993B9" w14:textId="77777777" w:rsidR="00401380" w:rsidRDefault="009F5C38">
      <w:pPr>
        <w:pStyle w:val="ListParagraph"/>
        <w:numPr>
          <w:ilvl w:val="1"/>
          <w:numId w:val="2"/>
        </w:numPr>
        <w:tabs>
          <w:tab w:val="left" w:pos="748"/>
        </w:tabs>
        <w:spacing w:before="275"/>
        <w:ind w:right="383" w:hanging="579"/>
        <w:jc w:val="left"/>
        <w:rPr>
          <w:sz w:val="24"/>
        </w:rPr>
      </w:pPr>
      <w:r>
        <w:rPr>
          <w:sz w:val="24"/>
        </w:rPr>
        <w:t>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deliberação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sz w:val="24"/>
        </w:rPr>
        <w:t>Cotistas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pela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insolvência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obriga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ADMINISTRADOR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requerer</w:t>
      </w:r>
      <w:r>
        <w:rPr>
          <w:rFonts w:ascii="Times New Roman" w:hAnsi="Times New Roman"/>
          <w:spacing w:val="-8"/>
          <w:sz w:val="24"/>
        </w:rPr>
        <w:t xml:space="preserve"> </w:t>
      </w:r>
      <w:r>
        <w:rPr>
          <w:sz w:val="24"/>
        </w:rPr>
        <w:t>judicialmente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decretação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insolvência;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</w:p>
    <w:p w14:paraId="59C514B8" w14:textId="77777777" w:rsidR="00401380" w:rsidRDefault="009F5C38">
      <w:pPr>
        <w:pStyle w:val="ListParagraph"/>
        <w:numPr>
          <w:ilvl w:val="1"/>
          <w:numId w:val="2"/>
        </w:numPr>
        <w:tabs>
          <w:tab w:val="left" w:pos="748"/>
        </w:tabs>
        <w:spacing w:before="275"/>
        <w:ind w:right="383" w:hanging="600"/>
        <w:jc w:val="left"/>
        <w:rPr>
          <w:sz w:val="24"/>
        </w:rPr>
      </w:pPr>
      <w:r>
        <w:rPr>
          <w:sz w:val="24"/>
        </w:rPr>
        <w:t>será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aplicável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rito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previsto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sz w:val="24"/>
        </w:rPr>
        <w:t>Artigos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955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965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Código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Civil,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somente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relação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à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atribuem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obrigações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dívidas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deram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causa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requerimento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decretação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insolvência.</w:t>
      </w:r>
    </w:p>
    <w:p w14:paraId="78B8C210" w14:textId="77777777" w:rsidR="00401380" w:rsidRDefault="00401380">
      <w:pPr>
        <w:pStyle w:val="ListParagraph"/>
        <w:jc w:val="left"/>
        <w:rPr>
          <w:sz w:val="24"/>
        </w:rPr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62F9DD3E" w14:textId="77777777" w:rsidR="00401380" w:rsidRDefault="009F5C38">
      <w:pPr>
        <w:pStyle w:val="BodyText"/>
        <w:spacing w:before="217"/>
        <w:ind w:left="28" w:right="384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25.</w:t>
      </w:r>
      <w:r>
        <w:rPr>
          <w:rFonts w:ascii="Times New Roman" w:hAnsi="Times New Roman"/>
          <w:spacing w:val="-4"/>
        </w:rPr>
        <w:t xml:space="preserve"> </w:t>
      </w:r>
      <w:r>
        <w:t>O</w:t>
      </w:r>
      <w:r>
        <w:rPr>
          <w:rFonts w:ascii="Times New Roman" w:hAnsi="Times New Roman"/>
          <w:spacing w:val="-4"/>
        </w:rPr>
        <w:t xml:space="preserve"> </w:t>
      </w:r>
      <w:r>
        <w:t>ADMINISTRADOR</w:t>
      </w:r>
      <w:r>
        <w:rPr>
          <w:rFonts w:ascii="Times New Roman" w:hAnsi="Times New Roman"/>
          <w:spacing w:val="-5"/>
        </w:rPr>
        <w:t xml:space="preserve"> </w:t>
      </w:r>
      <w:r>
        <w:t>deverá</w:t>
      </w:r>
      <w:r>
        <w:rPr>
          <w:rFonts w:ascii="Times New Roman" w:hAnsi="Times New Roman"/>
          <w:spacing w:val="-4"/>
        </w:rPr>
        <w:t xml:space="preserve"> </w:t>
      </w:r>
      <w:r>
        <w:t>verificar</w:t>
      </w:r>
      <w:r>
        <w:rPr>
          <w:rFonts w:ascii="Times New Roman" w:hAnsi="Times New Roman"/>
          <w:spacing w:val="-6"/>
        </w:rPr>
        <w:t xml:space="preserve"> </w:t>
      </w:r>
      <w:r>
        <w:t>se</w:t>
      </w:r>
      <w:r>
        <w:rPr>
          <w:rFonts w:ascii="Times New Roman" w:hAnsi="Times New Roman"/>
          <w:spacing w:val="-4"/>
        </w:rPr>
        <w:t xml:space="preserve"> </w:t>
      </w:r>
      <w:r>
        <w:t>o</w:t>
      </w:r>
      <w:r>
        <w:rPr>
          <w:rFonts w:ascii="Times New Roman" w:hAnsi="Times New Roman"/>
          <w:spacing w:val="-6"/>
        </w:rPr>
        <w:t xml:space="preserve"> </w:t>
      </w:r>
      <w:r>
        <w:t>patrimônio</w:t>
      </w:r>
      <w:r>
        <w:rPr>
          <w:rFonts w:ascii="Times New Roman" w:hAnsi="Times New Roman"/>
          <w:spacing w:val="-4"/>
        </w:rPr>
        <w:t xml:space="preserve"> </w:t>
      </w:r>
      <w:r>
        <w:t>líquido</w:t>
      </w:r>
      <w:r>
        <w:rPr>
          <w:rFonts w:ascii="Times New Roman" w:hAnsi="Times New Roman"/>
          <w:spacing w:val="-4"/>
        </w:rPr>
        <w:t xml:space="preserve"> </w:t>
      </w:r>
      <w:r>
        <w:t>da</w:t>
      </w:r>
      <w:r>
        <w:rPr>
          <w:rFonts w:ascii="Times New Roman" w:hAnsi="Times New Roman"/>
          <w:spacing w:val="-4"/>
        </w:rPr>
        <w:t xml:space="preserve"> </w:t>
      </w:r>
      <w:r>
        <w:t>CLASSE</w:t>
      </w:r>
      <w:r>
        <w:rPr>
          <w:rFonts w:ascii="Times New Roman" w:hAnsi="Times New Roman"/>
          <w:spacing w:val="-4"/>
        </w:rPr>
        <w:t xml:space="preserve"> </w:t>
      </w:r>
      <w:r>
        <w:t>está</w:t>
      </w:r>
      <w:r>
        <w:rPr>
          <w:rFonts w:ascii="Times New Roman" w:hAnsi="Times New Roman"/>
          <w:spacing w:val="-4"/>
        </w:rPr>
        <w:t xml:space="preserve"> </w:t>
      </w:r>
      <w:r>
        <w:t>negativo</w:t>
      </w:r>
      <w:r>
        <w:rPr>
          <w:rFonts w:ascii="Times New Roman" w:hAnsi="Times New Roman"/>
          <w:spacing w:val="-4"/>
        </w:rPr>
        <w:t xml:space="preserve"> </w:t>
      </w:r>
      <w:r>
        <w:t>sempre</w:t>
      </w:r>
      <w:r>
        <w:rPr>
          <w:rFonts w:ascii="Times New Roman" w:hAnsi="Times New Roman"/>
          <w:spacing w:val="-6"/>
        </w:rPr>
        <w:t xml:space="preserve"> </w:t>
      </w:r>
      <w:r>
        <w:t>que</w:t>
      </w:r>
      <w:r>
        <w:rPr>
          <w:rFonts w:ascii="Times New Roman" w:hAnsi="Times New Roman"/>
          <w:spacing w:val="-4"/>
        </w:rPr>
        <w:t xml:space="preserve"> </w:t>
      </w:r>
      <w:r>
        <w:t>ocorrer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  <w:spacing w:val="-8"/>
        </w:rPr>
        <w:t xml:space="preserve"> </w:t>
      </w:r>
      <w:r>
        <w:t>das</w:t>
      </w:r>
      <w:r>
        <w:rPr>
          <w:rFonts w:ascii="Times New Roman" w:hAnsi="Times New Roman"/>
          <w:spacing w:val="-5"/>
        </w:rPr>
        <w:t xml:space="preserve"> </w:t>
      </w:r>
      <w:r>
        <w:t>situações</w:t>
      </w:r>
      <w:r>
        <w:rPr>
          <w:rFonts w:ascii="Times New Roman" w:hAnsi="Times New Roman"/>
          <w:spacing w:val="-7"/>
        </w:rPr>
        <w:t xml:space="preserve"> </w:t>
      </w:r>
      <w:r>
        <w:t>abaixo,</w:t>
      </w:r>
      <w:r>
        <w:rPr>
          <w:rFonts w:ascii="Times New Roman" w:hAnsi="Times New Roman"/>
          <w:spacing w:val="-4"/>
        </w:rPr>
        <w:t xml:space="preserve"> </w:t>
      </w:r>
      <w:r>
        <w:t>sem</w:t>
      </w:r>
      <w:r>
        <w:rPr>
          <w:rFonts w:ascii="Times New Roman" w:hAnsi="Times New Roman"/>
          <w:spacing w:val="-8"/>
        </w:rPr>
        <w:t xml:space="preserve"> </w:t>
      </w:r>
      <w:r>
        <w:t>prejuízo</w:t>
      </w:r>
      <w:r>
        <w:rPr>
          <w:rFonts w:ascii="Times New Roman" w:hAnsi="Times New Roman"/>
          <w:spacing w:val="-4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outras</w:t>
      </w:r>
      <w:r>
        <w:rPr>
          <w:rFonts w:ascii="Times New Roman" w:hAnsi="Times New Roman"/>
          <w:spacing w:val="-10"/>
        </w:rPr>
        <w:t xml:space="preserve"> </w:t>
      </w:r>
      <w:r>
        <w:t>que</w:t>
      </w:r>
      <w:r>
        <w:rPr>
          <w:rFonts w:ascii="Times New Roman" w:hAnsi="Times New Roman"/>
          <w:spacing w:val="-6"/>
        </w:rPr>
        <w:t xml:space="preserve"> </w:t>
      </w:r>
      <w:r>
        <w:t>o</w:t>
      </w:r>
      <w:r>
        <w:rPr>
          <w:rFonts w:ascii="Times New Roman" w:hAnsi="Times New Roman"/>
          <w:spacing w:val="-6"/>
        </w:rPr>
        <w:t xml:space="preserve"> </w:t>
      </w:r>
      <w:r>
        <w:t>ADMINISTRADOR</w:t>
      </w:r>
      <w:r>
        <w:rPr>
          <w:rFonts w:ascii="Times New Roman" w:hAnsi="Times New Roman"/>
          <w:spacing w:val="-5"/>
        </w:rPr>
        <w:t xml:space="preserve"> </w:t>
      </w:r>
      <w:r>
        <w:t>considere</w:t>
      </w:r>
      <w:r>
        <w:rPr>
          <w:rFonts w:ascii="Times New Roman" w:hAnsi="Times New Roman"/>
          <w:spacing w:val="-6"/>
        </w:rPr>
        <w:t xml:space="preserve"> </w:t>
      </w:r>
      <w:r>
        <w:t>como</w:t>
      </w:r>
      <w:r>
        <w:rPr>
          <w:rFonts w:ascii="Times New Roman" w:hAnsi="Times New Roman"/>
          <w:spacing w:val="-6"/>
        </w:rPr>
        <w:t xml:space="preserve"> </w:t>
      </w:r>
      <w:r>
        <w:t>necessárias</w:t>
      </w:r>
      <w:r>
        <w:rPr>
          <w:rFonts w:ascii="Times New Roman" w:hAnsi="Times New Roman"/>
          <w:spacing w:val="-10"/>
        </w:rPr>
        <w:t xml:space="preserve"> </w:t>
      </w:r>
      <w:r>
        <w:t>para</w:t>
      </w:r>
      <w:r>
        <w:rPr>
          <w:rFonts w:ascii="Times New Roman" w:hAnsi="Times New Roman"/>
          <w:spacing w:val="-6"/>
        </w:rPr>
        <w:t xml:space="preserve"> </w:t>
      </w:r>
      <w:r>
        <w:t>fins</w:t>
      </w:r>
      <w:r>
        <w:rPr>
          <w:rFonts w:ascii="Times New Roman" w:hAnsi="Times New Roman"/>
        </w:rPr>
        <w:t xml:space="preserve"> </w:t>
      </w:r>
      <w:r>
        <w:t>dessa</w:t>
      </w:r>
      <w:r>
        <w:rPr>
          <w:rFonts w:ascii="Times New Roman" w:hAnsi="Times New Roman"/>
        </w:rPr>
        <w:t xml:space="preserve"> </w:t>
      </w:r>
      <w:r>
        <w:t>verificação:</w:t>
      </w:r>
    </w:p>
    <w:p w14:paraId="26A97010" w14:textId="77777777" w:rsidR="00401380" w:rsidRDefault="00401380">
      <w:pPr>
        <w:pStyle w:val="BodyText"/>
      </w:pPr>
    </w:p>
    <w:p w14:paraId="4D3CD5CD" w14:textId="77777777" w:rsidR="00401380" w:rsidRDefault="009F5C38">
      <w:pPr>
        <w:pStyle w:val="ListParagraph"/>
        <w:numPr>
          <w:ilvl w:val="0"/>
          <w:numId w:val="1"/>
        </w:numPr>
        <w:tabs>
          <w:tab w:val="left" w:pos="736"/>
        </w:tabs>
        <w:jc w:val="left"/>
        <w:rPr>
          <w:sz w:val="24"/>
        </w:rPr>
      </w:pPr>
      <w:r>
        <w:rPr>
          <w:sz w:val="24"/>
        </w:rPr>
        <w:t>caso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tome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conhecimento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qualquer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pedido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declaração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judicial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insolvência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patrimônio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CLASSE;</w:t>
      </w:r>
    </w:p>
    <w:p w14:paraId="31E2F7F5" w14:textId="77777777" w:rsidR="00401380" w:rsidRDefault="00401380">
      <w:pPr>
        <w:pStyle w:val="BodyText"/>
        <w:spacing w:before="1"/>
      </w:pPr>
    </w:p>
    <w:p w14:paraId="6B4F4DB7" w14:textId="77777777" w:rsidR="00401380" w:rsidRDefault="009F5C38">
      <w:pPr>
        <w:pStyle w:val="ListParagraph"/>
        <w:numPr>
          <w:ilvl w:val="0"/>
          <w:numId w:val="1"/>
        </w:numPr>
        <w:tabs>
          <w:tab w:val="left" w:pos="736"/>
        </w:tabs>
        <w:ind w:right="388" w:hanging="588"/>
        <w:jc w:val="left"/>
        <w:rPr>
          <w:sz w:val="24"/>
        </w:rPr>
      </w:pPr>
      <w:r>
        <w:rPr>
          <w:sz w:val="24"/>
        </w:rPr>
        <w:t>ocorrência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saldo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caixa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negativo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qualquer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contas,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qualquer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natureza,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meio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quais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opera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carteira;</w:t>
      </w:r>
    </w:p>
    <w:p w14:paraId="5C654BE8" w14:textId="77777777" w:rsidR="00401380" w:rsidRDefault="009F5C38">
      <w:pPr>
        <w:pStyle w:val="ListParagraph"/>
        <w:numPr>
          <w:ilvl w:val="0"/>
          <w:numId w:val="1"/>
        </w:numPr>
        <w:tabs>
          <w:tab w:val="left" w:pos="736"/>
        </w:tabs>
        <w:spacing w:before="275"/>
        <w:ind w:hanging="643"/>
        <w:jc w:val="left"/>
        <w:rPr>
          <w:sz w:val="24"/>
        </w:rPr>
      </w:pPr>
      <w:r>
        <w:rPr>
          <w:sz w:val="24"/>
        </w:rPr>
        <w:t>oscilações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relevantes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valores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nos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quais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CLASSE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invista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tome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conhecimento;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351DE8CF" w14:textId="77777777" w:rsidR="00401380" w:rsidRDefault="009F5C38">
      <w:pPr>
        <w:pStyle w:val="ListParagraph"/>
        <w:numPr>
          <w:ilvl w:val="0"/>
          <w:numId w:val="1"/>
        </w:numPr>
        <w:tabs>
          <w:tab w:val="left" w:pos="736"/>
        </w:tabs>
        <w:spacing w:before="274"/>
        <w:ind w:hanging="665"/>
        <w:jc w:val="left"/>
        <w:rPr>
          <w:color w:val="232323"/>
          <w:sz w:val="24"/>
        </w:rPr>
      </w:pPr>
      <w:r>
        <w:rPr>
          <w:sz w:val="24"/>
        </w:rPr>
        <w:t>houver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divulgação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z w:val="24"/>
        </w:rPr>
        <w:t>fato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relevante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no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diz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respeito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z w:val="24"/>
        </w:rPr>
        <w:t>aos</w:t>
      </w:r>
      <w:r>
        <w:rPr>
          <w:rFonts w:ascii="Times New Roman" w:hAnsi="Times New Roman"/>
          <w:spacing w:val="-14"/>
          <w:sz w:val="24"/>
        </w:rPr>
        <w:t xml:space="preserve"> </w:t>
      </w:r>
      <w:r>
        <w:rPr>
          <w:sz w:val="24"/>
        </w:rPr>
        <w:t>ativos</w:t>
      </w:r>
      <w:r>
        <w:rPr>
          <w:rFonts w:ascii="Times New Roman" w:hAnsi="Times New Roman"/>
          <w:spacing w:val="-11"/>
          <w:sz w:val="24"/>
        </w:rPr>
        <w:t xml:space="preserve"> </w:t>
      </w:r>
      <w:r>
        <w:rPr>
          <w:sz w:val="24"/>
        </w:rPr>
        <w:t>integrantes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carteira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rFonts w:ascii="Times New Roman" w:hAnsi="Times New Roman"/>
          <w:spacing w:val="-9"/>
          <w:sz w:val="24"/>
        </w:rPr>
        <w:t xml:space="preserve"> </w:t>
      </w:r>
      <w:r>
        <w:rPr>
          <w:spacing w:val="-2"/>
          <w:sz w:val="24"/>
        </w:rPr>
        <w:t>CLASSE.</w:t>
      </w:r>
    </w:p>
    <w:p w14:paraId="57792BC2" w14:textId="77777777" w:rsidR="00401380" w:rsidRDefault="00401380">
      <w:pPr>
        <w:pStyle w:val="BodyText"/>
        <w:spacing w:before="1"/>
      </w:pPr>
    </w:p>
    <w:p w14:paraId="5E909428" w14:textId="77777777" w:rsidR="00401380" w:rsidRDefault="009F5C38">
      <w:pPr>
        <w:ind w:left="28"/>
        <w:jc w:val="both"/>
        <w:rPr>
          <w:b/>
          <w:sz w:val="24"/>
        </w:rPr>
      </w:pPr>
      <w:r>
        <w:rPr>
          <w:b/>
          <w:color w:val="232323"/>
          <w:sz w:val="24"/>
        </w:rPr>
        <w:t>Capítulo</w:t>
      </w:r>
      <w:r>
        <w:rPr>
          <w:rFonts w:ascii="Times New Roman" w:hAnsi="Times New Roman"/>
          <w:color w:val="232323"/>
          <w:spacing w:val="-13"/>
          <w:sz w:val="24"/>
        </w:rPr>
        <w:t xml:space="preserve"> </w:t>
      </w:r>
      <w:r>
        <w:rPr>
          <w:b/>
          <w:color w:val="232323"/>
          <w:sz w:val="24"/>
        </w:rPr>
        <w:t>XI.</w:t>
      </w:r>
      <w:r>
        <w:rPr>
          <w:rFonts w:ascii="Times New Roman" w:hAnsi="Times New Roman"/>
          <w:color w:val="232323"/>
          <w:spacing w:val="-12"/>
          <w:sz w:val="24"/>
        </w:rPr>
        <w:t xml:space="preserve"> </w:t>
      </w:r>
      <w:r>
        <w:rPr>
          <w:b/>
          <w:color w:val="232323"/>
          <w:sz w:val="24"/>
        </w:rPr>
        <w:t>Da</w:t>
      </w:r>
      <w:r>
        <w:rPr>
          <w:rFonts w:ascii="Times New Roman" w:hAnsi="Times New Roman"/>
          <w:color w:val="232323"/>
          <w:spacing w:val="-12"/>
          <w:sz w:val="24"/>
        </w:rPr>
        <w:t xml:space="preserve"> </w:t>
      </w:r>
      <w:r>
        <w:rPr>
          <w:b/>
          <w:color w:val="232323"/>
          <w:sz w:val="24"/>
        </w:rPr>
        <w:t>Assembleia</w:t>
      </w:r>
      <w:r>
        <w:rPr>
          <w:rFonts w:ascii="Times New Roman" w:hAnsi="Times New Roman"/>
          <w:color w:val="232323"/>
          <w:spacing w:val="-12"/>
          <w:sz w:val="24"/>
        </w:rPr>
        <w:t xml:space="preserve"> </w:t>
      </w:r>
      <w:r>
        <w:rPr>
          <w:b/>
          <w:color w:val="232323"/>
          <w:sz w:val="24"/>
        </w:rPr>
        <w:t>Especial</w:t>
      </w:r>
      <w:r>
        <w:rPr>
          <w:rFonts w:ascii="Times New Roman" w:hAnsi="Times New Roman"/>
          <w:color w:val="232323"/>
          <w:spacing w:val="-12"/>
          <w:sz w:val="24"/>
        </w:rPr>
        <w:t xml:space="preserve"> </w:t>
      </w:r>
      <w:r>
        <w:rPr>
          <w:b/>
          <w:color w:val="232323"/>
          <w:sz w:val="24"/>
        </w:rPr>
        <w:t>de</w:t>
      </w:r>
      <w:r>
        <w:rPr>
          <w:rFonts w:ascii="Times New Roman" w:hAnsi="Times New Roman"/>
          <w:color w:val="232323"/>
          <w:spacing w:val="-12"/>
          <w:sz w:val="24"/>
        </w:rPr>
        <w:t xml:space="preserve"> </w:t>
      </w:r>
      <w:r>
        <w:rPr>
          <w:b/>
          <w:color w:val="232323"/>
          <w:spacing w:val="-2"/>
          <w:sz w:val="24"/>
        </w:rPr>
        <w:t>Cotistas</w:t>
      </w:r>
    </w:p>
    <w:p w14:paraId="6B90A4D6" w14:textId="77777777" w:rsidR="00401380" w:rsidRDefault="009F5C38">
      <w:pPr>
        <w:pStyle w:val="BodyText"/>
        <w:spacing w:before="275"/>
        <w:ind w:left="28" w:right="382"/>
        <w:jc w:val="both"/>
      </w:pPr>
      <w:r>
        <w:rPr>
          <w:b/>
          <w:color w:val="232323"/>
        </w:rPr>
        <w:t>Artigo</w:t>
      </w:r>
      <w:r>
        <w:rPr>
          <w:rFonts w:ascii="Times New Roman" w:hAnsi="Times New Roman"/>
          <w:color w:val="232323"/>
        </w:rPr>
        <w:t xml:space="preserve"> </w:t>
      </w:r>
      <w:r>
        <w:rPr>
          <w:b/>
          <w:color w:val="232323"/>
        </w:rPr>
        <w:t>26.</w:t>
      </w:r>
      <w:r>
        <w:rPr>
          <w:rFonts w:ascii="Times New Roman" w:hAnsi="Times New Roman"/>
          <w:color w:val="232323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matérias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interesse</w:t>
      </w:r>
      <w:r>
        <w:rPr>
          <w:rFonts w:ascii="Times New Roman" w:hAnsi="Times New Roman"/>
        </w:rPr>
        <w:t xml:space="preserve"> </w:t>
      </w:r>
      <w:r>
        <w:t>exclusivo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uma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SUBCLASSE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deliberadas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Especial</w:t>
      </w:r>
      <w:r>
        <w:rPr>
          <w:rFonts w:ascii="Times New Roman" w:hAnsi="Times New Roman"/>
          <w:spacing w:val="-3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Cotistas</w:t>
      </w:r>
      <w:r>
        <w:rPr>
          <w:rFonts w:ascii="Times New Roman" w:hAnsi="Times New Roman"/>
          <w:spacing w:val="-2"/>
        </w:rPr>
        <w:t xml:space="preserve"> </w:t>
      </w:r>
      <w:r>
        <w:t>da</w:t>
      </w:r>
      <w:r>
        <w:rPr>
          <w:rFonts w:ascii="Times New Roman" w:hAnsi="Times New Roman"/>
          <w:spacing w:val="-1"/>
        </w:rPr>
        <w:t xml:space="preserve"> </w:t>
      </w:r>
      <w:r>
        <w:t>CLASSE</w:t>
      </w:r>
      <w:r>
        <w:rPr>
          <w:rFonts w:ascii="Times New Roman" w:hAnsi="Times New Roman"/>
          <w:spacing w:val="-4"/>
        </w:rPr>
        <w:t xml:space="preserve"> </w:t>
      </w:r>
      <w:r>
        <w:t>ou</w:t>
      </w:r>
      <w:r>
        <w:rPr>
          <w:rFonts w:ascii="Times New Roman" w:hAnsi="Times New Roman"/>
          <w:spacing w:val="-4"/>
        </w:rPr>
        <w:t xml:space="preserve"> </w:t>
      </w:r>
      <w:r>
        <w:t>da</w:t>
      </w:r>
      <w:r>
        <w:rPr>
          <w:rFonts w:ascii="Times New Roman" w:hAnsi="Times New Roman"/>
          <w:spacing w:val="-1"/>
        </w:rPr>
        <w:t xml:space="preserve"> </w:t>
      </w:r>
      <w:r>
        <w:t>SUBCLASSE</w:t>
      </w:r>
      <w:r>
        <w:rPr>
          <w:rFonts w:ascii="Times New Roman" w:hAnsi="Times New Roman"/>
          <w:spacing w:val="-2"/>
        </w:rPr>
        <w:t xml:space="preserve"> </w:t>
      </w:r>
      <w:r>
        <w:t>interessada,</w:t>
      </w:r>
      <w:r>
        <w:rPr>
          <w:rFonts w:ascii="Times New Roman" w:hAnsi="Times New Roman"/>
          <w:spacing w:val="-4"/>
        </w:rPr>
        <w:t xml:space="preserve"> </w:t>
      </w:r>
      <w:r>
        <w:t>para</w:t>
      </w:r>
      <w:r>
        <w:rPr>
          <w:rFonts w:ascii="Times New Roman" w:hAnsi="Times New Roman"/>
          <w:spacing w:val="-4"/>
        </w:rPr>
        <w:t xml:space="preserve"> </w:t>
      </w:r>
      <w:r>
        <w:t>a</w:t>
      </w:r>
      <w:r>
        <w:rPr>
          <w:rFonts w:ascii="Times New Roman" w:hAnsi="Times New Roman"/>
          <w:spacing w:val="-1"/>
        </w:rPr>
        <w:t xml:space="preserve"> </w:t>
      </w:r>
      <w:r>
        <w:t>qual</w:t>
      </w:r>
      <w:r>
        <w:rPr>
          <w:rFonts w:ascii="Times New Roman" w:hAnsi="Times New Roman"/>
          <w:spacing w:val="-3"/>
        </w:rPr>
        <w:t xml:space="preserve"> </w:t>
      </w:r>
      <w:r>
        <w:t>serão</w:t>
      </w:r>
      <w:r>
        <w:rPr>
          <w:rFonts w:ascii="Times New Roman" w:hAnsi="Times New Roman"/>
          <w:spacing w:val="-1"/>
        </w:rPr>
        <w:t xml:space="preserve"> </w:t>
      </w:r>
      <w:r>
        <w:t>convocados</w:t>
      </w:r>
      <w:r>
        <w:rPr>
          <w:rFonts w:ascii="Times New Roman" w:hAnsi="Times New Roman"/>
          <w:spacing w:val="-2"/>
        </w:rPr>
        <w:t xml:space="preserve"> </w:t>
      </w:r>
      <w:r>
        <w:t>somente</w:t>
      </w:r>
      <w:r>
        <w:rPr>
          <w:rFonts w:ascii="Times New Roman" w:hAnsi="Times New Roman"/>
          <w:spacing w:val="-1"/>
        </w:rPr>
        <w:t xml:space="preserve"> </w:t>
      </w:r>
      <w:r>
        <w:t>os</w:t>
      </w:r>
      <w:r>
        <w:rPr>
          <w:rFonts w:ascii="Times New Roman" w:hAnsi="Times New Roman"/>
          <w:spacing w:val="-5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determinada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SUBCLASSE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cotas.</w:t>
      </w:r>
    </w:p>
    <w:p w14:paraId="27108B92" w14:textId="77777777" w:rsidR="00401380" w:rsidRDefault="009F5C38">
      <w:pPr>
        <w:pStyle w:val="BodyText"/>
        <w:spacing w:before="275"/>
        <w:ind w:left="28" w:right="382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5"/>
        </w:rPr>
        <w:t xml:space="preserve"> </w:t>
      </w:r>
      <w:r>
        <w:rPr>
          <w:b/>
        </w:rPr>
        <w:t>Primeiro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convocação</w:t>
      </w:r>
      <w:r>
        <w:rPr>
          <w:rFonts w:ascii="Times New Roman" w:hAnsi="Times New Roman"/>
          <w:spacing w:val="-6"/>
        </w:rPr>
        <w:t xml:space="preserve"> </w:t>
      </w:r>
      <w:r>
        <w:t>da</w:t>
      </w:r>
      <w:r>
        <w:rPr>
          <w:rFonts w:ascii="Times New Roman" w:hAnsi="Times New Roman"/>
          <w:spacing w:val="-6"/>
        </w:rPr>
        <w:t xml:space="preserve"> </w:t>
      </w:r>
      <w:r>
        <w:t>Assembleia</w:t>
      </w:r>
      <w:r>
        <w:rPr>
          <w:rFonts w:ascii="Times New Roman" w:hAnsi="Times New Roman"/>
          <w:spacing w:val="-6"/>
        </w:rPr>
        <w:t xml:space="preserve"> </w:t>
      </w:r>
      <w:r>
        <w:t>Especial</w:t>
      </w:r>
      <w:r>
        <w:rPr>
          <w:rFonts w:ascii="Times New Roman" w:hAnsi="Times New Roman"/>
          <w:spacing w:val="-8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Cotistas</w:t>
      </w:r>
      <w:r>
        <w:rPr>
          <w:rFonts w:ascii="Times New Roman" w:hAnsi="Times New Roman"/>
          <w:spacing w:val="-7"/>
        </w:rPr>
        <w:t xml:space="preserve"> </w:t>
      </w:r>
      <w:r>
        <w:t>poderá</w:t>
      </w:r>
      <w:r>
        <w:rPr>
          <w:rFonts w:ascii="Times New Roman" w:hAnsi="Times New Roman"/>
          <w:spacing w:val="-9"/>
        </w:rPr>
        <w:t xml:space="preserve"> </w:t>
      </w:r>
      <w:r>
        <w:t>ser</w:t>
      </w:r>
      <w:r>
        <w:rPr>
          <w:rFonts w:ascii="Times New Roman" w:hAnsi="Times New Roman"/>
          <w:spacing w:val="-6"/>
        </w:rPr>
        <w:t xml:space="preserve"> </w:t>
      </w:r>
      <w:r>
        <w:t>realizada</w:t>
      </w:r>
      <w:r>
        <w:rPr>
          <w:rFonts w:ascii="Times New Roman" w:hAnsi="Times New Roman"/>
          <w:spacing w:val="-6"/>
        </w:rPr>
        <w:t xml:space="preserve"> </w:t>
      </w:r>
      <w:r>
        <w:t>por</w:t>
      </w:r>
      <w:r>
        <w:rPr>
          <w:rFonts w:ascii="Times New Roman" w:hAnsi="Times New Roman"/>
          <w:spacing w:val="-6"/>
        </w:rPr>
        <w:t xml:space="preserve"> </w:t>
      </w:r>
      <w:r>
        <w:t>meio</w:t>
      </w:r>
      <w:r>
        <w:rPr>
          <w:rFonts w:ascii="Times New Roman" w:hAnsi="Times New Roman"/>
          <w:spacing w:val="-4"/>
        </w:rPr>
        <w:t xml:space="preserve"> </w:t>
      </w:r>
      <w:r>
        <w:t>eletrônico</w:t>
      </w:r>
      <w:r>
        <w:rPr>
          <w:rFonts w:ascii="Times New Roman" w:hAnsi="Times New Roman"/>
          <w:spacing w:val="-6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físico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será</w:t>
      </w:r>
      <w:r>
        <w:rPr>
          <w:rFonts w:ascii="Times New Roman" w:hAnsi="Times New Roman"/>
        </w:rPr>
        <w:t xml:space="preserve"> </w:t>
      </w:r>
      <w:r>
        <w:t>encaminhada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Cotista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mínimo</w:t>
      </w:r>
      <w:r>
        <w:rPr>
          <w:rFonts w:ascii="Times New Roman" w:hAnsi="Times New Roman"/>
        </w:rPr>
        <w:t xml:space="preserve"> </w:t>
      </w:r>
      <w:r>
        <w:t>10</w:t>
      </w:r>
      <w:r>
        <w:rPr>
          <w:rFonts w:ascii="Times New Roman" w:hAnsi="Times New Roman"/>
        </w:rPr>
        <w:t xml:space="preserve"> </w:t>
      </w:r>
      <w:r>
        <w:t>(dez)</w:t>
      </w:r>
      <w:r>
        <w:rPr>
          <w:rFonts w:ascii="Times New Roman" w:hAnsi="Times New Roman"/>
          <w:spacing w:val="-1"/>
        </w:rPr>
        <w:t xml:space="preserve"> </w:t>
      </w:r>
      <w:r>
        <w:t>dias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antecedência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data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sua</w:t>
      </w:r>
      <w:r>
        <w:rPr>
          <w:rFonts w:ascii="Times New Roman" w:hAnsi="Times New Roman"/>
        </w:rPr>
        <w:t xml:space="preserve"> </w:t>
      </w:r>
      <w:r>
        <w:t>realização,</w:t>
      </w:r>
      <w:r>
        <w:rPr>
          <w:rFonts w:ascii="Times New Roman" w:hAnsi="Times New Roman"/>
          <w:spacing w:val="-4"/>
        </w:rPr>
        <w:t xml:space="preserve"> </w:t>
      </w:r>
      <w:r>
        <w:t>podendo</w:t>
      </w:r>
      <w:r>
        <w:rPr>
          <w:rFonts w:ascii="Times New Roman" w:hAnsi="Times New Roman"/>
          <w:spacing w:val="-1"/>
        </w:rPr>
        <w:t xml:space="preserve"> </w:t>
      </w:r>
      <w:r>
        <w:t>votar,</w:t>
      </w:r>
      <w:r>
        <w:rPr>
          <w:rFonts w:ascii="Times New Roman" w:hAnsi="Times New Roman"/>
          <w:spacing w:val="-4"/>
        </w:rPr>
        <w:t xml:space="preserve"> </w:t>
      </w:r>
      <w:r>
        <w:t>somente</w:t>
      </w:r>
      <w:r>
        <w:rPr>
          <w:rFonts w:ascii="Times New Roman" w:hAnsi="Times New Roman"/>
          <w:spacing w:val="-4"/>
        </w:rPr>
        <w:t xml:space="preserve"> </w:t>
      </w:r>
      <w:r>
        <w:t>os</w:t>
      </w:r>
      <w:r>
        <w:rPr>
          <w:rFonts w:ascii="Times New Roman" w:hAnsi="Times New Roman"/>
          <w:spacing w:val="-5"/>
        </w:rPr>
        <w:t xml:space="preserve"> </w:t>
      </w:r>
      <w:r>
        <w:t>cotistas</w:t>
      </w:r>
      <w:r>
        <w:rPr>
          <w:rFonts w:ascii="Times New Roman" w:hAnsi="Times New Roman"/>
          <w:spacing w:val="-2"/>
        </w:rPr>
        <w:t xml:space="preserve"> </w:t>
      </w:r>
      <w:r>
        <w:t>inscritos</w:t>
      </w:r>
      <w:r>
        <w:rPr>
          <w:rFonts w:ascii="Times New Roman" w:hAnsi="Times New Roman"/>
          <w:spacing w:val="-2"/>
        </w:rPr>
        <w:t xml:space="preserve"> </w:t>
      </w:r>
      <w:r>
        <w:t>no</w:t>
      </w:r>
      <w:r>
        <w:rPr>
          <w:rFonts w:ascii="Times New Roman" w:hAnsi="Times New Roman"/>
          <w:spacing w:val="-4"/>
        </w:rPr>
        <w:t xml:space="preserve"> </w:t>
      </w:r>
      <w:r>
        <w:t>registro</w:t>
      </w:r>
      <w:r>
        <w:rPr>
          <w:rFonts w:ascii="Times New Roman" w:hAnsi="Times New Roman"/>
          <w:spacing w:val="-4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cotistas</w:t>
      </w:r>
      <w:r>
        <w:rPr>
          <w:rFonts w:ascii="Times New Roman" w:hAnsi="Times New Roman"/>
          <w:spacing w:val="-2"/>
        </w:rPr>
        <w:t xml:space="preserve"> </w:t>
      </w:r>
      <w:r>
        <w:t>na</w:t>
      </w:r>
      <w:r>
        <w:rPr>
          <w:rFonts w:ascii="Times New Roman" w:hAnsi="Times New Roman"/>
          <w:spacing w:val="-4"/>
        </w:rPr>
        <w:t xml:space="preserve"> </w:t>
      </w:r>
      <w:r>
        <w:t>data</w:t>
      </w:r>
      <w:r>
        <w:rPr>
          <w:rFonts w:ascii="Times New Roman" w:hAnsi="Times New Roman"/>
          <w:spacing w:val="-4"/>
        </w:rPr>
        <w:t xml:space="preserve"> </w:t>
      </w:r>
      <w:r>
        <w:t>da</w:t>
      </w:r>
      <w:r>
        <w:rPr>
          <w:rFonts w:ascii="Times New Roman" w:hAnsi="Times New Roman"/>
          <w:spacing w:val="-1"/>
        </w:rPr>
        <w:t xml:space="preserve"> </w:t>
      </w:r>
      <w:r>
        <w:t>convocação</w:t>
      </w:r>
      <w:r>
        <w:rPr>
          <w:rFonts w:ascii="Times New Roman" w:hAnsi="Times New Roman"/>
          <w:spacing w:val="-4"/>
        </w:rPr>
        <w:t xml:space="preserve"> </w:t>
      </w:r>
      <w:r>
        <w:t>da</w:t>
      </w:r>
      <w:r>
        <w:rPr>
          <w:rFonts w:ascii="Times New Roman" w:hAnsi="Times New Roman"/>
          <w:spacing w:val="-4"/>
        </w:rPr>
        <w:t xml:space="preserve"> </w:t>
      </w:r>
      <w:r>
        <w:t>assembleia,</w:t>
      </w:r>
      <w:r>
        <w:rPr>
          <w:rFonts w:ascii="Times New Roman" w:hAnsi="Times New Roman"/>
        </w:rPr>
        <w:t xml:space="preserve"> </w:t>
      </w:r>
      <w:r>
        <w:t>seus</w:t>
      </w:r>
      <w:r>
        <w:rPr>
          <w:rFonts w:ascii="Times New Roman" w:hAnsi="Times New Roman"/>
        </w:rPr>
        <w:t xml:space="preserve"> </w:t>
      </w:r>
      <w:r>
        <w:t>representantes</w:t>
      </w:r>
      <w:r>
        <w:rPr>
          <w:rFonts w:ascii="Times New Roman" w:hAnsi="Times New Roman"/>
        </w:rPr>
        <w:t xml:space="preserve"> </w:t>
      </w:r>
      <w:r>
        <w:t>legais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procuradores</w:t>
      </w:r>
      <w:r>
        <w:rPr>
          <w:rFonts w:ascii="Times New Roman" w:hAnsi="Times New Roman"/>
        </w:rPr>
        <w:t xml:space="preserve"> </w:t>
      </w:r>
      <w:r>
        <w:t>legalmente</w:t>
      </w:r>
      <w:r>
        <w:rPr>
          <w:rFonts w:ascii="Times New Roman" w:hAnsi="Times New Roman"/>
        </w:rPr>
        <w:t xml:space="preserve"> </w:t>
      </w:r>
      <w:r>
        <w:t>constituídos.</w:t>
      </w:r>
    </w:p>
    <w:p w14:paraId="40C7342F" w14:textId="77777777" w:rsidR="00401380" w:rsidRDefault="00401380">
      <w:pPr>
        <w:pStyle w:val="BodyText"/>
      </w:pPr>
    </w:p>
    <w:p w14:paraId="3529C83D" w14:textId="77777777" w:rsidR="00401380" w:rsidRDefault="009F5C38">
      <w:pPr>
        <w:pStyle w:val="BodyText"/>
        <w:spacing w:before="1"/>
        <w:ind w:left="28" w:right="383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Segundo</w:t>
      </w:r>
      <w:r>
        <w:rPr>
          <w:rFonts w:ascii="Times New Roman" w:hAnsi="Times New Roman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Especial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será</w:t>
      </w:r>
      <w:r>
        <w:rPr>
          <w:rFonts w:ascii="Times New Roman" w:hAnsi="Times New Roman"/>
        </w:rPr>
        <w:t xml:space="preserve"> </w:t>
      </w:r>
      <w:r>
        <w:t>instalada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</w:rPr>
        <w:t xml:space="preserve"> </w:t>
      </w:r>
      <w:r>
        <w:t>número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participação</w:t>
      </w:r>
      <w:r>
        <w:rPr>
          <w:rFonts w:ascii="Times New Roman" w:hAnsi="Times New Roman"/>
        </w:rPr>
        <w:t xml:space="preserve"> </w:t>
      </w:r>
      <w:r>
        <w:t>destes,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sua</w:t>
      </w:r>
      <w:r>
        <w:rPr>
          <w:rFonts w:ascii="Times New Roman" w:hAnsi="Times New Roman"/>
        </w:rPr>
        <w:t xml:space="preserve"> </w:t>
      </w:r>
      <w:r>
        <w:t>totalidade,</w:t>
      </w:r>
      <w:r>
        <w:rPr>
          <w:rFonts w:ascii="Times New Roman" w:hAnsi="Times New Roman"/>
        </w:rPr>
        <w:t xml:space="preserve"> </w:t>
      </w:r>
      <w:r>
        <w:t>supre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falta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convocação.</w:t>
      </w:r>
    </w:p>
    <w:p w14:paraId="1EF3ABD9" w14:textId="77777777" w:rsidR="00401380" w:rsidRDefault="009F5C38">
      <w:pPr>
        <w:pStyle w:val="BodyText"/>
        <w:spacing w:before="274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Terceiro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  <w:spacing w:val="-15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critério</w:t>
      </w:r>
      <w:r>
        <w:rPr>
          <w:rFonts w:ascii="Times New Roman" w:hAnsi="Times New Roman"/>
          <w:spacing w:val="-15"/>
        </w:rPr>
        <w:t xml:space="preserve"> </w:t>
      </w:r>
      <w:r>
        <w:t>exclusivo</w:t>
      </w:r>
      <w:r>
        <w:rPr>
          <w:rFonts w:ascii="Times New Roman" w:hAnsi="Times New Roman"/>
          <w:spacing w:val="-15"/>
        </w:rPr>
        <w:t xml:space="preserve"> </w:t>
      </w:r>
      <w:r>
        <w:t>do</w:t>
      </w:r>
      <w:r>
        <w:rPr>
          <w:rFonts w:ascii="Times New Roman" w:hAnsi="Times New Roman"/>
          <w:spacing w:val="-15"/>
        </w:rPr>
        <w:t xml:space="preserve"> </w:t>
      </w:r>
      <w:r>
        <w:t>ADMINISTRADOR,</w:t>
      </w:r>
      <w:r>
        <w:rPr>
          <w:rFonts w:ascii="Times New Roman" w:hAnsi="Times New Roman"/>
          <w:spacing w:val="-15"/>
        </w:rPr>
        <w:t xml:space="preserve"> </w:t>
      </w:r>
      <w:r>
        <w:t>a</w:t>
      </w:r>
      <w:r>
        <w:rPr>
          <w:rFonts w:ascii="Times New Roman" w:hAnsi="Times New Roman"/>
          <w:spacing w:val="-15"/>
        </w:rPr>
        <w:t xml:space="preserve"> </w:t>
      </w:r>
      <w:r>
        <w:t>Assembleia</w:t>
      </w:r>
      <w:r>
        <w:rPr>
          <w:rFonts w:ascii="Times New Roman" w:hAnsi="Times New Roman"/>
          <w:spacing w:val="-15"/>
        </w:rPr>
        <w:t xml:space="preserve"> </w:t>
      </w:r>
      <w:r>
        <w:t>Especial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5"/>
        </w:rPr>
        <w:t xml:space="preserve"> </w:t>
      </w:r>
      <w:r>
        <w:t>Cotistas</w:t>
      </w:r>
      <w:r>
        <w:rPr>
          <w:rFonts w:ascii="Times New Roman" w:hAnsi="Times New Roman"/>
          <w:spacing w:val="-14"/>
        </w:rPr>
        <w:t xml:space="preserve"> </w:t>
      </w:r>
      <w:r>
        <w:t>poderá</w:t>
      </w:r>
      <w:r>
        <w:rPr>
          <w:rFonts w:ascii="Times New Roman" w:hAnsi="Times New Roman"/>
          <w:spacing w:val="-13"/>
        </w:rPr>
        <w:t xml:space="preserve"> </w:t>
      </w:r>
      <w:r>
        <w:t>ser</w:t>
      </w:r>
      <w:r>
        <w:rPr>
          <w:rFonts w:ascii="Times New Roman" w:hAnsi="Times New Roman"/>
          <w:spacing w:val="-15"/>
        </w:rPr>
        <w:t xml:space="preserve"> </w:t>
      </w:r>
      <w:r>
        <w:t>realizada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modo</w:t>
      </w:r>
      <w:r>
        <w:rPr>
          <w:rFonts w:ascii="Times New Roman" w:hAnsi="Times New Roman"/>
        </w:rPr>
        <w:t xml:space="preserve"> </w:t>
      </w:r>
      <w:r>
        <w:t>total</w:t>
      </w:r>
      <w:r>
        <w:rPr>
          <w:rFonts w:ascii="Times New Roman" w:hAnsi="Times New Roman"/>
          <w:spacing w:val="-1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parcialmente</w:t>
      </w:r>
      <w:r>
        <w:rPr>
          <w:rFonts w:ascii="Times New Roman" w:hAnsi="Times New Roman"/>
        </w:rPr>
        <w:t xml:space="preserve"> </w:t>
      </w:r>
      <w:r>
        <w:t>remoto.</w:t>
      </w:r>
      <w:r>
        <w:rPr>
          <w:rFonts w:ascii="Times New Roman" w:hAnsi="Times New Roman"/>
        </w:rPr>
        <w:t xml:space="preserve"> </w:t>
      </w:r>
      <w:r>
        <w:t>Neste</w:t>
      </w:r>
      <w:r>
        <w:rPr>
          <w:rFonts w:ascii="Times New Roman" w:hAnsi="Times New Roman"/>
        </w:rPr>
        <w:t xml:space="preserve"> </w:t>
      </w:r>
      <w:r>
        <w:t>sentido,</w:t>
      </w:r>
      <w:r>
        <w:rPr>
          <w:rFonts w:ascii="Times New Roman" w:hAnsi="Times New Roman"/>
          <w:spacing w:val="-2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  <w:spacing w:val="-2"/>
        </w:rPr>
        <w:t xml:space="preserve"> </w:t>
      </w:r>
      <w:r>
        <w:t>poderão</w:t>
      </w:r>
      <w:r>
        <w:rPr>
          <w:rFonts w:ascii="Times New Roman" w:hAnsi="Times New Roman"/>
          <w:spacing w:val="-1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manifestar</w:t>
      </w:r>
      <w:r>
        <w:rPr>
          <w:rFonts w:ascii="Times New Roman" w:hAnsi="Times New Roman"/>
          <w:spacing w:val="-3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forma</w:t>
      </w:r>
      <w:r>
        <w:rPr>
          <w:rFonts w:ascii="Times New Roman" w:hAnsi="Times New Roman"/>
        </w:rPr>
        <w:t xml:space="preserve"> </w:t>
      </w:r>
      <w:r>
        <w:t>presencial</w:t>
      </w:r>
      <w:r>
        <w:rPr>
          <w:rFonts w:ascii="Times New Roman" w:hAnsi="Times New Roman"/>
          <w:spacing w:val="-3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meio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  <w:spacing w:val="-2"/>
        </w:rPr>
        <w:t xml:space="preserve"> </w:t>
      </w:r>
      <w:r>
        <w:t>voto</w:t>
      </w:r>
      <w:r>
        <w:rPr>
          <w:rFonts w:ascii="Times New Roman" w:hAnsi="Times New Roman"/>
          <w:spacing w:val="-2"/>
        </w:rPr>
        <w:t xml:space="preserve"> </w:t>
      </w:r>
      <w:r>
        <w:t>escrito</w:t>
      </w:r>
      <w:r>
        <w:rPr>
          <w:rFonts w:ascii="Times New Roman" w:hAnsi="Times New Roman"/>
          <w:spacing w:val="-2"/>
        </w:rPr>
        <w:t xml:space="preserve"> </w:t>
      </w:r>
      <w:r>
        <w:t>e/ou</w:t>
      </w:r>
      <w:r>
        <w:rPr>
          <w:rFonts w:ascii="Times New Roman" w:hAnsi="Times New Roman"/>
          <w:spacing w:val="-2"/>
        </w:rPr>
        <w:t xml:space="preserve"> </w:t>
      </w:r>
      <w:r>
        <w:t>eletrônico</w:t>
      </w:r>
      <w:r>
        <w:rPr>
          <w:rFonts w:ascii="Times New Roman" w:hAnsi="Times New Roman"/>
          <w:spacing w:val="-2"/>
        </w:rPr>
        <w:t xml:space="preserve"> </w:t>
      </w:r>
      <w:r>
        <w:t>(desde</w:t>
      </w:r>
      <w:r>
        <w:rPr>
          <w:rFonts w:ascii="Times New Roman" w:hAnsi="Times New Roman"/>
          <w:spacing w:val="-2"/>
        </w:rPr>
        <w:t xml:space="preserve"> </w:t>
      </w:r>
      <w:r>
        <w:t>que</w:t>
      </w:r>
      <w:r>
        <w:rPr>
          <w:rFonts w:ascii="Times New Roman" w:hAnsi="Times New Roman"/>
          <w:spacing w:val="-2"/>
        </w:rPr>
        <w:t xml:space="preserve"> </w:t>
      </w:r>
      <w:r>
        <w:t>a</w:t>
      </w:r>
      <w:r>
        <w:rPr>
          <w:rFonts w:ascii="Times New Roman" w:hAnsi="Times New Roman"/>
          <w:spacing w:val="-2"/>
        </w:rPr>
        <w:t xml:space="preserve"> </w:t>
      </w:r>
      <w:r>
        <w:t>referida</w:t>
      </w:r>
      <w:r>
        <w:rPr>
          <w:rFonts w:ascii="Times New Roman" w:hAnsi="Times New Roman"/>
          <w:spacing w:val="-2"/>
        </w:rPr>
        <w:t xml:space="preserve"> </w:t>
      </w:r>
      <w:r>
        <w:t>manifestação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  <w:spacing w:val="-2"/>
        </w:rPr>
        <w:t xml:space="preserve"> </w:t>
      </w:r>
      <w:r>
        <w:t>voto</w:t>
      </w:r>
      <w:r>
        <w:rPr>
          <w:rFonts w:ascii="Times New Roman" w:hAnsi="Times New Roman"/>
          <w:spacing w:val="-2"/>
        </w:rPr>
        <w:t xml:space="preserve"> </w:t>
      </w:r>
      <w:r>
        <w:t>seja</w:t>
      </w:r>
      <w:r>
        <w:rPr>
          <w:rFonts w:ascii="Times New Roman" w:hAnsi="Times New Roman"/>
          <w:spacing w:val="-2"/>
        </w:rPr>
        <w:t xml:space="preserve"> </w:t>
      </w:r>
      <w:r>
        <w:t>recebida</w:t>
      </w:r>
      <w:r>
        <w:rPr>
          <w:rFonts w:ascii="Times New Roman" w:hAnsi="Times New Roman"/>
          <w:spacing w:val="-4"/>
        </w:rPr>
        <w:t xml:space="preserve"> </w:t>
      </w:r>
      <w:r>
        <w:t>pelo</w:t>
      </w:r>
      <w:r>
        <w:rPr>
          <w:rFonts w:ascii="Times New Roman" w:hAnsi="Times New Roman"/>
          <w:spacing w:val="-2"/>
        </w:rPr>
        <w:t xml:space="preserve"> </w:t>
      </w:r>
      <w:r>
        <w:t>ADMINISTRADOR</w:t>
      </w:r>
      <w:r>
        <w:rPr>
          <w:rFonts w:ascii="Times New Roman" w:hAnsi="Times New Roman"/>
        </w:rPr>
        <w:t xml:space="preserve"> </w:t>
      </w:r>
      <w:r>
        <w:t>até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início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Especial),</w:t>
      </w:r>
      <w:r>
        <w:rPr>
          <w:rFonts w:ascii="Times New Roman" w:hAnsi="Times New Roman"/>
        </w:rPr>
        <w:t xml:space="preserve"> </w:t>
      </w:r>
      <w:r>
        <w:t>sendo</w:t>
      </w:r>
      <w:r>
        <w:rPr>
          <w:rFonts w:ascii="Times New Roman" w:hAnsi="Times New Roman"/>
        </w:rPr>
        <w:t xml:space="preserve"> </w:t>
      </w:r>
      <w:r>
        <w:t>admitidos</w:t>
      </w:r>
      <w:r>
        <w:rPr>
          <w:rFonts w:ascii="Times New Roman" w:hAnsi="Times New Roman"/>
        </w:rPr>
        <w:t xml:space="preserve"> </w:t>
      </w:r>
      <w:r>
        <w:t>e-mails</w:t>
      </w:r>
      <w:r>
        <w:rPr>
          <w:rFonts w:ascii="Times New Roman" w:hAnsi="Times New Roman"/>
        </w:rPr>
        <w:t xml:space="preserve"> </w:t>
      </w:r>
      <w:r>
        <w:t>oriundos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endereço</w:t>
      </w:r>
      <w:r>
        <w:rPr>
          <w:rFonts w:ascii="Times New Roman" w:hAnsi="Times New Roman"/>
        </w:rPr>
        <w:t xml:space="preserve"> </w:t>
      </w:r>
      <w:r>
        <w:t>previamente</w:t>
      </w:r>
      <w:r>
        <w:rPr>
          <w:rFonts w:ascii="Times New Roman" w:hAnsi="Times New Roman"/>
        </w:rPr>
        <w:t xml:space="preserve"> </w:t>
      </w:r>
      <w:r>
        <w:t>cadastrados,</w:t>
      </w:r>
      <w:r>
        <w:rPr>
          <w:rFonts w:ascii="Times New Roman" w:hAnsi="Times New Roman"/>
        </w:rPr>
        <w:t xml:space="preserve"> </w:t>
      </w:r>
      <w:r>
        <w:t>documentos</w:t>
      </w:r>
      <w:r>
        <w:rPr>
          <w:rFonts w:ascii="Times New Roman" w:hAnsi="Times New Roman"/>
        </w:rPr>
        <w:t xml:space="preserve"> </w:t>
      </w:r>
      <w:r>
        <w:t>assinados</w:t>
      </w:r>
      <w:r>
        <w:rPr>
          <w:rFonts w:ascii="Times New Roman" w:hAnsi="Times New Roman"/>
        </w:rPr>
        <w:t xml:space="preserve"> </w:t>
      </w:r>
      <w:r>
        <w:t>eletronicamente,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utilização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plataformas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sistemas</w:t>
      </w:r>
      <w:r>
        <w:rPr>
          <w:rFonts w:ascii="Times New Roman" w:hAnsi="Times New Roman"/>
        </w:rPr>
        <w:t xml:space="preserve"> </w:t>
      </w:r>
      <w:r>
        <w:t>disponibilizados</w:t>
      </w:r>
      <w:r>
        <w:rPr>
          <w:rFonts w:ascii="Times New Roman" w:hAnsi="Times New Roman"/>
        </w:rPr>
        <w:t xml:space="preserve"> </w:t>
      </w:r>
      <w:r>
        <w:t>pelo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ADMINISTRADOR.</w:t>
      </w:r>
    </w:p>
    <w:p w14:paraId="05145597" w14:textId="77777777" w:rsidR="00401380" w:rsidRDefault="00401380">
      <w:pPr>
        <w:pStyle w:val="BodyText"/>
        <w:spacing w:before="2"/>
      </w:pPr>
    </w:p>
    <w:p w14:paraId="78242658" w14:textId="77777777" w:rsidR="00401380" w:rsidRDefault="009F5C38">
      <w:pPr>
        <w:pStyle w:val="BodyText"/>
        <w:ind w:left="28" w:right="382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Quarto</w:t>
      </w:r>
      <w:r>
        <w:rPr>
          <w:rFonts w:ascii="Times New Roman" w:hAnsi="Times New Roman"/>
        </w:rPr>
        <w:t xml:space="preserve"> </w:t>
      </w:r>
      <w:r>
        <w:rPr>
          <w:b/>
        </w:rPr>
        <w:t>–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deliberações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Especial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tomadas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maioria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votos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participantes,</w:t>
      </w:r>
      <w:r>
        <w:rPr>
          <w:rFonts w:ascii="Times New Roman" w:hAnsi="Times New Roman"/>
        </w:rPr>
        <w:t xml:space="preserve"> </w:t>
      </w:r>
      <w:r>
        <w:t>cabendo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cota</w:t>
      </w:r>
      <w:r>
        <w:rPr>
          <w:rFonts w:ascii="Times New Roman" w:hAnsi="Times New Roman"/>
        </w:rPr>
        <w:t xml:space="preserve"> </w:t>
      </w:r>
      <w:r>
        <w:t>1</w:t>
      </w:r>
      <w:r>
        <w:rPr>
          <w:rFonts w:ascii="Times New Roman" w:hAnsi="Times New Roman"/>
        </w:rPr>
        <w:t xml:space="preserve"> </w:t>
      </w:r>
      <w:r>
        <w:t>(um)</w:t>
      </w:r>
      <w:r>
        <w:rPr>
          <w:rFonts w:ascii="Times New Roman" w:hAnsi="Times New Roman"/>
        </w:rPr>
        <w:t xml:space="preserve"> </w:t>
      </w:r>
      <w:r>
        <w:t>voto.</w:t>
      </w:r>
    </w:p>
    <w:p w14:paraId="1DDFE96B" w14:textId="77777777" w:rsidR="00401380" w:rsidRDefault="00401380">
      <w:pPr>
        <w:pStyle w:val="BodyText"/>
      </w:pPr>
    </w:p>
    <w:p w14:paraId="320A73A1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Quinto</w:t>
      </w:r>
      <w:r>
        <w:rPr>
          <w:rFonts w:ascii="Times New Roman" w:hAnsi="Times New Roman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deliberações</w:t>
      </w:r>
      <w:r>
        <w:rPr>
          <w:rFonts w:ascii="Times New Roman" w:hAnsi="Times New Roman"/>
        </w:rPr>
        <w:t xml:space="preserve"> </w:t>
      </w:r>
      <w:r>
        <w:t>tomadas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Especial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também</w:t>
      </w:r>
      <w:r>
        <w:rPr>
          <w:rFonts w:ascii="Times New Roman" w:hAnsi="Times New Roman"/>
        </w:rPr>
        <w:t xml:space="preserve"> </w:t>
      </w:r>
      <w:r>
        <w:t>poderão,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critério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ADMINISTRADOR,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tomadas</w:t>
      </w:r>
      <w:r>
        <w:rPr>
          <w:rFonts w:ascii="Times New Roman" w:hAnsi="Times New Roman"/>
        </w:rPr>
        <w:t xml:space="preserve"> </w:t>
      </w:r>
      <w:r>
        <w:t>através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um</w:t>
      </w:r>
      <w:r>
        <w:rPr>
          <w:rFonts w:ascii="Times New Roman" w:hAnsi="Times New Roman"/>
        </w:rPr>
        <w:t xml:space="preserve"> </w:t>
      </w:r>
      <w:r>
        <w:t>processo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consulta</w:t>
      </w:r>
      <w:r>
        <w:rPr>
          <w:rFonts w:ascii="Times New Roman" w:hAnsi="Times New Roman"/>
        </w:rPr>
        <w:t xml:space="preserve"> </w:t>
      </w:r>
      <w:r>
        <w:t>formal</w:t>
      </w:r>
      <w:r>
        <w:rPr>
          <w:rFonts w:ascii="Times New Roman" w:hAnsi="Times New Roman"/>
        </w:rPr>
        <w:t xml:space="preserve"> </w:t>
      </w:r>
      <w:r>
        <w:t>(“Consulta</w:t>
      </w:r>
      <w:r>
        <w:rPr>
          <w:rFonts w:ascii="Times New Roman" w:hAnsi="Times New Roman"/>
        </w:rPr>
        <w:t xml:space="preserve"> </w:t>
      </w:r>
      <w:r>
        <w:t>Formal”),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carta,</w:t>
      </w:r>
      <w:r>
        <w:rPr>
          <w:rFonts w:ascii="Times New Roman" w:hAnsi="Times New Roman"/>
        </w:rPr>
        <w:t xml:space="preserve"> </w:t>
      </w:r>
      <w:r>
        <w:t>e-mail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telegrama</w:t>
      </w:r>
      <w:r>
        <w:rPr>
          <w:rFonts w:ascii="Times New Roman" w:hAnsi="Times New Roman"/>
          <w:spacing w:val="-6"/>
        </w:rPr>
        <w:t xml:space="preserve"> </w:t>
      </w:r>
      <w:r>
        <w:t>dirigido</w:t>
      </w:r>
      <w:r>
        <w:rPr>
          <w:rFonts w:ascii="Times New Roman" w:hAnsi="Times New Roman"/>
          <w:spacing w:val="-6"/>
        </w:rPr>
        <w:t xml:space="preserve"> </w:t>
      </w:r>
      <w:r>
        <w:t>pelo</w:t>
      </w:r>
      <w:r>
        <w:rPr>
          <w:rFonts w:ascii="Times New Roman" w:hAnsi="Times New Roman"/>
          <w:spacing w:val="-6"/>
        </w:rPr>
        <w:t xml:space="preserve"> </w:t>
      </w:r>
      <w:r>
        <w:t>ADMINISTRADOR</w:t>
      </w:r>
      <w:r>
        <w:rPr>
          <w:rFonts w:ascii="Times New Roman" w:hAnsi="Times New Roman"/>
          <w:spacing w:val="-5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cada</w:t>
      </w:r>
      <w:r>
        <w:rPr>
          <w:rFonts w:ascii="Times New Roman" w:hAnsi="Times New Roman"/>
          <w:spacing w:val="-4"/>
        </w:rPr>
        <w:t xml:space="preserve"> </w:t>
      </w:r>
      <w:r>
        <w:t>Cotista,</w:t>
      </w:r>
      <w:r>
        <w:rPr>
          <w:rFonts w:ascii="Times New Roman" w:hAnsi="Times New Roman"/>
          <w:spacing w:val="-4"/>
        </w:rPr>
        <w:t xml:space="preserve"> </w:t>
      </w:r>
      <w:r>
        <w:t>sem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necessidade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instalação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assembleia</w:t>
      </w:r>
      <w:r>
        <w:rPr>
          <w:rFonts w:ascii="Times New Roman" w:hAnsi="Times New Roman"/>
          <w:spacing w:val="-6"/>
        </w:rPr>
        <w:t xml:space="preserve"> </w:t>
      </w:r>
      <w:r>
        <w:t>na</w:t>
      </w:r>
      <w:r>
        <w:rPr>
          <w:rFonts w:ascii="Times New Roman" w:hAnsi="Times New Roman"/>
          <w:spacing w:val="-6"/>
        </w:rPr>
        <w:t xml:space="preserve"> </w:t>
      </w:r>
      <w:r>
        <w:t>sede</w:t>
      </w:r>
      <w:r>
        <w:rPr>
          <w:rFonts w:ascii="Times New Roman" w:hAnsi="Times New Roman"/>
          <w:spacing w:val="-6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ADMINISTRADOR,</w:t>
      </w:r>
      <w:r>
        <w:rPr>
          <w:rFonts w:ascii="Times New Roman" w:hAnsi="Times New Roman"/>
        </w:rPr>
        <w:t xml:space="preserve"> </w:t>
      </w:r>
      <w:r>
        <w:t>caso</w:t>
      </w:r>
      <w:r>
        <w:rPr>
          <w:rFonts w:ascii="Times New Roman" w:hAnsi="Times New Roman"/>
          <w:spacing w:val="-1"/>
        </w:rPr>
        <w:t xml:space="preserve"> </w:t>
      </w:r>
      <w:r>
        <w:t>em</w:t>
      </w:r>
      <w:r>
        <w:rPr>
          <w:rFonts w:ascii="Times New Roman" w:hAnsi="Times New Roman"/>
          <w:spacing w:val="-1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  <w:spacing w:val="-2"/>
        </w:rPr>
        <w:t xml:space="preserve"> </w:t>
      </w:r>
      <w:r>
        <w:t>Cotistas</w:t>
      </w:r>
      <w:r>
        <w:rPr>
          <w:rFonts w:ascii="Times New Roman" w:hAnsi="Times New Roman"/>
          <w:spacing w:val="-2"/>
        </w:rPr>
        <w:t xml:space="preserve"> </w:t>
      </w:r>
      <w:r>
        <w:t>terão</w:t>
      </w:r>
      <w:r>
        <w:rPr>
          <w:rFonts w:ascii="Times New Roman" w:hAnsi="Times New Roman"/>
          <w:spacing w:val="-1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prazo</w:t>
      </w:r>
      <w:r>
        <w:rPr>
          <w:rFonts w:ascii="Times New Roman" w:hAnsi="Times New Roman"/>
        </w:rPr>
        <w:t xml:space="preserve"> </w:t>
      </w:r>
      <w:r>
        <w:t>mínimo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10</w:t>
      </w:r>
      <w:r>
        <w:rPr>
          <w:rFonts w:ascii="Times New Roman" w:hAnsi="Times New Roman"/>
        </w:rPr>
        <w:t xml:space="preserve"> </w:t>
      </w:r>
      <w:r>
        <w:t>(dez)</w:t>
      </w:r>
      <w:r>
        <w:rPr>
          <w:rFonts w:ascii="Times New Roman" w:hAnsi="Times New Roman"/>
          <w:spacing w:val="-1"/>
        </w:rPr>
        <w:t xml:space="preserve"> </w:t>
      </w:r>
      <w:r>
        <w:t>dias</w:t>
      </w:r>
      <w:r>
        <w:rPr>
          <w:rFonts w:ascii="Times New Roman" w:hAnsi="Times New Roman"/>
        </w:rPr>
        <w:t xml:space="preserve"> </w:t>
      </w:r>
      <w:r>
        <w:t>corridos,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  <w:spacing w:val="-1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consulta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der</w:t>
      </w:r>
      <w:r>
        <w:rPr>
          <w:rFonts w:ascii="Times New Roman" w:hAnsi="Times New Roman"/>
          <w:spacing w:val="-1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meio</w:t>
      </w:r>
      <w:r>
        <w:rPr>
          <w:rFonts w:ascii="Times New Roman" w:hAnsi="Times New Roman"/>
          <w:spacing w:val="-5"/>
        </w:rPr>
        <w:t xml:space="preserve"> </w:t>
      </w:r>
      <w:r>
        <w:t>eletrônico,</w:t>
      </w:r>
      <w:r>
        <w:rPr>
          <w:rFonts w:ascii="Times New Roman" w:hAnsi="Times New Roman"/>
          <w:spacing w:val="-8"/>
        </w:rPr>
        <w:t xml:space="preserve"> </w:t>
      </w:r>
      <w:r>
        <w:t>ou</w:t>
      </w:r>
      <w:r>
        <w:rPr>
          <w:rFonts w:ascii="Times New Roman" w:hAnsi="Times New Roman"/>
          <w:spacing w:val="-8"/>
        </w:rPr>
        <w:t xml:space="preserve"> </w:t>
      </w:r>
      <w:r>
        <w:t>o</w:t>
      </w:r>
      <w:r>
        <w:rPr>
          <w:rFonts w:ascii="Times New Roman" w:hAnsi="Times New Roman"/>
          <w:spacing w:val="-8"/>
        </w:rPr>
        <w:t xml:space="preserve"> </w:t>
      </w:r>
      <w:r>
        <w:t>prazo</w:t>
      </w:r>
      <w:r>
        <w:rPr>
          <w:rFonts w:ascii="Times New Roman" w:hAnsi="Times New Roman"/>
          <w:spacing w:val="-10"/>
        </w:rPr>
        <w:t xml:space="preserve"> </w:t>
      </w:r>
      <w:r>
        <w:t>mínimo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8"/>
        </w:rPr>
        <w:t xml:space="preserve"> </w:t>
      </w:r>
      <w:r>
        <w:t>15</w:t>
      </w:r>
      <w:r>
        <w:rPr>
          <w:rFonts w:ascii="Times New Roman" w:hAnsi="Times New Roman"/>
          <w:spacing w:val="-8"/>
        </w:rPr>
        <w:t xml:space="preserve"> </w:t>
      </w:r>
      <w:r>
        <w:t>(quinze)</w:t>
      </w:r>
      <w:r>
        <w:rPr>
          <w:rFonts w:ascii="Times New Roman" w:hAnsi="Times New Roman"/>
          <w:spacing w:val="-7"/>
        </w:rPr>
        <w:t xml:space="preserve"> </w:t>
      </w:r>
      <w:r>
        <w:t>dias</w:t>
      </w:r>
      <w:r>
        <w:rPr>
          <w:rFonts w:ascii="Times New Roman" w:hAnsi="Times New Roman"/>
          <w:spacing w:val="-11"/>
        </w:rPr>
        <w:t xml:space="preserve"> </w:t>
      </w:r>
      <w:r>
        <w:t>corridos,</w:t>
      </w:r>
      <w:r>
        <w:rPr>
          <w:rFonts w:ascii="Times New Roman" w:hAnsi="Times New Roman"/>
          <w:spacing w:val="-6"/>
        </w:rPr>
        <w:t xml:space="preserve"> </w:t>
      </w:r>
      <w:r>
        <w:t>se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5"/>
        </w:rPr>
        <w:t xml:space="preserve"> </w:t>
      </w:r>
      <w:r>
        <w:t>consulta</w:t>
      </w:r>
      <w:r>
        <w:rPr>
          <w:rFonts w:ascii="Times New Roman" w:hAnsi="Times New Roman"/>
          <w:spacing w:val="-5"/>
        </w:rPr>
        <w:t xml:space="preserve"> </w:t>
      </w:r>
      <w:r>
        <w:t>se</w:t>
      </w:r>
      <w:r>
        <w:rPr>
          <w:rFonts w:ascii="Times New Roman" w:hAnsi="Times New Roman"/>
          <w:spacing w:val="-8"/>
        </w:rPr>
        <w:t xml:space="preserve"> </w:t>
      </w:r>
      <w:r>
        <w:t>der</w:t>
      </w:r>
      <w:r>
        <w:rPr>
          <w:rFonts w:ascii="Times New Roman" w:hAnsi="Times New Roman"/>
          <w:spacing w:val="-7"/>
        </w:rPr>
        <w:t xml:space="preserve"> </w:t>
      </w:r>
      <w:r>
        <w:t>por</w:t>
      </w:r>
      <w:r>
        <w:rPr>
          <w:rFonts w:ascii="Times New Roman" w:hAnsi="Times New Roman"/>
          <w:spacing w:val="-7"/>
        </w:rPr>
        <w:t xml:space="preserve"> </w:t>
      </w:r>
      <w:r>
        <w:t>meio</w:t>
      </w:r>
      <w:r>
        <w:rPr>
          <w:rFonts w:ascii="Times New Roman" w:hAnsi="Times New Roman"/>
          <w:spacing w:val="-8"/>
        </w:rPr>
        <w:t xml:space="preserve"> </w:t>
      </w:r>
      <w:r>
        <w:t>físico,</w:t>
      </w:r>
      <w:r>
        <w:rPr>
          <w:rFonts w:ascii="Times New Roman" w:hAnsi="Times New Roman"/>
          <w:spacing w:val="-6"/>
        </w:rPr>
        <w:t xml:space="preserve"> </w:t>
      </w:r>
      <w:r>
        <w:t>para</w:t>
      </w:r>
      <w:r>
        <w:rPr>
          <w:rFonts w:ascii="Times New Roman" w:hAnsi="Times New Roman"/>
          <w:spacing w:val="-5"/>
        </w:rPr>
        <w:t xml:space="preserve"> </w:t>
      </w:r>
      <w:r>
        <w:t>respondê-la,</w:t>
      </w:r>
      <w:r>
        <w:rPr>
          <w:rFonts w:ascii="Times New Roman" w:hAnsi="Times New Roman"/>
        </w:rPr>
        <w:t xml:space="preserve"> </w:t>
      </w:r>
      <w:r>
        <w:t>observado</w:t>
      </w:r>
      <w:r>
        <w:rPr>
          <w:rFonts w:ascii="Times New Roman" w:hAnsi="Times New Roman"/>
          <w:spacing w:val="-1"/>
        </w:rPr>
        <w:t xml:space="preserve"> </w:t>
      </w:r>
      <w:r>
        <w:t>o</w:t>
      </w:r>
      <w:r>
        <w:rPr>
          <w:rFonts w:ascii="Times New Roman" w:hAnsi="Times New Roman"/>
          <w:spacing w:val="-1"/>
        </w:rPr>
        <w:t xml:space="preserve"> </w:t>
      </w:r>
      <w:r>
        <w:t>prazo</w:t>
      </w:r>
      <w:r>
        <w:rPr>
          <w:rFonts w:ascii="Times New Roman" w:hAnsi="Times New Roman"/>
        </w:rPr>
        <w:t xml:space="preserve"> </w:t>
      </w:r>
      <w:r>
        <w:t>máximo,</w:t>
      </w:r>
      <w:r>
        <w:rPr>
          <w:rFonts w:ascii="Times New Roman" w:hAnsi="Times New Roman"/>
          <w:spacing w:val="-2"/>
        </w:rPr>
        <w:t xml:space="preserve"> </w:t>
      </w:r>
      <w:r>
        <w:t>para</w:t>
      </w:r>
      <w:r>
        <w:rPr>
          <w:rFonts w:ascii="Times New Roman" w:hAnsi="Times New Roman"/>
          <w:spacing w:val="-1"/>
        </w:rPr>
        <w:t xml:space="preserve"> </w:t>
      </w:r>
      <w:r>
        <w:t>ambos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  <w:spacing w:val="-2"/>
        </w:rPr>
        <w:t xml:space="preserve"> </w:t>
      </w:r>
      <w:r>
        <w:t>casos,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30</w:t>
      </w:r>
      <w:r>
        <w:rPr>
          <w:rFonts w:ascii="Times New Roman" w:hAnsi="Times New Roman"/>
        </w:rPr>
        <w:t xml:space="preserve"> </w:t>
      </w:r>
      <w:r>
        <w:t>(trinta)</w:t>
      </w:r>
      <w:r>
        <w:rPr>
          <w:rFonts w:ascii="Times New Roman" w:hAnsi="Times New Roman"/>
          <w:spacing w:val="-1"/>
        </w:rPr>
        <w:t xml:space="preserve"> </w:t>
      </w:r>
      <w:r>
        <w:t>dias</w:t>
      </w:r>
      <w:r>
        <w:rPr>
          <w:rFonts w:ascii="Times New Roman" w:hAnsi="Times New Roman"/>
          <w:spacing w:val="-2"/>
        </w:rPr>
        <w:t xml:space="preserve"> </w:t>
      </w:r>
      <w:r>
        <w:t>corridos,</w:t>
      </w:r>
      <w:r>
        <w:rPr>
          <w:rFonts w:ascii="Times New Roman" w:hAnsi="Times New Roman"/>
          <w:spacing w:val="-2"/>
        </w:rPr>
        <w:t xml:space="preserve"> </w:t>
      </w:r>
      <w:r>
        <w:t>contados</w:t>
      </w:r>
      <w:r>
        <w:rPr>
          <w:rFonts w:ascii="Times New Roman" w:hAnsi="Times New Roman"/>
          <w:spacing w:val="-2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recebimento</w:t>
      </w:r>
      <w:r>
        <w:rPr>
          <w:rFonts w:ascii="Times New Roman" w:hAnsi="Times New Roman"/>
          <w:spacing w:val="-1"/>
        </w:rPr>
        <w:t xml:space="preserve"> </w:t>
      </w:r>
      <w:r>
        <w:t>da</w:t>
      </w:r>
      <w:r>
        <w:rPr>
          <w:rFonts w:ascii="Times New Roman" w:hAnsi="Times New Roman"/>
          <w:spacing w:val="-1"/>
        </w:rPr>
        <w:t xml:space="preserve"> </w:t>
      </w:r>
      <w:r>
        <w:t>respectiva</w:t>
      </w:r>
      <w:r>
        <w:rPr>
          <w:rFonts w:ascii="Times New Roman" w:hAnsi="Times New Roman"/>
        </w:rPr>
        <w:t xml:space="preserve"> </w:t>
      </w:r>
      <w:r>
        <w:t>consulta.</w:t>
      </w:r>
      <w:r>
        <w:rPr>
          <w:rFonts w:ascii="Times New Roman" w:hAnsi="Times New Roman"/>
        </w:rPr>
        <w:t xml:space="preserve"> </w:t>
      </w:r>
      <w:r>
        <w:t>Deverão</w:t>
      </w:r>
      <w:r>
        <w:rPr>
          <w:rFonts w:ascii="Times New Roman" w:hAnsi="Times New Roman"/>
        </w:rPr>
        <w:t xml:space="preserve"> </w:t>
      </w:r>
      <w:r>
        <w:t>constar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Consulta</w:t>
      </w:r>
      <w:r>
        <w:rPr>
          <w:rFonts w:ascii="Times New Roman" w:hAnsi="Times New Roman"/>
        </w:rPr>
        <w:t xml:space="preserve"> </w:t>
      </w:r>
      <w:r>
        <w:t>Formal</w:t>
      </w:r>
      <w:r>
        <w:rPr>
          <w:rFonts w:ascii="Times New Roman" w:hAnsi="Times New Roman"/>
        </w:rPr>
        <w:t xml:space="preserve"> </w:t>
      </w:r>
      <w:r>
        <w:t>todos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elementos</w:t>
      </w:r>
      <w:r>
        <w:rPr>
          <w:rFonts w:ascii="Times New Roman" w:hAnsi="Times New Roman"/>
        </w:rPr>
        <w:t xml:space="preserve"> </w:t>
      </w:r>
      <w:r>
        <w:t>informativos</w:t>
      </w:r>
      <w:r>
        <w:rPr>
          <w:rFonts w:ascii="Times New Roman" w:hAnsi="Times New Roman"/>
        </w:rPr>
        <w:t xml:space="preserve"> </w:t>
      </w:r>
      <w:r>
        <w:t>necessários</w:t>
      </w:r>
      <w:r>
        <w:rPr>
          <w:rFonts w:ascii="Times New Roman" w:hAnsi="Times New Roman"/>
        </w:rPr>
        <w:t xml:space="preserve"> </w:t>
      </w:r>
      <w:r>
        <w:t>ao</w:t>
      </w:r>
      <w:r>
        <w:rPr>
          <w:rFonts w:ascii="Times New Roman" w:hAnsi="Times New Roman"/>
        </w:rPr>
        <w:t xml:space="preserve"> </w:t>
      </w:r>
      <w:r>
        <w:t>exercício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voto.</w:t>
      </w:r>
    </w:p>
    <w:p w14:paraId="5602C573" w14:textId="77777777" w:rsidR="00401380" w:rsidRDefault="00401380">
      <w:pPr>
        <w:pStyle w:val="BodyText"/>
      </w:pPr>
    </w:p>
    <w:p w14:paraId="435D9E13" w14:textId="77777777" w:rsidR="00401380" w:rsidRDefault="009F5C38">
      <w:pPr>
        <w:pStyle w:val="BodyText"/>
        <w:ind w:left="28" w:right="383"/>
        <w:jc w:val="both"/>
      </w:pPr>
      <w:r>
        <w:rPr>
          <w:b/>
        </w:rPr>
        <w:t>Parágrafo</w:t>
      </w:r>
      <w:r>
        <w:rPr>
          <w:rFonts w:ascii="Times New Roman" w:hAnsi="Times New Roman"/>
          <w:spacing w:val="-12"/>
        </w:rPr>
        <w:t xml:space="preserve"> </w:t>
      </w:r>
      <w:r>
        <w:rPr>
          <w:b/>
        </w:rPr>
        <w:t>Sexto</w:t>
      </w:r>
      <w:r>
        <w:rPr>
          <w:rFonts w:ascii="Times New Roman" w:hAnsi="Times New Roman"/>
          <w:spacing w:val="-12"/>
        </w:rPr>
        <w:t xml:space="preserve"> </w:t>
      </w:r>
      <w:r>
        <w:t>-</w:t>
      </w:r>
      <w:r>
        <w:rPr>
          <w:rFonts w:ascii="Times New Roman" w:hAnsi="Times New Roman"/>
          <w:spacing w:val="40"/>
        </w:rPr>
        <w:t xml:space="preserve"> </w:t>
      </w:r>
      <w:r>
        <w:t>Quando</w:t>
      </w:r>
      <w:r>
        <w:rPr>
          <w:rFonts w:ascii="Times New Roman" w:hAnsi="Times New Roman"/>
          <w:spacing w:val="-13"/>
        </w:rPr>
        <w:t xml:space="preserve"> </w:t>
      </w:r>
      <w:r>
        <w:t>utilizado</w:t>
      </w:r>
      <w:r>
        <w:rPr>
          <w:rFonts w:ascii="Times New Roman" w:hAnsi="Times New Roman"/>
          <w:spacing w:val="-13"/>
        </w:rPr>
        <w:t xml:space="preserve"> </w:t>
      </w:r>
      <w:r>
        <w:t>o</w:t>
      </w:r>
      <w:r>
        <w:rPr>
          <w:rFonts w:ascii="Times New Roman" w:hAnsi="Times New Roman"/>
          <w:spacing w:val="-11"/>
        </w:rPr>
        <w:t xml:space="preserve"> </w:t>
      </w:r>
      <w:r>
        <w:t>processo</w:t>
      </w:r>
      <w:r>
        <w:rPr>
          <w:rFonts w:ascii="Times New Roman" w:hAnsi="Times New Roman"/>
          <w:spacing w:val="-13"/>
        </w:rPr>
        <w:t xml:space="preserve"> </w:t>
      </w:r>
      <w:r>
        <w:t>de</w:t>
      </w:r>
      <w:r>
        <w:rPr>
          <w:rFonts w:ascii="Times New Roman" w:hAnsi="Times New Roman"/>
          <w:spacing w:val="-11"/>
        </w:rPr>
        <w:t xml:space="preserve"> </w:t>
      </w:r>
      <w:r>
        <w:t>Consulta</w:t>
      </w:r>
      <w:r>
        <w:rPr>
          <w:rFonts w:ascii="Times New Roman" w:hAnsi="Times New Roman"/>
          <w:spacing w:val="-11"/>
        </w:rPr>
        <w:t xml:space="preserve"> </w:t>
      </w:r>
      <w:r>
        <w:t>Formal</w:t>
      </w:r>
      <w:r>
        <w:rPr>
          <w:rFonts w:ascii="Times New Roman" w:hAnsi="Times New Roman"/>
          <w:spacing w:val="-13"/>
        </w:rPr>
        <w:t xml:space="preserve"> </w:t>
      </w:r>
      <w:r>
        <w:t>mencionado</w:t>
      </w:r>
      <w:r>
        <w:rPr>
          <w:rFonts w:ascii="Times New Roman" w:hAnsi="Times New Roman"/>
          <w:spacing w:val="-13"/>
        </w:rPr>
        <w:t xml:space="preserve"> </w:t>
      </w:r>
      <w:r>
        <w:t>no</w:t>
      </w:r>
      <w:r>
        <w:rPr>
          <w:rFonts w:ascii="Times New Roman" w:hAnsi="Times New Roman"/>
          <w:spacing w:val="-11"/>
        </w:rPr>
        <w:t xml:space="preserve"> </w:t>
      </w:r>
      <w:r>
        <w:t>Parágrafo</w:t>
      </w:r>
      <w:r>
        <w:rPr>
          <w:rFonts w:ascii="Times New Roman" w:hAnsi="Times New Roman"/>
          <w:spacing w:val="-11"/>
        </w:rPr>
        <w:t xml:space="preserve"> </w:t>
      </w:r>
      <w:r>
        <w:t>Quinto</w:t>
      </w:r>
      <w:r>
        <w:rPr>
          <w:rFonts w:ascii="Times New Roman" w:hAnsi="Times New Roman"/>
          <w:spacing w:val="-13"/>
        </w:rPr>
        <w:t xml:space="preserve"> </w:t>
      </w:r>
      <w:r>
        <w:t>acima,</w:t>
      </w:r>
      <w:r>
        <w:rPr>
          <w:rFonts w:ascii="Times New Roman" w:hAnsi="Times New Roman"/>
          <w:spacing w:val="-14"/>
        </w:rPr>
        <w:t xml:space="preserve"> </w:t>
      </w:r>
      <w:r>
        <w:t>o</w:t>
      </w:r>
      <w:r>
        <w:rPr>
          <w:rFonts w:ascii="Times New Roman" w:hAnsi="Times New Roman"/>
          <w:spacing w:val="-11"/>
        </w:rPr>
        <w:t xml:space="preserve"> </w:t>
      </w:r>
      <w:r>
        <w:t>quórum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  <w:spacing w:val="11"/>
        </w:rPr>
        <w:t xml:space="preserve"> </w:t>
      </w:r>
      <w:r>
        <w:t>deliberação</w:t>
      </w:r>
      <w:r>
        <w:rPr>
          <w:rFonts w:ascii="Times New Roman" w:hAnsi="Times New Roman"/>
          <w:spacing w:val="11"/>
        </w:rPr>
        <w:t xml:space="preserve"> </w:t>
      </w:r>
      <w:r>
        <w:t>será</w:t>
      </w:r>
      <w:r>
        <w:rPr>
          <w:rFonts w:ascii="Times New Roman" w:hAnsi="Times New Roman"/>
          <w:spacing w:val="11"/>
        </w:rPr>
        <w:t xml:space="preserve"> </w:t>
      </w:r>
      <w:r>
        <w:t>o</w:t>
      </w:r>
      <w:r>
        <w:rPr>
          <w:rFonts w:ascii="Times New Roman" w:hAnsi="Times New Roman"/>
          <w:spacing w:val="11"/>
        </w:rPr>
        <w:t xml:space="preserve"> </w:t>
      </w:r>
      <w:r>
        <w:t>de</w:t>
      </w:r>
      <w:r>
        <w:rPr>
          <w:rFonts w:ascii="Times New Roman" w:hAnsi="Times New Roman"/>
          <w:spacing w:val="9"/>
        </w:rPr>
        <w:t xml:space="preserve"> </w:t>
      </w:r>
      <w:r>
        <w:t>maioria</w:t>
      </w:r>
      <w:r>
        <w:rPr>
          <w:rFonts w:ascii="Times New Roman" w:hAnsi="Times New Roman"/>
          <w:spacing w:val="13"/>
        </w:rPr>
        <w:t xml:space="preserve"> </w:t>
      </w:r>
      <w:r>
        <w:t>das</w:t>
      </w:r>
      <w:r>
        <w:rPr>
          <w:rFonts w:ascii="Times New Roman" w:hAnsi="Times New Roman"/>
          <w:spacing w:val="11"/>
        </w:rPr>
        <w:t xml:space="preserve"> </w:t>
      </w:r>
      <w:r>
        <w:t>cotas</w:t>
      </w:r>
      <w:r>
        <w:rPr>
          <w:rFonts w:ascii="Times New Roman" w:hAnsi="Times New Roman"/>
          <w:spacing w:val="12"/>
        </w:rPr>
        <w:t xml:space="preserve"> </w:t>
      </w:r>
      <w:r>
        <w:t>emitidas,</w:t>
      </w:r>
      <w:r>
        <w:rPr>
          <w:rFonts w:ascii="Times New Roman" w:hAnsi="Times New Roman"/>
          <w:spacing w:val="11"/>
        </w:rPr>
        <w:t xml:space="preserve"> </w:t>
      </w:r>
      <w:r>
        <w:t>independentemente</w:t>
      </w:r>
      <w:r>
        <w:rPr>
          <w:rFonts w:ascii="Times New Roman" w:hAnsi="Times New Roman"/>
          <w:spacing w:val="11"/>
        </w:rPr>
        <w:t xml:space="preserve"> </w:t>
      </w:r>
      <w:r>
        <w:t>da</w:t>
      </w:r>
      <w:r>
        <w:rPr>
          <w:rFonts w:ascii="Times New Roman" w:hAnsi="Times New Roman"/>
          <w:spacing w:val="14"/>
        </w:rPr>
        <w:t xml:space="preserve"> </w:t>
      </w:r>
      <w:r>
        <w:t>matéria</w:t>
      </w:r>
      <w:r>
        <w:rPr>
          <w:rFonts w:ascii="Times New Roman" w:hAnsi="Times New Roman"/>
          <w:spacing w:val="11"/>
        </w:rPr>
        <w:t xml:space="preserve"> </w:t>
      </w:r>
      <w:r>
        <w:t>em</w:t>
      </w:r>
      <w:r>
        <w:rPr>
          <w:rFonts w:ascii="Times New Roman" w:hAnsi="Times New Roman"/>
          <w:spacing w:val="12"/>
        </w:rPr>
        <w:t xml:space="preserve"> </w:t>
      </w:r>
      <w:r>
        <w:t>questão,</w:t>
      </w:r>
      <w:r>
        <w:rPr>
          <w:rFonts w:ascii="Times New Roman" w:hAnsi="Times New Roman"/>
          <w:spacing w:val="11"/>
        </w:rPr>
        <w:t xml:space="preserve"> </w:t>
      </w:r>
      <w:r>
        <w:t>exceto</w:t>
      </w:r>
      <w:r>
        <w:rPr>
          <w:rFonts w:ascii="Times New Roman" w:hAnsi="Times New Roman"/>
          <w:spacing w:val="11"/>
        </w:rPr>
        <w:t xml:space="preserve"> </w:t>
      </w:r>
      <w:r>
        <w:t>quando</w:t>
      </w:r>
      <w:r>
        <w:rPr>
          <w:rFonts w:ascii="Times New Roman" w:hAnsi="Times New Roman"/>
          <w:spacing w:val="11"/>
        </w:rPr>
        <w:t xml:space="preserve"> </w:t>
      </w:r>
      <w:r>
        <w:rPr>
          <w:spacing w:val="-10"/>
        </w:rPr>
        <w:t>a</w:t>
      </w:r>
    </w:p>
    <w:p w14:paraId="79861BCF" w14:textId="77777777" w:rsidR="00401380" w:rsidRDefault="00401380">
      <w:pPr>
        <w:pStyle w:val="BodyText"/>
        <w:jc w:val="both"/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28E5DD65" w14:textId="77777777" w:rsidR="00401380" w:rsidRDefault="009F5C38">
      <w:pPr>
        <w:pStyle w:val="BodyText"/>
        <w:spacing w:before="217"/>
        <w:ind w:left="28" w:right="382" w:hanging="1"/>
        <w:jc w:val="both"/>
      </w:pPr>
      <w:r>
        <w:t>deliberação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questão</w:t>
      </w:r>
      <w:r>
        <w:rPr>
          <w:rFonts w:ascii="Times New Roman" w:hAnsi="Times New Roman"/>
        </w:rPr>
        <w:t xml:space="preserve"> </w:t>
      </w:r>
      <w:r>
        <w:t>possa</w:t>
      </w:r>
      <w:r>
        <w:rPr>
          <w:rFonts w:ascii="Times New Roman" w:hAnsi="Times New Roman"/>
        </w:rPr>
        <w:t xml:space="preserve"> </w:t>
      </w:r>
      <w:r>
        <w:t>resultar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destituição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substituição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Prestador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Serviço</w:t>
      </w:r>
      <w:r>
        <w:rPr>
          <w:rFonts w:ascii="Times New Roman" w:hAnsi="Times New Roman"/>
        </w:rPr>
        <w:t xml:space="preserve"> </w:t>
      </w:r>
      <w:r>
        <w:t>Essencial,</w:t>
      </w:r>
      <w:r>
        <w:rPr>
          <w:rFonts w:ascii="Times New Roman" w:hAnsi="Times New Roman"/>
        </w:rPr>
        <w:t xml:space="preserve"> </w:t>
      </w:r>
      <w:r>
        <w:t>hipótese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qual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o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quórum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deliberação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será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o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cotas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representativas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metade,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no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mínimo,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do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patrimônio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líquido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da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CLASSE.</w:t>
      </w:r>
    </w:p>
    <w:p w14:paraId="156B35A6" w14:textId="77777777" w:rsidR="00401380" w:rsidRDefault="009F5C38">
      <w:pPr>
        <w:pStyle w:val="BodyText"/>
        <w:spacing w:before="275"/>
        <w:ind w:left="28" w:right="383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4"/>
        </w:rPr>
        <w:t xml:space="preserve"> </w:t>
      </w:r>
      <w:r>
        <w:rPr>
          <w:b/>
        </w:rPr>
        <w:t>27.</w:t>
      </w:r>
      <w:r>
        <w:rPr>
          <w:rFonts w:ascii="Times New Roman" w:hAnsi="Times New Roman"/>
          <w:spacing w:val="-4"/>
        </w:rPr>
        <w:t xml:space="preserve"> </w:t>
      </w:r>
      <w:r>
        <w:t>As</w:t>
      </w:r>
      <w:r>
        <w:rPr>
          <w:rFonts w:ascii="Times New Roman" w:hAnsi="Times New Roman"/>
          <w:spacing w:val="-4"/>
        </w:rPr>
        <w:t xml:space="preserve"> </w:t>
      </w:r>
      <w:r>
        <w:t>matérias</w:t>
      </w:r>
      <w:r>
        <w:rPr>
          <w:rFonts w:ascii="Times New Roman" w:hAnsi="Times New Roman"/>
          <w:spacing w:val="-6"/>
        </w:rPr>
        <w:t xml:space="preserve"> </w:t>
      </w:r>
      <w:r>
        <w:t>que</w:t>
      </w:r>
      <w:r>
        <w:rPr>
          <w:rFonts w:ascii="Times New Roman" w:hAnsi="Times New Roman"/>
          <w:spacing w:val="-3"/>
        </w:rPr>
        <w:t xml:space="preserve"> </w:t>
      </w:r>
      <w:r>
        <w:t>sejam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interesse</w:t>
      </w:r>
      <w:r>
        <w:rPr>
          <w:rFonts w:ascii="Times New Roman" w:hAnsi="Times New Roman"/>
          <w:spacing w:val="-3"/>
        </w:rPr>
        <w:t xml:space="preserve"> </w:t>
      </w:r>
      <w:r>
        <w:t>comum</w:t>
      </w:r>
      <w:r>
        <w:rPr>
          <w:rFonts w:ascii="Times New Roman" w:hAnsi="Times New Roman"/>
          <w:spacing w:val="-5"/>
        </w:rPr>
        <w:t xml:space="preserve"> </w:t>
      </w:r>
      <w:r>
        <w:t>dos</w:t>
      </w:r>
      <w:r>
        <w:rPr>
          <w:rFonts w:ascii="Times New Roman" w:hAnsi="Times New Roman"/>
          <w:spacing w:val="-4"/>
        </w:rPr>
        <w:t xml:space="preserve"> </w:t>
      </w:r>
      <w:r>
        <w:t>Cotistas</w:t>
      </w:r>
      <w:r>
        <w:rPr>
          <w:rFonts w:ascii="Times New Roman" w:hAnsi="Times New Roman"/>
          <w:spacing w:val="-6"/>
        </w:rPr>
        <w:t xml:space="preserve"> </w:t>
      </w:r>
      <w:r>
        <w:t>de</w:t>
      </w:r>
      <w:r>
        <w:rPr>
          <w:rFonts w:ascii="Times New Roman" w:hAnsi="Times New Roman"/>
          <w:spacing w:val="-3"/>
        </w:rPr>
        <w:t xml:space="preserve"> </w:t>
      </w:r>
      <w:r>
        <w:t>todas</w:t>
      </w:r>
      <w:r>
        <w:rPr>
          <w:rFonts w:ascii="Times New Roman" w:hAnsi="Times New Roman"/>
          <w:spacing w:val="-4"/>
        </w:rPr>
        <w:t xml:space="preserve"> </w:t>
      </w:r>
      <w:r>
        <w:t>as</w:t>
      </w:r>
      <w:r>
        <w:rPr>
          <w:rFonts w:ascii="Times New Roman" w:hAnsi="Times New Roman"/>
          <w:spacing w:val="-4"/>
        </w:rPr>
        <w:t xml:space="preserve"> </w:t>
      </w:r>
      <w:r>
        <w:t>CLASSES</w:t>
      </w:r>
      <w:r>
        <w:rPr>
          <w:rFonts w:ascii="Times New Roman" w:hAnsi="Times New Roman"/>
          <w:spacing w:val="-3"/>
        </w:rPr>
        <w:t xml:space="preserve"> </w:t>
      </w:r>
      <w:r>
        <w:t>e</w:t>
      </w:r>
      <w:r>
        <w:rPr>
          <w:rFonts w:ascii="Times New Roman" w:hAnsi="Times New Roman"/>
          <w:spacing w:val="-5"/>
        </w:rPr>
        <w:t xml:space="preserve"> </w:t>
      </w:r>
      <w:r>
        <w:t>SUBCLASSES,</w:t>
      </w:r>
      <w:r>
        <w:rPr>
          <w:rFonts w:ascii="Times New Roman" w:hAnsi="Times New Roman"/>
          <w:spacing w:val="-6"/>
        </w:rPr>
        <w:t xml:space="preserve"> </w:t>
      </w:r>
      <w:r>
        <w:t>inclusive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alteração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Regulamento,</w:t>
      </w:r>
      <w:r>
        <w:rPr>
          <w:rFonts w:ascii="Times New Roman" w:hAnsi="Times New Roman"/>
        </w:rPr>
        <w:t xml:space="preserve"> </w:t>
      </w:r>
      <w:r>
        <w:t>deverão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deliberadas,</w:t>
      </w:r>
      <w:r>
        <w:rPr>
          <w:rFonts w:ascii="Times New Roman" w:hAnsi="Times New Roman"/>
        </w:rPr>
        <w:t xml:space="preserve"> </w:t>
      </w:r>
      <w:r>
        <w:t>privativamente,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Geral,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qual</w:t>
      </w:r>
      <w:r>
        <w:rPr>
          <w:rFonts w:ascii="Times New Roman" w:hAnsi="Times New Roman"/>
        </w:rPr>
        <w:t xml:space="preserve"> </w:t>
      </w:r>
      <w:r>
        <w:t>serão</w:t>
      </w:r>
      <w:r>
        <w:rPr>
          <w:rFonts w:ascii="Times New Roman" w:hAnsi="Times New Roman"/>
        </w:rPr>
        <w:t xml:space="preserve"> </w:t>
      </w:r>
      <w:r>
        <w:t>convocados</w:t>
      </w:r>
      <w:r>
        <w:rPr>
          <w:rFonts w:ascii="Times New Roman" w:hAnsi="Times New Roman"/>
        </w:rPr>
        <w:t xml:space="preserve"> </w:t>
      </w:r>
      <w:r>
        <w:t>todos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FUNDO.</w:t>
      </w:r>
    </w:p>
    <w:p w14:paraId="4CF5DF7F" w14:textId="77777777" w:rsidR="00401380" w:rsidRDefault="009F5C38">
      <w:pPr>
        <w:pStyle w:val="Heading2"/>
        <w:spacing w:before="275"/>
      </w:pPr>
      <w:r>
        <w:t>Capítulo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XII.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Do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Encerramento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da</w:t>
      </w:r>
      <w:r>
        <w:rPr>
          <w:rFonts w:ascii="Times New Roman" w:hAnsi="Times New Roman"/>
          <w:b w:val="0"/>
          <w:spacing w:val="-12"/>
        </w:rPr>
        <w:t xml:space="preserve"> </w:t>
      </w:r>
      <w:r>
        <w:rPr>
          <w:spacing w:val="-2"/>
        </w:rPr>
        <w:t>CLASSE</w:t>
      </w:r>
    </w:p>
    <w:p w14:paraId="0F8BDBD6" w14:textId="77777777" w:rsidR="00401380" w:rsidRDefault="00401380">
      <w:pPr>
        <w:pStyle w:val="BodyText"/>
        <w:spacing w:before="1"/>
        <w:rPr>
          <w:b/>
        </w:rPr>
      </w:pPr>
    </w:p>
    <w:p w14:paraId="037D6C46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28</w:t>
      </w:r>
      <w:r>
        <w:t>.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liquidação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poderá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dar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razão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(a)</w:t>
      </w:r>
      <w:r>
        <w:rPr>
          <w:rFonts w:ascii="Times New Roman" w:hAnsi="Times New Roman"/>
        </w:rPr>
        <w:t xml:space="preserve"> </w:t>
      </w:r>
      <w:r>
        <w:t>resgate</w:t>
      </w:r>
      <w:r>
        <w:rPr>
          <w:rFonts w:ascii="Times New Roman" w:hAnsi="Times New Roman"/>
        </w:rPr>
        <w:t xml:space="preserve"> </w:t>
      </w:r>
      <w:r>
        <w:t>total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suas</w:t>
      </w:r>
      <w:r>
        <w:rPr>
          <w:rFonts w:ascii="Times New Roman" w:hAnsi="Times New Roman"/>
        </w:rPr>
        <w:t xml:space="preserve"> </w:t>
      </w:r>
      <w:r>
        <w:t>cotas;</w:t>
      </w:r>
      <w:r>
        <w:rPr>
          <w:rFonts w:ascii="Times New Roman" w:hAnsi="Times New Roman"/>
        </w:rPr>
        <w:t xml:space="preserve"> </w:t>
      </w:r>
      <w:r>
        <w:t>(b)</w:t>
      </w:r>
      <w:r>
        <w:rPr>
          <w:rFonts w:ascii="Times New Roman" w:hAnsi="Times New Roman"/>
        </w:rPr>
        <w:t xml:space="preserve"> </w:t>
      </w:r>
      <w:r>
        <w:t>deliberação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Cotistas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por</w:t>
      </w:r>
      <w:r>
        <w:rPr>
          <w:rFonts w:ascii="Times New Roman" w:hAnsi="Times New Roman"/>
          <w:spacing w:val="-9"/>
        </w:rPr>
        <w:t xml:space="preserve"> </w:t>
      </w:r>
      <w:r>
        <w:rPr>
          <w:spacing w:val="-2"/>
        </w:rPr>
        <w:t>meio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Assembleia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Cotistas;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(c)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renúncia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dos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Prestadores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Serviços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Essenciais,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desde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que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não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tenha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ocorrido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substituição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destes,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observados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os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procedimentos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prazos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dispostos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na</w:t>
      </w:r>
      <w:r>
        <w:rPr>
          <w:rFonts w:ascii="Times New Roman" w:hAnsi="Times New Roman"/>
          <w:spacing w:val="-8"/>
        </w:rPr>
        <w:t xml:space="preserve"> </w:t>
      </w:r>
      <w:r>
        <w:rPr>
          <w:spacing w:val="-2"/>
        </w:rPr>
        <w:t>Resolução,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nos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termos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da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regulação</w:t>
      </w:r>
      <w:r>
        <w:rPr>
          <w:rFonts w:ascii="Times New Roman" w:hAnsi="Times New Roman"/>
          <w:spacing w:val="-2"/>
        </w:rPr>
        <w:t xml:space="preserve"> </w:t>
      </w:r>
      <w:r>
        <w:t>atualmente</w:t>
      </w:r>
      <w:r>
        <w:rPr>
          <w:rFonts w:ascii="Times New Roman" w:hAnsi="Times New Roman"/>
        </w:rPr>
        <w:t xml:space="preserve"> </w:t>
      </w:r>
      <w:r>
        <w:t>vigente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neste</w:t>
      </w:r>
      <w:r>
        <w:rPr>
          <w:rFonts w:ascii="Times New Roman" w:hAnsi="Times New Roman"/>
        </w:rPr>
        <w:t xml:space="preserve"> </w:t>
      </w:r>
      <w:r>
        <w:t>Anexo;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(d)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mantiver,</w:t>
      </w:r>
      <w:r>
        <w:rPr>
          <w:rFonts w:ascii="Times New Roman" w:hAnsi="Times New Roman"/>
        </w:rPr>
        <w:t xml:space="preserve"> </w:t>
      </w:r>
      <w:r>
        <w:t>após</w:t>
      </w:r>
      <w:r>
        <w:rPr>
          <w:rFonts w:ascii="Times New Roman" w:hAnsi="Times New Roman"/>
        </w:rPr>
        <w:t xml:space="preserve"> </w:t>
      </w:r>
      <w:r>
        <w:t>90</w:t>
      </w:r>
      <w:r>
        <w:rPr>
          <w:rFonts w:ascii="Times New Roman" w:hAnsi="Times New Roman"/>
        </w:rPr>
        <w:t xml:space="preserve"> </w:t>
      </w:r>
      <w:r>
        <w:t>(noventa)</w:t>
      </w:r>
      <w:r>
        <w:rPr>
          <w:rFonts w:ascii="Times New Roman" w:hAnsi="Times New Roman"/>
        </w:rPr>
        <w:t xml:space="preserve"> </w:t>
      </w:r>
      <w:r>
        <w:t>dias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início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suas</w:t>
      </w:r>
      <w:r>
        <w:rPr>
          <w:rFonts w:ascii="Times New Roman" w:hAnsi="Times New Roman"/>
        </w:rPr>
        <w:t xml:space="preserve"> </w:t>
      </w:r>
      <w:r>
        <w:t>atividades,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  <w:spacing w:val="-3"/>
        </w:rPr>
        <w:t xml:space="preserve"> </w:t>
      </w:r>
      <w:r>
        <w:t>tempo,</w:t>
      </w:r>
      <w:r>
        <w:rPr>
          <w:rFonts w:ascii="Times New Roman" w:hAnsi="Times New Roman"/>
          <w:spacing w:val="-4"/>
        </w:rPr>
        <w:t xml:space="preserve"> </w:t>
      </w:r>
      <w:r>
        <w:t>patrimônio</w:t>
      </w:r>
      <w:r>
        <w:rPr>
          <w:rFonts w:ascii="Times New Roman" w:hAnsi="Times New Roman"/>
          <w:spacing w:val="-4"/>
        </w:rPr>
        <w:t xml:space="preserve"> </w:t>
      </w:r>
      <w:r>
        <w:t>líquido</w:t>
      </w:r>
      <w:r>
        <w:rPr>
          <w:rFonts w:ascii="Times New Roman" w:hAnsi="Times New Roman"/>
          <w:spacing w:val="-1"/>
        </w:rPr>
        <w:t xml:space="preserve"> </w:t>
      </w:r>
      <w:r>
        <w:t>diário</w:t>
      </w:r>
      <w:r>
        <w:rPr>
          <w:rFonts w:ascii="Times New Roman" w:hAnsi="Times New Roman"/>
          <w:spacing w:val="-1"/>
        </w:rPr>
        <w:t xml:space="preserve"> </w:t>
      </w:r>
      <w:r>
        <w:t>inferior</w:t>
      </w:r>
      <w:r>
        <w:rPr>
          <w:rFonts w:ascii="Times New Roman" w:hAnsi="Times New Roman"/>
          <w:spacing w:val="-3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R$</w:t>
      </w:r>
      <w:r>
        <w:rPr>
          <w:rFonts w:ascii="Times New Roman" w:hAnsi="Times New Roman"/>
          <w:spacing w:val="-4"/>
        </w:rPr>
        <w:t xml:space="preserve"> </w:t>
      </w:r>
      <w:r>
        <w:t>1.000.000,00</w:t>
      </w:r>
      <w:r>
        <w:rPr>
          <w:rFonts w:ascii="Times New Roman" w:hAnsi="Times New Roman"/>
          <w:spacing w:val="-1"/>
        </w:rPr>
        <w:t xml:space="preserve"> </w:t>
      </w:r>
      <w:r>
        <w:t>(um</w:t>
      </w:r>
      <w:r>
        <w:rPr>
          <w:rFonts w:ascii="Times New Roman" w:hAnsi="Times New Roman"/>
          <w:spacing w:val="-3"/>
        </w:rPr>
        <w:t xml:space="preserve"> </w:t>
      </w:r>
      <w:r>
        <w:t>milhão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reais)</w:t>
      </w:r>
      <w:r>
        <w:rPr>
          <w:rFonts w:ascii="Times New Roman" w:hAnsi="Times New Roman"/>
          <w:spacing w:val="-3"/>
        </w:rPr>
        <w:t xml:space="preserve"> </w:t>
      </w:r>
      <w:r>
        <w:t>pelo</w:t>
      </w:r>
      <w:r>
        <w:rPr>
          <w:rFonts w:ascii="Times New Roman" w:hAnsi="Times New Roman"/>
          <w:spacing w:val="-1"/>
        </w:rPr>
        <w:t xml:space="preserve"> </w:t>
      </w:r>
      <w:r>
        <w:t>período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90</w:t>
      </w:r>
      <w:r>
        <w:rPr>
          <w:rFonts w:ascii="Times New Roman" w:hAnsi="Times New Roman"/>
          <w:spacing w:val="-4"/>
        </w:rPr>
        <w:t xml:space="preserve"> </w:t>
      </w:r>
      <w:r>
        <w:t>(noventa)</w:t>
      </w:r>
      <w:r>
        <w:rPr>
          <w:rFonts w:ascii="Times New Roman" w:hAnsi="Times New Roman"/>
        </w:rPr>
        <w:t xml:space="preserve"> </w:t>
      </w:r>
      <w:r>
        <w:t>dias</w:t>
      </w:r>
      <w:r>
        <w:rPr>
          <w:rFonts w:ascii="Times New Roman" w:hAnsi="Times New Roman"/>
        </w:rPr>
        <w:t xml:space="preserve"> </w:t>
      </w:r>
      <w:r>
        <w:t>consecutivos,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caso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seja</w:t>
      </w:r>
      <w:r>
        <w:rPr>
          <w:rFonts w:ascii="Times New Roman" w:hAnsi="Times New Roman"/>
        </w:rPr>
        <w:t xml:space="preserve"> </w:t>
      </w:r>
      <w:r>
        <w:t>possível</w:t>
      </w:r>
      <w:r>
        <w:rPr>
          <w:rFonts w:ascii="Times New Roman" w:hAnsi="Times New Roman"/>
        </w:rPr>
        <w:t xml:space="preserve"> </w:t>
      </w:r>
      <w:r>
        <w:t>incorporá-la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outra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pelos</w:t>
      </w:r>
      <w:r>
        <w:rPr>
          <w:rFonts w:ascii="Times New Roman" w:hAnsi="Times New Roman"/>
        </w:rPr>
        <w:t xml:space="preserve"> </w:t>
      </w:r>
      <w:r>
        <w:t>Prestadores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Serviços</w:t>
      </w:r>
      <w:r>
        <w:rPr>
          <w:rFonts w:ascii="Times New Roman" w:hAnsi="Times New Roman"/>
        </w:rPr>
        <w:t xml:space="preserve"> </w:t>
      </w:r>
      <w:r>
        <w:t>Essenciais,</w:t>
      </w:r>
      <w:r>
        <w:rPr>
          <w:rFonts w:ascii="Times New Roman" w:hAnsi="Times New Roman"/>
        </w:rPr>
        <w:t xml:space="preserve"> </w:t>
      </w:r>
      <w:r>
        <w:t>nos</w:t>
      </w:r>
      <w:r>
        <w:rPr>
          <w:rFonts w:ascii="Times New Roman" w:hAnsi="Times New Roman"/>
        </w:rPr>
        <w:t xml:space="preserve"> </w:t>
      </w:r>
      <w:r>
        <w:t>termos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Resolução.</w:t>
      </w:r>
    </w:p>
    <w:p w14:paraId="7DAF7080" w14:textId="77777777" w:rsidR="00401380" w:rsidRDefault="00401380">
      <w:pPr>
        <w:pStyle w:val="BodyText"/>
      </w:pPr>
    </w:p>
    <w:p w14:paraId="4E7BCBBF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7"/>
        </w:rPr>
        <w:t xml:space="preserve"> </w:t>
      </w:r>
      <w:r>
        <w:rPr>
          <w:b/>
        </w:rPr>
        <w:t>29</w:t>
      </w:r>
      <w:r>
        <w:t>.</w:t>
      </w:r>
      <w:r>
        <w:rPr>
          <w:rFonts w:ascii="Times New Roman" w:hAnsi="Times New Roman"/>
          <w:spacing w:val="-7"/>
        </w:rPr>
        <w:t xml:space="preserve"> </w:t>
      </w:r>
      <w:r>
        <w:t>Nas</w:t>
      </w:r>
      <w:r>
        <w:rPr>
          <w:rFonts w:ascii="Times New Roman" w:hAnsi="Times New Roman"/>
          <w:spacing w:val="-10"/>
        </w:rPr>
        <w:t xml:space="preserve"> </w:t>
      </w:r>
      <w:r>
        <w:t>hipóteses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liquidação</w:t>
      </w:r>
      <w:r>
        <w:rPr>
          <w:rFonts w:ascii="Times New Roman" w:hAnsi="Times New Roman"/>
          <w:spacing w:val="-9"/>
        </w:rPr>
        <w:t xml:space="preserve"> </w:t>
      </w:r>
      <w:r>
        <w:t>pelas</w:t>
      </w:r>
      <w:r>
        <w:rPr>
          <w:rFonts w:ascii="Times New Roman" w:hAnsi="Times New Roman"/>
          <w:spacing w:val="-7"/>
        </w:rPr>
        <w:t xml:space="preserve"> </w:t>
      </w:r>
      <w:r>
        <w:t>razões</w:t>
      </w:r>
      <w:r>
        <w:rPr>
          <w:rFonts w:ascii="Times New Roman" w:hAnsi="Times New Roman"/>
          <w:spacing w:val="-10"/>
        </w:rPr>
        <w:t xml:space="preserve"> </w:t>
      </w:r>
      <w:r>
        <w:t>expostas</w:t>
      </w:r>
      <w:r>
        <w:rPr>
          <w:rFonts w:ascii="Times New Roman" w:hAnsi="Times New Roman"/>
          <w:spacing w:val="-10"/>
        </w:rPr>
        <w:t xml:space="preserve"> </w:t>
      </w:r>
      <w:r>
        <w:t>nos</w:t>
      </w:r>
      <w:r>
        <w:rPr>
          <w:rFonts w:ascii="Times New Roman" w:hAnsi="Times New Roman"/>
          <w:spacing w:val="-10"/>
        </w:rPr>
        <w:t xml:space="preserve"> </w:t>
      </w:r>
      <w:r>
        <w:t>itens</w:t>
      </w:r>
      <w:r>
        <w:rPr>
          <w:rFonts w:ascii="Times New Roman" w:hAnsi="Times New Roman"/>
          <w:spacing w:val="-10"/>
        </w:rPr>
        <w:t xml:space="preserve"> </w:t>
      </w:r>
      <w:r>
        <w:t>(a)</w:t>
      </w:r>
      <w:r>
        <w:rPr>
          <w:rFonts w:ascii="Times New Roman" w:hAnsi="Times New Roman"/>
          <w:spacing w:val="-8"/>
        </w:rPr>
        <w:t xml:space="preserve"> </w:t>
      </w:r>
      <w:r>
        <w:t>e</w:t>
      </w:r>
      <w:r>
        <w:rPr>
          <w:rFonts w:ascii="Times New Roman" w:hAnsi="Times New Roman"/>
          <w:spacing w:val="-9"/>
        </w:rPr>
        <w:t xml:space="preserve"> </w:t>
      </w:r>
      <w:r>
        <w:t>(d)</w:t>
      </w:r>
      <w:r>
        <w:rPr>
          <w:rFonts w:ascii="Times New Roman" w:hAnsi="Times New Roman"/>
          <w:spacing w:val="-8"/>
        </w:rPr>
        <w:t xml:space="preserve"> </w:t>
      </w:r>
      <w:r>
        <w:t>acima,</w:t>
      </w:r>
      <w:r>
        <w:rPr>
          <w:rFonts w:ascii="Times New Roman" w:hAnsi="Times New Roman"/>
          <w:spacing w:val="-7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GESTORA</w:t>
      </w:r>
      <w:r>
        <w:rPr>
          <w:rFonts w:ascii="Times New Roman" w:hAnsi="Times New Roman"/>
          <w:spacing w:val="-6"/>
        </w:rPr>
        <w:t xml:space="preserve"> </w:t>
      </w:r>
      <w:r>
        <w:t>realizará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6"/>
        </w:rPr>
        <w:t xml:space="preserve"> </w:t>
      </w:r>
      <w:r>
        <w:t>venda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integrantes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carteira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e,</w:t>
      </w:r>
      <w:r>
        <w:rPr>
          <w:rFonts w:ascii="Times New Roman" w:hAnsi="Times New Roman"/>
        </w:rPr>
        <w:t xml:space="preserve"> </w:t>
      </w:r>
      <w:r>
        <w:t>após</w:t>
      </w:r>
      <w:r>
        <w:rPr>
          <w:rFonts w:ascii="Times New Roman" w:hAnsi="Times New Roman"/>
        </w:rPr>
        <w:t xml:space="preserve"> </w:t>
      </w:r>
      <w:r>
        <w:t>terem</w:t>
      </w:r>
      <w:r>
        <w:rPr>
          <w:rFonts w:ascii="Times New Roman" w:hAnsi="Times New Roman"/>
        </w:rPr>
        <w:t xml:space="preserve"> </w:t>
      </w:r>
      <w:r>
        <w:t>sido</w:t>
      </w:r>
      <w:r>
        <w:rPr>
          <w:rFonts w:ascii="Times New Roman" w:hAnsi="Times New Roman"/>
        </w:rPr>
        <w:t xml:space="preserve"> </w:t>
      </w:r>
      <w:r>
        <w:t>descontadas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despesas</w:t>
      </w:r>
      <w:r>
        <w:rPr>
          <w:rFonts w:ascii="Times New Roman" w:hAnsi="Times New Roman"/>
        </w:rPr>
        <w:t xml:space="preserve"> </w:t>
      </w:r>
      <w:r>
        <w:t>provisionadas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aberto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nome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ADMINISTRADOR</w:t>
      </w:r>
      <w:r>
        <w:rPr>
          <w:rFonts w:ascii="Times New Roman" w:hAnsi="Times New Roman"/>
        </w:rPr>
        <w:t xml:space="preserve"> </w:t>
      </w:r>
      <w:r>
        <w:t>promoverá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divisão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patrimônio</w:t>
      </w:r>
      <w:r>
        <w:rPr>
          <w:rFonts w:ascii="Times New Roman" w:hAnsi="Times New Roman"/>
        </w:rPr>
        <w:t xml:space="preserve"> </w:t>
      </w:r>
      <w:r>
        <w:t>líquido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entre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Cotistas,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proporção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suas</w:t>
      </w:r>
      <w:r>
        <w:rPr>
          <w:rFonts w:ascii="Times New Roman" w:hAnsi="Times New Roman"/>
        </w:rPr>
        <w:t xml:space="preserve"> </w:t>
      </w:r>
      <w:r>
        <w:t>cotas,</w:t>
      </w:r>
      <w:r>
        <w:rPr>
          <w:rFonts w:ascii="Times New Roman" w:hAnsi="Times New Roman"/>
        </w:rPr>
        <w:t xml:space="preserve"> </w:t>
      </w:r>
      <w:r>
        <w:t>devendo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respectivos</w:t>
      </w:r>
      <w:r>
        <w:rPr>
          <w:rFonts w:ascii="Times New Roman" w:hAnsi="Times New Roman"/>
        </w:rPr>
        <w:t xml:space="preserve"> </w:t>
      </w:r>
      <w:r>
        <w:t>valores</w:t>
      </w:r>
      <w:r>
        <w:rPr>
          <w:rFonts w:ascii="Times New Roman" w:hAnsi="Times New Roman"/>
        </w:rPr>
        <w:t xml:space="preserve"> </w:t>
      </w:r>
      <w:r>
        <w:t>serem</w:t>
      </w:r>
      <w:r>
        <w:rPr>
          <w:rFonts w:ascii="Times New Roman" w:hAnsi="Times New Roman"/>
        </w:rPr>
        <w:t xml:space="preserve"> </w:t>
      </w:r>
      <w:r>
        <w:t>depositados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conta</w:t>
      </w:r>
      <w:r>
        <w:rPr>
          <w:rFonts w:ascii="Times New Roman" w:hAnsi="Times New Roman"/>
        </w:rPr>
        <w:t xml:space="preserve"> </w:t>
      </w:r>
      <w:r>
        <w:t>corrente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titularidade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respectivo</w:t>
      </w:r>
      <w:r>
        <w:rPr>
          <w:rFonts w:ascii="Times New Roman" w:hAnsi="Times New Roman"/>
        </w:rPr>
        <w:t xml:space="preserve"> </w:t>
      </w:r>
      <w:r>
        <w:t>Cotista.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pagamento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valores</w:t>
      </w:r>
      <w:r>
        <w:rPr>
          <w:rFonts w:ascii="Times New Roman" w:hAnsi="Times New Roman"/>
        </w:rPr>
        <w:t xml:space="preserve"> </w:t>
      </w:r>
      <w:r>
        <w:t>devidos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dará,</w:t>
      </w:r>
      <w:r>
        <w:rPr>
          <w:rFonts w:ascii="Times New Roman" w:hAnsi="Times New Roman"/>
        </w:rPr>
        <w:t xml:space="preserve"> </w:t>
      </w:r>
      <w:r>
        <w:t>preferencialmente,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moeda</w:t>
      </w:r>
      <w:r>
        <w:rPr>
          <w:rFonts w:ascii="Times New Roman" w:hAnsi="Times New Roman"/>
        </w:rPr>
        <w:t xml:space="preserve"> </w:t>
      </w:r>
      <w:r>
        <w:t>corrente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nacional,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sendo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admitido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a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entrega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em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ativos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financeiros,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quando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expressamente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autorizado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pelo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Anexo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e/ou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2"/>
        </w:rPr>
        <w:t>deliberado</w:t>
      </w:r>
      <w:r>
        <w:rPr>
          <w:rFonts w:ascii="Times New Roman" w:hAnsi="Times New Roman"/>
          <w:spacing w:val="-2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Cotistas.</w:t>
      </w:r>
    </w:p>
    <w:p w14:paraId="7E4431EE" w14:textId="77777777" w:rsidR="00401380" w:rsidRDefault="00401380">
      <w:pPr>
        <w:pStyle w:val="BodyText"/>
      </w:pPr>
    </w:p>
    <w:p w14:paraId="193C659C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30.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hipótese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liquidação</w:t>
      </w:r>
      <w:r>
        <w:rPr>
          <w:rFonts w:ascii="Times New Roman" w:hAnsi="Times New Roman"/>
        </w:rPr>
        <w:t xml:space="preserve"> </w:t>
      </w:r>
      <w:r>
        <w:t>pelas</w:t>
      </w:r>
      <w:r>
        <w:rPr>
          <w:rFonts w:ascii="Times New Roman" w:hAnsi="Times New Roman"/>
        </w:rPr>
        <w:t xml:space="preserve"> </w:t>
      </w:r>
      <w:r>
        <w:t>razões</w:t>
      </w:r>
      <w:r>
        <w:rPr>
          <w:rFonts w:ascii="Times New Roman" w:hAnsi="Times New Roman"/>
        </w:rPr>
        <w:t xml:space="preserve"> </w:t>
      </w:r>
      <w:r>
        <w:t>expostas</w:t>
      </w:r>
      <w:r>
        <w:rPr>
          <w:rFonts w:ascii="Times New Roman" w:hAnsi="Times New Roman"/>
        </w:rPr>
        <w:t xml:space="preserve"> </w:t>
      </w:r>
      <w:r>
        <w:t>nos</w:t>
      </w:r>
      <w:r>
        <w:rPr>
          <w:rFonts w:ascii="Times New Roman" w:hAnsi="Times New Roman"/>
        </w:rPr>
        <w:t xml:space="preserve"> </w:t>
      </w:r>
      <w:r>
        <w:t>itens</w:t>
      </w:r>
      <w:r>
        <w:rPr>
          <w:rFonts w:ascii="Times New Roman" w:hAnsi="Times New Roman"/>
        </w:rPr>
        <w:t xml:space="preserve"> </w:t>
      </w:r>
      <w:r>
        <w:t>(b)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(c)</w:t>
      </w:r>
      <w:r>
        <w:rPr>
          <w:rFonts w:ascii="Times New Roman" w:hAnsi="Times New Roman"/>
        </w:rPr>
        <w:t xml:space="preserve"> </w:t>
      </w:r>
      <w:r>
        <w:t>acima,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Prestadores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Serviços</w:t>
      </w:r>
      <w:r>
        <w:rPr>
          <w:rFonts w:ascii="Times New Roman" w:hAnsi="Times New Roman"/>
        </w:rPr>
        <w:t xml:space="preserve"> </w:t>
      </w:r>
      <w:r>
        <w:t>Essenciais</w:t>
      </w:r>
      <w:r>
        <w:rPr>
          <w:rFonts w:ascii="Times New Roman" w:hAnsi="Times New Roman"/>
        </w:rPr>
        <w:t xml:space="preserve"> </w:t>
      </w:r>
      <w:r>
        <w:t>deverão</w:t>
      </w:r>
      <w:r>
        <w:rPr>
          <w:rFonts w:ascii="Times New Roman" w:hAnsi="Times New Roman"/>
          <w:spacing w:val="-1"/>
        </w:rPr>
        <w:t xml:space="preserve"> </w:t>
      </w:r>
      <w:r>
        <w:t>apresentar</w:t>
      </w:r>
      <w:r>
        <w:rPr>
          <w:rFonts w:ascii="Times New Roman" w:hAnsi="Times New Roman"/>
          <w:spacing w:val="-1"/>
        </w:rPr>
        <w:t xml:space="preserve"> </w:t>
      </w:r>
      <w:r>
        <w:t>um</w:t>
      </w:r>
      <w:r>
        <w:rPr>
          <w:rFonts w:ascii="Times New Roman" w:hAnsi="Times New Roman"/>
          <w:spacing w:val="-1"/>
        </w:rPr>
        <w:t xml:space="preserve"> </w:t>
      </w:r>
      <w:r>
        <w:t>plano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liquidação</w:t>
      </w:r>
      <w:r>
        <w:rPr>
          <w:rFonts w:ascii="Times New Roman" w:hAnsi="Times New Roman"/>
          <w:spacing w:val="-1"/>
        </w:rPr>
        <w:t xml:space="preserve"> </w:t>
      </w:r>
      <w:r>
        <w:t>objetivamente</w:t>
      </w:r>
      <w:r>
        <w:rPr>
          <w:rFonts w:ascii="Times New Roman" w:hAnsi="Times New Roman"/>
        </w:rPr>
        <w:t xml:space="preserve"> </w:t>
      </w:r>
      <w:r>
        <w:t>definido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  <w:spacing w:val="-1"/>
        </w:rPr>
        <w:t xml:space="preserve"> </w:t>
      </w:r>
      <w:r>
        <w:t>seguida</w:t>
      </w:r>
      <w:r>
        <w:rPr>
          <w:rFonts w:ascii="Times New Roman" w:hAnsi="Times New Roman"/>
        </w:rPr>
        <w:t xml:space="preserve"> </w:t>
      </w:r>
      <w:r>
        <w:t>levado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  <w:spacing w:val="-1"/>
        </w:rPr>
        <w:t xml:space="preserve"> </w:t>
      </w:r>
      <w:r>
        <w:t>deliberação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própria</w:t>
      </w:r>
      <w:r>
        <w:rPr>
          <w:rFonts w:ascii="Times New Roman" w:hAnsi="Times New Roman"/>
        </w:rPr>
        <w:t xml:space="preserve"> </w:t>
      </w:r>
      <w:r>
        <w:t>convocada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esse</w:t>
      </w:r>
      <w:r>
        <w:rPr>
          <w:rFonts w:ascii="Times New Roman" w:hAnsi="Times New Roman"/>
        </w:rPr>
        <w:t xml:space="preserve"> </w:t>
      </w:r>
      <w:r>
        <w:t>fim,</w:t>
      </w:r>
      <w:r>
        <w:rPr>
          <w:rFonts w:ascii="Times New Roman" w:hAnsi="Times New Roman"/>
        </w:rPr>
        <w:t xml:space="preserve"> </w:t>
      </w:r>
      <w:r>
        <w:t>observado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disposto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regulamentação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vigor,</w:t>
      </w:r>
      <w:r>
        <w:rPr>
          <w:rFonts w:ascii="Times New Roman" w:hAnsi="Times New Roman"/>
        </w:rPr>
        <w:t xml:space="preserve"> </w:t>
      </w:r>
      <w:r>
        <w:t>sendo</w:t>
      </w:r>
      <w:r>
        <w:rPr>
          <w:rFonts w:ascii="Times New Roman" w:hAnsi="Times New Roman"/>
        </w:rPr>
        <w:t xml:space="preserve"> </w:t>
      </w:r>
      <w:r>
        <w:t>certo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ADMINISTRADOR</w:t>
      </w:r>
      <w:r>
        <w:rPr>
          <w:rFonts w:ascii="Times New Roman" w:hAnsi="Times New Roman"/>
        </w:rPr>
        <w:t xml:space="preserve"> </w:t>
      </w:r>
      <w:r>
        <w:t>deverá</w:t>
      </w:r>
      <w:r>
        <w:rPr>
          <w:rFonts w:ascii="Times New Roman" w:hAnsi="Times New Roman"/>
        </w:rPr>
        <w:t xml:space="preserve"> </w:t>
      </w:r>
      <w:r>
        <w:t>suspender</w:t>
      </w:r>
      <w:r>
        <w:rPr>
          <w:rFonts w:ascii="Times New Roman" w:hAnsi="Times New Roman"/>
          <w:spacing w:val="-1"/>
        </w:rPr>
        <w:t xml:space="preserve"> </w:t>
      </w:r>
      <w:r>
        <w:t>novas</w:t>
      </w:r>
      <w:r>
        <w:rPr>
          <w:rFonts w:ascii="Times New Roman" w:hAnsi="Times New Roman"/>
        </w:rPr>
        <w:t xml:space="preserve"> </w:t>
      </w:r>
      <w:r>
        <w:t>subscrições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cotas</w:t>
      </w:r>
      <w:r>
        <w:rPr>
          <w:rFonts w:ascii="Times New Roman" w:hAnsi="Times New Roman"/>
        </w:rPr>
        <w:t xml:space="preserve"> </w:t>
      </w:r>
      <w:r>
        <w:t>e,</w:t>
      </w:r>
      <w:r>
        <w:rPr>
          <w:rFonts w:ascii="Times New Roman" w:hAnsi="Times New Roman"/>
        </w:rPr>
        <w:t xml:space="preserve"> </w:t>
      </w:r>
      <w:r>
        <w:t>nas</w:t>
      </w:r>
      <w:r>
        <w:rPr>
          <w:rFonts w:ascii="Times New Roman" w:hAnsi="Times New Roman"/>
        </w:rPr>
        <w:t xml:space="preserve"> </w:t>
      </w:r>
      <w:r>
        <w:t>classes</w:t>
      </w:r>
      <w:r>
        <w:rPr>
          <w:rFonts w:ascii="Times New Roman" w:hAnsi="Times New Roman"/>
        </w:rPr>
        <w:t xml:space="preserve"> </w:t>
      </w:r>
      <w:r>
        <w:t>abertas,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pedidos</w:t>
      </w:r>
      <w:r>
        <w:rPr>
          <w:rFonts w:ascii="Times New Roman" w:hAnsi="Times New Roman"/>
          <w:spacing w:val="-1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resgates,</w:t>
      </w:r>
      <w:r>
        <w:rPr>
          <w:rFonts w:ascii="Times New Roman" w:hAnsi="Times New Roman"/>
          <w:spacing w:val="-1"/>
        </w:rPr>
        <w:t xml:space="preserve"> </w:t>
      </w:r>
      <w:r>
        <w:t>salvo</w:t>
      </w:r>
      <w:r>
        <w:rPr>
          <w:rFonts w:ascii="Times New Roman" w:hAnsi="Times New Roman"/>
          <w:spacing w:val="-3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deliberado</w:t>
      </w:r>
      <w:r>
        <w:rPr>
          <w:rFonts w:ascii="Times New Roman" w:hAnsi="Times New Roman"/>
          <w:spacing w:val="-3"/>
        </w:rPr>
        <w:t xml:space="preserve"> </w:t>
      </w:r>
      <w:r>
        <w:t>em</w:t>
      </w:r>
      <w:r>
        <w:rPr>
          <w:rFonts w:ascii="Times New Roman" w:hAnsi="Times New Roman"/>
          <w:spacing w:val="-2"/>
        </w:rPr>
        <w:t xml:space="preserve"> </w:t>
      </w:r>
      <w:r>
        <w:t>contrário</w:t>
      </w:r>
      <w:r>
        <w:rPr>
          <w:rFonts w:ascii="Times New Roman" w:hAnsi="Times New Roman"/>
          <w:spacing w:val="-3"/>
        </w:rPr>
        <w:t xml:space="preserve"> </w:t>
      </w:r>
      <w:r>
        <w:t>pelos</w:t>
      </w:r>
      <w:r>
        <w:rPr>
          <w:rFonts w:ascii="Times New Roman" w:hAnsi="Times New Roman"/>
          <w:spacing w:val="-1"/>
        </w:rPr>
        <w:t xml:space="preserve"> </w:t>
      </w:r>
      <w:r>
        <w:t>Cotistas</w:t>
      </w:r>
      <w:r>
        <w:rPr>
          <w:rFonts w:ascii="Times New Roman" w:hAnsi="Times New Roman"/>
          <w:spacing w:val="-1"/>
        </w:rPr>
        <w:t xml:space="preserve"> </w:t>
      </w:r>
      <w:r>
        <w:t>na</w:t>
      </w:r>
      <w:r>
        <w:rPr>
          <w:rFonts w:ascii="Times New Roman" w:hAnsi="Times New Roman"/>
          <w:spacing w:val="-3"/>
        </w:rPr>
        <w:t xml:space="preserve"> </w:t>
      </w:r>
      <w:r>
        <w:t>Assembleia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  <w:spacing w:val="-1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deliberar</w:t>
      </w:r>
      <w:r>
        <w:rPr>
          <w:rFonts w:ascii="Times New Roman" w:hAnsi="Times New Roman"/>
          <w:spacing w:val="-5"/>
        </w:rPr>
        <w:t xml:space="preserve"> </w:t>
      </w:r>
      <w:r>
        <w:t>sobre</w:t>
      </w:r>
      <w:r>
        <w:rPr>
          <w:rFonts w:ascii="Times New Roman" w:hAnsi="Times New Roman"/>
          <w:spacing w:val="-3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plano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liquidação.</w:t>
      </w:r>
    </w:p>
    <w:p w14:paraId="3D12C5BF" w14:textId="77777777" w:rsidR="00401380" w:rsidRDefault="00401380">
      <w:pPr>
        <w:pStyle w:val="BodyText"/>
      </w:pPr>
    </w:p>
    <w:p w14:paraId="14391372" w14:textId="77777777" w:rsidR="00401380" w:rsidRDefault="009F5C38">
      <w:pPr>
        <w:pStyle w:val="BodyText"/>
        <w:ind w:left="28" w:right="383"/>
        <w:jc w:val="both"/>
      </w:pPr>
      <w:r>
        <w:rPr>
          <w:b/>
        </w:rPr>
        <w:t>Artigo</w:t>
      </w:r>
      <w:r>
        <w:rPr>
          <w:rFonts w:ascii="Times New Roman" w:hAnsi="Times New Roman"/>
          <w:spacing w:val="-15"/>
        </w:rPr>
        <w:t xml:space="preserve"> </w:t>
      </w:r>
      <w:r>
        <w:rPr>
          <w:b/>
        </w:rPr>
        <w:t>31</w:t>
      </w:r>
      <w:r>
        <w:t>.</w:t>
      </w:r>
      <w:r>
        <w:rPr>
          <w:rFonts w:ascii="Times New Roman" w:hAnsi="Times New Roman"/>
          <w:spacing w:val="-15"/>
        </w:rPr>
        <w:t xml:space="preserve"> </w:t>
      </w:r>
      <w:r>
        <w:t>Em</w:t>
      </w:r>
      <w:r>
        <w:rPr>
          <w:rFonts w:ascii="Times New Roman" w:hAnsi="Times New Roman"/>
          <w:spacing w:val="-15"/>
        </w:rPr>
        <w:t xml:space="preserve"> </w:t>
      </w:r>
      <w:r>
        <w:t>todas</w:t>
      </w:r>
      <w:r>
        <w:rPr>
          <w:rFonts w:ascii="Times New Roman" w:hAnsi="Times New Roman"/>
          <w:spacing w:val="-15"/>
        </w:rPr>
        <w:t xml:space="preserve"> </w:t>
      </w:r>
      <w:r>
        <w:t>as</w:t>
      </w:r>
      <w:r>
        <w:rPr>
          <w:rFonts w:ascii="Times New Roman" w:hAnsi="Times New Roman"/>
          <w:spacing w:val="-15"/>
        </w:rPr>
        <w:t xml:space="preserve"> </w:t>
      </w:r>
      <w:r>
        <w:t>situações</w:t>
      </w:r>
      <w:r>
        <w:rPr>
          <w:rFonts w:ascii="Times New Roman" w:hAnsi="Times New Roman"/>
          <w:spacing w:val="-15"/>
        </w:rPr>
        <w:t xml:space="preserve"> </w:t>
      </w:r>
      <w:r>
        <w:t>previstas</w:t>
      </w:r>
      <w:r>
        <w:rPr>
          <w:rFonts w:ascii="Times New Roman" w:hAnsi="Times New Roman"/>
          <w:spacing w:val="-15"/>
        </w:rPr>
        <w:t xml:space="preserve"> </w:t>
      </w:r>
      <w:r>
        <w:t>neste</w:t>
      </w:r>
      <w:r>
        <w:rPr>
          <w:rFonts w:ascii="Times New Roman" w:hAnsi="Times New Roman"/>
          <w:spacing w:val="-15"/>
        </w:rPr>
        <w:t xml:space="preserve"> </w:t>
      </w:r>
      <w:r>
        <w:t>Capítulo,</w:t>
      </w:r>
      <w:r>
        <w:rPr>
          <w:rFonts w:ascii="Times New Roman" w:hAnsi="Times New Roman"/>
          <w:spacing w:val="-15"/>
        </w:rPr>
        <w:t xml:space="preserve"> </w:t>
      </w:r>
      <w:r>
        <w:t>os</w:t>
      </w:r>
      <w:r>
        <w:rPr>
          <w:rFonts w:ascii="Times New Roman" w:hAnsi="Times New Roman"/>
          <w:spacing w:val="-15"/>
        </w:rPr>
        <w:t xml:space="preserve"> </w:t>
      </w:r>
      <w:r>
        <w:t>Cotistas</w:t>
      </w:r>
      <w:r>
        <w:rPr>
          <w:rFonts w:ascii="Times New Roman" w:hAnsi="Times New Roman"/>
          <w:spacing w:val="-15"/>
        </w:rPr>
        <w:t xml:space="preserve"> </w:t>
      </w:r>
      <w:r>
        <w:t>serão</w:t>
      </w:r>
      <w:r>
        <w:rPr>
          <w:rFonts w:ascii="Times New Roman" w:hAnsi="Times New Roman"/>
          <w:spacing w:val="-15"/>
        </w:rPr>
        <w:t xml:space="preserve"> </w:t>
      </w:r>
      <w:r>
        <w:t>informados</w:t>
      </w:r>
      <w:r>
        <w:rPr>
          <w:rFonts w:ascii="Times New Roman" w:hAnsi="Times New Roman"/>
          <w:spacing w:val="-15"/>
        </w:rPr>
        <w:t xml:space="preserve"> </w:t>
      </w:r>
      <w:r>
        <w:t>pelo</w:t>
      </w:r>
      <w:r>
        <w:rPr>
          <w:rFonts w:ascii="Times New Roman" w:hAnsi="Times New Roman"/>
          <w:spacing w:val="-15"/>
        </w:rPr>
        <w:t xml:space="preserve"> </w:t>
      </w:r>
      <w:r>
        <w:t>ADMINISTRADOR</w:t>
      </w:r>
      <w:r>
        <w:rPr>
          <w:rFonts w:ascii="Times New Roman" w:hAnsi="Times New Roman"/>
          <w:spacing w:val="-15"/>
        </w:rPr>
        <w:t xml:space="preserve"> </w:t>
      </w:r>
      <w:r>
        <w:t>acerca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liquidação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sendo</w:t>
      </w:r>
      <w:r>
        <w:rPr>
          <w:rFonts w:ascii="Times New Roman" w:hAnsi="Times New Roman"/>
        </w:rPr>
        <w:t xml:space="preserve"> </w:t>
      </w:r>
      <w:r>
        <w:t>certo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permanecerá</w:t>
      </w:r>
      <w:r>
        <w:rPr>
          <w:rFonts w:ascii="Times New Roman" w:hAnsi="Times New Roman"/>
        </w:rPr>
        <w:t xml:space="preserve"> </w:t>
      </w:r>
      <w:r>
        <w:t>fechada</w:t>
      </w:r>
      <w:r>
        <w:rPr>
          <w:rFonts w:ascii="Times New Roman" w:hAnsi="Times New Roman"/>
        </w:rPr>
        <w:t xml:space="preserve"> </w:t>
      </w:r>
      <w:r>
        <w:t>para</w:t>
      </w:r>
      <w:r>
        <w:rPr>
          <w:rFonts w:ascii="Times New Roman" w:hAnsi="Times New Roman"/>
        </w:rPr>
        <w:t xml:space="preserve"> </w:t>
      </w:r>
      <w:r>
        <w:t>aplicações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resgates</w:t>
      </w:r>
      <w:r>
        <w:rPr>
          <w:rFonts w:ascii="Times New Roman" w:hAnsi="Times New Roman"/>
        </w:rPr>
        <w:t xml:space="preserve"> </w:t>
      </w:r>
      <w:r>
        <w:t>durante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período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estiver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liquidação.</w:t>
      </w:r>
    </w:p>
    <w:p w14:paraId="6CABB4D5" w14:textId="77777777" w:rsidR="00401380" w:rsidRDefault="00401380">
      <w:pPr>
        <w:pStyle w:val="BodyText"/>
      </w:pPr>
    </w:p>
    <w:p w14:paraId="124546F8" w14:textId="77777777" w:rsidR="00401380" w:rsidRDefault="009F5C38">
      <w:pPr>
        <w:pStyle w:val="BodyText"/>
        <w:ind w:left="28" w:right="383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32</w:t>
      </w:r>
      <w:r>
        <w:t>.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ADMINISTRADOR</w:t>
      </w:r>
      <w:r>
        <w:rPr>
          <w:rFonts w:ascii="Times New Roman" w:hAnsi="Times New Roman"/>
        </w:rPr>
        <w:t xml:space="preserve"> </w:t>
      </w:r>
      <w:r>
        <w:t>irá</w:t>
      </w:r>
      <w:r>
        <w:rPr>
          <w:rFonts w:ascii="Times New Roman" w:hAnsi="Times New Roman"/>
        </w:rPr>
        <w:t xml:space="preserve"> </w:t>
      </w:r>
      <w:r>
        <w:t>praticar</w:t>
      </w:r>
      <w:r>
        <w:rPr>
          <w:rFonts w:ascii="Times New Roman" w:hAnsi="Times New Roman"/>
        </w:rPr>
        <w:t xml:space="preserve"> </w:t>
      </w:r>
      <w:r>
        <w:t>todos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atos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medidas</w:t>
      </w:r>
      <w:r>
        <w:rPr>
          <w:rFonts w:ascii="Times New Roman" w:hAnsi="Times New Roman"/>
        </w:rPr>
        <w:t xml:space="preserve"> </w:t>
      </w:r>
      <w:r>
        <w:t>necessárias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efetivação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liquidação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e/ou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FUNDO,</w:t>
      </w:r>
      <w:r>
        <w:rPr>
          <w:rFonts w:ascii="Times New Roman" w:hAnsi="Times New Roman"/>
        </w:rPr>
        <w:t xml:space="preserve"> </w:t>
      </w:r>
      <w:r>
        <w:t>especialmente</w:t>
      </w:r>
      <w:r>
        <w:rPr>
          <w:rFonts w:ascii="Times New Roman" w:hAnsi="Times New Roman"/>
        </w:rPr>
        <w:t xml:space="preserve"> </w:t>
      </w:r>
      <w:r>
        <w:t>perante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CVM,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prazo</w:t>
      </w:r>
      <w:r>
        <w:rPr>
          <w:rFonts w:ascii="Times New Roman" w:hAnsi="Times New Roman"/>
        </w:rPr>
        <w:t xml:space="preserve"> </w:t>
      </w:r>
      <w:r>
        <w:t>estipulado</w:t>
      </w:r>
      <w:r>
        <w:rPr>
          <w:rFonts w:ascii="Times New Roman" w:hAnsi="Times New Roman"/>
        </w:rPr>
        <w:t xml:space="preserve"> </w:t>
      </w:r>
      <w:r>
        <w:t>pela</w:t>
      </w:r>
      <w:r>
        <w:rPr>
          <w:rFonts w:ascii="Times New Roman" w:hAnsi="Times New Roman"/>
        </w:rPr>
        <w:t xml:space="preserve"> </w:t>
      </w:r>
      <w:r>
        <w:t>regulamentação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vigor.</w:t>
      </w:r>
    </w:p>
    <w:p w14:paraId="06C047AD" w14:textId="77777777" w:rsidR="00401380" w:rsidRDefault="009F5C38">
      <w:pPr>
        <w:pStyle w:val="BodyText"/>
        <w:spacing w:before="275"/>
        <w:ind w:left="28" w:right="380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33</w:t>
      </w:r>
      <w:r>
        <w:t>.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auditor</w:t>
      </w:r>
      <w:r>
        <w:rPr>
          <w:rFonts w:ascii="Times New Roman" w:hAnsi="Times New Roman"/>
        </w:rPr>
        <w:t xml:space="preserve"> </w:t>
      </w:r>
      <w:r>
        <w:t>independente</w:t>
      </w:r>
      <w:r>
        <w:rPr>
          <w:rFonts w:ascii="Times New Roman" w:hAnsi="Times New Roman"/>
        </w:rPr>
        <w:t xml:space="preserve"> </w:t>
      </w:r>
      <w:r>
        <w:t>emitirá</w:t>
      </w:r>
      <w:r>
        <w:rPr>
          <w:rFonts w:ascii="Times New Roman" w:hAnsi="Times New Roman"/>
        </w:rPr>
        <w:t xml:space="preserve"> </w:t>
      </w:r>
      <w:r>
        <w:t>parecer</w:t>
      </w:r>
      <w:r>
        <w:rPr>
          <w:rFonts w:ascii="Times New Roman" w:hAnsi="Times New Roman"/>
        </w:rPr>
        <w:t xml:space="preserve"> </w:t>
      </w:r>
      <w:r>
        <w:t>sobre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demonstração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movimentação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patrimônio</w:t>
      </w:r>
      <w:r>
        <w:rPr>
          <w:rFonts w:ascii="Times New Roman" w:hAnsi="Times New Roman"/>
        </w:rPr>
        <w:t xml:space="preserve"> </w:t>
      </w:r>
      <w:r>
        <w:t>líquido,</w:t>
      </w:r>
      <w:r>
        <w:rPr>
          <w:rFonts w:ascii="Times New Roman" w:hAnsi="Times New Roman"/>
        </w:rPr>
        <w:t xml:space="preserve"> </w:t>
      </w:r>
      <w:r>
        <w:t>compreendendo</w:t>
      </w:r>
      <w:r>
        <w:rPr>
          <w:rFonts w:ascii="Times New Roman" w:hAnsi="Times New Roman"/>
          <w:spacing w:val="-3"/>
        </w:rPr>
        <w:t xml:space="preserve"> </w:t>
      </w:r>
      <w:r>
        <w:t>o</w:t>
      </w:r>
      <w:r>
        <w:rPr>
          <w:rFonts w:ascii="Times New Roman" w:hAnsi="Times New Roman"/>
          <w:spacing w:val="-3"/>
        </w:rPr>
        <w:t xml:space="preserve"> </w:t>
      </w:r>
      <w:r>
        <w:t>período</w:t>
      </w:r>
      <w:r>
        <w:rPr>
          <w:rFonts w:ascii="Times New Roman" w:hAnsi="Times New Roman"/>
          <w:spacing w:val="-5"/>
        </w:rPr>
        <w:t xml:space="preserve"> </w:t>
      </w:r>
      <w:r>
        <w:t>entre</w:t>
      </w:r>
      <w:r>
        <w:rPr>
          <w:rFonts w:ascii="Times New Roman" w:hAnsi="Times New Roman"/>
          <w:spacing w:val="-3"/>
        </w:rPr>
        <w:t xml:space="preserve"> </w:t>
      </w:r>
      <w:r>
        <w:t>a</w:t>
      </w:r>
      <w:r>
        <w:rPr>
          <w:rFonts w:ascii="Times New Roman" w:hAnsi="Times New Roman"/>
          <w:spacing w:val="-3"/>
        </w:rPr>
        <w:t xml:space="preserve"> </w:t>
      </w:r>
      <w:r>
        <w:t>data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  <w:spacing w:val="-4"/>
        </w:rPr>
        <w:t xml:space="preserve"> </w:t>
      </w:r>
      <w:r>
        <w:t>últimas</w:t>
      </w:r>
      <w:r>
        <w:rPr>
          <w:rFonts w:ascii="Times New Roman" w:hAnsi="Times New Roman"/>
          <w:spacing w:val="-1"/>
        </w:rPr>
        <w:t xml:space="preserve"> </w:t>
      </w:r>
      <w:r>
        <w:t>demonstrações</w:t>
      </w:r>
      <w:r>
        <w:rPr>
          <w:rFonts w:ascii="Times New Roman" w:hAnsi="Times New Roman"/>
          <w:spacing w:val="-4"/>
        </w:rPr>
        <w:t xml:space="preserve"> </w:t>
      </w:r>
      <w:r>
        <w:t>contábeis</w:t>
      </w:r>
      <w:r>
        <w:rPr>
          <w:rFonts w:ascii="Times New Roman" w:hAnsi="Times New Roman"/>
          <w:spacing w:val="-4"/>
        </w:rPr>
        <w:t xml:space="preserve"> </w:t>
      </w:r>
      <w:r>
        <w:t>auditadas</w:t>
      </w:r>
      <w:r>
        <w:rPr>
          <w:rFonts w:ascii="Times New Roman" w:hAnsi="Times New Roman"/>
          <w:spacing w:val="-4"/>
        </w:rPr>
        <w:t xml:space="preserve"> </w:t>
      </w:r>
      <w:r>
        <w:t>e</w:t>
      </w:r>
      <w:r>
        <w:rPr>
          <w:rFonts w:ascii="Times New Roman" w:hAnsi="Times New Roman"/>
          <w:spacing w:val="-3"/>
        </w:rPr>
        <w:t xml:space="preserve"> </w:t>
      </w:r>
      <w:r>
        <w:t>a</w:t>
      </w:r>
      <w:r>
        <w:rPr>
          <w:rFonts w:ascii="Times New Roman" w:hAnsi="Times New Roman"/>
          <w:spacing w:val="-3"/>
        </w:rPr>
        <w:t xml:space="preserve"> </w:t>
      </w:r>
      <w:r>
        <w:t>data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  <w:spacing w:val="-3"/>
        </w:rPr>
        <w:t xml:space="preserve"> </w:t>
      </w:r>
      <w:r>
        <w:t>efetiva</w:t>
      </w:r>
      <w:r>
        <w:rPr>
          <w:rFonts w:ascii="Times New Roman" w:hAnsi="Times New Roman"/>
          <w:spacing w:val="-3"/>
        </w:rPr>
        <w:t xml:space="preserve"> </w:t>
      </w:r>
      <w:r>
        <w:t>liquidação,</w:t>
      </w:r>
      <w:r>
        <w:rPr>
          <w:rFonts w:ascii="Times New Roman" w:hAnsi="Times New Roman"/>
        </w:rPr>
        <w:t xml:space="preserve"> </w:t>
      </w:r>
      <w:r>
        <w:t>manifestando-se</w:t>
      </w:r>
      <w:r>
        <w:rPr>
          <w:rFonts w:ascii="Times New Roman" w:hAnsi="Times New Roman"/>
        </w:rPr>
        <w:t xml:space="preserve"> </w:t>
      </w:r>
      <w:r>
        <w:t>sobre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movimentações</w:t>
      </w:r>
      <w:r>
        <w:rPr>
          <w:rFonts w:ascii="Times New Roman" w:hAnsi="Times New Roman"/>
        </w:rPr>
        <w:t xml:space="preserve"> </w:t>
      </w:r>
      <w:r>
        <w:t>ocorridas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período.</w:t>
      </w:r>
    </w:p>
    <w:p w14:paraId="198A7870" w14:textId="77777777" w:rsidR="00401380" w:rsidRDefault="00401380">
      <w:pPr>
        <w:pStyle w:val="BodyText"/>
      </w:pPr>
    </w:p>
    <w:p w14:paraId="703B2A31" w14:textId="77777777" w:rsidR="00401380" w:rsidRDefault="009F5C38">
      <w:pPr>
        <w:pStyle w:val="BodyText"/>
        <w:ind w:left="28" w:right="382"/>
        <w:jc w:val="both"/>
      </w:pPr>
      <w:r>
        <w:rPr>
          <w:b/>
        </w:rPr>
        <w:t>Parágrafo</w:t>
      </w:r>
      <w:r>
        <w:rPr>
          <w:rFonts w:ascii="Times New Roman" w:hAnsi="Times New Roman"/>
        </w:rPr>
        <w:t xml:space="preserve"> </w:t>
      </w:r>
      <w:r>
        <w:rPr>
          <w:b/>
        </w:rPr>
        <w:t>Único</w:t>
      </w:r>
      <w:r>
        <w:rPr>
          <w:rFonts w:ascii="Times New Roman" w:hAnsi="Times New Roman"/>
        </w:rPr>
        <w:t xml:space="preserve"> </w:t>
      </w:r>
      <w:r>
        <w:rPr>
          <w:b/>
        </w:rPr>
        <w:t>-</w:t>
      </w:r>
      <w:r>
        <w:rPr>
          <w:rFonts w:ascii="Times New Roman" w:hAnsi="Times New Roman"/>
        </w:rPr>
        <w:t xml:space="preserve"> </w:t>
      </w:r>
      <w:r>
        <w:t>Deverá</w:t>
      </w:r>
      <w:r>
        <w:rPr>
          <w:rFonts w:ascii="Times New Roman" w:hAnsi="Times New Roman"/>
        </w:rPr>
        <w:t xml:space="preserve"> </w:t>
      </w:r>
      <w:r>
        <w:t>constar</w:t>
      </w:r>
      <w:r>
        <w:rPr>
          <w:rFonts w:ascii="Times New Roman" w:hAnsi="Times New Roman"/>
        </w:rPr>
        <w:t xml:space="preserve"> </w:t>
      </w:r>
      <w:r>
        <w:t>das</w:t>
      </w:r>
      <w:r>
        <w:rPr>
          <w:rFonts w:ascii="Times New Roman" w:hAnsi="Times New Roman"/>
        </w:rPr>
        <w:t xml:space="preserve"> </w:t>
      </w:r>
      <w:r>
        <w:t>notas</w:t>
      </w:r>
      <w:r>
        <w:rPr>
          <w:rFonts w:ascii="Times New Roman" w:hAnsi="Times New Roman"/>
        </w:rPr>
        <w:t xml:space="preserve"> </w:t>
      </w:r>
      <w:r>
        <w:t>explicativas</w:t>
      </w:r>
      <w:r>
        <w:rPr>
          <w:rFonts w:ascii="Times New Roman" w:hAnsi="Times New Roman"/>
        </w:rPr>
        <w:t xml:space="preserve"> </w:t>
      </w:r>
      <w:r>
        <w:t>às</w:t>
      </w:r>
      <w:r>
        <w:rPr>
          <w:rFonts w:ascii="Times New Roman" w:hAnsi="Times New Roman"/>
        </w:rPr>
        <w:t xml:space="preserve"> </w:t>
      </w:r>
      <w:r>
        <w:t>demonstrações</w:t>
      </w:r>
      <w:r>
        <w:rPr>
          <w:rFonts w:ascii="Times New Roman" w:hAnsi="Times New Roman"/>
        </w:rPr>
        <w:t xml:space="preserve"> </w:t>
      </w:r>
      <w:r>
        <w:t>contábeis,</w:t>
      </w:r>
      <w:r>
        <w:rPr>
          <w:rFonts w:ascii="Times New Roman" w:hAnsi="Times New Roman"/>
        </w:rPr>
        <w:t xml:space="preserve"> </w:t>
      </w:r>
      <w:r>
        <w:t>análise</w:t>
      </w:r>
      <w:r>
        <w:rPr>
          <w:rFonts w:ascii="Times New Roman" w:hAnsi="Times New Roman"/>
        </w:rPr>
        <w:t xml:space="preserve"> </w:t>
      </w:r>
      <w:r>
        <w:t>quanto</w:t>
      </w:r>
      <w:r>
        <w:rPr>
          <w:rFonts w:ascii="Times New Roman" w:hAnsi="Times New Roman"/>
        </w:rPr>
        <w:t xml:space="preserve"> </w:t>
      </w:r>
      <w:r>
        <w:t>aos</w:t>
      </w:r>
      <w:r>
        <w:rPr>
          <w:rFonts w:ascii="Times New Roman" w:hAnsi="Times New Roman"/>
        </w:rPr>
        <w:t xml:space="preserve"> </w:t>
      </w:r>
      <w:r>
        <w:t>Cotistas</w:t>
      </w:r>
      <w:r>
        <w:rPr>
          <w:rFonts w:ascii="Times New Roman" w:hAnsi="Times New Roman"/>
        </w:rPr>
        <w:t xml:space="preserve"> </w:t>
      </w:r>
      <w:r>
        <w:t>terem</w:t>
      </w:r>
      <w:r>
        <w:rPr>
          <w:rFonts w:ascii="Times New Roman" w:hAnsi="Times New Roman"/>
          <w:spacing w:val="-8"/>
        </w:rPr>
        <w:t xml:space="preserve"> </w:t>
      </w:r>
      <w:r>
        <w:t>os</w:t>
      </w:r>
      <w:r>
        <w:rPr>
          <w:rFonts w:ascii="Times New Roman" w:hAnsi="Times New Roman"/>
          <w:spacing w:val="-7"/>
        </w:rPr>
        <w:t xml:space="preserve"> </w:t>
      </w:r>
      <w:r>
        <w:t>valores</w:t>
      </w:r>
      <w:r>
        <w:rPr>
          <w:rFonts w:ascii="Times New Roman" w:hAnsi="Times New Roman"/>
          <w:spacing w:val="-9"/>
        </w:rPr>
        <w:t xml:space="preserve"> </w:t>
      </w:r>
      <w:r>
        <w:t>entregues</w:t>
      </w:r>
      <w:r>
        <w:rPr>
          <w:rFonts w:ascii="Times New Roman" w:hAnsi="Times New Roman"/>
          <w:spacing w:val="-9"/>
        </w:rPr>
        <w:t xml:space="preserve"> </w:t>
      </w:r>
      <w:r>
        <w:t>ou</w:t>
      </w:r>
      <w:r>
        <w:rPr>
          <w:rFonts w:ascii="Times New Roman" w:hAnsi="Times New Roman"/>
          <w:spacing w:val="-8"/>
        </w:rPr>
        <w:t xml:space="preserve"> </w:t>
      </w:r>
      <w:r>
        <w:t>não</w:t>
      </w:r>
      <w:r>
        <w:rPr>
          <w:rFonts w:ascii="Times New Roman" w:hAnsi="Times New Roman"/>
          <w:spacing w:val="-8"/>
        </w:rPr>
        <w:t xml:space="preserve"> </w:t>
      </w:r>
      <w:r>
        <w:t>em</w:t>
      </w:r>
      <w:r>
        <w:rPr>
          <w:rFonts w:ascii="Times New Roman" w:hAnsi="Times New Roman"/>
          <w:spacing w:val="-8"/>
        </w:rPr>
        <w:t xml:space="preserve"> </w:t>
      </w:r>
      <w:r>
        <w:t>condições</w:t>
      </w:r>
      <w:r>
        <w:rPr>
          <w:rFonts w:ascii="Times New Roman" w:hAnsi="Times New Roman"/>
          <w:spacing w:val="-9"/>
        </w:rPr>
        <w:t xml:space="preserve"> </w:t>
      </w:r>
      <w:r>
        <w:t>equitativas</w:t>
      </w:r>
      <w:r>
        <w:rPr>
          <w:rFonts w:ascii="Times New Roman" w:hAnsi="Times New Roman"/>
          <w:spacing w:val="-7"/>
        </w:rPr>
        <w:t xml:space="preserve"> </w:t>
      </w:r>
      <w:r>
        <w:t>e</w:t>
      </w:r>
      <w:r>
        <w:rPr>
          <w:rFonts w:ascii="Times New Roman" w:hAnsi="Times New Roman"/>
          <w:spacing w:val="-8"/>
        </w:rPr>
        <w:t xml:space="preserve"> </w:t>
      </w:r>
      <w:r>
        <w:t>de</w:t>
      </w:r>
      <w:r>
        <w:rPr>
          <w:rFonts w:ascii="Times New Roman" w:hAnsi="Times New Roman"/>
          <w:spacing w:val="-6"/>
        </w:rPr>
        <w:t xml:space="preserve"> </w:t>
      </w:r>
      <w:r>
        <w:t>acordo</w:t>
      </w:r>
      <w:r>
        <w:rPr>
          <w:rFonts w:ascii="Times New Roman" w:hAnsi="Times New Roman"/>
          <w:spacing w:val="-8"/>
        </w:rPr>
        <w:t xml:space="preserve"> </w:t>
      </w:r>
      <w:r>
        <w:t>com</w:t>
      </w:r>
      <w:r>
        <w:rPr>
          <w:rFonts w:ascii="Times New Roman" w:hAnsi="Times New Roman"/>
          <w:spacing w:val="-8"/>
        </w:rPr>
        <w:t xml:space="preserve"> </w:t>
      </w:r>
      <w:r>
        <w:t>a</w:t>
      </w:r>
      <w:r>
        <w:rPr>
          <w:rFonts w:ascii="Times New Roman" w:hAnsi="Times New Roman"/>
          <w:spacing w:val="-8"/>
        </w:rPr>
        <w:t xml:space="preserve"> </w:t>
      </w:r>
      <w:r>
        <w:t>regulamentação</w:t>
      </w:r>
      <w:r>
        <w:rPr>
          <w:rFonts w:ascii="Times New Roman" w:hAnsi="Times New Roman"/>
          <w:spacing w:val="-8"/>
        </w:rPr>
        <w:t xml:space="preserve"> </w:t>
      </w:r>
      <w:r>
        <w:t>pertinente,</w:t>
      </w:r>
      <w:r>
        <w:rPr>
          <w:rFonts w:ascii="Times New Roman" w:hAnsi="Times New Roman"/>
          <w:spacing w:val="-7"/>
        </w:rPr>
        <w:t xml:space="preserve"> </w:t>
      </w:r>
      <w:r>
        <w:t>bem</w:t>
      </w:r>
      <w:r>
        <w:rPr>
          <w:rFonts w:ascii="Times New Roman" w:hAnsi="Times New Roman"/>
          <w:spacing w:val="-8"/>
        </w:rPr>
        <w:t xml:space="preserve"> </w:t>
      </w:r>
      <w:r>
        <w:t>como</w:t>
      </w:r>
      <w:r>
        <w:rPr>
          <w:rFonts w:ascii="Times New Roman" w:hAnsi="Times New Roman"/>
        </w:rPr>
        <w:t xml:space="preserve"> </w:t>
      </w:r>
      <w:r>
        <w:t>quanto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existência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débitos,</w:t>
      </w:r>
      <w:r>
        <w:rPr>
          <w:rFonts w:ascii="Times New Roman" w:hAnsi="Times New Roman"/>
        </w:rPr>
        <w:t xml:space="preserve"> </w:t>
      </w:r>
      <w:r>
        <w:t>créditos,</w:t>
      </w:r>
      <w:r>
        <w:rPr>
          <w:rFonts w:ascii="Times New Roman" w:hAnsi="Times New Roman"/>
        </w:rPr>
        <w:t xml:space="preserve"> </w:t>
      </w:r>
      <w:r>
        <w:t>ativos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passivos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contabilizados.</w:t>
      </w:r>
    </w:p>
    <w:p w14:paraId="28CE7AE9" w14:textId="77777777" w:rsidR="00401380" w:rsidRDefault="00401380">
      <w:pPr>
        <w:pStyle w:val="BodyText"/>
      </w:pPr>
    </w:p>
    <w:p w14:paraId="144DFFB5" w14:textId="77777777" w:rsidR="00401380" w:rsidRDefault="009F5C38">
      <w:pPr>
        <w:pStyle w:val="Heading2"/>
      </w:pPr>
      <w:r>
        <w:rPr>
          <w:color w:val="232323"/>
        </w:rPr>
        <w:t>Capítulo</w:t>
      </w:r>
      <w:r>
        <w:rPr>
          <w:rFonts w:ascii="Times New Roman" w:hAnsi="Times New Roman"/>
          <w:b w:val="0"/>
          <w:color w:val="232323"/>
          <w:spacing w:val="-14"/>
        </w:rPr>
        <w:t xml:space="preserve"> </w:t>
      </w:r>
      <w:r>
        <w:rPr>
          <w:color w:val="232323"/>
        </w:rPr>
        <w:t>XIII.</w:t>
      </w:r>
      <w:r>
        <w:rPr>
          <w:rFonts w:ascii="Times New Roman" w:hAnsi="Times New Roman"/>
          <w:b w:val="0"/>
          <w:color w:val="232323"/>
          <w:spacing w:val="-14"/>
        </w:rPr>
        <w:t xml:space="preserve"> </w:t>
      </w:r>
      <w:r>
        <w:t>Das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Disposições</w:t>
      </w:r>
      <w:r>
        <w:rPr>
          <w:rFonts w:ascii="Times New Roman" w:hAnsi="Times New Roman"/>
          <w:b w:val="0"/>
          <w:spacing w:val="-13"/>
        </w:rPr>
        <w:t xml:space="preserve"> </w:t>
      </w:r>
      <w:r>
        <w:rPr>
          <w:spacing w:val="-2"/>
        </w:rPr>
        <w:t>Gerais</w:t>
      </w:r>
    </w:p>
    <w:p w14:paraId="0F578C09" w14:textId="77777777" w:rsidR="00401380" w:rsidRDefault="00401380">
      <w:pPr>
        <w:pStyle w:val="Heading2"/>
        <w:sectPr w:rsidR="00401380" w:rsidSect="007C231A">
          <w:pgSz w:w="11910" w:h="16840"/>
          <w:pgMar w:top="2000" w:right="360" w:bottom="1260" w:left="720" w:header="896" w:footer="1080" w:gutter="0"/>
          <w:cols w:space="720"/>
          <w:docGrid w:linePitch="299"/>
        </w:sectPr>
      </w:pPr>
    </w:p>
    <w:p w14:paraId="2CA40179" w14:textId="77777777" w:rsidR="00401380" w:rsidRDefault="00401380">
      <w:pPr>
        <w:pStyle w:val="BodyText"/>
        <w:spacing w:before="217"/>
        <w:rPr>
          <w:b/>
        </w:rPr>
      </w:pPr>
    </w:p>
    <w:p w14:paraId="2AD94E62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34.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informações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documentos</w:t>
      </w:r>
      <w:r>
        <w:rPr>
          <w:rFonts w:ascii="Times New Roman" w:hAnsi="Times New Roman"/>
        </w:rPr>
        <w:t xml:space="preserve"> </w:t>
      </w:r>
      <w:r>
        <w:t>tratados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Regulamento,</w:t>
      </w:r>
      <w:r>
        <w:rPr>
          <w:rFonts w:ascii="Times New Roman" w:hAnsi="Times New Roman"/>
        </w:rPr>
        <w:t xml:space="preserve"> </w:t>
      </w:r>
      <w:r>
        <w:t>neste</w:t>
      </w:r>
      <w:r>
        <w:rPr>
          <w:rFonts w:ascii="Times New Roman" w:hAnsi="Times New Roman"/>
        </w:rPr>
        <w:t xml:space="preserve"> </w:t>
      </w:r>
      <w:r>
        <w:t>Anexo,</w:t>
      </w:r>
      <w:r>
        <w:rPr>
          <w:rFonts w:ascii="Times New Roman" w:hAnsi="Times New Roman"/>
        </w:rPr>
        <w:t xml:space="preserve"> </w:t>
      </w:r>
      <w:r>
        <w:t>nos</w:t>
      </w:r>
      <w:r>
        <w:rPr>
          <w:rFonts w:ascii="Times New Roman" w:hAnsi="Times New Roman"/>
        </w:rPr>
        <w:t xml:space="preserve"> </w:t>
      </w:r>
      <w:r>
        <w:t>Apêndices,</w:t>
      </w:r>
      <w:r>
        <w:rPr>
          <w:rFonts w:ascii="Times New Roman" w:hAnsi="Times New Roman"/>
        </w:rPr>
        <w:t xml:space="preserve"> </w:t>
      </w:r>
      <w:r>
        <w:t>se</w:t>
      </w:r>
      <w:r>
        <w:rPr>
          <w:rFonts w:ascii="Times New Roman" w:hAnsi="Times New Roman"/>
        </w:rPr>
        <w:t xml:space="preserve"> </w:t>
      </w:r>
      <w:r>
        <w:t>houver,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na</w:t>
      </w:r>
      <w:r>
        <w:rPr>
          <w:rFonts w:ascii="Times New Roman" w:hAnsi="Times New Roman"/>
        </w:rPr>
        <w:t xml:space="preserve"> </w:t>
      </w:r>
      <w:r>
        <w:t>Resolução</w:t>
      </w:r>
      <w:r>
        <w:rPr>
          <w:rFonts w:ascii="Times New Roman" w:hAnsi="Times New Roman"/>
          <w:spacing w:val="-12"/>
        </w:rPr>
        <w:t xml:space="preserve"> </w:t>
      </w:r>
      <w:r>
        <w:t>serão</w:t>
      </w:r>
      <w:r>
        <w:rPr>
          <w:rFonts w:ascii="Times New Roman" w:hAnsi="Times New Roman"/>
          <w:spacing w:val="-14"/>
        </w:rPr>
        <w:t xml:space="preserve"> </w:t>
      </w:r>
      <w:r>
        <w:t>comunicados,</w:t>
      </w:r>
      <w:r>
        <w:rPr>
          <w:rFonts w:ascii="Times New Roman" w:hAnsi="Times New Roman"/>
          <w:spacing w:val="-15"/>
        </w:rPr>
        <w:t xml:space="preserve"> </w:t>
      </w:r>
      <w:r>
        <w:t>enviados,</w:t>
      </w:r>
      <w:r>
        <w:rPr>
          <w:rFonts w:ascii="Times New Roman" w:hAnsi="Times New Roman"/>
          <w:spacing w:val="-15"/>
        </w:rPr>
        <w:t xml:space="preserve"> </w:t>
      </w:r>
      <w:r>
        <w:t>divulgados</w:t>
      </w:r>
      <w:r>
        <w:rPr>
          <w:rFonts w:ascii="Times New Roman" w:hAnsi="Times New Roman"/>
          <w:spacing w:val="-15"/>
        </w:rPr>
        <w:t xml:space="preserve"> </w:t>
      </w:r>
      <w:r>
        <w:t>ou</w:t>
      </w:r>
      <w:r>
        <w:rPr>
          <w:rFonts w:ascii="Times New Roman" w:hAnsi="Times New Roman"/>
          <w:spacing w:val="-12"/>
        </w:rPr>
        <w:t xml:space="preserve"> </w:t>
      </w:r>
      <w:r>
        <w:t>disponibilizados</w:t>
      </w:r>
      <w:r>
        <w:rPr>
          <w:rFonts w:ascii="Times New Roman" w:hAnsi="Times New Roman"/>
          <w:spacing w:val="-15"/>
        </w:rPr>
        <w:t xml:space="preserve"> </w:t>
      </w:r>
      <w:r>
        <w:t>aos</w:t>
      </w:r>
      <w:r>
        <w:rPr>
          <w:rFonts w:ascii="Times New Roman" w:hAnsi="Times New Roman"/>
          <w:spacing w:val="-13"/>
        </w:rPr>
        <w:t xml:space="preserve"> </w:t>
      </w:r>
      <w:r>
        <w:t>Cotistas</w:t>
      </w:r>
      <w:r>
        <w:rPr>
          <w:rFonts w:ascii="Times New Roman" w:hAnsi="Times New Roman"/>
          <w:spacing w:val="-15"/>
        </w:rPr>
        <w:t xml:space="preserve"> </w:t>
      </w:r>
      <w:r>
        <w:t>por</w:t>
      </w:r>
      <w:r>
        <w:rPr>
          <w:rFonts w:ascii="Times New Roman" w:hAnsi="Times New Roman"/>
          <w:spacing w:val="-14"/>
        </w:rPr>
        <w:t xml:space="preserve"> </w:t>
      </w:r>
      <w:r>
        <w:t>meio</w:t>
      </w:r>
      <w:r>
        <w:rPr>
          <w:rFonts w:ascii="Times New Roman" w:hAnsi="Times New Roman"/>
          <w:spacing w:val="-14"/>
        </w:rPr>
        <w:t xml:space="preserve"> </w:t>
      </w:r>
      <w:r>
        <w:t>de</w:t>
      </w:r>
      <w:r>
        <w:rPr>
          <w:rFonts w:ascii="Times New Roman" w:hAnsi="Times New Roman"/>
          <w:spacing w:val="-14"/>
        </w:rPr>
        <w:t xml:space="preserve"> </w:t>
      </w:r>
      <w:r>
        <w:t>canais</w:t>
      </w:r>
      <w:r>
        <w:rPr>
          <w:rFonts w:ascii="Times New Roman" w:hAnsi="Times New Roman"/>
          <w:spacing w:val="-15"/>
        </w:rPr>
        <w:t xml:space="preserve"> </w:t>
      </w:r>
      <w:r>
        <w:t>eletrônicos</w:t>
      </w:r>
      <w:r>
        <w:rPr>
          <w:rFonts w:ascii="Times New Roman" w:hAnsi="Times New Roman"/>
          <w:spacing w:val="-15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  <w:spacing w:val="-13"/>
        </w:rPr>
        <w:t xml:space="preserve"> </w:t>
      </w:r>
      <w:r>
        <w:t>correspondência</w:t>
      </w:r>
      <w:r>
        <w:rPr>
          <w:rFonts w:ascii="Times New Roman" w:hAnsi="Times New Roman"/>
          <w:spacing w:val="-11"/>
        </w:rPr>
        <w:t xml:space="preserve"> </w:t>
      </w:r>
      <w:r>
        <w:t>eletrônica</w:t>
      </w:r>
      <w:r>
        <w:rPr>
          <w:rFonts w:ascii="Times New Roman" w:hAnsi="Times New Roman"/>
          <w:spacing w:val="-11"/>
        </w:rPr>
        <w:t xml:space="preserve"> </w:t>
      </w:r>
      <w:r>
        <w:t>(e-mail),</w:t>
      </w:r>
      <w:r>
        <w:rPr>
          <w:rFonts w:ascii="Times New Roman" w:hAnsi="Times New Roman"/>
          <w:spacing w:val="-12"/>
        </w:rPr>
        <w:t xml:space="preserve"> </w:t>
      </w:r>
      <w:r>
        <w:t>e</w:t>
      </w:r>
      <w:r>
        <w:rPr>
          <w:rFonts w:ascii="Times New Roman" w:hAnsi="Times New Roman"/>
          <w:spacing w:val="-13"/>
        </w:rPr>
        <w:t xml:space="preserve"> </w:t>
      </w:r>
      <w:r>
        <w:t>nas</w:t>
      </w:r>
      <w:r>
        <w:rPr>
          <w:rFonts w:ascii="Times New Roman" w:hAnsi="Times New Roman"/>
          <w:spacing w:val="-14"/>
        </w:rPr>
        <w:t xml:space="preserve"> </w:t>
      </w:r>
      <w:r>
        <w:t>páginas</w:t>
      </w:r>
      <w:r>
        <w:rPr>
          <w:rFonts w:ascii="Times New Roman" w:hAnsi="Times New Roman"/>
          <w:spacing w:val="-14"/>
        </w:rPr>
        <w:t xml:space="preserve"> </w:t>
      </w:r>
      <w:r>
        <w:t>na</w:t>
      </w:r>
      <w:r>
        <w:rPr>
          <w:rFonts w:ascii="Times New Roman" w:hAnsi="Times New Roman"/>
          <w:spacing w:val="-11"/>
        </w:rPr>
        <w:t xml:space="preserve"> </w:t>
      </w:r>
      <w:r>
        <w:t>rede</w:t>
      </w:r>
      <w:r>
        <w:rPr>
          <w:rFonts w:ascii="Times New Roman" w:hAnsi="Times New Roman"/>
          <w:spacing w:val="-11"/>
        </w:rPr>
        <w:t xml:space="preserve"> </w:t>
      </w:r>
      <w:r>
        <w:t>mundial</w:t>
      </w:r>
      <w:r>
        <w:rPr>
          <w:rFonts w:ascii="Times New Roman" w:hAnsi="Times New Roman"/>
          <w:spacing w:val="-15"/>
        </w:rPr>
        <w:t xml:space="preserve"> </w:t>
      </w:r>
      <w:r>
        <w:t>de</w:t>
      </w:r>
      <w:r>
        <w:rPr>
          <w:rFonts w:ascii="Times New Roman" w:hAnsi="Times New Roman"/>
          <w:spacing w:val="-13"/>
        </w:rPr>
        <w:t xml:space="preserve"> </w:t>
      </w:r>
      <w:r>
        <w:t>computadores</w:t>
      </w:r>
      <w:r>
        <w:rPr>
          <w:rFonts w:ascii="Times New Roman" w:hAnsi="Times New Roman"/>
          <w:spacing w:val="-14"/>
        </w:rPr>
        <w:t xml:space="preserve"> </w:t>
      </w:r>
      <w:r>
        <w:t>do</w:t>
      </w:r>
      <w:r>
        <w:rPr>
          <w:rFonts w:ascii="Times New Roman" w:hAnsi="Times New Roman"/>
          <w:spacing w:val="-14"/>
        </w:rPr>
        <w:t xml:space="preserve"> </w:t>
      </w:r>
      <w:r>
        <w:t>ADMINISTRADOR</w:t>
      </w:r>
      <w:r>
        <w:rPr>
          <w:rFonts w:ascii="Times New Roman" w:hAnsi="Times New Roman"/>
          <w:spacing w:val="-12"/>
        </w:rPr>
        <w:t xml:space="preserve"> </w:t>
      </w:r>
      <w:r>
        <w:t>e/ou</w:t>
      </w:r>
      <w:r>
        <w:rPr>
          <w:rFonts w:ascii="Times New Roman" w:hAnsi="Times New Roman"/>
          <w:spacing w:val="-13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GESTORA</w:t>
      </w:r>
    </w:p>
    <w:p w14:paraId="6DA0CDC1" w14:textId="77777777" w:rsidR="00401380" w:rsidRDefault="00401380">
      <w:pPr>
        <w:pStyle w:val="BodyText"/>
        <w:spacing w:before="1"/>
      </w:pPr>
    </w:p>
    <w:p w14:paraId="4D02623E" w14:textId="77777777" w:rsidR="00401380" w:rsidRDefault="009F5C38">
      <w:pPr>
        <w:pStyle w:val="BodyText"/>
        <w:ind w:left="28" w:right="382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35.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responde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todas</w:t>
      </w:r>
      <w:r>
        <w:rPr>
          <w:rFonts w:ascii="Times New Roman" w:hAnsi="Times New Roman"/>
        </w:rPr>
        <w:t xml:space="preserve"> </w:t>
      </w:r>
      <w:r>
        <w:t>as</w:t>
      </w:r>
      <w:r>
        <w:rPr>
          <w:rFonts w:ascii="Times New Roman" w:hAnsi="Times New Roman"/>
        </w:rPr>
        <w:t xml:space="preserve"> </w:t>
      </w:r>
      <w:r>
        <w:t>obrigações</w:t>
      </w:r>
      <w:r>
        <w:rPr>
          <w:rFonts w:ascii="Times New Roman" w:hAnsi="Times New Roman"/>
        </w:rPr>
        <w:t xml:space="preserve"> </w:t>
      </w:r>
      <w:r>
        <w:t>legais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contratuais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  <w:spacing w:val="-3"/>
        </w:rPr>
        <w:t xml:space="preserve"> </w:t>
      </w:r>
      <w:r>
        <w:t>ela</w:t>
      </w:r>
      <w:r>
        <w:rPr>
          <w:rFonts w:ascii="Times New Roman" w:hAnsi="Times New Roman"/>
        </w:rPr>
        <w:t xml:space="preserve"> </w:t>
      </w:r>
      <w:r>
        <w:t>assumidas,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respondendo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</w:rPr>
        <w:t xml:space="preserve"> </w:t>
      </w:r>
      <w:r>
        <w:t>prestadores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serviços</w:t>
      </w:r>
      <w:r>
        <w:rPr>
          <w:rFonts w:ascii="Times New Roman" w:hAnsi="Times New Roman"/>
          <w:spacing w:val="-2"/>
        </w:rPr>
        <w:t xml:space="preserve"> </w:t>
      </w:r>
      <w:r>
        <w:t>por</w:t>
      </w:r>
      <w:r>
        <w:rPr>
          <w:rFonts w:ascii="Times New Roman" w:hAnsi="Times New Roman"/>
          <w:spacing w:val="-6"/>
        </w:rPr>
        <w:t xml:space="preserve"> </w:t>
      </w:r>
      <w:r>
        <w:t>tais</w:t>
      </w:r>
      <w:r>
        <w:rPr>
          <w:rFonts w:ascii="Times New Roman" w:hAnsi="Times New Roman"/>
          <w:spacing w:val="-2"/>
        </w:rPr>
        <w:t xml:space="preserve"> </w:t>
      </w:r>
      <w:r>
        <w:t>obrigações,</w:t>
      </w:r>
      <w:r>
        <w:rPr>
          <w:rFonts w:ascii="Times New Roman" w:hAnsi="Times New Roman"/>
          <w:spacing w:val="-2"/>
        </w:rPr>
        <w:t xml:space="preserve"> </w:t>
      </w:r>
      <w:r>
        <w:t>salvo</w:t>
      </w:r>
      <w:r>
        <w:rPr>
          <w:rFonts w:ascii="Times New Roman" w:hAnsi="Times New Roman"/>
          <w:spacing w:val="-1"/>
        </w:rPr>
        <w:t xml:space="preserve"> </w:t>
      </w:r>
      <w:r>
        <w:t>nas</w:t>
      </w:r>
      <w:r>
        <w:rPr>
          <w:rFonts w:ascii="Times New Roman" w:hAnsi="Times New Roman"/>
          <w:spacing w:val="-5"/>
        </w:rPr>
        <w:t xml:space="preserve"> </w:t>
      </w:r>
      <w:r>
        <w:t>hipóteses</w:t>
      </w:r>
      <w:r>
        <w:rPr>
          <w:rFonts w:ascii="Times New Roman" w:hAnsi="Times New Roman"/>
          <w:spacing w:val="-5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prejuízos</w:t>
      </w:r>
      <w:r>
        <w:rPr>
          <w:rFonts w:ascii="Times New Roman" w:hAnsi="Times New Roman"/>
          <w:spacing w:val="-5"/>
        </w:rPr>
        <w:t xml:space="preserve"> </w:t>
      </w:r>
      <w:r>
        <w:t>causados</w:t>
      </w:r>
      <w:r>
        <w:rPr>
          <w:rFonts w:ascii="Times New Roman" w:hAnsi="Times New Roman"/>
          <w:spacing w:val="-5"/>
        </w:rPr>
        <w:t xml:space="preserve"> </w:t>
      </w:r>
      <w:r>
        <w:t>quando</w:t>
      </w:r>
      <w:r>
        <w:rPr>
          <w:rFonts w:ascii="Times New Roman" w:hAnsi="Times New Roman"/>
          <w:spacing w:val="-1"/>
        </w:rPr>
        <w:t xml:space="preserve"> </w:t>
      </w:r>
      <w:r>
        <w:t>procederem</w:t>
      </w:r>
      <w:r>
        <w:rPr>
          <w:rFonts w:ascii="Times New Roman" w:hAnsi="Times New Roman"/>
          <w:spacing w:val="-3"/>
        </w:rPr>
        <w:t xml:space="preserve"> </w:t>
      </w:r>
      <w:r>
        <w:t>com</w:t>
      </w:r>
      <w:r>
        <w:rPr>
          <w:rFonts w:ascii="Times New Roman" w:hAnsi="Times New Roman"/>
          <w:spacing w:val="-3"/>
        </w:rPr>
        <w:t xml:space="preserve"> </w:t>
      </w:r>
      <w:r>
        <w:t>dolo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má-fé.</w:t>
      </w:r>
    </w:p>
    <w:p w14:paraId="6F7FCB8C" w14:textId="77777777" w:rsidR="00401380" w:rsidRDefault="00401380">
      <w:pPr>
        <w:pStyle w:val="BodyText"/>
      </w:pPr>
    </w:p>
    <w:p w14:paraId="14B0B0B3" w14:textId="77777777" w:rsidR="00401380" w:rsidRDefault="009F5C38">
      <w:pPr>
        <w:pStyle w:val="BodyText"/>
        <w:ind w:left="28" w:right="381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36.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pese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ser</w:t>
      </w:r>
      <w:r>
        <w:rPr>
          <w:rFonts w:ascii="Times New Roman" w:hAnsi="Times New Roman"/>
        </w:rPr>
        <w:t xml:space="preserve"> </w:t>
      </w:r>
      <w:r>
        <w:t>parte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um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investimento,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Lei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Liberdade</w:t>
      </w:r>
      <w:r>
        <w:rPr>
          <w:rFonts w:ascii="Times New Roman" w:hAnsi="Times New Roman"/>
        </w:rPr>
        <w:t xml:space="preserve"> </w:t>
      </w:r>
      <w:r>
        <w:t>Econômica</w:t>
      </w:r>
      <w:r>
        <w:rPr>
          <w:rFonts w:ascii="Times New Roman" w:hAnsi="Times New Roman"/>
        </w:rPr>
        <w:t xml:space="preserve"> </w:t>
      </w:r>
      <w:r>
        <w:t>(Lei</w:t>
      </w:r>
      <w:r>
        <w:rPr>
          <w:rFonts w:ascii="Times New Roman" w:hAnsi="Times New Roman"/>
        </w:rPr>
        <w:t xml:space="preserve"> </w:t>
      </w:r>
      <w:r>
        <w:t>n°</w:t>
      </w:r>
      <w:r>
        <w:rPr>
          <w:rFonts w:ascii="Times New Roman" w:hAnsi="Times New Roman"/>
        </w:rPr>
        <w:t xml:space="preserve"> </w:t>
      </w:r>
      <w:r>
        <w:t>13.874/2019)</w:t>
      </w:r>
      <w:r>
        <w:rPr>
          <w:rFonts w:ascii="Times New Roman" w:hAnsi="Times New Roman"/>
          <w:spacing w:val="-1"/>
        </w:rPr>
        <w:t xml:space="preserve"> </w:t>
      </w:r>
      <w:r>
        <w:t>permite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estabelecimento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patrimônios</w:t>
      </w:r>
      <w:r>
        <w:rPr>
          <w:rFonts w:ascii="Times New Roman" w:hAnsi="Times New Roman"/>
        </w:rPr>
        <w:t xml:space="preserve"> </w:t>
      </w:r>
      <w:r>
        <w:t>segregados</w:t>
      </w:r>
      <w:r>
        <w:rPr>
          <w:rFonts w:ascii="Times New Roman" w:hAnsi="Times New Roman"/>
        </w:rPr>
        <w:t xml:space="preserve"> </w:t>
      </w:r>
      <w:r>
        <w:t>entre</w:t>
      </w:r>
      <w:r>
        <w:rPr>
          <w:rFonts w:ascii="Times New Roman" w:hAnsi="Times New Roman"/>
        </w:rPr>
        <w:t xml:space="preserve"> </w:t>
      </w:r>
      <w:r>
        <w:t>classes,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  <w:spacing w:val="-1"/>
        </w:rPr>
        <w:t xml:space="preserve"> </w:t>
      </w:r>
      <w:r>
        <w:t>direitos</w:t>
      </w:r>
      <w:r>
        <w:rPr>
          <w:rFonts w:ascii="Times New Roman" w:hAnsi="Times New Roman"/>
        </w:rPr>
        <w:t xml:space="preserve"> </w:t>
      </w:r>
      <w:r>
        <w:t>e</w:t>
      </w:r>
      <w:r>
        <w:rPr>
          <w:rFonts w:ascii="Times New Roman" w:hAnsi="Times New Roman"/>
        </w:rPr>
        <w:t xml:space="preserve"> </w:t>
      </w:r>
      <w:r>
        <w:t>obrigações</w:t>
      </w:r>
      <w:r>
        <w:rPr>
          <w:rFonts w:ascii="Times New Roman" w:hAnsi="Times New Roman"/>
          <w:spacing w:val="-2"/>
        </w:rPr>
        <w:t xml:space="preserve"> </w:t>
      </w:r>
      <w:r>
        <w:t>distintos</w:t>
      </w:r>
      <w:r>
        <w:rPr>
          <w:rFonts w:ascii="Times New Roman" w:hAnsi="Times New Roman"/>
        </w:rPr>
        <w:t xml:space="preserve"> </w:t>
      </w:r>
      <w:r>
        <w:t>entre</w:t>
      </w:r>
      <w:r>
        <w:rPr>
          <w:rFonts w:ascii="Times New Roman" w:hAnsi="Times New Roman"/>
          <w:spacing w:val="-4"/>
        </w:rPr>
        <w:t xml:space="preserve"> </w:t>
      </w:r>
      <w:r>
        <w:t>si,</w:t>
      </w:r>
      <w:r>
        <w:rPr>
          <w:rFonts w:ascii="Times New Roman" w:hAnsi="Times New Roman"/>
          <w:spacing w:val="-7"/>
        </w:rPr>
        <w:t xml:space="preserve"> </w:t>
      </w:r>
      <w:r>
        <w:t>de</w:t>
      </w:r>
      <w:r>
        <w:rPr>
          <w:rFonts w:ascii="Times New Roman" w:hAnsi="Times New Roman"/>
          <w:spacing w:val="-4"/>
        </w:rPr>
        <w:t xml:space="preserve"> </w:t>
      </w:r>
      <w:r>
        <w:t>forma</w:t>
      </w:r>
      <w:r>
        <w:rPr>
          <w:rFonts w:ascii="Times New Roman" w:hAnsi="Times New Roman"/>
          <w:spacing w:val="-4"/>
        </w:rPr>
        <w:t xml:space="preserve"> </w:t>
      </w:r>
      <w:r>
        <w:t>que</w:t>
      </w:r>
      <w:r>
        <w:rPr>
          <w:rFonts w:ascii="Times New Roman" w:hAnsi="Times New Roman"/>
          <w:spacing w:val="-4"/>
        </w:rPr>
        <w:t xml:space="preserve"> </w:t>
      </w:r>
      <w:r>
        <w:t>o</w:t>
      </w:r>
      <w:r>
        <w:rPr>
          <w:rFonts w:ascii="Times New Roman" w:hAnsi="Times New Roman"/>
          <w:spacing w:val="-6"/>
        </w:rPr>
        <w:t xml:space="preserve"> </w:t>
      </w:r>
      <w:r>
        <w:t>patrimônio</w:t>
      </w:r>
      <w:r>
        <w:rPr>
          <w:rFonts w:ascii="Times New Roman" w:hAnsi="Times New Roman"/>
          <w:spacing w:val="-4"/>
        </w:rPr>
        <w:t xml:space="preserve"> </w:t>
      </w:r>
      <w:r>
        <w:t>líquido</w:t>
      </w:r>
      <w:r>
        <w:rPr>
          <w:rFonts w:ascii="Times New Roman" w:hAnsi="Times New Roman"/>
          <w:spacing w:val="-4"/>
        </w:rPr>
        <w:t xml:space="preserve"> </w:t>
      </w:r>
      <w:r>
        <w:t>negativo</w:t>
      </w:r>
      <w:r>
        <w:rPr>
          <w:rFonts w:ascii="Times New Roman" w:hAnsi="Times New Roman"/>
          <w:spacing w:val="-4"/>
        </w:rPr>
        <w:t xml:space="preserve"> </w:t>
      </w:r>
      <w:r>
        <w:t>da</w:t>
      </w:r>
      <w:r>
        <w:rPr>
          <w:rFonts w:ascii="Times New Roman" w:hAnsi="Times New Roman"/>
          <w:spacing w:val="-8"/>
        </w:rPr>
        <w:t xml:space="preserve"> </w:t>
      </w:r>
      <w:r>
        <w:t>CLASSE</w:t>
      </w:r>
      <w:r>
        <w:rPr>
          <w:rFonts w:ascii="Times New Roman" w:hAnsi="Times New Roman"/>
          <w:spacing w:val="-6"/>
        </w:rPr>
        <w:t xml:space="preserve"> </w:t>
      </w:r>
      <w:r>
        <w:t>não</w:t>
      </w:r>
      <w:r>
        <w:rPr>
          <w:rFonts w:ascii="Times New Roman" w:hAnsi="Times New Roman"/>
          <w:spacing w:val="-4"/>
        </w:rPr>
        <w:t xml:space="preserve"> </w:t>
      </w:r>
      <w:r>
        <w:t>implique</w:t>
      </w:r>
      <w:r>
        <w:rPr>
          <w:rFonts w:ascii="Times New Roman" w:hAnsi="Times New Roman"/>
          <w:spacing w:val="-6"/>
        </w:rPr>
        <w:t xml:space="preserve"> </w:t>
      </w:r>
      <w:r>
        <w:t>a</w:t>
      </w:r>
      <w:r>
        <w:rPr>
          <w:rFonts w:ascii="Times New Roman" w:hAnsi="Times New Roman"/>
          <w:spacing w:val="-4"/>
        </w:rPr>
        <w:t xml:space="preserve"> </w:t>
      </w:r>
      <w:r>
        <w:t>transferência</w:t>
      </w:r>
      <w:r>
        <w:rPr>
          <w:rFonts w:ascii="Times New Roman" w:hAnsi="Times New Roman"/>
          <w:spacing w:val="-4"/>
        </w:rPr>
        <w:t xml:space="preserve"> </w:t>
      </w:r>
      <w:r>
        <w:t>das</w:t>
      </w:r>
      <w:r>
        <w:rPr>
          <w:rFonts w:ascii="Times New Roman" w:hAnsi="Times New Roman"/>
          <w:spacing w:val="-7"/>
        </w:rPr>
        <w:t xml:space="preserve"> </w:t>
      </w:r>
      <w:r>
        <w:t>obrigações</w:t>
      </w:r>
      <w:r>
        <w:rPr>
          <w:rFonts w:ascii="Times New Roman" w:hAnsi="Times New Roman"/>
          <w:spacing w:val="-7"/>
        </w:rPr>
        <w:t xml:space="preserve"> </w:t>
      </w:r>
      <w:r>
        <w:t>e</w:t>
      </w:r>
      <w:r>
        <w:rPr>
          <w:rFonts w:ascii="Times New Roman" w:hAnsi="Times New Roman"/>
          <w:spacing w:val="-4"/>
        </w:rPr>
        <w:t xml:space="preserve"> </w:t>
      </w:r>
      <w:r>
        <w:t>direitos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outras</w:t>
      </w:r>
      <w:r>
        <w:rPr>
          <w:rFonts w:ascii="Times New Roman" w:hAnsi="Times New Roman"/>
        </w:rPr>
        <w:t xml:space="preserve"> </w:t>
      </w:r>
      <w:r>
        <w:t>que</w:t>
      </w:r>
      <w:r>
        <w:rPr>
          <w:rFonts w:ascii="Times New Roman" w:hAnsi="Times New Roman"/>
        </w:rPr>
        <w:t xml:space="preserve"> </w:t>
      </w:r>
      <w:r>
        <w:t>integrem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mesmo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investimento.</w:t>
      </w:r>
      <w:r>
        <w:rPr>
          <w:rFonts w:ascii="Times New Roman" w:hAnsi="Times New Roman"/>
        </w:rPr>
        <w:t xml:space="preserve"> </w:t>
      </w:r>
      <w:r>
        <w:t>Cada</w:t>
      </w:r>
      <w:r>
        <w:rPr>
          <w:rFonts w:ascii="Times New Roman" w:hAnsi="Times New Roman"/>
        </w:rPr>
        <w:t xml:space="preserve"> </w:t>
      </w:r>
      <w:r>
        <w:t>classe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investimentos</w:t>
      </w:r>
      <w:r>
        <w:rPr>
          <w:rFonts w:ascii="Times New Roman" w:hAnsi="Times New Roman"/>
        </w:rPr>
        <w:t xml:space="preserve"> </w:t>
      </w:r>
      <w:r>
        <w:t>no</w:t>
      </w:r>
      <w:r>
        <w:rPr>
          <w:rFonts w:ascii="Times New Roman" w:hAnsi="Times New Roman"/>
        </w:rPr>
        <w:t xml:space="preserve"> </w:t>
      </w:r>
      <w:r>
        <w:t>âmbito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fundo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investimento,</w:t>
      </w:r>
      <w:r>
        <w:rPr>
          <w:rFonts w:ascii="Times New Roman" w:hAnsi="Times New Roman"/>
        </w:rPr>
        <w:t xml:space="preserve"> </w:t>
      </w:r>
      <w:r>
        <w:t>inclusive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</w:rPr>
        <w:t xml:space="preserve"> </w:t>
      </w:r>
      <w:r>
        <w:t>responde</w:t>
      </w:r>
      <w:r>
        <w:rPr>
          <w:rFonts w:ascii="Times New Roman" w:hAnsi="Times New Roman"/>
        </w:rPr>
        <w:t xml:space="preserve"> </w:t>
      </w:r>
      <w:r>
        <w:t>por</w:t>
      </w:r>
      <w:r>
        <w:rPr>
          <w:rFonts w:ascii="Times New Roman" w:hAnsi="Times New Roman"/>
        </w:rPr>
        <w:t xml:space="preserve"> </w:t>
      </w:r>
      <w:r>
        <w:t>suas</w:t>
      </w:r>
      <w:r>
        <w:rPr>
          <w:rFonts w:ascii="Times New Roman" w:hAnsi="Times New Roman"/>
        </w:rPr>
        <w:t xml:space="preserve"> </w:t>
      </w:r>
      <w:r>
        <w:t>próprias</w:t>
      </w:r>
      <w:r>
        <w:rPr>
          <w:rFonts w:ascii="Times New Roman" w:hAnsi="Times New Roman"/>
        </w:rPr>
        <w:t xml:space="preserve"> </w:t>
      </w:r>
      <w:r>
        <w:t>obrigações,</w:t>
      </w:r>
      <w:r>
        <w:rPr>
          <w:rFonts w:ascii="Times New Roman" w:hAnsi="Times New Roman"/>
        </w:rPr>
        <w:t xml:space="preserve"> </w:t>
      </w:r>
      <w:r>
        <w:t>em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</w:rPr>
        <w:t xml:space="preserve"> </w:t>
      </w:r>
      <w:r>
        <w:t>hipótese,</w:t>
      </w:r>
      <w:r>
        <w:rPr>
          <w:rFonts w:ascii="Times New Roman" w:hAnsi="Times New Roman"/>
        </w:rPr>
        <w:t xml:space="preserve"> </w:t>
      </w:r>
      <w:r>
        <w:t>não</w:t>
      </w:r>
      <w:r>
        <w:rPr>
          <w:rFonts w:ascii="Times New Roman" w:hAnsi="Times New Roman"/>
        </w:rPr>
        <w:t xml:space="preserve"> </w:t>
      </w:r>
      <w:r>
        <w:t>havendo</w:t>
      </w:r>
      <w:r>
        <w:rPr>
          <w:rFonts w:ascii="Times New Roman" w:hAnsi="Times New Roman"/>
        </w:rPr>
        <w:t xml:space="preserve"> </w:t>
      </w:r>
      <w:r>
        <w:t>solidariedade</w:t>
      </w:r>
      <w:r>
        <w:rPr>
          <w:rFonts w:ascii="Times New Roman" w:hAnsi="Times New Roman"/>
        </w:rPr>
        <w:t xml:space="preserve"> </w:t>
      </w:r>
      <w:r>
        <w:t>ou</w:t>
      </w:r>
      <w:r>
        <w:rPr>
          <w:rFonts w:ascii="Times New Roman" w:hAnsi="Times New Roman"/>
        </w:rPr>
        <w:t xml:space="preserve"> </w:t>
      </w:r>
      <w:r>
        <w:t>qualquer</w:t>
      </w:r>
      <w:r>
        <w:rPr>
          <w:rFonts w:ascii="Times New Roman" w:hAnsi="Times New Roman"/>
        </w:rPr>
        <w:t xml:space="preserve"> </w:t>
      </w:r>
      <w:r>
        <w:t>forma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coobrigação.</w:t>
      </w:r>
    </w:p>
    <w:p w14:paraId="597779CC" w14:textId="77777777" w:rsidR="00401380" w:rsidRDefault="009F5C38">
      <w:pPr>
        <w:pStyle w:val="Heading2"/>
        <w:spacing w:before="275"/>
      </w:pPr>
      <w:r>
        <w:t>Capítulo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XIV.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Das</w:t>
      </w:r>
      <w:r>
        <w:rPr>
          <w:rFonts w:ascii="Times New Roman" w:hAnsi="Times New Roman"/>
          <w:b w:val="0"/>
          <w:spacing w:val="-13"/>
        </w:rPr>
        <w:t xml:space="preserve"> </w:t>
      </w:r>
      <w:r>
        <w:t>Disposições</w:t>
      </w:r>
      <w:r>
        <w:rPr>
          <w:rFonts w:ascii="Times New Roman" w:hAnsi="Times New Roman"/>
          <w:b w:val="0"/>
          <w:spacing w:val="-13"/>
        </w:rPr>
        <w:t xml:space="preserve"> </w:t>
      </w:r>
      <w:r>
        <w:rPr>
          <w:spacing w:val="-2"/>
        </w:rPr>
        <w:t>Transitórias</w:t>
      </w:r>
    </w:p>
    <w:p w14:paraId="57887ED8" w14:textId="77777777" w:rsidR="00401380" w:rsidRDefault="00401380">
      <w:pPr>
        <w:pStyle w:val="BodyText"/>
        <w:spacing w:before="1"/>
        <w:rPr>
          <w:b/>
        </w:rPr>
      </w:pPr>
    </w:p>
    <w:p w14:paraId="2A77085A" w14:textId="77777777" w:rsidR="00401380" w:rsidRDefault="009F5C38">
      <w:pPr>
        <w:pStyle w:val="BodyText"/>
        <w:spacing w:line="276" w:lineRule="auto"/>
        <w:ind w:left="28" w:right="382"/>
        <w:jc w:val="both"/>
      </w:pPr>
      <w:r>
        <w:rPr>
          <w:b/>
        </w:rPr>
        <w:t>Artigo</w:t>
      </w:r>
      <w:r>
        <w:rPr>
          <w:rFonts w:ascii="Times New Roman" w:hAnsi="Times New Roman"/>
        </w:rPr>
        <w:t xml:space="preserve"> </w:t>
      </w:r>
      <w:r>
        <w:rPr>
          <w:b/>
        </w:rPr>
        <w:t>37.</w:t>
      </w:r>
      <w:r>
        <w:rPr>
          <w:rFonts w:ascii="Times New Roman" w:hAnsi="Times New Roman"/>
        </w:rPr>
        <w:t xml:space="preserve"> </w:t>
      </w:r>
      <w:r>
        <w:t>Até</w:t>
      </w:r>
      <w:r>
        <w:rPr>
          <w:rFonts w:ascii="Times New Roman" w:hAnsi="Times New Roman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fim</w:t>
      </w:r>
      <w:r>
        <w:rPr>
          <w:rFonts w:ascii="Times New Roman" w:hAnsi="Times New Roman"/>
        </w:rPr>
        <w:t xml:space="preserve"> </w:t>
      </w:r>
      <w:r>
        <w:t>do</w:t>
      </w:r>
      <w:r>
        <w:rPr>
          <w:rFonts w:ascii="Times New Roman" w:hAnsi="Times New Roman"/>
        </w:rPr>
        <w:t xml:space="preserve"> </w:t>
      </w:r>
      <w:r>
        <w:t>período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adaptação</w:t>
      </w:r>
      <w:r>
        <w:rPr>
          <w:rFonts w:ascii="Times New Roman" w:hAnsi="Times New Roman"/>
        </w:rPr>
        <w:t xml:space="preserve"> </w:t>
      </w:r>
      <w:r>
        <w:t>dos</w:t>
      </w:r>
      <w:r>
        <w:rPr>
          <w:rFonts w:ascii="Times New Roman" w:hAnsi="Times New Roman"/>
        </w:rPr>
        <w:t xml:space="preserve"> </w:t>
      </w:r>
      <w:r>
        <w:t>fundos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investimento</w:t>
      </w:r>
      <w:r>
        <w:rPr>
          <w:rFonts w:ascii="Times New Roman" w:hAnsi="Times New Roman"/>
        </w:rPr>
        <w:t xml:space="preserve"> </w:t>
      </w:r>
      <w:r>
        <w:t>financeiro</w:t>
      </w:r>
      <w:r>
        <w:rPr>
          <w:rFonts w:ascii="Times New Roman" w:hAnsi="Times New Roman"/>
        </w:rPr>
        <w:t xml:space="preserve"> </w:t>
      </w:r>
      <w:r>
        <w:t>à</w:t>
      </w:r>
      <w:r>
        <w:rPr>
          <w:rFonts w:ascii="Times New Roman" w:hAnsi="Times New Roman"/>
        </w:rPr>
        <w:t xml:space="preserve"> </w:t>
      </w:r>
      <w:r>
        <w:t>Resolução,</w:t>
      </w:r>
      <w:r>
        <w:rPr>
          <w:rFonts w:ascii="Times New Roman" w:hAnsi="Times New Roman"/>
        </w:rPr>
        <w:t xml:space="preserve"> </w:t>
      </w:r>
      <w:r>
        <w:t>conforme</w:t>
      </w:r>
      <w:r>
        <w:rPr>
          <w:rFonts w:ascii="Times New Roman" w:hAnsi="Times New Roman"/>
        </w:rPr>
        <w:t xml:space="preserve"> </w:t>
      </w:r>
      <w:r>
        <w:t>data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estabelecida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pela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CVM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("Prazo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Adaptação"),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poderão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permanecer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vigentes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eventuais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arranjos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comerciais</w:t>
      </w:r>
      <w:r>
        <w:rPr>
          <w:rFonts w:ascii="Times New Roman" w:hAnsi="Times New Roman"/>
          <w:spacing w:val="-2"/>
        </w:rPr>
        <w:t xml:space="preserve"> </w:t>
      </w:r>
      <w:r>
        <w:rPr>
          <w:spacing w:val="-2"/>
        </w:rPr>
        <w:t>celebrados</w:t>
      </w:r>
      <w:r>
        <w:rPr>
          <w:rFonts w:ascii="Times New Roman" w:hAnsi="Times New Roman"/>
          <w:spacing w:val="-2"/>
        </w:rPr>
        <w:t xml:space="preserve"> </w:t>
      </w:r>
      <w:r>
        <w:t>entre</w:t>
      </w:r>
      <w:r>
        <w:rPr>
          <w:rFonts w:ascii="Times New Roman" w:hAnsi="Times New Roman"/>
        </w:rPr>
        <w:t xml:space="preserve"> </w:t>
      </w:r>
      <w:r>
        <w:t>os</w:t>
      </w:r>
      <w:r>
        <w:rPr>
          <w:rFonts w:ascii="Times New Roman" w:hAnsi="Times New Roman"/>
          <w:spacing w:val="-2"/>
        </w:rPr>
        <w:t xml:space="preserve"> </w:t>
      </w:r>
      <w:r>
        <w:t>prestadores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serviço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CLASSE,</w:t>
      </w:r>
      <w:r>
        <w:rPr>
          <w:rFonts w:ascii="Times New Roman" w:hAnsi="Times New Roman"/>
          <w:spacing w:val="-2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acordo</w:t>
      </w:r>
      <w:r>
        <w:rPr>
          <w:rFonts w:ascii="Times New Roman" w:hAnsi="Times New Roman"/>
        </w:rPr>
        <w:t xml:space="preserve"> </w:t>
      </w:r>
      <w:r>
        <w:t>com</w:t>
      </w:r>
      <w:r>
        <w:rPr>
          <w:rFonts w:ascii="Times New Roman" w:hAnsi="Times New Roman"/>
          <w:spacing w:val="-1"/>
        </w:rPr>
        <w:t xml:space="preserve"> </w:t>
      </w:r>
      <w:r>
        <w:t>o</w:t>
      </w:r>
      <w:r>
        <w:rPr>
          <w:rFonts w:ascii="Times New Roman" w:hAnsi="Times New Roman"/>
        </w:rPr>
        <w:t xml:space="preserve"> </w:t>
      </w:r>
      <w:r>
        <w:t>regramento</w:t>
      </w:r>
      <w:r>
        <w:rPr>
          <w:rFonts w:ascii="Times New Roman" w:hAnsi="Times New Roman"/>
        </w:rPr>
        <w:t xml:space="preserve"> </w:t>
      </w:r>
      <w:r>
        <w:t>constante</w:t>
      </w:r>
      <w:r>
        <w:rPr>
          <w:rFonts w:ascii="Times New Roman" w:hAnsi="Times New Roman"/>
        </w:rPr>
        <w:t xml:space="preserve"> </w:t>
      </w:r>
      <w:r>
        <w:t>da</w:t>
      </w:r>
      <w:r>
        <w:rPr>
          <w:rFonts w:ascii="Times New Roman" w:hAnsi="Times New Roman"/>
        </w:rPr>
        <w:t xml:space="preserve"> </w:t>
      </w:r>
      <w:r>
        <w:t>Instrução</w:t>
      </w:r>
      <w:r>
        <w:rPr>
          <w:rFonts w:ascii="Times New Roman" w:hAnsi="Times New Roman"/>
        </w:rPr>
        <w:t xml:space="preserve"> </w:t>
      </w:r>
      <w:r>
        <w:t>CVM</w:t>
      </w:r>
      <w:r>
        <w:rPr>
          <w:rFonts w:ascii="Times New Roman" w:hAnsi="Times New Roman"/>
          <w:spacing w:val="-1"/>
        </w:rPr>
        <w:t xml:space="preserve"> </w:t>
      </w:r>
      <w:r>
        <w:t>nº</w:t>
      </w:r>
      <w:r>
        <w:rPr>
          <w:rFonts w:ascii="Times New Roman" w:hAnsi="Times New Roman"/>
        </w:rPr>
        <w:t xml:space="preserve"> </w:t>
      </w:r>
      <w:r>
        <w:t>555,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  <w:spacing w:val="-1"/>
        </w:rPr>
        <w:t xml:space="preserve"> </w:t>
      </w:r>
      <w:r>
        <w:t>17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dezembro</w:t>
      </w:r>
      <w:r>
        <w:rPr>
          <w:rFonts w:ascii="Times New Roman" w:hAnsi="Times New Roman"/>
        </w:rPr>
        <w:t xml:space="preserve"> </w:t>
      </w:r>
      <w:r>
        <w:t>de</w:t>
      </w:r>
      <w:r>
        <w:rPr>
          <w:rFonts w:ascii="Times New Roman" w:hAnsi="Times New Roman"/>
        </w:rPr>
        <w:t xml:space="preserve"> </w:t>
      </w:r>
      <w:r>
        <w:t>2014,</w:t>
      </w:r>
      <w:r>
        <w:rPr>
          <w:rFonts w:ascii="Times New Roman" w:hAnsi="Times New Roman"/>
        </w:rPr>
        <w:t xml:space="preserve"> </w:t>
      </w:r>
      <w:r>
        <w:t>conforme</w:t>
      </w:r>
      <w:r>
        <w:rPr>
          <w:rFonts w:ascii="Times New Roman" w:hAnsi="Times New Roman"/>
        </w:rPr>
        <w:t xml:space="preserve"> </w:t>
      </w:r>
      <w:r>
        <w:t>alterada.</w:t>
      </w:r>
    </w:p>
    <w:sectPr w:rsidR="00401380" w:rsidSect="007C231A">
      <w:pgSz w:w="11910" w:h="16840"/>
      <w:pgMar w:top="2000" w:right="360" w:bottom="1260" w:left="720" w:header="896" w:footer="108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923BA" w14:textId="77777777" w:rsidR="00C629B7" w:rsidRDefault="00C629B7">
      <w:r>
        <w:separator/>
      </w:r>
    </w:p>
  </w:endnote>
  <w:endnote w:type="continuationSeparator" w:id="0">
    <w:p w14:paraId="25163050" w14:textId="77777777" w:rsidR="00C629B7" w:rsidRDefault="00C62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A6A13" w14:textId="10E3DF4E" w:rsidR="00401380" w:rsidRDefault="00FB4B99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78720" behindDoc="1" locked="0" layoutInCell="1" allowOverlap="1" wp14:anchorId="79372BDB" wp14:editId="1A252DA3">
              <wp:simplePos x="0" y="0"/>
              <wp:positionH relativeFrom="page">
                <wp:posOffset>5838826</wp:posOffset>
              </wp:positionH>
              <wp:positionV relativeFrom="page">
                <wp:posOffset>10315575</wp:posOffset>
              </wp:positionV>
              <wp:extent cx="895350" cy="1143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14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6EE4E5" w14:textId="77777777" w:rsidR="00401380" w:rsidRDefault="009F5C38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372BDB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459.75pt;margin-top:812.25pt;width:70.5pt;height:9pt;z-index:-164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" filled="f" stroked="f">
              <v:textbox inset="0,0,0,0">
                <w:txbxContent>
                  <w:p w14:paraId="786EE4E5" w14:textId="77777777" w:rsidR="00401380" w:rsidRDefault="009F5C38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24745">
      <w:rPr>
        <w:noProof/>
        <w:sz w:val="20"/>
      </w:rPr>
      <mc:AlternateContent>
        <mc:Choice Requires="wps">
          <w:drawing>
            <wp:anchor distT="0" distB="0" distL="0" distR="0" simplePos="0" relativeHeight="486878208" behindDoc="1" locked="0" layoutInCell="1" allowOverlap="1" wp14:anchorId="7E532FC6" wp14:editId="11A75663">
              <wp:simplePos x="0" y="0"/>
              <wp:positionH relativeFrom="page">
                <wp:posOffset>4580890</wp:posOffset>
              </wp:positionH>
              <wp:positionV relativeFrom="page">
                <wp:posOffset>10048240</wp:posOffset>
              </wp:positionV>
              <wp:extent cx="2162175" cy="18097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6217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EE07EA" w14:textId="4EB24E90" w:rsidR="00401380" w:rsidRDefault="009F5C38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Em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vigor</w:t>
                          </w:r>
                          <w:r>
                            <w:rPr>
                              <w:rFonts w:ascii="Times New Roman" w:hAnsi="Times New Roman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desde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  <w:sz w:val="16"/>
                            </w:rPr>
                            <w:t xml:space="preserve"> </w:t>
                          </w:r>
                          <w:r w:rsidR="00E5054B">
                            <w:rPr>
                              <w:rFonts w:ascii="Arial" w:hAnsi="Arial"/>
                              <w:b/>
                              <w:sz w:val="16"/>
                            </w:rPr>
                            <w:t>31 de março de 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532FC6" id="Textbox 5" o:spid="_x0000_s1028" type="#_x0000_t202" style="position:absolute;margin-left:360.7pt;margin-top:791.2pt;width:170.25pt;height:14.25pt;z-index:-16438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" filled="f" stroked="f">
              <v:textbox inset="0,0,0,0">
                <w:txbxContent>
                  <w:p w14:paraId="0DEE07EA" w14:textId="4EB24E90" w:rsidR="00401380" w:rsidRDefault="009F5C38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Em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vigor</w:t>
                    </w:r>
                    <w:r>
                      <w:rPr>
                        <w:rFonts w:ascii="Times New Roman" w:hAnsi="Times New Roman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desde</w:t>
                    </w:r>
                    <w:r>
                      <w:rPr>
                        <w:rFonts w:ascii="Times New Roman" w:hAnsi="Times New Roman"/>
                        <w:spacing w:val="1"/>
                        <w:sz w:val="16"/>
                      </w:rPr>
                      <w:t xml:space="preserve"> </w:t>
                    </w:r>
                    <w:r w:rsidR="00E5054B">
                      <w:rPr>
                        <w:rFonts w:ascii="Arial" w:hAnsi="Arial"/>
                        <w:b/>
                        <w:sz w:val="16"/>
                      </w:rPr>
                      <w:t>31 de março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F5C38">
      <w:rPr>
        <w:noProof/>
        <w:sz w:val="20"/>
      </w:rPr>
      <mc:AlternateContent>
        <mc:Choice Requires="wpg">
          <w:drawing>
            <wp:anchor distT="0" distB="0" distL="0" distR="0" simplePos="0" relativeHeight="486877696" behindDoc="1" locked="0" layoutInCell="1" allowOverlap="1" wp14:anchorId="7B1AA1FE" wp14:editId="45C77174">
              <wp:simplePos x="0" y="0"/>
              <wp:positionH relativeFrom="page">
                <wp:posOffset>6809231</wp:posOffset>
              </wp:positionH>
              <wp:positionV relativeFrom="page">
                <wp:posOffset>9976099</wp:posOffset>
              </wp:positionV>
              <wp:extent cx="746760" cy="71628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46760" cy="716280"/>
                        <a:chOff x="0" y="0"/>
                        <a:chExt cx="746760" cy="716280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6759" cy="71627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2587" y="131063"/>
                          <a:ext cx="589787" cy="55168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CBD3F8A" id="Group 2" o:spid="_x0000_s1026" style="position:absolute;margin-left:536.15pt;margin-top:785.5pt;width:58.8pt;height:56.4pt;z-index:-16438784;mso-wrap-distance-left:0;mso-wrap-distance-right:0;mso-position-horizontal-relative:page;mso-position-vertical-relative:page" coordsize="7467,716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width:7467;height:7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">
                <v:imagedata r:id="rId3" o:title=""/>
              </v:shape>
              <v:shape id="Image 4" o:spid="_x0000_s1028" type="#_x0000_t75" style="position:absolute;left:1325;top:1310;width:5898;height:5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776AF" w14:textId="63C01E5B" w:rsidR="00E5054B" w:rsidRDefault="00DF4259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3D43DEA4" wp14:editId="07270CFC">
              <wp:simplePos x="0" y="0"/>
              <wp:positionH relativeFrom="page">
                <wp:posOffset>4402862</wp:posOffset>
              </wp:positionH>
              <wp:positionV relativeFrom="page">
                <wp:posOffset>10047830</wp:posOffset>
              </wp:positionV>
              <wp:extent cx="2061750" cy="163852"/>
              <wp:effectExtent l="0" t="0" r="0" b="0"/>
              <wp:wrapNone/>
              <wp:docPr id="594878219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61750" cy="163852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3C2170" w14:textId="5C5970C2" w:rsidR="00E5054B" w:rsidRDefault="00E5054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Em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vigor</w:t>
                          </w:r>
                          <w:r>
                            <w:rPr>
                              <w:rFonts w:ascii="Times New Roman" w:hAnsi="Times New Roman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desde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  <w:sz w:val="16"/>
                            </w:rPr>
                            <w:t xml:space="preserve"> </w:t>
                          </w:r>
                          <w:r w:rsidR="00DF4259">
                            <w:rPr>
                              <w:rFonts w:ascii="Arial" w:hAnsi="Arial"/>
                              <w:b/>
                              <w:sz w:val="16"/>
                            </w:rPr>
                            <w:t>11 de Dezembro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 de 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43DEA4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6.7pt;margin-top:791.15pt;width:162.35pt;height:12.9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" filled="f" stroked="f">
              <v:textbox inset="0,0,0,0">
                <w:txbxContent>
                  <w:p w14:paraId="783C2170" w14:textId="5C5970C2" w:rsidR="00E5054B" w:rsidRDefault="00E5054B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Em</w:t>
                    </w:r>
                    <w:r>
                      <w:rPr>
                        <w:rFonts w:ascii="Times New Roman" w:hAnsi="Times New Roman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vigor</w:t>
                    </w:r>
                    <w:r>
                      <w:rPr>
                        <w:rFonts w:ascii="Times New Roman" w:hAnsi="Times New Roman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desde</w:t>
                    </w:r>
                    <w:r>
                      <w:rPr>
                        <w:rFonts w:ascii="Times New Roman" w:hAnsi="Times New Roman"/>
                        <w:spacing w:val="1"/>
                        <w:sz w:val="16"/>
                      </w:rPr>
                      <w:t xml:space="preserve"> </w:t>
                    </w:r>
                    <w:r w:rsidR="00DF4259">
                      <w:rPr>
                        <w:rFonts w:ascii="Arial" w:hAnsi="Arial"/>
                        <w:b/>
                        <w:sz w:val="16"/>
                      </w:rPr>
                      <w:t>11 de Dezembro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 xml:space="preserve"> de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5054B"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410E2A7" wp14:editId="2887CE22">
              <wp:simplePos x="0" y="0"/>
              <wp:positionH relativeFrom="page">
                <wp:posOffset>5838826</wp:posOffset>
              </wp:positionH>
              <wp:positionV relativeFrom="page">
                <wp:posOffset>10315575</wp:posOffset>
              </wp:positionV>
              <wp:extent cx="895350" cy="114300"/>
              <wp:effectExtent l="0" t="0" r="0" b="0"/>
              <wp:wrapNone/>
              <wp:docPr id="112370862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0" cy="114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255E65" w14:textId="77777777" w:rsidR="00E5054B" w:rsidRDefault="00E5054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10E2A7" id="_x0000_s1031" type="#_x0000_t202" style="position:absolute;margin-left:459.75pt;margin-top:812.25pt;width:70.5pt;height:9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" filled="f" stroked="f">
              <v:textbox inset="0,0,0,0">
                <w:txbxContent>
                  <w:p w14:paraId="6B255E65" w14:textId="77777777" w:rsidR="00E5054B" w:rsidRDefault="00E5054B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5054B">
      <w:rPr>
        <w:noProof/>
        <w:sz w:val="20"/>
      </w:rPr>
      <mc:AlternateContent>
        <mc:Choice Requires="wpg">
          <w:drawing>
            <wp:anchor distT="0" distB="0" distL="0" distR="0" simplePos="0" relativeHeight="486881280" behindDoc="1" locked="0" layoutInCell="1" allowOverlap="1" wp14:anchorId="5BC5508B" wp14:editId="3BAFCFB8">
              <wp:simplePos x="0" y="0"/>
              <wp:positionH relativeFrom="page">
                <wp:posOffset>6809231</wp:posOffset>
              </wp:positionH>
              <wp:positionV relativeFrom="page">
                <wp:posOffset>9976099</wp:posOffset>
              </wp:positionV>
              <wp:extent cx="746760" cy="716280"/>
              <wp:effectExtent l="0" t="0" r="0" b="0"/>
              <wp:wrapNone/>
              <wp:docPr id="554906485" name="Group 5549064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46760" cy="716280"/>
                        <a:chOff x="0" y="0"/>
                        <a:chExt cx="746760" cy="716280"/>
                      </a:xfrm>
                    </wpg:grpSpPr>
                    <pic:pic xmlns:pic="http://schemas.openxmlformats.org/drawingml/2006/picture">
                      <pic:nvPicPr>
                        <pic:cNvPr id="710972930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6759" cy="71627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50415502" name="Image 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2587" y="131063"/>
                          <a:ext cx="589787" cy="55168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87AEF77" id="Group 554906485" o:spid="_x0000_s1026" style="position:absolute;margin-left:536.15pt;margin-top:785.5pt;width:58.8pt;height:56.4pt;z-index:-16435200;mso-wrap-distance-left:0;mso-wrap-distance-right:0;mso-position-horizontal-relative:page;mso-position-vertical-relative:page" coordsize="7467,716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width:7467;height:7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">
                <v:imagedata r:id="rId3" o:title=""/>
              </v:shape>
              <v:shape id="Image 4" o:spid="_x0000_s1028" type="#_x0000_t75" style="position:absolute;left:1325;top:1310;width:5898;height:5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A6121" w14:textId="77777777" w:rsidR="00C629B7" w:rsidRDefault="00C629B7">
      <w:r>
        <w:separator/>
      </w:r>
    </w:p>
  </w:footnote>
  <w:footnote w:type="continuationSeparator" w:id="0">
    <w:p w14:paraId="490AE695" w14:textId="77777777" w:rsidR="00C629B7" w:rsidRDefault="00C62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C00D9" w14:textId="77777777" w:rsidR="00401380" w:rsidRDefault="009F5C38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77184" behindDoc="1" locked="0" layoutInCell="1" allowOverlap="1" wp14:anchorId="15B089B6" wp14:editId="309FBCCC">
              <wp:simplePos x="0" y="0"/>
              <wp:positionH relativeFrom="page">
                <wp:posOffset>517652</wp:posOffset>
              </wp:positionH>
              <wp:positionV relativeFrom="page">
                <wp:posOffset>556434</wp:posOffset>
              </wp:positionV>
              <wp:extent cx="6525259" cy="7264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25259" cy="7264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F46D83" w14:textId="419C5CF1" w:rsidR="00401380" w:rsidRDefault="009F5C38">
                          <w:pPr>
                            <w:spacing w:before="19"/>
                            <w:ind w:left="1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REGULAMENTO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BOGARI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VALUE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FUNDO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INVESTIMENTO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EM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COTAS</w:t>
                          </w:r>
                          <w:r>
                            <w:rPr>
                              <w:rFonts w:ascii="Times New Roman" w:hAnsi="Times New Roman"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FUNDOS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INVESTIMENTO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FINANCEIRO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 w:rsidR="00C608E4">
                            <w:rPr>
                              <w:b/>
                              <w:sz w:val="24"/>
                            </w:rPr>
                            <w:t>DE</w:t>
                          </w:r>
                          <w:r w:rsidR="00C608E4"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AÇÕES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RESPONSABILIDADE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LIMITADA</w:t>
                          </w:r>
                        </w:p>
                        <w:p w14:paraId="771A2044" w14:textId="77777777" w:rsidR="00401380" w:rsidRDefault="009F5C38">
                          <w:pPr>
                            <w:spacing w:before="2"/>
                            <w:ind w:left="3456" w:right="345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CNPJ:</w:t>
                          </w:r>
                          <w:r>
                            <w:rPr>
                              <w:rFonts w:ascii="Times New Roman" w:hAnsi="Times New Roman"/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08.323.402/0001-39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(“FUNDO”)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B089B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0.75pt;margin-top:43.8pt;width:513.8pt;height:57.2pt;z-index:-16439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" filled="f" stroked="f">
              <v:textbox inset="0,0,0,0">
                <w:txbxContent>
                  <w:p w14:paraId="77F46D83" w14:textId="419C5CF1" w:rsidR="00401380" w:rsidRDefault="009F5C38">
                    <w:pPr>
                      <w:spacing w:before="19"/>
                      <w:ind w:left="1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REGULAMENTO</w:t>
                    </w:r>
                    <w:r>
                      <w:rPr>
                        <w:rFonts w:ascii="Times New Roman" w:hAnsi="Times New Roman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rFonts w:ascii="Times New Roman" w:hAnsi="Times New Roman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BOGARI</w:t>
                    </w:r>
                    <w:r>
                      <w:rPr>
                        <w:rFonts w:ascii="Times New Roman" w:hAnsi="Times New Roman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VALUE</w:t>
                    </w:r>
                    <w:r>
                      <w:rPr>
                        <w:rFonts w:ascii="Times New Roman" w:hAnsi="Times New Roman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FUNDO</w:t>
                    </w:r>
                    <w:r>
                      <w:rPr>
                        <w:rFonts w:ascii="Times New Roman" w:hAnsi="Times New Roman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INVESTIMENTO</w:t>
                    </w:r>
                    <w:r>
                      <w:rPr>
                        <w:rFonts w:ascii="Times New Roman" w:hAnsi="Times New Roman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EM</w:t>
                    </w:r>
                    <w:r>
                      <w:rPr>
                        <w:rFonts w:ascii="Times New Roman" w:hAnsi="Times New Roman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COTAS</w:t>
                    </w:r>
                    <w:r>
                      <w:rPr>
                        <w:rFonts w:ascii="Times New Roman" w:hAnsi="Times New Roman"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FUNDOS</w:t>
                    </w:r>
                    <w:r>
                      <w:rPr>
                        <w:rFonts w:ascii="Times New Roman" w:hAnsi="Times New Roman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INVESTIMENTO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FINANCEIRO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 w:rsidR="00C608E4">
                      <w:rPr>
                        <w:b/>
                        <w:sz w:val="24"/>
                      </w:rPr>
                      <w:t>DE</w:t>
                    </w:r>
                    <w:r w:rsidR="00C608E4"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AÇÕES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-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RESPONSABILIDADE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LIMITADA</w:t>
                    </w:r>
                  </w:p>
                  <w:p w14:paraId="771A2044" w14:textId="77777777" w:rsidR="00401380" w:rsidRDefault="009F5C38">
                    <w:pPr>
                      <w:spacing w:before="2"/>
                      <w:ind w:left="3456" w:right="345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CNPJ:</w:t>
                    </w:r>
                    <w:r>
                      <w:rPr>
                        <w:rFonts w:ascii="Times New Roman" w:hAnsi="Times New Roman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08.323.402/0001-39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(“FUNDO”)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6DD0" w14:textId="77777777" w:rsidR="00401380" w:rsidRDefault="009F5C38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79232" behindDoc="1" locked="0" layoutInCell="1" allowOverlap="1" wp14:anchorId="4404593D" wp14:editId="678907B6">
              <wp:simplePos x="0" y="0"/>
              <wp:positionH relativeFrom="page">
                <wp:posOffset>677545</wp:posOffset>
              </wp:positionH>
              <wp:positionV relativeFrom="page">
                <wp:posOffset>327660</wp:posOffset>
              </wp:positionV>
              <wp:extent cx="6205220" cy="72644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5220" cy="7264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F6F99E" w14:textId="5925BAA7" w:rsidR="00401380" w:rsidRDefault="009F5C38">
                          <w:pPr>
                            <w:spacing w:before="19"/>
                            <w:ind w:left="1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ANEXO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DA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CLASSE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ÚNICA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BOGARI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VALUE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FUNDO</w:t>
                          </w:r>
                          <w:r>
                            <w:rPr>
                              <w:rFonts w:ascii="Times New Roman" w:hAnsi="Times New Roman"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INVESTIMENTO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EM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COTAS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FUNDOS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INVESTIMENTO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FINANCEIRO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 w:rsidR="00C608E4">
                            <w:rPr>
                              <w:b/>
                              <w:sz w:val="24"/>
                            </w:rPr>
                            <w:t>DE</w:t>
                          </w:r>
                          <w:r w:rsidR="00C608E4"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AÇÕES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RESPONSABILIDADE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LIMITADA</w:t>
                          </w:r>
                        </w:p>
                        <w:p w14:paraId="05D2D31B" w14:textId="77777777" w:rsidR="00401380" w:rsidRDefault="009F5C38">
                          <w:pPr>
                            <w:spacing w:before="2"/>
                            <w:ind w:left="3156" w:right="3152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CNPJ:</w:t>
                          </w:r>
                          <w:r>
                            <w:rPr>
                              <w:rFonts w:ascii="Times New Roman" w:hAnsi="Times New Roman"/>
                              <w:spacing w:val="-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08.323.402/0001-39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(“CLASSE”)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04593D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3.35pt;margin-top:25.8pt;width:488.6pt;height:57.2pt;z-index:-1643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" filled="f" stroked="f">
              <v:textbox inset="0,0,0,0">
                <w:txbxContent>
                  <w:p w14:paraId="08F6F99E" w14:textId="5925BAA7" w:rsidR="00401380" w:rsidRDefault="009F5C38">
                    <w:pPr>
                      <w:spacing w:before="19"/>
                      <w:ind w:left="1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ANEXO</w:t>
                    </w:r>
                    <w:r>
                      <w:rPr>
                        <w:rFonts w:ascii="Times New Roman" w:hAnsi="Times New Roman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DA</w:t>
                    </w:r>
                    <w:r>
                      <w:rPr>
                        <w:rFonts w:ascii="Times New Roman" w:hAnsi="Times New Roman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CLASSE</w:t>
                    </w:r>
                    <w:r>
                      <w:rPr>
                        <w:rFonts w:ascii="Times New Roman" w:hAnsi="Times New Roman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ÚNICA</w:t>
                    </w:r>
                    <w:r>
                      <w:rPr>
                        <w:rFonts w:ascii="Times New Roman" w:hAnsi="Times New Roman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rFonts w:ascii="Times New Roman" w:hAnsi="Times New Roman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BOGARI</w:t>
                    </w:r>
                    <w:r>
                      <w:rPr>
                        <w:rFonts w:ascii="Times New Roman" w:hAnsi="Times New Roman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VALUE</w:t>
                    </w:r>
                    <w:r>
                      <w:rPr>
                        <w:rFonts w:ascii="Times New Roman" w:hAnsi="Times New Roman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FUNDO</w:t>
                    </w:r>
                    <w:r>
                      <w:rPr>
                        <w:rFonts w:ascii="Times New Roman" w:hAnsi="Times New Roman"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INVESTIMENTO</w:t>
                    </w:r>
                    <w:r>
                      <w:rPr>
                        <w:rFonts w:ascii="Times New Roman" w:hAnsi="Times New Roman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EM</w:t>
                    </w:r>
                    <w:r>
                      <w:rPr>
                        <w:rFonts w:ascii="Times New Roman" w:hAnsi="Times New Roman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COTAS</w:t>
                    </w:r>
                    <w:r>
                      <w:rPr>
                        <w:rFonts w:ascii="Times New Roman" w:hAnsi="Times New Roman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FUNDOS</w:t>
                    </w:r>
                    <w:r>
                      <w:rPr>
                        <w:rFonts w:ascii="Times New Roman" w:hAnsi="Times New Roman"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INVESTIMENTO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FINANCEIRO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 w:rsidR="00C608E4">
                      <w:rPr>
                        <w:b/>
                        <w:sz w:val="24"/>
                      </w:rPr>
                      <w:t>DE</w:t>
                    </w:r>
                    <w:r w:rsidR="00C608E4"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AÇÕES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-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RESPONSABILIDADE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LIMITADA</w:t>
                    </w:r>
                  </w:p>
                  <w:p w14:paraId="05D2D31B" w14:textId="77777777" w:rsidR="00401380" w:rsidRDefault="009F5C38">
                    <w:pPr>
                      <w:spacing w:before="2"/>
                      <w:ind w:left="3156" w:right="3152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CNPJ:</w:t>
                    </w:r>
                    <w:r>
                      <w:rPr>
                        <w:rFonts w:ascii="Times New Roman" w:hAnsi="Times New Roman"/>
                        <w:spacing w:val="-1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08.323.402/0001-39</w:t>
                    </w:r>
                    <w:r>
                      <w:rPr>
                        <w:rFonts w:ascii="Times New Roman" w:hAnsi="Times New Roman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(“CLASSE”)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C6FA0"/>
    <w:multiLevelType w:val="hybridMultilevel"/>
    <w:tmpl w:val="142C3C0E"/>
    <w:lvl w:ilvl="0" w:tplc="491E893A">
      <w:numFmt w:val="bullet"/>
      <w:lvlText w:val="-"/>
      <w:lvlJc w:val="left"/>
      <w:pPr>
        <w:ind w:left="107" w:hanging="125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EBC69674">
      <w:numFmt w:val="bullet"/>
      <w:lvlText w:val="•"/>
      <w:lvlJc w:val="left"/>
      <w:pPr>
        <w:ind w:left="909" w:hanging="125"/>
      </w:pPr>
      <w:rPr>
        <w:rFonts w:hint="default"/>
        <w:lang w:val="pt-PT" w:eastAsia="en-US" w:bidi="ar-SA"/>
      </w:rPr>
    </w:lvl>
    <w:lvl w:ilvl="2" w:tplc="753C23A2">
      <w:numFmt w:val="bullet"/>
      <w:lvlText w:val="•"/>
      <w:lvlJc w:val="left"/>
      <w:pPr>
        <w:ind w:left="1719" w:hanging="125"/>
      </w:pPr>
      <w:rPr>
        <w:rFonts w:hint="default"/>
        <w:lang w:val="pt-PT" w:eastAsia="en-US" w:bidi="ar-SA"/>
      </w:rPr>
    </w:lvl>
    <w:lvl w:ilvl="3" w:tplc="46BAD4D2">
      <w:numFmt w:val="bullet"/>
      <w:lvlText w:val="•"/>
      <w:lvlJc w:val="left"/>
      <w:pPr>
        <w:ind w:left="2529" w:hanging="125"/>
      </w:pPr>
      <w:rPr>
        <w:rFonts w:hint="default"/>
        <w:lang w:val="pt-PT" w:eastAsia="en-US" w:bidi="ar-SA"/>
      </w:rPr>
    </w:lvl>
    <w:lvl w:ilvl="4" w:tplc="23340786">
      <w:numFmt w:val="bullet"/>
      <w:lvlText w:val="•"/>
      <w:lvlJc w:val="left"/>
      <w:pPr>
        <w:ind w:left="3339" w:hanging="125"/>
      </w:pPr>
      <w:rPr>
        <w:rFonts w:hint="default"/>
        <w:lang w:val="pt-PT" w:eastAsia="en-US" w:bidi="ar-SA"/>
      </w:rPr>
    </w:lvl>
    <w:lvl w:ilvl="5" w:tplc="F866234C">
      <w:numFmt w:val="bullet"/>
      <w:lvlText w:val="•"/>
      <w:lvlJc w:val="left"/>
      <w:pPr>
        <w:ind w:left="4149" w:hanging="125"/>
      </w:pPr>
      <w:rPr>
        <w:rFonts w:hint="default"/>
        <w:lang w:val="pt-PT" w:eastAsia="en-US" w:bidi="ar-SA"/>
      </w:rPr>
    </w:lvl>
    <w:lvl w:ilvl="6" w:tplc="69A66384">
      <w:numFmt w:val="bullet"/>
      <w:lvlText w:val="•"/>
      <w:lvlJc w:val="left"/>
      <w:pPr>
        <w:ind w:left="4958" w:hanging="125"/>
      </w:pPr>
      <w:rPr>
        <w:rFonts w:hint="default"/>
        <w:lang w:val="pt-PT" w:eastAsia="en-US" w:bidi="ar-SA"/>
      </w:rPr>
    </w:lvl>
    <w:lvl w:ilvl="7" w:tplc="34FE7A20">
      <w:numFmt w:val="bullet"/>
      <w:lvlText w:val="•"/>
      <w:lvlJc w:val="left"/>
      <w:pPr>
        <w:ind w:left="5768" w:hanging="125"/>
      </w:pPr>
      <w:rPr>
        <w:rFonts w:hint="default"/>
        <w:lang w:val="pt-PT" w:eastAsia="en-US" w:bidi="ar-SA"/>
      </w:rPr>
    </w:lvl>
    <w:lvl w:ilvl="8" w:tplc="7BDC0CF6">
      <w:numFmt w:val="bullet"/>
      <w:lvlText w:val="•"/>
      <w:lvlJc w:val="left"/>
      <w:pPr>
        <w:ind w:left="6578" w:hanging="125"/>
      </w:pPr>
      <w:rPr>
        <w:rFonts w:hint="default"/>
        <w:lang w:val="pt-PT" w:eastAsia="en-US" w:bidi="ar-SA"/>
      </w:rPr>
    </w:lvl>
  </w:abstractNum>
  <w:abstractNum w:abstractNumId="1" w15:restartNumberingAfterBreak="0">
    <w:nsid w:val="0BD6553C"/>
    <w:multiLevelType w:val="hybridMultilevel"/>
    <w:tmpl w:val="2CB234C8"/>
    <w:lvl w:ilvl="0" w:tplc="515C9C2C">
      <w:start w:val="1"/>
      <w:numFmt w:val="upperRoman"/>
      <w:lvlText w:val="%1."/>
      <w:lvlJc w:val="left"/>
      <w:pPr>
        <w:ind w:left="28" w:hanging="16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BE64B39E">
      <w:start w:val="1"/>
      <w:numFmt w:val="upperRoman"/>
      <w:lvlText w:val="%2."/>
      <w:lvlJc w:val="left"/>
      <w:pPr>
        <w:ind w:left="748" w:hanging="471"/>
        <w:jc w:val="righ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34807504">
      <w:numFmt w:val="bullet"/>
      <w:lvlText w:val="•"/>
      <w:lvlJc w:val="left"/>
      <w:pPr>
        <w:ind w:left="1860" w:hanging="471"/>
      </w:pPr>
      <w:rPr>
        <w:rFonts w:hint="default"/>
        <w:lang w:val="pt-PT" w:eastAsia="en-US" w:bidi="ar-SA"/>
      </w:rPr>
    </w:lvl>
    <w:lvl w:ilvl="3" w:tplc="AF607E2A">
      <w:numFmt w:val="bullet"/>
      <w:lvlText w:val="•"/>
      <w:lvlJc w:val="left"/>
      <w:pPr>
        <w:ind w:left="2980" w:hanging="471"/>
      </w:pPr>
      <w:rPr>
        <w:rFonts w:hint="default"/>
        <w:lang w:val="pt-PT" w:eastAsia="en-US" w:bidi="ar-SA"/>
      </w:rPr>
    </w:lvl>
    <w:lvl w:ilvl="4" w:tplc="AF98FD6C">
      <w:numFmt w:val="bullet"/>
      <w:lvlText w:val="•"/>
      <w:lvlJc w:val="left"/>
      <w:pPr>
        <w:ind w:left="4101" w:hanging="471"/>
      </w:pPr>
      <w:rPr>
        <w:rFonts w:hint="default"/>
        <w:lang w:val="pt-PT" w:eastAsia="en-US" w:bidi="ar-SA"/>
      </w:rPr>
    </w:lvl>
    <w:lvl w:ilvl="5" w:tplc="CF22F992">
      <w:numFmt w:val="bullet"/>
      <w:lvlText w:val="•"/>
      <w:lvlJc w:val="left"/>
      <w:pPr>
        <w:ind w:left="5221" w:hanging="471"/>
      </w:pPr>
      <w:rPr>
        <w:rFonts w:hint="default"/>
        <w:lang w:val="pt-PT" w:eastAsia="en-US" w:bidi="ar-SA"/>
      </w:rPr>
    </w:lvl>
    <w:lvl w:ilvl="6" w:tplc="0AE42FB2">
      <w:numFmt w:val="bullet"/>
      <w:lvlText w:val="•"/>
      <w:lvlJc w:val="left"/>
      <w:pPr>
        <w:ind w:left="6342" w:hanging="471"/>
      </w:pPr>
      <w:rPr>
        <w:rFonts w:hint="default"/>
        <w:lang w:val="pt-PT" w:eastAsia="en-US" w:bidi="ar-SA"/>
      </w:rPr>
    </w:lvl>
    <w:lvl w:ilvl="7" w:tplc="2A30F4BE">
      <w:numFmt w:val="bullet"/>
      <w:lvlText w:val="•"/>
      <w:lvlJc w:val="left"/>
      <w:pPr>
        <w:ind w:left="7462" w:hanging="471"/>
      </w:pPr>
      <w:rPr>
        <w:rFonts w:hint="default"/>
        <w:lang w:val="pt-PT" w:eastAsia="en-US" w:bidi="ar-SA"/>
      </w:rPr>
    </w:lvl>
    <w:lvl w:ilvl="8" w:tplc="CF34B1DA">
      <w:numFmt w:val="bullet"/>
      <w:lvlText w:val="•"/>
      <w:lvlJc w:val="left"/>
      <w:pPr>
        <w:ind w:left="8583" w:hanging="471"/>
      </w:pPr>
      <w:rPr>
        <w:rFonts w:hint="default"/>
        <w:lang w:val="pt-PT" w:eastAsia="en-US" w:bidi="ar-SA"/>
      </w:rPr>
    </w:lvl>
  </w:abstractNum>
  <w:abstractNum w:abstractNumId="2" w15:restartNumberingAfterBreak="0">
    <w:nsid w:val="2CA26D02"/>
    <w:multiLevelType w:val="hybridMultilevel"/>
    <w:tmpl w:val="5D84E374"/>
    <w:lvl w:ilvl="0" w:tplc="681679C0">
      <w:start w:val="1"/>
      <w:numFmt w:val="lowerLetter"/>
      <w:lvlText w:val="%1)"/>
      <w:lvlJc w:val="left"/>
      <w:pPr>
        <w:ind w:left="28" w:hanging="706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8E4B3F4">
      <w:numFmt w:val="bullet"/>
      <w:lvlText w:val="•"/>
      <w:lvlJc w:val="left"/>
      <w:pPr>
        <w:ind w:left="1100" w:hanging="706"/>
      </w:pPr>
      <w:rPr>
        <w:rFonts w:hint="default"/>
        <w:lang w:val="pt-PT" w:eastAsia="en-US" w:bidi="ar-SA"/>
      </w:rPr>
    </w:lvl>
    <w:lvl w:ilvl="2" w:tplc="43048032">
      <w:numFmt w:val="bullet"/>
      <w:lvlText w:val="•"/>
      <w:lvlJc w:val="left"/>
      <w:pPr>
        <w:ind w:left="2180" w:hanging="706"/>
      </w:pPr>
      <w:rPr>
        <w:rFonts w:hint="default"/>
        <w:lang w:val="pt-PT" w:eastAsia="en-US" w:bidi="ar-SA"/>
      </w:rPr>
    </w:lvl>
    <w:lvl w:ilvl="3" w:tplc="5EE4B3B4">
      <w:numFmt w:val="bullet"/>
      <w:lvlText w:val="•"/>
      <w:lvlJc w:val="left"/>
      <w:pPr>
        <w:ind w:left="3261" w:hanging="706"/>
      </w:pPr>
      <w:rPr>
        <w:rFonts w:hint="default"/>
        <w:lang w:val="pt-PT" w:eastAsia="en-US" w:bidi="ar-SA"/>
      </w:rPr>
    </w:lvl>
    <w:lvl w:ilvl="4" w:tplc="92900368">
      <w:numFmt w:val="bullet"/>
      <w:lvlText w:val="•"/>
      <w:lvlJc w:val="left"/>
      <w:pPr>
        <w:ind w:left="4341" w:hanging="706"/>
      </w:pPr>
      <w:rPr>
        <w:rFonts w:hint="default"/>
        <w:lang w:val="pt-PT" w:eastAsia="en-US" w:bidi="ar-SA"/>
      </w:rPr>
    </w:lvl>
    <w:lvl w:ilvl="5" w:tplc="E8B4CD6A">
      <w:numFmt w:val="bullet"/>
      <w:lvlText w:val="•"/>
      <w:lvlJc w:val="left"/>
      <w:pPr>
        <w:ind w:left="5422" w:hanging="706"/>
      </w:pPr>
      <w:rPr>
        <w:rFonts w:hint="default"/>
        <w:lang w:val="pt-PT" w:eastAsia="en-US" w:bidi="ar-SA"/>
      </w:rPr>
    </w:lvl>
    <w:lvl w:ilvl="6" w:tplc="D9985F3C">
      <w:numFmt w:val="bullet"/>
      <w:lvlText w:val="•"/>
      <w:lvlJc w:val="left"/>
      <w:pPr>
        <w:ind w:left="6502" w:hanging="706"/>
      </w:pPr>
      <w:rPr>
        <w:rFonts w:hint="default"/>
        <w:lang w:val="pt-PT" w:eastAsia="en-US" w:bidi="ar-SA"/>
      </w:rPr>
    </w:lvl>
    <w:lvl w:ilvl="7" w:tplc="E69CB592">
      <w:numFmt w:val="bullet"/>
      <w:lvlText w:val="•"/>
      <w:lvlJc w:val="left"/>
      <w:pPr>
        <w:ind w:left="7583" w:hanging="706"/>
      </w:pPr>
      <w:rPr>
        <w:rFonts w:hint="default"/>
        <w:lang w:val="pt-PT" w:eastAsia="en-US" w:bidi="ar-SA"/>
      </w:rPr>
    </w:lvl>
    <w:lvl w:ilvl="8" w:tplc="5AB8B0EE">
      <w:numFmt w:val="bullet"/>
      <w:lvlText w:val="•"/>
      <w:lvlJc w:val="left"/>
      <w:pPr>
        <w:ind w:left="8663" w:hanging="706"/>
      </w:pPr>
      <w:rPr>
        <w:rFonts w:hint="default"/>
        <w:lang w:val="pt-PT" w:eastAsia="en-US" w:bidi="ar-SA"/>
      </w:rPr>
    </w:lvl>
  </w:abstractNum>
  <w:abstractNum w:abstractNumId="3" w15:restartNumberingAfterBreak="0">
    <w:nsid w:val="4AA430C2"/>
    <w:multiLevelType w:val="hybridMultilevel"/>
    <w:tmpl w:val="655AAE94"/>
    <w:lvl w:ilvl="0" w:tplc="F176FB4C">
      <w:start w:val="1"/>
      <w:numFmt w:val="upperRoman"/>
      <w:lvlText w:val="%1."/>
      <w:lvlJc w:val="left"/>
      <w:pPr>
        <w:ind w:left="748" w:hanging="471"/>
        <w:jc w:val="righ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220437A8">
      <w:numFmt w:val="bullet"/>
      <w:lvlText w:val="•"/>
      <w:lvlJc w:val="left"/>
      <w:pPr>
        <w:ind w:left="1748" w:hanging="471"/>
      </w:pPr>
      <w:rPr>
        <w:rFonts w:hint="default"/>
        <w:lang w:val="pt-PT" w:eastAsia="en-US" w:bidi="ar-SA"/>
      </w:rPr>
    </w:lvl>
    <w:lvl w:ilvl="2" w:tplc="8026AEF2">
      <w:numFmt w:val="bullet"/>
      <w:lvlText w:val="•"/>
      <w:lvlJc w:val="left"/>
      <w:pPr>
        <w:ind w:left="2756" w:hanging="471"/>
      </w:pPr>
      <w:rPr>
        <w:rFonts w:hint="default"/>
        <w:lang w:val="pt-PT" w:eastAsia="en-US" w:bidi="ar-SA"/>
      </w:rPr>
    </w:lvl>
    <w:lvl w:ilvl="3" w:tplc="08B6824E">
      <w:numFmt w:val="bullet"/>
      <w:lvlText w:val="•"/>
      <w:lvlJc w:val="left"/>
      <w:pPr>
        <w:ind w:left="3765" w:hanging="471"/>
      </w:pPr>
      <w:rPr>
        <w:rFonts w:hint="default"/>
        <w:lang w:val="pt-PT" w:eastAsia="en-US" w:bidi="ar-SA"/>
      </w:rPr>
    </w:lvl>
    <w:lvl w:ilvl="4" w:tplc="4D6801BE">
      <w:numFmt w:val="bullet"/>
      <w:lvlText w:val="•"/>
      <w:lvlJc w:val="left"/>
      <w:pPr>
        <w:ind w:left="4773" w:hanging="471"/>
      </w:pPr>
      <w:rPr>
        <w:rFonts w:hint="default"/>
        <w:lang w:val="pt-PT" w:eastAsia="en-US" w:bidi="ar-SA"/>
      </w:rPr>
    </w:lvl>
    <w:lvl w:ilvl="5" w:tplc="0F2C7DBE">
      <w:numFmt w:val="bullet"/>
      <w:lvlText w:val="•"/>
      <w:lvlJc w:val="left"/>
      <w:pPr>
        <w:ind w:left="5782" w:hanging="471"/>
      </w:pPr>
      <w:rPr>
        <w:rFonts w:hint="default"/>
        <w:lang w:val="pt-PT" w:eastAsia="en-US" w:bidi="ar-SA"/>
      </w:rPr>
    </w:lvl>
    <w:lvl w:ilvl="6" w:tplc="8A0EBB62">
      <w:numFmt w:val="bullet"/>
      <w:lvlText w:val="•"/>
      <w:lvlJc w:val="left"/>
      <w:pPr>
        <w:ind w:left="6790" w:hanging="471"/>
      </w:pPr>
      <w:rPr>
        <w:rFonts w:hint="default"/>
        <w:lang w:val="pt-PT" w:eastAsia="en-US" w:bidi="ar-SA"/>
      </w:rPr>
    </w:lvl>
    <w:lvl w:ilvl="7" w:tplc="301ABDBC">
      <w:numFmt w:val="bullet"/>
      <w:lvlText w:val="•"/>
      <w:lvlJc w:val="left"/>
      <w:pPr>
        <w:ind w:left="7799" w:hanging="471"/>
      </w:pPr>
      <w:rPr>
        <w:rFonts w:hint="default"/>
        <w:lang w:val="pt-PT" w:eastAsia="en-US" w:bidi="ar-SA"/>
      </w:rPr>
    </w:lvl>
    <w:lvl w:ilvl="8" w:tplc="5D12E02C">
      <w:numFmt w:val="bullet"/>
      <w:lvlText w:val="•"/>
      <w:lvlJc w:val="left"/>
      <w:pPr>
        <w:ind w:left="8807" w:hanging="471"/>
      </w:pPr>
      <w:rPr>
        <w:rFonts w:hint="default"/>
        <w:lang w:val="pt-PT" w:eastAsia="en-US" w:bidi="ar-SA"/>
      </w:rPr>
    </w:lvl>
  </w:abstractNum>
  <w:abstractNum w:abstractNumId="4" w15:restartNumberingAfterBreak="0">
    <w:nsid w:val="58074F22"/>
    <w:multiLevelType w:val="hybridMultilevel"/>
    <w:tmpl w:val="36FCD9B6"/>
    <w:lvl w:ilvl="0" w:tplc="D76A9974">
      <w:start w:val="1"/>
      <w:numFmt w:val="lowerLetter"/>
      <w:lvlText w:val="%1)"/>
      <w:lvlJc w:val="left"/>
      <w:pPr>
        <w:ind w:left="338" w:hanging="23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8F121BE4">
      <w:numFmt w:val="bullet"/>
      <w:lvlText w:val="•"/>
      <w:lvlJc w:val="left"/>
      <w:pPr>
        <w:ind w:left="1125" w:hanging="231"/>
      </w:pPr>
      <w:rPr>
        <w:rFonts w:hint="default"/>
        <w:lang w:val="pt-PT" w:eastAsia="en-US" w:bidi="ar-SA"/>
      </w:rPr>
    </w:lvl>
    <w:lvl w:ilvl="2" w:tplc="436C1974">
      <w:numFmt w:val="bullet"/>
      <w:lvlText w:val="•"/>
      <w:lvlJc w:val="left"/>
      <w:pPr>
        <w:ind w:left="1911" w:hanging="231"/>
      </w:pPr>
      <w:rPr>
        <w:rFonts w:hint="default"/>
        <w:lang w:val="pt-PT" w:eastAsia="en-US" w:bidi="ar-SA"/>
      </w:rPr>
    </w:lvl>
    <w:lvl w:ilvl="3" w:tplc="F308122E">
      <w:numFmt w:val="bullet"/>
      <w:lvlText w:val="•"/>
      <w:lvlJc w:val="left"/>
      <w:pPr>
        <w:ind w:left="2697" w:hanging="231"/>
      </w:pPr>
      <w:rPr>
        <w:rFonts w:hint="default"/>
        <w:lang w:val="pt-PT" w:eastAsia="en-US" w:bidi="ar-SA"/>
      </w:rPr>
    </w:lvl>
    <w:lvl w:ilvl="4" w:tplc="D1F05CBC">
      <w:numFmt w:val="bullet"/>
      <w:lvlText w:val="•"/>
      <w:lvlJc w:val="left"/>
      <w:pPr>
        <w:ind w:left="3483" w:hanging="231"/>
      </w:pPr>
      <w:rPr>
        <w:rFonts w:hint="default"/>
        <w:lang w:val="pt-PT" w:eastAsia="en-US" w:bidi="ar-SA"/>
      </w:rPr>
    </w:lvl>
    <w:lvl w:ilvl="5" w:tplc="09682974">
      <w:numFmt w:val="bullet"/>
      <w:lvlText w:val="•"/>
      <w:lvlJc w:val="left"/>
      <w:pPr>
        <w:ind w:left="4269" w:hanging="231"/>
      </w:pPr>
      <w:rPr>
        <w:rFonts w:hint="default"/>
        <w:lang w:val="pt-PT" w:eastAsia="en-US" w:bidi="ar-SA"/>
      </w:rPr>
    </w:lvl>
    <w:lvl w:ilvl="6" w:tplc="996E9B54">
      <w:numFmt w:val="bullet"/>
      <w:lvlText w:val="•"/>
      <w:lvlJc w:val="left"/>
      <w:pPr>
        <w:ind w:left="5054" w:hanging="231"/>
      </w:pPr>
      <w:rPr>
        <w:rFonts w:hint="default"/>
        <w:lang w:val="pt-PT" w:eastAsia="en-US" w:bidi="ar-SA"/>
      </w:rPr>
    </w:lvl>
    <w:lvl w:ilvl="7" w:tplc="5AFE3020">
      <w:numFmt w:val="bullet"/>
      <w:lvlText w:val="•"/>
      <w:lvlJc w:val="left"/>
      <w:pPr>
        <w:ind w:left="5840" w:hanging="231"/>
      </w:pPr>
      <w:rPr>
        <w:rFonts w:hint="default"/>
        <w:lang w:val="pt-PT" w:eastAsia="en-US" w:bidi="ar-SA"/>
      </w:rPr>
    </w:lvl>
    <w:lvl w:ilvl="8" w:tplc="8B665ACE">
      <w:numFmt w:val="bullet"/>
      <w:lvlText w:val="•"/>
      <w:lvlJc w:val="left"/>
      <w:pPr>
        <w:ind w:left="6626" w:hanging="231"/>
      </w:pPr>
      <w:rPr>
        <w:rFonts w:hint="default"/>
        <w:lang w:val="pt-PT" w:eastAsia="en-US" w:bidi="ar-SA"/>
      </w:rPr>
    </w:lvl>
  </w:abstractNum>
  <w:abstractNum w:abstractNumId="5" w15:restartNumberingAfterBreak="0">
    <w:nsid w:val="60EA4307"/>
    <w:multiLevelType w:val="hybridMultilevel"/>
    <w:tmpl w:val="417CB480"/>
    <w:lvl w:ilvl="0" w:tplc="3B3A903E">
      <w:start w:val="24"/>
      <w:numFmt w:val="lowerLetter"/>
      <w:lvlText w:val="%1)"/>
      <w:lvlJc w:val="left"/>
      <w:pPr>
        <w:ind w:left="28" w:hanging="706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3F2E998">
      <w:start w:val="1"/>
      <w:numFmt w:val="upperRoman"/>
      <w:lvlText w:val="%2."/>
      <w:lvlJc w:val="left"/>
      <w:pPr>
        <w:ind w:left="736" w:hanging="468"/>
        <w:jc w:val="righ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0D304EC2">
      <w:start w:val="1"/>
      <w:numFmt w:val="lowerLetter"/>
      <w:lvlText w:val="%3)"/>
      <w:lvlJc w:val="left"/>
      <w:pPr>
        <w:ind w:left="748" w:hanging="3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3" w:tplc="F95CEDE8">
      <w:numFmt w:val="bullet"/>
      <w:lvlText w:val="•"/>
      <w:lvlJc w:val="left"/>
      <w:pPr>
        <w:ind w:left="2980" w:hanging="360"/>
      </w:pPr>
      <w:rPr>
        <w:rFonts w:hint="default"/>
        <w:lang w:val="pt-PT" w:eastAsia="en-US" w:bidi="ar-SA"/>
      </w:rPr>
    </w:lvl>
    <w:lvl w:ilvl="4" w:tplc="81FADD3A">
      <w:numFmt w:val="bullet"/>
      <w:lvlText w:val="•"/>
      <w:lvlJc w:val="left"/>
      <w:pPr>
        <w:ind w:left="4101" w:hanging="360"/>
      </w:pPr>
      <w:rPr>
        <w:rFonts w:hint="default"/>
        <w:lang w:val="pt-PT" w:eastAsia="en-US" w:bidi="ar-SA"/>
      </w:rPr>
    </w:lvl>
    <w:lvl w:ilvl="5" w:tplc="BA362A18">
      <w:numFmt w:val="bullet"/>
      <w:lvlText w:val="•"/>
      <w:lvlJc w:val="left"/>
      <w:pPr>
        <w:ind w:left="5221" w:hanging="360"/>
      </w:pPr>
      <w:rPr>
        <w:rFonts w:hint="default"/>
        <w:lang w:val="pt-PT" w:eastAsia="en-US" w:bidi="ar-SA"/>
      </w:rPr>
    </w:lvl>
    <w:lvl w:ilvl="6" w:tplc="46CA09F6">
      <w:numFmt w:val="bullet"/>
      <w:lvlText w:val="•"/>
      <w:lvlJc w:val="left"/>
      <w:pPr>
        <w:ind w:left="6342" w:hanging="360"/>
      </w:pPr>
      <w:rPr>
        <w:rFonts w:hint="default"/>
        <w:lang w:val="pt-PT" w:eastAsia="en-US" w:bidi="ar-SA"/>
      </w:rPr>
    </w:lvl>
    <w:lvl w:ilvl="7" w:tplc="9842C27C">
      <w:numFmt w:val="bullet"/>
      <w:lvlText w:val="•"/>
      <w:lvlJc w:val="left"/>
      <w:pPr>
        <w:ind w:left="7462" w:hanging="360"/>
      </w:pPr>
      <w:rPr>
        <w:rFonts w:hint="default"/>
        <w:lang w:val="pt-PT" w:eastAsia="en-US" w:bidi="ar-SA"/>
      </w:rPr>
    </w:lvl>
    <w:lvl w:ilvl="8" w:tplc="A1C6A4BA">
      <w:numFmt w:val="bullet"/>
      <w:lvlText w:val="•"/>
      <w:lvlJc w:val="left"/>
      <w:pPr>
        <w:ind w:left="8583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638F3BCC"/>
    <w:multiLevelType w:val="hybridMultilevel"/>
    <w:tmpl w:val="9170D7A6"/>
    <w:lvl w:ilvl="0" w:tplc="96DE3966">
      <w:start w:val="1"/>
      <w:numFmt w:val="upperRoman"/>
      <w:lvlText w:val="%1."/>
      <w:lvlJc w:val="left"/>
      <w:pPr>
        <w:ind w:left="28" w:hanging="19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5CFE0574">
      <w:numFmt w:val="bullet"/>
      <w:lvlText w:val="•"/>
      <w:lvlJc w:val="left"/>
      <w:pPr>
        <w:ind w:left="1100" w:hanging="190"/>
      </w:pPr>
      <w:rPr>
        <w:rFonts w:hint="default"/>
        <w:lang w:val="pt-PT" w:eastAsia="en-US" w:bidi="ar-SA"/>
      </w:rPr>
    </w:lvl>
    <w:lvl w:ilvl="2" w:tplc="969C69C6">
      <w:numFmt w:val="bullet"/>
      <w:lvlText w:val="•"/>
      <w:lvlJc w:val="left"/>
      <w:pPr>
        <w:ind w:left="2180" w:hanging="190"/>
      </w:pPr>
      <w:rPr>
        <w:rFonts w:hint="default"/>
        <w:lang w:val="pt-PT" w:eastAsia="en-US" w:bidi="ar-SA"/>
      </w:rPr>
    </w:lvl>
    <w:lvl w:ilvl="3" w:tplc="64B04B38">
      <w:numFmt w:val="bullet"/>
      <w:lvlText w:val="•"/>
      <w:lvlJc w:val="left"/>
      <w:pPr>
        <w:ind w:left="3261" w:hanging="190"/>
      </w:pPr>
      <w:rPr>
        <w:rFonts w:hint="default"/>
        <w:lang w:val="pt-PT" w:eastAsia="en-US" w:bidi="ar-SA"/>
      </w:rPr>
    </w:lvl>
    <w:lvl w:ilvl="4" w:tplc="21EE1362">
      <w:numFmt w:val="bullet"/>
      <w:lvlText w:val="•"/>
      <w:lvlJc w:val="left"/>
      <w:pPr>
        <w:ind w:left="4341" w:hanging="190"/>
      </w:pPr>
      <w:rPr>
        <w:rFonts w:hint="default"/>
        <w:lang w:val="pt-PT" w:eastAsia="en-US" w:bidi="ar-SA"/>
      </w:rPr>
    </w:lvl>
    <w:lvl w:ilvl="5" w:tplc="D5B8826A">
      <w:numFmt w:val="bullet"/>
      <w:lvlText w:val="•"/>
      <w:lvlJc w:val="left"/>
      <w:pPr>
        <w:ind w:left="5422" w:hanging="190"/>
      </w:pPr>
      <w:rPr>
        <w:rFonts w:hint="default"/>
        <w:lang w:val="pt-PT" w:eastAsia="en-US" w:bidi="ar-SA"/>
      </w:rPr>
    </w:lvl>
    <w:lvl w:ilvl="6" w:tplc="A500975E">
      <w:numFmt w:val="bullet"/>
      <w:lvlText w:val="•"/>
      <w:lvlJc w:val="left"/>
      <w:pPr>
        <w:ind w:left="6502" w:hanging="190"/>
      </w:pPr>
      <w:rPr>
        <w:rFonts w:hint="default"/>
        <w:lang w:val="pt-PT" w:eastAsia="en-US" w:bidi="ar-SA"/>
      </w:rPr>
    </w:lvl>
    <w:lvl w:ilvl="7" w:tplc="60143492">
      <w:numFmt w:val="bullet"/>
      <w:lvlText w:val="•"/>
      <w:lvlJc w:val="left"/>
      <w:pPr>
        <w:ind w:left="7583" w:hanging="190"/>
      </w:pPr>
      <w:rPr>
        <w:rFonts w:hint="default"/>
        <w:lang w:val="pt-PT" w:eastAsia="en-US" w:bidi="ar-SA"/>
      </w:rPr>
    </w:lvl>
    <w:lvl w:ilvl="8" w:tplc="3648ED6E">
      <w:numFmt w:val="bullet"/>
      <w:lvlText w:val="•"/>
      <w:lvlJc w:val="left"/>
      <w:pPr>
        <w:ind w:left="8663" w:hanging="190"/>
      </w:pPr>
      <w:rPr>
        <w:rFonts w:hint="default"/>
        <w:lang w:val="pt-PT" w:eastAsia="en-US" w:bidi="ar-SA"/>
      </w:rPr>
    </w:lvl>
  </w:abstractNum>
  <w:abstractNum w:abstractNumId="7" w15:restartNumberingAfterBreak="0">
    <w:nsid w:val="69AC265B"/>
    <w:multiLevelType w:val="hybridMultilevel"/>
    <w:tmpl w:val="68E8F938"/>
    <w:lvl w:ilvl="0" w:tplc="7324C0D8">
      <w:start w:val="1"/>
      <w:numFmt w:val="upperRoman"/>
      <w:lvlText w:val="%1."/>
      <w:lvlJc w:val="left"/>
      <w:pPr>
        <w:ind w:left="1440" w:hanging="720"/>
      </w:pPr>
      <w:rPr>
        <w:rFonts w:hint="default"/>
        <w:spacing w:val="0"/>
        <w:w w:val="99"/>
        <w:lang w:val="pt-PT" w:eastAsia="en-US" w:bidi="ar-SA"/>
      </w:rPr>
    </w:lvl>
    <w:lvl w:ilvl="1" w:tplc="9282E824">
      <w:numFmt w:val="bullet"/>
      <w:lvlText w:val="•"/>
      <w:lvlJc w:val="left"/>
      <w:pPr>
        <w:ind w:left="2304" w:hanging="720"/>
      </w:pPr>
      <w:rPr>
        <w:rFonts w:hint="default"/>
        <w:lang w:val="pt-PT" w:eastAsia="en-US" w:bidi="ar-SA"/>
      </w:rPr>
    </w:lvl>
    <w:lvl w:ilvl="2" w:tplc="6C686538">
      <w:numFmt w:val="bullet"/>
      <w:lvlText w:val="•"/>
      <w:lvlJc w:val="left"/>
      <w:pPr>
        <w:ind w:left="3168" w:hanging="720"/>
      </w:pPr>
      <w:rPr>
        <w:rFonts w:hint="default"/>
        <w:lang w:val="pt-PT" w:eastAsia="en-US" w:bidi="ar-SA"/>
      </w:rPr>
    </w:lvl>
    <w:lvl w:ilvl="3" w:tplc="9A8A18CA">
      <w:numFmt w:val="bullet"/>
      <w:lvlText w:val="•"/>
      <w:lvlJc w:val="left"/>
      <w:pPr>
        <w:ind w:left="4032" w:hanging="720"/>
      </w:pPr>
      <w:rPr>
        <w:rFonts w:hint="default"/>
        <w:lang w:val="pt-PT" w:eastAsia="en-US" w:bidi="ar-SA"/>
      </w:rPr>
    </w:lvl>
    <w:lvl w:ilvl="4" w:tplc="47BEAC38">
      <w:numFmt w:val="bullet"/>
      <w:lvlText w:val="•"/>
      <w:lvlJc w:val="left"/>
      <w:pPr>
        <w:ind w:left="4896" w:hanging="720"/>
      </w:pPr>
      <w:rPr>
        <w:rFonts w:hint="default"/>
        <w:lang w:val="pt-PT" w:eastAsia="en-US" w:bidi="ar-SA"/>
      </w:rPr>
    </w:lvl>
    <w:lvl w:ilvl="5" w:tplc="580AFEAE">
      <w:numFmt w:val="bullet"/>
      <w:lvlText w:val="•"/>
      <w:lvlJc w:val="left"/>
      <w:pPr>
        <w:ind w:left="5760" w:hanging="720"/>
      </w:pPr>
      <w:rPr>
        <w:rFonts w:hint="default"/>
        <w:lang w:val="pt-PT" w:eastAsia="en-US" w:bidi="ar-SA"/>
      </w:rPr>
    </w:lvl>
    <w:lvl w:ilvl="6" w:tplc="25B04F5A">
      <w:numFmt w:val="bullet"/>
      <w:lvlText w:val="•"/>
      <w:lvlJc w:val="left"/>
      <w:pPr>
        <w:ind w:left="6624" w:hanging="720"/>
      </w:pPr>
      <w:rPr>
        <w:rFonts w:hint="default"/>
        <w:lang w:val="pt-PT" w:eastAsia="en-US" w:bidi="ar-SA"/>
      </w:rPr>
    </w:lvl>
    <w:lvl w:ilvl="7" w:tplc="84BC84C0">
      <w:numFmt w:val="bullet"/>
      <w:lvlText w:val="•"/>
      <w:lvlJc w:val="left"/>
      <w:pPr>
        <w:ind w:left="7488" w:hanging="720"/>
      </w:pPr>
      <w:rPr>
        <w:rFonts w:hint="default"/>
        <w:lang w:val="pt-PT" w:eastAsia="en-US" w:bidi="ar-SA"/>
      </w:rPr>
    </w:lvl>
    <w:lvl w:ilvl="8" w:tplc="29ACF360">
      <w:numFmt w:val="bullet"/>
      <w:lvlText w:val="•"/>
      <w:lvlJc w:val="left"/>
      <w:pPr>
        <w:ind w:left="8352" w:hanging="720"/>
      </w:pPr>
      <w:rPr>
        <w:rFonts w:hint="default"/>
        <w:lang w:val="pt-PT" w:eastAsia="en-US" w:bidi="ar-SA"/>
      </w:rPr>
    </w:lvl>
  </w:abstractNum>
  <w:abstractNum w:abstractNumId="8" w15:restartNumberingAfterBreak="0">
    <w:nsid w:val="6A4760B7"/>
    <w:multiLevelType w:val="hybridMultilevel"/>
    <w:tmpl w:val="48BCE8C0"/>
    <w:lvl w:ilvl="0" w:tplc="A1000D02">
      <w:start w:val="1"/>
      <w:numFmt w:val="upperRoman"/>
      <w:lvlText w:val="%1."/>
      <w:lvlJc w:val="left"/>
      <w:pPr>
        <w:ind w:left="748" w:hanging="360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6F848672">
      <w:numFmt w:val="bullet"/>
      <w:lvlText w:val="•"/>
      <w:lvlJc w:val="left"/>
      <w:pPr>
        <w:ind w:left="1748" w:hanging="360"/>
      </w:pPr>
      <w:rPr>
        <w:rFonts w:hint="default"/>
        <w:lang w:val="pt-PT" w:eastAsia="en-US" w:bidi="ar-SA"/>
      </w:rPr>
    </w:lvl>
    <w:lvl w:ilvl="2" w:tplc="3ADC61D8">
      <w:numFmt w:val="bullet"/>
      <w:lvlText w:val="•"/>
      <w:lvlJc w:val="left"/>
      <w:pPr>
        <w:ind w:left="2756" w:hanging="360"/>
      </w:pPr>
      <w:rPr>
        <w:rFonts w:hint="default"/>
        <w:lang w:val="pt-PT" w:eastAsia="en-US" w:bidi="ar-SA"/>
      </w:rPr>
    </w:lvl>
    <w:lvl w:ilvl="3" w:tplc="1E74A866">
      <w:numFmt w:val="bullet"/>
      <w:lvlText w:val="•"/>
      <w:lvlJc w:val="left"/>
      <w:pPr>
        <w:ind w:left="3765" w:hanging="360"/>
      </w:pPr>
      <w:rPr>
        <w:rFonts w:hint="default"/>
        <w:lang w:val="pt-PT" w:eastAsia="en-US" w:bidi="ar-SA"/>
      </w:rPr>
    </w:lvl>
    <w:lvl w:ilvl="4" w:tplc="E88CD51C">
      <w:numFmt w:val="bullet"/>
      <w:lvlText w:val="•"/>
      <w:lvlJc w:val="left"/>
      <w:pPr>
        <w:ind w:left="4773" w:hanging="360"/>
      </w:pPr>
      <w:rPr>
        <w:rFonts w:hint="default"/>
        <w:lang w:val="pt-PT" w:eastAsia="en-US" w:bidi="ar-SA"/>
      </w:rPr>
    </w:lvl>
    <w:lvl w:ilvl="5" w:tplc="220ECFA2">
      <w:numFmt w:val="bullet"/>
      <w:lvlText w:val="•"/>
      <w:lvlJc w:val="left"/>
      <w:pPr>
        <w:ind w:left="5782" w:hanging="360"/>
      </w:pPr>
      <w:rPr>
        <w:rFonts w:hint="default"/>
        <w:lang w:val="pt-PT" w:eastAsia="en-US" w:bidi="ar-SA"/>
      </w:rPr>
    </w:lvl>
    <w:lvl w:ilvl="6" w:tplc="FF8406B6">
      <w:numFmt w:val="bullet"/>
      <w:lvlText w:val="•"/>
      <w:lvlJc w:val="left"/>
      <w:pPr>
        <w:ind w:left="6790" w:hanging="360"/>
      </w:pPr>
      <w:rPr>
        <w:rFonts w:hint="default"/>
        <w:lang w:val="pt-PT" w:eastAsia="en-US" w:bidi="ar-SA"/>
      </w:rPr>
    </w:lvl>
    <w:lvl w:ilvl="7" w:tplc="AD447ABC">
      <w:numFmt w:val="bullet"/>
      <w:lvlText w:val="•"/>
      <w:lvlJc w:val="left"/>
      <w:pPr>
        <w:ind w:left="7799" w:hanging="360"/>
      </w:pPr>
      <w:rPr>
        <w:rFonts w:hint="default"/>
        <w:lang w:val="pt-PT" w:eastAsia="en-US" w:bidi="ar-SA"/>
      </w:rPr>
    </w:lvl>
    <w:lvl w:ilvl="8" w:tplc="0C8C9280">
      <w:numFmt w:val="bullet"/>
      <w:lvlText w:val="•"/>
      <w:lvlJc w:val="left"/>
      <w:pPr>
        <w:ind w:left="8807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7A2E7D1C"/>
    <w:multiLevelType w:val="hybridMultilevel"/>
    <w:tmpl w:val="CEB81480"/>
    <w:lvl w:ilvl="0" w:tplc="DC46E47C">
      <w:start w:val="1"/>
      <w:numFmt w:val="upperRoman"/>
      <w:lvlText w:val="%1"/>
      <w:lvlJc w:val="left"/>
      <w:pPr>
        <w:ind w:left="28" w:hanging="11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0EAAFD14">
      <w:start w:val="1"/>
      <w:numFmt w:val="upperRoman"/>
      <w:lvlText w:val="%2."/>
      <w:lvlJc w:val="left"/>
      <w:pPr>
        <w:ind w:left="748" w:hanging="471"/>
        <w:jc w:val="righ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 w:tplc="7F50BD80">
      <w:numFmt w:val="bullet"/>
      <w:lvlText w:val="•"/>
      <w:lvlJc w:val="left"/>
      <w:pPr>
        <w:ind w:left="1860" w:hanging="471"/>
      </w:pPr>
      <w:rPr>
        <w:rFonts w:hint="default"/>
        <w:lang w:val="pt-PT" w:eastAsia="en-US" w:bidi="ar-SA"/>
      </w:rPr>
    </w:lvl>
    <w:lvl w:ilvl="3" w:tplc="705CE178">
      <w:numFmt w:val="bullet"/>
      <w:lvlText w:val="•"/>
      <w:lvlJc w:val="left"/>
      <w:pPr>
        <w:ind w:left="2980" w:hanging="471"/>
      </w:pPr>
      <w:rPr>
        <w:rFonts w:hint="default"/>
        <w:lang w:val="pt-PT" w:eastAsia="en-US" w:bidi="ar-SA"/>
      </w:rPr>
    </w:lvl>
    <w:lvl w:ilvl="4" w:tplc="795AF11A">
      <w:numFmt w:val="bullet"/>
      <w:lvlText w:val="•"/>
      <w:lvlJc w:val="left"/>
      <w:pPr>
        <w:ind w:left="4101" w:hanging="471"/>
      </w:pPr>
      <w:rPr>
        <w:rFonts w:hint="default"/>
        <w:lang w:val="pt-PT" w:eastAsia="en-US" w:bidi="ar-SA"/>
      </w:rPr>
    </w:lvl>
    <w:lvl w:ilvl="5" w:tplc="11F2DED8">
      <w:numFmt w:val="bullet"/>
      <w:lvlText w:val="•"/>
      <w:lvlJc w:val="left"/>
      <w:pPr>
        <w:ind w:left="5221" w:hanging="471"/>
      </w:pPr>
      <w:rPr>
        <w:rFonts w:hint="default"/>
        <w:lang w:val="pt-PT" w:eastAsia="en-US" w:bidi="ar-SA"/>
      </w:rPr>
    </w:lvl>
    <w:lvl w:ilvl="6" w:tplc="8D66F486">
      <w:numFmt w:val="bullet"/>
      <w:lvlText w:val="•"/>
      <w:lvlJc w:val="left"/>
      <w:pPr>
        <w:ind w:left="6342" w:hanging="471"/>
      </w:pPr>
      <w:rPr>
        <w:rFonts w:hint="default"/>
        <w:lang w:val="pt-PT" w:eastAsia="en-US" w:bidi="ar-SA"/>
      </w:rPr>
    </w:lvl>
    <w:lvl w:ilvl="7" w:tplc="7EDAFC24">
      <w:numFmt w:val="bullet"/>
      <w:lvlText w:val="•"/>
      <w:lvlJc w:val="left"/>
      <w:pPr>
        <w:ind w:left="7462" w:hanging="471"/>
      </w:pPr>
      <w:rPr>
        <w:rFonts w:hint="default"/>
        <w:lang w:val="pt-PT" w:eastAsia="en-US" w:bidi="ar-SA"/>
      </w:rPr>
    </w:lvl>
    <w:lvl w:ilvl="8" w:tplc="AD703A40">
      <w:numFmt w:val="bullet"/>
      <w:lvlText w:val="•"/>
      <w:lvlJc w:val="left"/>
      <w:pPr>
        <w:ind w:left="8583" w:hanging="471"/>
      </w:pPr>
      <w:rPr>
        <w:rFonts w:hint="default"/>
        <w:lang w:val="pt-PT" w:eastAsia="en-US" w:bidi="ar-SA"/>
      </w:rPr>
    </w:lvl>
  </w:abstractNum>
  <w:abstractNum w:abstractNumId="10" w15:restartNumberingAfterBreak="0">
    <w:nsid w:val="7CEA6E81"/>
    <w:multiLevelType w:val="hybridMultilevel"/>
    <w:tmpl w:val="30DCBE10"/>
    <w:lvl w:ilvl="0" w:tplc="E0E40528">
      <w:start w:val="1"/>
      <w:numFmt w:val="upperRoman"/>
      <w:lvlText w:val="%1."/>
      <w:lvlJc w:val="left"/>
      <w:pPr>
        <w:ind w:left="736" w:hanging="533"/>
        <w:jc w:val="right"/>
      </w:pPr>
      <w:rPr>
        <w:rFonts w:hint="default"/>
        <w:spacing w:val="0"/>
        <w:w w:val="99"/>
        <w:lang w:val="pt-PT" w:eastAsia="en-US" w:bidi="ar-SA"/>
      </w:rPr>
    </w:lvl>
    <w:lvl w:ilvl="1" w:tplc="2886F626">
      <w:numFmt w:val="bullet"/>
      <w:lvlText w:val="•"/>
      <w:lvlJc w:val="left"/>
      <w:pPr>
        <w:ind w:left="1748" w:hanging="533"/>
      </w:pPr>
      <w:rPr>
        <w:rFonts w:hint="default"/>
        <w:lang w:val="pt-PT" w:eastAsia="en-US" w:bidi="ar-SA"/>
      </w:rPr>
    </w:lvl>
    <w:lvl w:ilvl="2" w:tplc="CDDAA24E">
      <w:numFmt w:val="bullet"/>
      <w:lvlText w:val="•"/>
      <w:lvlJc w:val="left"/>
      <w:pPr>
        <w:ind w:left="2756" w:hanging="533"/>
      </w:pPr>
      <w:rPr>
        <w:rFonts w:hint="default"/>
        <w:lang w:val="pt-PT" w:eastAsia="en-US" w:bidi="ar-SA"/>
      </w:rPr>
    </w:lvl>
    <w:lvl w:ilvl="3" w:tplc="39306166">
      <w:numFmt w:val="bullet"/>
      <w:lvlText w:val="•"/>
      <w:lvlJc w:val="left"/>
      <w:pPr>
        <w:ind w:left="3765" w:hanging="533"/>
      </w:pPr>
      <w:rPr>
        <w:rFonts w:hint="default"/>
        <w:lang w:val="pt-PT" w:eastAsia="en-US" w:bidi="ar-SA"/>
      </w:rPr>
    </w:lvl>
    <w:lvl w:ilvl="4" w:tplc="189C90C6">
      <w:numFmt w:val="bullet"/>
      <w:lvlText w:val="•"/>
      <w:lvlJc w:val="left"/>
      <w:pPr>
        <w:ind w:left="4773" w:hanging="533"/>
      </w:pPr>
      <w:rPr>
        <w:rFonts w:hint="default"/>
        <w:lang w:val="pt-PT" w:eastAsia="en-US" w:bidi="ar-SA"/>
      </w:rPr>
    </w:lvl>
    <w:lvl w:ilvl="5" w:tplc="5E1CADF0">
      <w:numFmt w:val="bullet"/>
      <w:lvlText w:val="•"/>
      <w:lvlJc w:val="left"/>
      <w:pPr>
        <w:ind w:left="5782" w:hanging="533"/>
      </w:pPr>
      <w:rPr>
        <w:rFonts w:hint="default"/>
        <w:lang w:val="pt-PT" w:eastAsia="en-US" w:bidi="ar-SA"/>
      </w:rPr>
    </w:lvl>
    <w:lvl w:ilvl="6" w:tplc="76484878">
      <w:numFmt w:val="bullet"/>
      <w:lvlText w:val="•"/>
      <w:lvlJc w:val="left"/>
      <w:pPr>
        <w:ind w:left="6790" w:hanging="533"/>
      </w:pPr>
      <w:rPr>
        <w:rFonts w:hint="default"/>
        <w:lang w:val="pt-PT" w:eastAsia="en-US" w:bidi="ar-SA"/>
      </w:rPr>
    </w:lvl>
    <w:lvl w:ilvl="7" w:tplc="7CA68F5A">
      <w:numFmt w:val="bullet"/>
      <w:lvlText w:val="•"/>
      <w:lvlJc w:val="left"/>
      <w:pPr>
        <w:ind w:left="7799" w:hanging="533"/>
      </w:pPr>
      <w:rPr>
        <w:rFonts w:hint="default"/>
        <w:lang w:val="pt-PT" w:eastAsia="en-US" w:bidi="ar-SA"/>
      </w:rPr>
    </w:lvl>
    <w:lvl w:ilvl="8" w:tplc="00A06EBE">
      <w:numFmt w:val="bullet"/>
      <w:lvlText w:val="•"/>
      <w:lvlJc w:val="left"/>
      <w:pPr>
        <w:ind w:left="8807" w:hanging="533"/>
      </w:pPr>
      <w:rPr>
        <w:rFonts w:hint="default"/>
        <w:lang w:val="pt-PT" w:eastAsia="en-US" w:bidi="ar-SA"/>
      </w:rPr>
    </w:lvl>
  </w:abstractNum>
  <w:num w:numId="1" w16cid:durableId="740175931">
    <w:abstractNumId w:val="10"/>
  </w:num>
  <w:num w:numId="2" w16cid:durableId="1614749921">
    <w:abstractNumId w:val="1"/>
  </w:num>
  <w:num w:numId="3" w16cid:durableId="1217350867">
    <w:abstractNumId w:val="6"/>
  </w:num>
  <w:num w:numId="4" w16cid:durableId="1041783225">
    <w:abstractNumId w:val="9"/>
  </w:num>
  <w:num w:numId="5" w16cid:durableId="1368212486">
    <w:abstractNumId w:val="4"/>
  </w:num>
  <w:num w:numId="6" w16cid:durableId="260577662">
    <w:abstractNumId w:val="0"/>
  </w:num>
  <w:num w:numId="7" w16cid:durableId="948004412">
    <w:abstractNumId w:val="5"/>
  </w:num>
  <w:num w:numId="8" w16cid:durableId="157695996">
    <w:abstractNumId w:val="2"/>
  </w:num>
  <w:num w:numId="9" w16cid:durableId="1957373546">
    <w:abstractNumId w:val="3"/>
  </w:num>
  <w:num w:numId="10" w16cid:durableId="602109631">
    <w:abstractNumId w:val="8"/>
  </w:num>
  <w:num w:numId="11" w16cid:durableId="1886146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trackRevisions/>
  <w:documentProtection w:edit="trackedChange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380"/>
    <w:rsid w:val="001E1A94"/>
    <w:rsid w:val="001E4642"/>
    <w:rsid w:val="00270A08"/>
    <w:rsid w:val="002D324C"/>
    <w:rsid w:val="00304514"/>
    <w:rsid w:val="00377D56"/>
    <w:rsid w:val="00401380"/>
    <w:rsid w:val="00410157"/>
    <w:rsid w:val="006716BA"/>
    <w:rsid w:val="007B1831"/>
    <w:rsid w:val="007C231A"/>
    <w:rsid w:val="0080612B"/>
    <w:rsid w:val="00824745"/>
    <w:rsid w:val="009F5C38"/>
    <w:rsid w:val="00B949E2"/>
    <w:rsid w:val="00C13F3C"/>
    <w:rsid w:val="00C37A53"/>
    <w:rsid w:val="00C608E4"/>
    <w:rsid w:val="00C629B7"/>
    <w:rsid w:val="00DF4259"/>
    <w:rsid w:val="00E5054B"/>
    <w:rsid w:val="00EA3273"/>
    <w:rsid w:val="00F523FB"/>
    <w:rsid w:val="00F579F5"/>
    <w:rsid w:val="00F806B5"/>
    <w:rsid w:val="00FB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A1A13"/>
  <w15:docId w15:val="{F6626886-252F-4F79-929D-AB6F0662C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pt-PT"/>
    </w:rPr>
  </w:style>
  <w:style w:type="paragraph" w:styleId="Heading1">
    <w:name w:val="heading 1"/>
    <w:basedOn w:val="Normal"/>
    <w:uiPriority w:val="9"/>
    <w:qFormat/>
    <w:pPr>
      <w:ind w:left="426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28"/>
      <w:jc w:val="both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74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F5C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5C3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F5C38"/>
    <w:rPr>
      <w:rFonts w:ascii="Arial Narrow" w:eastAsia="Arial Narrow" w:hAnsi="Arial Narrow" w:cs="Arial Narrow"/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5C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5C38"/>
    <w:rPr>
      <w:rFonts w:ascii="Arial Narrow" w:eastAsia="Arial Narrow" w:hAnsi="Arial Narrow" w:cs="Arial Narrow"/>
      <w:b/>
      <w:bCs/>
      <w:sz w:val="20"/>
      <w:szCs w:val="20"/>
      <w:lang w:val="pt-PT"/>
    </w:rPr>
  </w:style>
  <w:style w:type="paragraph" w:styleId="Revision">
    <w:name w:val="Revision"/>
    <w:hidden/>
    <w:uiPriority w:val="99"/>
    <w:semiHidden/>
    <w:rsid w:val="001E4642"/>
    <w:pPr>
      <w:widowControl/>
      <w:autoSpaceDE/>
      <w:autoSpaceDN/>
    </w:pPr>
    <w:rPr>
      <w:rFonts w:ascii="Arial Narrow" w:eastAsia="Arial Narrow" w:hAnsi="Arial Narrow" w:cs="Arial Narrow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1E464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4642"/>
    <w:rPr>
      <w:rFonts w:ascii="Arial Narrow" w:eastAsia="Arial Narrow" w:hAnsi="Arial Narrow" w:cs="Arial Narrow"/>
      <w:lang w:val="pt-PT"/>
    </w:rPr>
  </w:style>
  <w:style w:type="paragraph" w:styleId="Footer">
    <w:name w:val="footer"/>
    <w:basedOn w:val="Normal"/>
    <w:link w:val="FooterChar"/>
    <w:uiPriority w:val="99"/>
    <w:unhideWhenUsed/>
    <w:rsid w:val="001E464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4642"/>
    <w:rPr>
      <w:rFonts w:ascii="Arial Narrow" w:eastAsia="Arial Narrow" w:hAnsi="Arial Narrow" w:cs="Arial Narrow"/>
      <w:lang w:val="pt-PT"/>
    </w:rPr>
  </w:style>
  <w:style w:type="character" w:styleId="Hyperlink">
    <w:name w:val="Hyperlink"/>
    <w:basedOn w:val="DefaultParagraphFont"/>
    <w:uiPriority w:val="99"/>
    <w:unhideWhenUsed/>
    <w:rsid w:val="0082474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47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am10.safelinks.protection.outlook.com/?url=http%3A%2F%2Fwww.data.anbima.com%2Fbusca%2Ftransparencia-de-taxas-de-fundos&amp;data=05%7C02%7Cadriana.lopes%40cepeda.law%7C8d161ea4ff654d5f755708de18d292ce%7Cab01ab3bf1f448a4a9af3dfe12489382%7C0%7C0%7C638975490248911301%7CUnknown%7CTWFpbGZsb3d8eyJFbXB0eU1hcGkiOnRydWUsIlYiOiIwLjAuMDAwMCIsIlAiOiJXaW4zMiIsIkFOIjoiTWFpbCIsIldUIjoyfQ%3D%3D%7C0%7C%7C%7C&amp;sdata=7bKWiEcDveXd0JNbogsF0z66WfFgrK0zVH9fQDXM3mQ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bogaricapital.com.br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nymellon.com.br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mailto:sac@bnymellon.com.br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EF6D56F3BEA840BD3A4B7DE70BEFCD" ma:contentTypeVersion="16" ma:contentTypeDescription="Create a new document." ma:contentTypeScope="" ma:versionID="a4bc943278e3dc598c15b2da1d16c0f8">
  <xsd:schema xmlns:xsd="http://www.w3.org/2001/XMLSchema" xmlns:xs="http://www.w3.org/2001/XMLSchema" xmlns:p="http://schemas.microsoft.com/office/2006/metadata/properties" xmlns:ns2="c06b2743-6483-4ac3-a055-09f857df5a70" targetNamespace="http://schemas.microsoft.com/office/2006/metadata/properties" ma:root="true" ma:fieldsID="cda7a505950e603129a083d2e8bdf46e" ns2:_="">
    <xsd:import namespace="c06b2743-6483-4ac3-a055-09f857df5a70"/>
    <xsd:element name="properties">
      <xsd:complexType>
        <xsd:sequence>
          <xsd:element name="documentManagement">
            <xsd:complexType>
              <xsd:all>
                <xsd:element ref="ns2:Tipo_x0020_do_x0020_Documento"/>
                <xsd:element ref="ns2:Em_x0020_Vigor_x0020_a_x0020_Partir_x0020_de"/>
                <xsd:element ref="ns2:PublicarNoSite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6b2743-6483-4ac3-a055-09f857df5a70" elementFormDefault="qualified">
    <xsd:import namespace="http://schemas.microsoft.com/office/2006/documentManagement/types"/>
    <xsd:import namespace="http://schemas.microsoft.com/office/infopath/2007/PartnerControls"/>
    <xsd:element name="Tipo_x0020_do_x0020_Documento" ma:index="2" ma:displayName="Tipo de Documento" ma:list="{adb17df1-1a47-47e1-835f-f420a0a7d3be}" ma:internalName="Tipo_x0020_do_x0020_Documento" ma:readOnly="false" ma:showField="Title">
      <xsd:simpleType>
        <xsd:restriction base="dms:Lookup"/>
      </xsd:simpleType>
    </xsd:element>
    <xsd:element name="Em_x0020_Vigor_x0020_a_x0020_Partir_x0020_de" ma:index="3" ma:displayName="Em vigor a partir de" ma:format="DateOnly" ma:indexed="true" ma:internalName="Em_x0020_Vigor_x0020_a_x0020_Partir_x0020_de" ma:readOnly="false">
      <xsd:simpleType>
        <xsd:restriction base="dms:DateTime"/>
      </xsd:simpleType>
    </xsd:element>
    <xsd:element name="PublicarNoSite" ma:index="10" nillable="true" ma:displayName="Publicar no Site" ma:default="1" ma:internalName="PublicarNoSite" ma:readOnly="false">
      <xsd:simpleType>
        <xsd:restriction base="dms:Boolean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1" ma:displayName="Nom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carNoSite xmlns="c06b2743-6483-4ac3-a055-09f857df5a70">true</PublicarNoSite>
    <Em_x0020_Vigor_x0020_a_x0020_Partir_x0020_de xmlns="c06b2743-6483-4ac3-a055-09f857df5a70">2025-12-11T08:00:00+00:00</Em_x0020_Vigor_x0020_a_x0020_Partir_x0020_de>
    <Tipo_x0020_do_x0020_Documento xmlns="c06b2743-6483-4ac3-a055-09f857df5a70">1</Tipo_x0020_do_x0020_Documento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CADD22-DB4D-40CB-89ED-85CE8C53CD4B}"/>
</file>

<file path=customXml/itemProps2.xml><?xml version="1.0" encoding="utf-8"?>
<ds:datastoreItem xmlns:ds="http://schemas.openxmlformats.org/officeDocument/2006/customXml" ds:itemID="{1F9FDECE-2AF7-4A2D-83ED-8C5F72466502}">
  <ds:schemaRefs>
    <ds:schemaRef ds:uri="http://purl.org/dc/dcmitype/"/>
    <ds:schemaRef ds:uri="c9dab9a5-0ea9-4cdd-b281-f6f545abc66c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7b3c8393-9485-4a92-82b7-74354ca40946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BD98B66-8E50-4F66-8F3C-07C364DE21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10772</Words>
  <Characters>61406</Characters>
  <Application>Microsoft Office Word</Application>
  <DocSecurity>0</DocSecurity>
  <Lines>511</Lines>
  <Paragraphs>144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BNYMellon</Company>
  <LinksUpToDate>false</LinksUpToDate>
  <CharactersWithSpaces>72034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Guimaraes, Mariana</dc:creator>
  <cp:lastModifiedBy>Guimaraes, Mariana</cp:lastModifiedBy>
  <cp:revision>2</cp:revision>
  <dcterms:created xsi:type="dcterms:W3CDTF">2025-12-10T22:37:00Z</dcterms:created>
  <dcterms:modified xsi:type="dcterms:W3CDTF">2025-12-10T22:37:00Z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Nitro PDF Pro 14 (14.36.1.0)</vt:lpwstr>
  </property>
  <property fmtid="{D5CDD505-2E9C-101B-9397-08002B2CF9AE}" pid="4" name="LastSaved">
    <vt:filetime>2025-06-23T00:00:00Z</vt:filetime>
  </property>
  <property fmtid="{D5CDD505-2E9C-101B-9397-08002B2CF9AE}" pid="5" name="MSIP_Label_0699b097-9bf6-4f61-bb2a-796cf4f311c2_Enabled">
    <vt:lpwstr>true</vt:lpwstr>
  </property>
  <property fmtid="{D5CDD505-2E9C-101B-9397-08002B2CF9AE}" pid="6" name="MSIP_Label_0699b097-9bf6-4f61-bb2a-796cf4f311c2_SetDate">
    <vt:lpwstr>2025-06-26T20:49:36Z</vt:lpwstr>
  </property>
  <property fmtid="{D5CDD505-2E9C-101B-9397-08002B2CF9AE}" pid="7" name="MSIP_Label_0699b097-9bf6-4f61-bb2a-796cf4f311c2_Method">
    <vt:lpwstr>Privileged</vt:lpwstr>
  </property>
  <property fmtid="{D5CDD505-2E9C-101B-9397-08002B2CF9AE}" pid="8" name="MSIP_Label_0699b097-9bf6-4f61-bb2a-796cf4f311c2_Name">
    <vt:lpwstr>IUO - Classify Only</vt:lpwstr>
  </property>
  <property fmtid="{D5CDD505-2E9C-101B-9397-08002B2CF9AE}" pid="9" name="MSIP_Label_0699b097-9bf6-4f61-bb2a-796cf4f311c2_SiteId">
    <vt:lpwstr>106bdeea-f616-4dfc-bc1d-6cbbf45e2011</vt:lpwstr>
  </property>
  <property fmtid="{D5CDD505-2E9C-101B-9397-08002B2CF9AE}" pid="10" name="MSIP_Label_0699b097-9bf6-4f61-bb2a-796cf4f311c2_ActionId">
    <vt:lpwstr>338657c0-4488-4409-aa25-5b3b1ac083e1</vt:lpwstr>
  </property>
  <property fmtid="{D5CDD505-2E9C-101B-9397-08002B2CF9AE}" pid="11" name="MSIP_Label_0699b097-9bf6-4f61-bb2a-796cf4f311c2_ContentBits">
    <vt:lpwstr>0</vt:lpwstr>
  </property>
  <property fmtid="{D5CDD505-2E9C-101B-9397-08002B2CF9AE}" pid="12" name="ContentTypeId">
    <vt:lpwstr>0x01010025EF6D56F3BEA840BD3A4B7DE70BEFCD</vt:lpwstr>
  </property>
</Properties>
</file>