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7EFE9C05" w:rsidR="00711CBF" w:rsidRPr="00AB62EC" w:rsidRDefault="00AB62EC" w:rsidP="00AB62EC">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PETROBRÁS 2 AÇÕES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8BA4B31" w14:textId="0DE35599" w:rsidR="00711CBF" w:rsidRPr="0051168B"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51168B" w14:paraId="14CBCE18" w14:textId="77777777" w:rsidTr="00A5054D">
        <w:tc>
          <w:tcPr>
            <w:tcW w:w="668" w:type="pct"/>
            <w:vAlign w:val="center"/>
          </w:tcPr>
          <w:p w14:paraId="240E30FA" w14:textId="77777777" w:rsidR="00FC3A01" w:rsidRPr="0051168B" w:rsidRDefault="00FC3A01" w:rsidP="00A5054D">
            <w:pPr>
              <w:jc w:val="center"/>
              <w:rPr>
                <w:rFonts w:ascii="Tahoma" w:hAnsi="Tahoma" w:cs="Tahoma"/>
              </w:rPr>
            </w:pPr>
          </w:p>
        </w:tc>
        <w:tc>
          <w:tcPr>
            <w:tcW w:w="4332" w:type="pct"/>
            <w:tcBorders>
              <w:left w:val="nil"/>
            </w:tcBorders>
            <w:vAlign w:val="center"/>
          </w:tcPr>
          <w:p w14:paraId="4F799FD7" w14:textId="2536346F" w:rsidR="00FC3A01" w:rsidRPr="0051168B" w:rsidRDefault="00FC3A01" w:rsidP="00A5054D">
            <w:pPr>
              <w:spacing w:line="320" w:lineRule="exact"/>
              <w:jc w:val="center"/>
              <w:rPr>
                <w:rFonts w:ascii="Tahoma" w:hAnsi="Tahoma" w:cs="Tahoma"/>
                <w:b/>
              </w:rPr>
            </w:pPr>
            <w:r w:rsidRPr="0051168B">
              <w:rPr>
                <w:rFonts w:ascii="Tahoma" w:hAnsi="Tahoma" w:cs="Tahoma"/>
                <w:b/>
              </w:rPr>
              <w:t>REGULAMENTO DO SANTANDER PETROBRÁS 2 AÇÕES - CLASSE DE INVESTIMENTO EM COTAS DE FUNDO DE INVESTIMENTO FINANCEIRO RESPONSABILIDADE LIMITADA</w:t>
            </w:r>
          </w:p>
          <w:p w14:paraId="07F5DDB7" w14:textId="77777777" w:rsidR="00FC3A01" w:rsidRPr="0051168B" w:rsidRDefault="00FC3A01" w:rsidP="00A5054D">
            <w:pPr>
              <w:spacing w:line="320" w:lineRule="exact"/>
              <w:jc w:val="center"/>
              <w:rPr>
                <w:rFonts w:ascii="Tahoma" w:hAnsi="Tahoma" w:cs="Tahoma"/>
                <w:b/>
              </w:rPr>
            </w:pPr>
          </w:p>
          <w:p w14:paraId="7E476A74" w14:textId="20A2563B" w:rsidR="00FC3A01" w:rsidRPr="0051168B" w:rsidRDefault="00FC3A01" w:rsidP="00A5054D">
            <w:pPr>
              <w:spacing w:line="320" w:lineRule="exact"/>
              <w:jc w:val="center"/>
              <w:rPr>
                <w:rFonts w:ascii="Tahoma" w:hAnsi="Tahoma" w:cs="Tahoma"/>
              </w:rPr>
            </w:pPr>
            <w:r w:rsidRPr="0051168B">
              <w:rPr>
                <w:rFonts w:ascii="Tahoma" w:hAnsi="Tahoma" w:cs="Tahoma"/>
              </w:rPr>
              <w:t xml:space="preserve"> CNPJ: N/A – Classe Única / 08.828.888/0001-67</w:t>
            </w:r>
          </w:p>
        </w:tc>
      </w:tr>
    </w:tbl>
    <w:p w14:paraId="69AE1C33" w14:textId="77777777" w:rsidR="00FC3A01" w:rsidRPr="0051168B" w:rsidRDefault="00FC3A01" w:rsidP="00FC3A01">
      <w:pPr>
        <w:rPr>
          <w:rFonts w:ascii="Tahoma" w:hAnsi="Tahoma" w:cs="Tahoma"/>
        </w:rPr>
      </w:pPr>
      <w:r w:rsidRPr="0051168B">
        <w:rPr>
          <w:rFonts w:ascii="Tahoma" w:hAnsi="Tahoma" w:cs="Tahoma"/>
        </w:rPr>
        <w:t xml:space="preserve">  </w:t>
      </w:r>
    </w:p>
    <w:p w14:paraId="577CB42E" w14:textId="2D03CC38" w:rsidR="00FC3A01" w:rsidRPr="0051168B" w:rsidRDefault="00FC3A01" w:rsidP="00FC3A01">
      <w:pPr>
        <w:jc w:val="right"/>
        <w:rPr>
          <w:rFonts w:ascii="Tahoma" w:hAnsi="Tahoma" w:cs="Tahoma"/>
        </w:rPr>
      </w:pPr>
      <w:r w:rsidRPr="0051168B">
        <w:rPr>
          <w:rFonts w:ascii="Tahoma" w:hAnsi="Tahoma" w:cs="Tahoma"/>
          <w:b/>
          <w:bCs/>
          <w:smallCaps/>
        </w:rPr>
        <w:t>Vigência</w:t>
      </w:r>
      <w:r w:rsidRPr="0051168B">
        <w:rPr>
          <w:rFonts w:ascii="Tahoma" w:hAnsi="Tahoma" w:cs="Tahoma"/>
        </w:rPr>
        <w:t xml:space="preserve">: </w:t>
      </w:r>
      <w:r w:rsidR="00B76B5B">
        <w:rPr>
          <w:rFonts w:ascii="Tahoma" w:hAnsi="Tahoma" w:cs="Tahoma"/>
        </w:rPr>
        <w:t>26</w:t>
      </w:r>
      <w:r w:rsidR="00367886">
        <w:rPr>
          <w:rFonts w:ascii="Tahoma" w:hAnsi="Tahoma" w:cs="Tahoma"/>
        </w:rPr>
        <w:t>/12</w:t>
      </w:r>
      <w:r w:rsidR="0051168B" w:rsidRPr="0051168B">
        <w:rPr>
          <w:rFonts w:ascii="Tahoma" w:hAnsi="Tahoma" w:cs="Tahoma"/>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51168B" w14:paraId="70A7E65A" w14:textId="77777777" w:rsidTr="00A5054D">
        <w:tc>
          <w:tcPr>
            <w:tcW w:w="5000" w:type="pct"/>
            <w:gridSpan w:val="3"/>
            <w:shd w:val="clear" w:color="auto" w:fill="CC0000"/>
          </w:tcPr>
          <w:p w14:paraId="661938E0"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ED7D31" w:themeColor="accent2"/>
                <w:sz w:val="22"/>
                <w:szCs w:val="22"/>
              </w:rPr>
            </w:pPr>
            <w:r w:rsidRPr="0051168B">
              <w:rPr>
                <w:rFonts w:ascii="Tahoma" w:hAnsi="Tahoma" w:cs="Tahoma"/>
                <w:b/>
                <w:bCs/>
                <w:color w:val="FFFFFF" w:themeColor="background1"/>
                <w:sz w:val="22"/>
                <w:szCs w:val="22"/>
              </w:rPr>
              <w:t>INTERPRETAÇÃO</w:t>
            </w:r>
          </w:p>
        </w:tc>
      </w:tr>
      <w:tr w:rsidR="00FC3A01" w:rsidRPr="0051168B" w14:paraId="1F1DD2B8" w14:textId="77777777" w:rsidTr="00A5054D">
        <w:tc>
          <w:tcPr>
            <w:tcW w:w="1381" w:type="pct"/>
            <w:tcBorders>
              <w:bottom w:val="single" w:sz="4" w:space="0" w:color="auto"/>
            </w:tcBorders>
            <w:vAlign w:val="center"/>
          </w:tcPr>
          <w:p w14:paraId="743D09FF" w14:textId="77777777" w:rsidR="00FC3A01" w:rsidRPr="0051168B" w:rsidRDefault="00FC3A01" w:rsidP="00A5054D">
            <w:pPr>
              <w:jc w:val="center"/>
              <w:rPr>
                <w:rFonts w:ascii="Tahoma" w:hAnsi="Tahoma" w:cs="Tahoma"/>
                <w:b/>
                <w:bCs/>
              </w:rPr>
            </w:pPr>
          </w:p>
        </w:tc>
        <w:tc>
          <w:tcPr>
            <w:tcW w:w="3619" w:type="pct"/>
            <w:gridSpan w:val="2"/>
            <w:tcBorders>
              <w:bottom w:val="single" w:sz="4" w:space="0" w:color="auto"/>
            </w:tcBorders>
          </w:tcPr>
          <w:p w14:paraId="64B56CDA" w14:textId="77777777" w:rsidR="00FC3A01" w:rsidRPr="0051168B" w:rsidRDefault="00FC3A01" w:rsidP="00A5054D">
            <w:pPr>
              <w:rPr>
                <w:rFonts w:ascii="Tahoma" w:hAnsi="Tahoma" w:cs="Tahoma"/>
              </w:rPr>
            </w:pPr>
          </w:p>
        </w:tc>
      </w:tr>
      <w:tr w:rsidR="00FC3A01" w:rsidRPr="0051168B"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Interpretação Conjunta</w:t>
            </w:r>
          </w:p>
        </w:tc>
        <w:tc>
          <w:tcPr>
            <w:tcW w:w="3491" w:type="pct"/>
            <w:tcBorders>
              <w:top w:val="single" w:sz="4" w:space="0" w:color="auto"/>
              <w:bottom w:val="single" w:sz="4" w:space="0" w:color="auto"/>
            </w:tcBorders>
          </w:tcPr>
          <w:p w14:paraId="17556024" w14:textId="77777777" w:rsidR="00FC3A01" w:rsidRPr="0051168B" w:rsidRDefault="00FC3A01" w:rsidP="00A5054D">
            <w:pPr>
              <w:spacing w:before="60" w:after="60"/>
              <w:ind w:left="-110" w:right="-110"/>
              <w:jc w:val="both"/>
              <w:rPr>
                <w:rFonts w:ascii="Tahoma" w:hAnsi="Tahoma" w:cs="Tahoma"/>
                <w:b/>
              </w:rPr>
            </w:pPr>
            <w:r w:rsidRPr="0051168B">
              <w:rPr>
                <w:rFonts w:ascii="Tahoma" w:hAnsi="Tahoma" w:cs="Tahoma"/>
                <w:b/>
              </w:rPr>
              <w:t>ESTE REGULAMENTO DEVE SER LIDO E INTERPRETADO EM CONJUNTO COM SEUS ANEXOS E APÊNDICES (SE HOUVER) E É REGIDO PRINCIPALMENTE PELA RESOLUÇÃO CVM Nº 175, DE 23 DE DEZEMBRO DE 2022, CONFORME ALTERADA, BEM COMO PELO SEU ANEXO NORMATIVO I (“</w:t>
            </w:r>
            <w:r w:rsidRPr="0051168B">
              <w:rPr>
                <w:rFonts w:ascii="Tahoma" w:hAnsi="Tahoma" w:cs="Tahoma"/>
                <w:b/>
                <w:u w:val="single"/>
              </w:rPr>
              <w:t>RESOLUÇÃO</w:t>
            </w:r>
            <w:r w:rsidRPr="0051168B">
              <w:rPr>
                <w:rFonts w:ascii="Tahoma" w:hAnsi="Tahoma" w:cs="Tahoma"/>
                <w:b/>
              </w:rPr>
              <w:t>”), SEM PREJUÍZO DAS DEMAIS NORMAS E DIRETRIZES REGULATÓRIAS E DA AUTORREGULAÇÃO.</w:t>
            </w:r>
          </w:p>
        </w:tc>
      </w:tr>
      <w:tr w:rsidR="00FC3A01" w:rsidRPr="0051168B" w14:paraId="4F605693" w14:textId="77777777" w:rsidTr="00A5054D">
        <w:tc>
          <w:tcPr>
            <w:tcW w:w="1381" w:type="pct"/>
            <w:tcBorders>
              <w:top w:val="single" w:sz="4" w:space="0" w:color="auto"/>
              <w:bottom w:val="single" w:sz="4" w:space="0" w:color="auto"/>
            </w:tcBorders>
            <w:vAlign w:val="center"/>
          </w:tcPr>
          <w:p w14:paraId="1A301122" w14:textId="77777777" w:rsidR="00FC3A01" w:rsidRPr="0051168B" w:rsidRDefault="00FC3A01" w:rsidP="00A5054D">
            <w:pPr>
              <w:jc w:val="center"/>
              <w:rPr>
                <w:rFonts w:ascii="Tahoma" w:hAnsi="Tahoma" w:cs="Tahoma"/>
                <w:b/>
                <w:bCs/>
                <w:smallCaps/>
              </w:rPr>
            </w:pPr>
          </w:p>
        </w:tc>
        <w:tc>
          <w:tcPr>
            <w:tcW w:w="3619" w:type="pct"/>
            <w:gridSpan w:val="2"/>
            <w:tcBorders>
              <w:top w:val="single" w:sz="4" w:space="0" w:color="auto"/>
              <w:bottom w:val="single" w:sz="4" w:space="0" w:color="auto"/>
            </w:tcBorders>
          </w:tcPr>
          <w:p w14:paraId="410DF442" w14:textId="77777777" w:rsidR="00FC3A01" w:rsidRPr="0051168B" w:rsidRDefault="00FC3A01" w:rsidP="00A5054D">
            <w:pPr>
              <w:rPr>
                <w:rFonts w:ascii="Tahoma" w:hAnsi="Tahoma" w:cs="Tahoma"/>
              </w:rPr>
            </w:pPr>
          </w:p>
        </w:tc>
      </w:tr>
      <w:tr w:rsidR="00FC3A01" w:rsidRPr="0051168B" w14:paraId="01586017" w14:textId="77777777" w:rsidTr="00A5054D">
        <w:tc>
          <w:tcPr>
            <w:tcW w:w="1381" w:type="pct"/>
            <w:tcBorders>
              <w:top w:val="single" w:sz="4" w:space="0" w:color="auto"/>
              <w:bottom w:val="single" w:sz="4" w:space="0" w:color="auto"/>
            </w:tcBorders>
            <w:vAlign w:val="center"/>
          </w:tcPr>
          <w:p w14:paraId="3DE633FF"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Termos definidos</w:t>
            </w:r>
          </w:p>
        </w:tc>
        <w:tc>
          <w:tcPr>
            <w:tcW w:w="3619" w:type="pct"/>
            <w:gridSpan w:val="2"/>
            <w:tcBorders>
              <w:top w:val="single" w:sz="4" w:space="0" w:color="auto"/>
              <w:bottom w:val="single" w:sz="4" w:space="0" w:color="auto"/>
            </w:tcBorders>
          </w:tcPr>
          <w:p w14:paraId="43659B5F" w14:textId="77777777" w:rsidR="00FC3A01" w:rsidRPr="0051168B" w:rsidRDefault="00FC3A01" w:rsidP="00A5054D">
            <w:pPr>
              <w:spacing w:before="60" w:after="60"/>
              <w:jc w:val="both"/>
              <w:rPr>
                <w:rFonts w:ascii="Tahoma" w:hAnsi="Tahoma" w:cs="Tahoma"/>
              </w:rPr>
            </w:pPr>
            <w:r w:rsidRPr="0051168B">
              <w:rPr>
                <w:rFonts w:ascii="Tahoma" w:hAnsi="Tahoma" w:cs="Tahoma"/>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51168B" w:rsidRDefault="00FC3A01" w:rsidP="00A5054D">
            <w:pPr>
              <w:spacing w:before="60" w:after="60"/>
              <w:jc w:val="both"/>
              <w:rPr>
                <w:rFonts w:ascii="Tahoma" w:hAnsi="Tahoma" w:cs="Tahoma"/>
              </w:rPr>
            </w:pPr>
          </w:p>
          <w:p w14:paraId="0DC10FFB" w14:textId="77777777" w:rsidR="00FC3A01" w:rsidRPr="0051168B" w:rsidRDefault="00FC3A01" w:rsidP="00A5054D">
            <w:pPr>
              <w:spacing w:before="60" w:after="60"/>
              <w:jc w:val="both"/>
              <w:rPr>
                <w:rFonts w:ascii="Tahoma" w:hAnsi="Tahoma" w:cs="Tahoma"/>
              </w:rPr>
            </w:pPr>
            <w:r w:rsidRPr="0051168B">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51168B" w:rsidRDefault="00FC3A01" w:rsidP="00A5054D">
            <w:pPr>
              <w:spacing w:before="60" w:after="60"/>
              <w:jc w:val="both"/>
              <w:rPr>
                <w:rFonts w:ascii="Tahoma" w:hAnsi="Tahoma" w:cs="Tahoma"/>
              </w:rPr>
            </w:pPr>
          </w:p>
          <w:p w14:paraId="7B22CE7C" w14:textId="77777777" w:rsidR="00FC3A01" w:rsidRPr="0051168B" w:rsidRDefault="00FC3A01" w:rsidP="00A5054D">
            <w:pPr>
              <w:spacing w:before="60" w:after="60"/>
              <w:jc w:val="both"/>
              <w:rPr>
                <w:rFonts w:ascii="Tahoma" w:hAnsi="Tahoma" w:cs="Tahoma"/>
              </w:rPr>
            </w:pPr>
            <w:r w:rsidRPr="0051168B">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51168B" w14:paraId="479384E2" w14:textId="77777777" w:rsidTr="00A5054D">
        <w:tc>
          <w:tcPr>
            <w:tcW w:w="1381" w:type="pct"/>
            <w:tcBorders>
              <w:top w:val="single" w:sz="4" w:space="0" w:color="auto"/>
              <w:bottom w:val="single" w:sz="4" w:space="0" w:color="auto"/>
            </w:tcBorders>
            <w:vAlign w:val="center"/>
          </w:tcPr>
          <w:p w14:paraId="366AFB58" w14:textId="77777777" w:rsidR="00FC3A01" w:rsidRPr="0051168B" w:rsidRDefault="00FC3A01" w:rsidP="00A5054D">
            <w:pPr>
              <w:jc w:val="center"/>
              <w:rPr>
                <w:rFonts w:ascii="Tahoma" w:hAnsi="Tahoma" w:cs="Tahoma"/>
                <w:b/>
                <w:bCs/>
                <w:smallCaps/>
              </w:rPr>
            </w:pPr>
          </w:p>
        </w:tc>
        <w:tc>
          <w:tcPr>
            <w:tcW w:w="3619" w:type="pct"/>
            <w:gridSpan w:val="2"/>
            <w:tcBorders>
              <w:top w:val="single" w:sz="4" w:space="0" w:color="auto"/>
              <w:bottom w:val="single" w:sz="4" w:space="0" w:color="auto"/>
            </w:tcBorders>
          </w:tcPr>
          <w:p w14:paraId="41392028" w14:textId="77777777" w:rsidR="00FC3A01" w:rsidRPr="0051168B" w:rsidRDefault="00FC3A01" w:rsidP="00A5054D">
            <w:pPr>
              <w:jc w:val="both"/>
              <w:rPr>
                <w:rFonts w:ascii="Tahoma" w:hAnsi="Tahoma" w:cs="Tahoma"/>
              </w:rPr>
            </w:pPr>
          </w:p>
        </w:tc>
      </w:tr>
      <w:tr w:rsidR="00FC3A01" w:rsidRPr="0051168B" w14:paraId="4BDC7BFE" w14:textId="77777777" w:rsidTr="00A5054D">
        <w:tc>
          <w:tcPr>
            <w:tcW w:w="1381" w:type="pct"/>
            <w:tcBorders>
              <w:top w:val="single" w:sz="4" w:space="0" w:color="auto"/>
              <w:bottom w:val="single" w:sz="4" w:space="0" w:color="auto"/>
            </w:tcBorders>
            <w:vAlign w:val="center"/>
          </w:tcPr>
          <w:p w14:paraId="015DB097"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Orientações Gerais</w:t>
            </w:r>
          </w:p>
        </w:tc>
        <w:tc>
          <w:tcPr>
            <w:tcW w:w="3619" w:type="pct"/>
            <w:gridSpan w:val="2"/>
            <w:tcBorders>
              <w:top w:val="single" w:sz="4" w:space="0" w:color="auto"/>
              <w:bottom w:val="single" w:sz="4" w:space="0" w:color="auto"/>
            </w:tcBorders>
          </w:tcPr>
          <w:p w14:paraId="024C4635" w14:textId="77777777" w:rsidR="00FC3A01" w:rsidRPr="0051168B" w:rsidRDefault="00FC3A01" w:rsidP="00A5054D">
            <w:pPr>
              <w:spacing w:before="60" w:after="60"/>
              <w:jc w:val="both"/>
              <w:rPr>
                <w:rFonts w:ascii="Tahoma" w:hAnsi="Tahoma" w:cs="Tahoma"/>
              </w:rPr>
            </w:pPr>
            <w:r w:rsidRPr="0051168B">
              <w:rPr>
                <w:rFonts w:ascii="Tahoma" w:hAnsi="Tahoma" w:cs="Tahoma"/>
                <w:b/>
                <w:bCs/>
              </w:rPr>
              <w:t>Este Regulamento</w:t>
            </w:r>
            <w:r w:rsidRPr="0051168B">
              <w:rPr>
                <w:rFonts w:ascii="Tahoma" w:hAnsi="Tahoma" w:cs="Tahoma"/>
              </w:rPr>
              <w:t xml:space="preserve"> dispõe sobre informações gerais do Fundo e comuns às suas Classes e Subclasses (se houver).</w:t>
            </w:r>
          </w:p>
          <w:p w14:paraId="432E1F52" w14:textId="77777777" w:rsidR="00FC3A01" w:rsidRPr="0051168B" w:rsidRDefault="00FC3A01" w:rsidP="00A5054D">
            <w:pPr>
              <w:spacing w:before="60" w:after="60"/>
              <w:jc w:val="both"/>
              <w:rPr>
                <w:rFonts w:ascii="Tahoma" w:hAnsi="Tahoma" w:cs="Tahoma"/>
              </w:rPr>
            </w:pPr>
          </w:p>
          <w:p w14:paraId="5B745760" w14:textId="77777777" w:rsidR="00FC3A01" w:rsidRPr="0051168B" w:rsidRDefault="00FC3A01" w:rsidP="00A5054D">
            <w:pPr>
              <w:spacing w:before="60" w:after="60"/>
              <w:jc w:val="both"/>
              <w:rPr>
                <w:rFonts w:ascii="Tahoma" w:hAnsi="Tahoma" w:cs="Tahoma"/>
              </w:rPr>
            </w:pPr>
            <w:r w:rsidRPr="0051168B">
              <w:rPr>
                <w:rFonts w:ascii="Tahoma" w:hAnsi="Tahoma" w:cs="Tahoma"/>
              </w:rPr>
              <w:t>Cada Anexo que integra o presente Regulamento dispõe sobre informações específicas de cada Classe, e comuns às respectivas Subclasses (se houver).</w:t>
            </w:r>
          </w:p>
          <w:p w14:paraId="1948F384" w14:textId="77777777" w:rsidR="00FC3A01" w:rsidRPr="0051168B" w:rsidRDefault="00FC3A01" w:rsidP="00A5054D">
            <w:pPr>
              <w:spacing w:before="60" w:after="60"/>
              <w:jc w:val="both"/>
              <w:rPr>
                <w:rFonts w:ascii="Tahoma" w:hAnsi="Tahoma" w:cs="Tahoma"/>
              </w:rPr>
            </w:pPr>
          </w:p>
          <w:p w14:paraId="1EB2C92D" w14:textId="77777777" w:rsidR="00FC3A01" w:rsidRPr="0051168B" w:rsidRDefault="00FC3A01" w:rsidP="00A5054D">
            <w:pPr>
              <w:spacing w:before="60" w:after="60"/>
              <w:jc w:val="both"/>
              <w:rPr>
                <w:rFonts w:ascii="Tahoma" w:hAnsi="Tahoma" w:cs="Tahoma"/>
              </w:rPr>
            </w:pPr>
            <w:r w:rsidRPr="0051168B">
              <w:rPr>
                <w:rFonts w:ascii="Tahoma" w:hAnsi="Tahoma" w:cs="Tahoma"/>
              </w:rPr>
              <w:t>Cada Apêndice que integra o Anexo de determinada Classe dispõe sobre informações específicas da respectiva Subclasse (se houver).</w:t>
            </w:r>
          </w:p>
        </w:tc>
      </w:tr>
      <w:tr w:rsidR="00FC3A01" w:rsidRPr="0051168B" w14:paraId="45CB03B6" w14:textId="77777777" w:rsidTr="00A5054D">
        <w:tc>
          <w:tcPr>
            <w:tcW w:w="1381" w:type="pct"/>
            <w:tcBorders>
              <w:top w:val="single" w:sz="4" w:space="0" w:color="auto"/>
              <w:bottom w:val="single" w:sz="4" w:space="0" w:color="auto"/>
            </w:tcBorders>
            <w:vAlign w:val="center"/>
          </w:tcPr>
          <w:p w14:paraId="648DA566" w14:textId="77777777" w:rsidR="00FC3A01" w:rsidRPr="0051168B" w:rsidRDefault="00FC3A01" w:rsidP="00A5054D">
            <w:pPr>
              <w:pStyle w:val="PargrafodaLista"/>
              <w:ind w:left="0"/>
              <w:rPr>
                <w:rFonts w:ascii="Tahoma" w:hAnsi="Tahoma" w:cs="Tahoma"/>
                <w:b/>
                <w:bCs/>
                <w:smallCaps/>
                <w:sz w:val="22"/>
                <w:szCs w:val="22"/>
                <w:lang w:val="pt-BR"/>
              </w:rPr>
            </w:pPr>
          </w:p>
        </w:tc>
        <w:tc>
          <w:tcPr>
            <w:tcW w:w="3619" w:type="pct"/>
            <w:gridSpan w:val="2"/>
            <w:tcBorders>
              <w:top w:val="single" w:sz="4" w:space="0" w:color="auto"/>
              <w:bottom w:val="single" w:sz="4" w:space="0" w:color="auto"/>
            </w:tcBorders>
          </w:tcPr>
          <w:p w14:paraId="290F2A00" w14:textId="77777777" w:rsidR="00FC3A01" w:rsidRPr="0051168B" w:rsidRDefault="00FC3A01" w:rsidP="00A5054D">
            <w:pPr>
              <w:jc w:val="both"/>
              <w:rPr>
                <w:rFonts w:ascii="Tahoma" w:hAnsi="Tahoma" w:cs="Tahoma"/>
                <w:b/>
                <w:bCs/>
              </w:rPr>
            </w:pPr>
          </w:p>
        </w:tc>
      </w:tr>
      <w:tr w:rsidR="00FC3A01" w:rsidRPr="0051168B" w14:paraId="411CDD82" w14:textId="77777777" w:rsidTr="00A5054D">
        <w:tc>
          <w:tcPr>
            <w:tcW w:w="1381" w:type="pct"/>
            <w:tcBorders>
              <w:top w:val="single" w:sz="4" w:space="0" w:color="auto"/>
              <w:bottom w:val="single" w:sz="4" w:space="0" w:color="auto"/>
            </w:tcBorders>
            <w:vAlign w:val="center"/>
          </w:tcPr>
          <w:p w14:paraId="185A426C"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Interpretação e Orientação Transitória</w:t>
            </w:r>
          </w:p>
        </w:tc>
        <w:tc>
          <w:tcPr>
            <w:tcW w:w="3619" w:type="pct"/>
            <w:gridSpan w:val="2"/>
            <w:tcBorders>
              <w:top w:val="single" w:sz="4" w:space="0" w:color="auto"/>
              <w:bottom w:val="single" w:sz="4" w:space="0" w:color="auto"/>
            </w:tcBorders>
          </w:tcPr>
          <w:p w14:paraId="59B2F2E3" w14:textId="77777777" w:rsidR="00FC3A01" w:rsidRPr="0051168B" w:rsidRDefault="00FC3A01" w:rsidP="00A5054D">
            <w:pPr>
              <w:spacing w:before="60" w:after="60"/>
              <w:jc w:val="both"/>
              <w:rPr>
                <w:rFonts w:ascii="Tahoma" w:hAnsi="Tahoma" w:cs="Tahoma"/>
                <w:b/>
                <w:bCs/>
              </w:rPr>
            </w:pPr>
            <w:bookmarkStart w:id="0" w:name="_Hlk133249281"/>
            <w:r w:rsidRPr="0051168B">
              <w:rPr>
                <w:rFonts w:ascii="Tahoma" w:hAnsi="Tahoma" w:cs="Tahoma"/>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1168B">
              <w:rPr>
                <w:rFonts w:ascii="Tahoma" w:hAnsi="Tahoma" w:cs="Tahoma"/>
              </w:rPr>
              <w:t>.</w:t>
            </w:r>
          </w:p>
        </w:tc>
      </w:tr>
    </w:tbl>
    <w:p w14:paraId="0B6AA569"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51168B" w14:paraId="7DE0BE81" w14:textId="77777777" w:rsidTr="00A5054D">
        <w:tc>
          <w:tcPr>
            <w:tcW w:w="5000" w:type="pct"/>
            <w:gridSpan w:val="2"/>
            <w:shd w:val="clear" w:color="auto" w:fill="C00000"/>
          </w:tcPr>
          <w:p w14:paraId="1558772D"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ED7D31" w:themeColor="accent2"/>
                <w:sz w:val="22"/>
                <w:szCs w:val="22"/>
              </w:rPr>
            </w:pPr>
            <w:r w:rsidRPr="0051168B">
              <w:rPr>
                <w:rFonts w:ascii="Tahoma" w:hAnsi="Tahoma" w:cs="Tahoma"/>
                <w:b/>
                <w:bCs/>
                <w:color w:val="FFFFFF" w:themeColor="background1"/>
                <w:sz w:val="22"/>
                <w:szCs w:val="22"/>
              </w:rPr>
              <w:t>PRESTADORES DE SERVIÇOS</w:t>
            </w:r>
          </w:p>
        </w:tc>
      </w:tr>
      <w:tr w:rsidR="00FC3A01" w:rsidRPr="0051168B" w14:paraId="32DE2351" w14:textId="77777777" w:rsidTr="00A5054D">
        <w:tc>
          <w:tcPr>
            <w:tcW w:w="1382" w:type="pct"/>
            <w:tcBorders>
              <w:bottom w:val="single" w:sz="4" w:space="0" w:color="auto"/>
            </w:tcBorders>
            <w:vAlign w:val="center"/>
          </w:tcPr>
          <w:p w14:paraId="31F94DCE" w14:textId="77777777" w:rsidR="00FC3A01" w:rsidRPr="0051168B" w:rsidRDefault="00FC3A01" w:rsidP="00A5054D">
            <w:pPr>
              <w:jc w:val="center"/>
              <w:rPr>
                <w:rFonts w:ascii="Tahoma" w:hAnsi="Tahoma" w:cs="Tahoma"/>
                <w:b/>
                <w:bCs/>
              </w:rPr>
            </w:pPr>
          </w:p>
        </w:tc>
        <w:tc>
          <w:tcPr>
            <w:tcW w:w="3618" w:type="pct"/>
            <w:tcBorders>
              <w:bottom w:val="single" w:sz="4" w:space="0" w:color="auto"/>
            </w:tcBorders>
          </w:tcPr>
          <w:p w14:paraId="442AA3E3" w14:textId="77777777" w:rsidR="00FC3A01" w:rsidRPr="0051168B" w:rsidRDefault="00FC3A01" w:rsidP="00A5054D">
            <w:pPr>
              <w:rPr>
                <w:rFonts w:ascii="Tahoma" w:hAnsi="Tahoma" w:cs="Tahoma"/>
              </w:rPr>
            </w:pPr>
          </w:p>
        </w:tc>
      </w:tr>
      <w:tr w:rsidR="00FC3A01" w:rsidRPr="0051168B" w14:paraId="36869990" w14:textId="77777777" w:rsidTr="003A7011">
        <w:trPr>
          <w:trHeight w:val="784"/>
        </w:trPr>
        <w:tc>
          <w:tcPr>
            <w:tcW w:w="1382" w:type="pct"/>
            <w:tcBorders>
              <w:top w:val="single" w:sz="4" w:space="0" w:color="auto"/>
            </w:tcBorders>
            <w:vAlign w:val="center"/>
          </w:tcPr>
          <w:p w14:paraId="0EFDAAD4"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smallCaps/>
                <w:sz w:val="22"/>
                <w:szCs w:val="22"/>
              </w:rPr>
            </w:pPr>
            <w:r w:rsidRPr="0051168B">
              <w:rPr>
                <w:rFonts w:ascii="Tahoma" w:hAnsi="Tahoma" w:cs="Tahoma"/>
                <w:b/>
                <w:bCs/>
                <w:smallCaps/>
                <w:sz w:val="22"/>
                <w:szCs w:val="22"/>
              </w:rPr>
              <w:t>Administrador</w:t>
            </w:r>
          </w:p>
        </w:tc>
        <w:tc>
          <w:tcPr>
            <w:tcW w:w="3618" w:type="pct"/>
            <w:tcBorders>
              <w:top w:val="single" w:sz="4" w:space="0" w:color="auto"/>
            </w:tcBorders>
          </w:tcPr>
          <w:p w14:paraId="348F36AC" w14:textId="77777777" w:rsidR="00FC3A01" w:rsidRPr="0051168B" w:rsidRDefault="00FC3A01" w:rsidP="00A5054D">
            <w:pPr>
              <w:jc w:val="both"/>
              <w:rPr>
                <w:rFonts w:ascii="Tahoma" w:hAnsi="Tahoma" w:cs="Tahoma"/>
                <w:b/>
                <w:bCs/>
              </w:rPr>
            </w:pPr>
            <w:r w:rsidRPr="0051168B">
              <w:rPr>
                <w:rFonts w:ascii="Tahoma" w:hAnsi="Tahoma" w:cs="Tahoma"/>
                <w:b/>
                <w:bCs/>
              </w:rPr>
              <w:t>Santander Distribuidora de Títulos e Valores Mobiliários S.A.</w:t>
            </w:r>
          </w:p>
          <w:p w14:paraId="75312C0A" w14:textId="77777777" w:rsidR="00FC3A01" w:rsidRPr="0051168B" w:rsidRDefault="00FC3A01" w:rsidP="00A5054D">
            <w:pPr>
              <w:rPr>
                <w:rFonts w:ascii="Tahoma" w:hAnsi="Tahoma" w:cs="Tahoma"/>
              </w:rPr>
            </w:pPr>
            <w:r w:rsidRPr="0051168B">
              <w:rPr>
                <w:rFonts w:ascii="Tahoma" w:hAnsi="Tahoma" w:cs="Tahoma"/>
              </w:rPr>
              <w:t xml:space="preserve">CNPJ: 03.502.968/0001-04 </w:t>
            </w:r>
          </w:p>
          <w:p w14:paraId="7A736760" w14:textId="77777777" w:rsidR="00FC3A01" w:rsidRPr="0051168B" w:rsidRDefault="00FC3A01" w:rsidP="00A5054D">
            <w:pPr>
              <w:rPr>
                <w:rFonts w:ascii="Tahoma" w:hAnsi="Tahoma" w:cs="Tahoma"/>
              </w:rPr>
            </w:pPr>
            <w:r w:rsidRPr="0051168B">
              <w:rPr>
                <w:rFonts w:ascii="Tahoma" w:hAnsi="Tahoma" w:cs="Tahoma"/>
              </w:rPr>
              <w:t>Ato Declaratório CVM nº 20006 de 28/07/2022</w:t>
            </w:r>
          </w:p>
          <w:p w14:paraId="3851D5DF" w14:textId="77777777" w:rsidR="00FC3A01" w:rsidRPr="0051168B" w:rsidRDefault="00FC3A01" w:rsidP="00A5054D">
            <w:pPr>
              <w:rPr>
                <w:rFonts w:ascii="Tahoma" w:hAnsi="Tahoma" w:cs="Tahoma"/>
              </w:rPr>
            </w:pPr>
          </w:p>
        </w:tc>
      </w:tr>
      <w:tr w:rsidR="00FC3A01" w:rsidRPr="0051168B" w14:paraId="6888E0F8" w14:textId="77777777" w:rsidTr="00A5054D">
        <w:tc>
          <w:tcPr>
            <w:tcW w:w="5000" w:type="pct"/>
            <w:gridSpan w:val="2"/>
            <w:tcBorders>
              <w:top w:val="single" w:sz="4" w:space="0" w:color="auto"/>
              <w:bottom w:val="single" w:sz="4" w:space="0" w:color="auto"/>
            </w:tcBorders>
          </w:tcPr>
          <w:p w14:paraId="64BE0313" w14:textId="77777777" w:rsidR="00FC3A01" w:rsidRPr="0051168B" w:rsidRDefault="00FC3A01" w:rsidP="00A5054D">
            <w:pPr>
              <w:rPr>
                <w:rFonts w:ascii="Tahoma" w:hAnsi="Tahoma" w:cs="Tahoma"/>
                <w:smallCaps/>
              </w:rPr>
            </w:pPr>
          </w:p>
        </w:tc>
      </w:tr>
      <w:tr w:rsidR="00FC3A01" w:rsidRPr="0051168B" w14:paraId="43AF0BEA" w14:textId="77777777" w:rsidTr="00A5054D">
        <w:trPr>
          <w:trHeight w:val="274"/>
        </w:trPr>
        <w:tc>
          <w:tcPr>
            <w:tcW w:w="1382" w:type="pct"/>
            <w:tcBorders>
              <w:top w:val="single" w:sz="4" w:space="0" w:color="auto"/>
            </w:tcBorders>
            <w:vAlign w:val="center"/>
          </w:tcPr>
          <w:p w14:paraId="662B679A"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smallCaps/>
                <w:sz w:val="22"/>
                <w:szCs w:val="22"/>
              </w:rPr>
            </w:pPr>
            <w:r w:rsidRPr="0051168B">
              <w:rPr>
                <w:rFonts w:ascii="Tahoma" w:hAnsi="Tahoma" w:cs="Tahoma"/>
                <w:b/>
                <w:bCs/>
                <w:smallCaps/>
                <w:sz w:val="22"/>
                <w:szCs w:val="22"/>
              </w:rPr>
              <w:t xml:space="preserve">Gestor </w:t>
            </w:r>
          </w:p>
        </w:tc>
        <w:tc>
          <w:tcPr>
            <w:tcW w:w="3618" w:type="pct"/>
            <w:tcBorders>
              <w:top w:val="single" w:sz="4" w:space="0" w:color="auto"/>
            </w:tcBorders>
          </w:tcPr>
          <w:p w14:paraId="2A327329" w14:textId="77777777" w:rsidR="00FC3A01" w:rsidRPr="0051168B" w:rsidRDefault="00FC3A01" w:rsidP="00A5054D">
            <w:pPr>
              <w:rPr>
                <w:rFonts w:ascii="Tahoma" w:hAnsi="Tahoma" w:cs="Tahoma"/>
                <w:b/>
                <w:bCs/>
              </w:rPr>
            </w:pPr>
            <w:r w:rsidRPr="0051168B">
              <w:rPr>
                <w:rFonts w:ascii="Tahoma" w:hAnsi="Tahoma" w:cs="Tahoma"/>
                <w:b/>
                <w:bCs/>
              </w:rPr>
              <w:t>Santander Brasil Gestão de Recursos Ltda.</w:t>
            </w:r>
          </w:p>
          <w:p w14:paraId="6C78BB2B" w14:textId="77777777" w:rsidR="00FC3A01" w:rsidRPr="0051168B" w:rsidRDefault="00FC3A01" w:rsidP="00A5054D">
            <w:pPr>
              <w:rPr>
                <w:rFonts w:ascii="Tahoma" w:hAnsi="Tahoma" w:cs="Tahoma"/>
              </w:rPr>
            </w:pPr>
            <w:r w:rsidRPr="0051168B">
              <w:rPr>
                <w:rFonts w:ascii="Tahoma" w:hAnsi="Tahoma" w:cs="Tahoma"/>
              </w:rPr>
              <w:t>CNPJ: 10.231.177/0001-52</w:t>
            </w:r>
          </w:p>
          <w:p w14:paraId="6EB14133" w14:textId="77777777" w:rsidR="00FC3A01" w:rsidRPr="0051168B" w:rsidRDefault="00FC3A01" w:rsidP="00A5054D">
            <w:pPr>
              <w:rPr>
                <w:rFonts w:ascii="Tahoma" w:hAnsi="Tahoma" w:cs="Tahoma"/>
              </w:rPr>
            </w:pPr>
            <w:r w:rsidRPr="0051168B">
              <w:rPr>
                <w:rFonts w:ascii="Tahoma" w:hAnsi="Tahoma" w:cs="Tahoma"/>
              </w:rPr>
              <w:t>Ato Declaratório CVM nº 10.161, de 11/12/2008</w:t>
            </w:r>
          </w:p>
          <w:p w14:paraId="211F46FA" w14:textId="77777777" w:rsidR="00FC3A01" w:rsidRPr="0051168B" w:rsidRDefault="00FC3A01" w:rsidP="00A5054D">
            <w:pPr>
              <w:rPr>
                <w:rFonts w:ascii="Tahoma" w:hAnsi="Tahoma" w:cs="Tahoma"/>
                <w:b/>
                <w:bCs/>
              </w:rPr>
            </w:pPr>
          </w:p>
          <w:p w14:paraId="47F2ABA1" w14:textId="77777777" w:rsidR="00FC3A01" w:rsidRPr="0051168B" w:rsidRDefault="00FC3A01" w:rsidP="00A5054D">
            <w:pPr>
              <w:jc w:val="both"/>
              <w:rPr>
                <w:rFonts w:ascii="Tahoma" w:hAnsi="Tahoma" w:cs="Tahoma"/>
              </w:rPr>
            </w:pPr>
            <w:r w:rsidRPr="0051168B">
              <w:rPr>
                <w:rFonts w:ascii="Tahoma" w:hAnsi="Tahoma" w:cs="Tahoma"/>
              </w:rPr>
              <w:t xml:space="preserve">Caso o Gestor </w:t>
            </w:r>
            <w:proofErr w:type="gramStart"/>
            <w:r w:rsidRPr="0051168B">
              <w:rPr>
                <w:rFonts w:ascii="Tahoma" w:hAnsi="Tahoma" w:cs="Tahoma"/>
              </w:rPr>
              <w:t>contrate Cogestor</w:t>
            </w:r>
            <w:proofErr w:type="gramEnd"/>
            <w:r w:rsidRPr="0051168B">
              <w:rPr>
                <w:rFonts w:ascii="Tahoma" w:hAnsi="Tahoma" w:cs="Tahoma"/>
              </w:rPr>
              <w:t xml:space="preserve">(es) para a gestão de ativos de uma ou mais Classes, as informações do Cogestor estarão descritas diretamente no Anexo da respectiva Classe, assim como o seu mercado específico de atuação. </w:t>
            </w:r>
          </w:p>
        </w:tc>
      </w:tr>
      <w:tr w:rsidR="00FC3A01" w:rsidRPr="0051168B" w14:paraId="764245F1" w14:textId="77777777" w:rsidTr="00A5054D">
        <w:tc>
          <w:tcPr>
            <w:tcW w:w="1382" w:type="pct"/>
            <w:tcBorders>
              <w:top w:val="single" w:sz="4" w:space="0" w:color="auto"/>
              <w:bottom w:val="single" w:sz="4" w:space="0" w:color="auto"/>
            </w:tcBorders>
          </w:tcPr>
          <w:p w14:paraId="2D68F457" w14:textId="77777777" w:rsidR="00FC3A01" w:rsidRPr="0051168B" w:rsidRDefault="00FC3A01" w:rsidP="00A5054D">
            <w:pPr>
              <w:rPr>
                <w:rFonts w:ascii="Tahoma" w:hAnsi="Tahoma" w:cs="Tahoma"/>
                <w:smallCaps/>
              </w:rPr>
            </w:pPr>
          </w:p>
        </w:tc>
        <w:tc>
          <w:tcPr>
            <w:tcW w:w="3618" w:type="pct"/>
            <w:tcBorders>
              <w:top w:val="single" w:sz="4" w:space="0" w:color="auto"/>
              <w:bottom w:val="single" w:sz="4" w:space="0" w:color="auto"/>
            </w:tcBorders>
          </w:tcPr>
          <w:p w14:paraId="2E726966" w14:textId="77777777" w:rsidR="00FC3A01" w:rsidRPr="0051168B" w:rsidRDefault="00FC3A01" w:rsidP="00A5054D">
            <w:pPr>
              <w:rPr>
                <w:rFonts w:ascii="Tahoma" w:hAnsi="Tahoma" w:cs="Tahoma"/>
              </w:rPr>
            </w:pPr>
          </w:p>
        </w:tc>
      </w:tr>
      <w:tr w:rsidR="00FC3A01" w:rsidRPr="0051168B" w14:paraId="01782E32" w14:textId="77777777" w:rsidTr="00A5054D">
        <w:tc>
          <w:tcPr>
            <w:tcW w:w="1382" w:type="pct"/>
            <w:tcBorders>
              <w:bottom w:val="single" w:sz="4" w:space="0" w:color="auto"/>
            </w:tcBorders>
            <w:vAlign w:val="center"/>
          </w:tcPr>
          <w:p w14:paraId="67823139"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sz w:val="22"/>
                <w:szCs w:val="22"/>
                <w:lang w:val="pt-BR"/>
              </w:rPr>
            </w:pPr>
            <w:r w:rsidRPr="0051168B">
              <w:rPr>
                <w:rFonts w:ascii="Tahoma" w:hAnsi="Tahoma" w:cs="Tahoma"/>
                <w:b/>
                <w:bCs/>
                <w:smallCaps/>
                <w:sz w:val="22"/>
                <w:szCs w:val="22"/>
                <w:lang w:val="pt-BR"/>
              </w:rPr>
              <w:t>Responsabilidade</w:t>
            </w:r>
            <w:r w:rsidRPr="0051168B">
              <w:rPr>
                <w:rFonts w:ascii="Tahoma" w:hAnsi="Tahoma" w:cs="Tahoma"/>
                <w:b/>
                <w:bCs/>
                <w:smallCaps/>
                <w:color w:val="000000"/>
                <w:sz w:val="22"/>
                <w:szCs w:val="22"/>
                <w:lang w:val="pt-BR"/>
              </w:rPr>
              <w:t xml:space="preserve"> dos Prestadores de Serviços </w:t>
            </w:r>
          </w:p>
        </w:tc>
        <w:tc>
          <w:tcPr>
            <w:tcW w:w="3618" w:type="pct"/>
            <w:tcBorders>
              <w:bottom w:val="single" w:sz="4" w:space="0" w:color="auto"/>
            </w:tcBorders>
            <w:vAlign w:val="center"/>
          </w:tcPr>
          <w:p w14:paraId="08A74F85" w14:textId="77777777" w:rsidR="00FC3A01" w:rsidRPr="0051168B" w:rsidRDefault="00FC3A01" w:rsidP="00A5054D">
            <w:pPr>
              <w:jc w:val="both"/>
              <w:rPr>
                <w:rFonts w:ascii="Tahoma" w:hAnsi="Tahoma" w:cs="Tahoma"/>
              </w:rPr>
            </w:pPr>
            <w:r w:rsidRPr="0051168B">
              <w:rPr>
                <w:rFonts w:ascii="Tahoma" w:hAnsi="Tahoma" w:cs="Tahoma"/>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51168B" w:rsidRDefault="00FC3A01" w:rsidP="00A5054D">
            <w:pPr>
              <w:jc w:val="both"/>
              <w:rPr>
                <w:rFonts w:ascii="Tahoma" w:hAnsi="Tahoma" w:cs="Tahoma"/>
              </w:rPr>
            </w:pPr>
          </w:p>
          <w:p w14:paraId="12284410" w14:textId="77777777" w:rsidR="00FC3A01" w:rsidRPr="0051168B" w:rsidRDefault="00FC3A01" w:rsidP="00A5054D">
            <w:pPr>
              <w:jc w:val="both"/>
              <w:rPr>
                <w:rFonts w:ascii="Tahoma" w:hAnsi="Tahoma" w:cs="Tahoma"/>
              </w:rPr>
            </w:pPr>
            <w:r w:rsidRPr="0051168B">
              <w:rPr>
                <w:rFonts w:ascii="Tahoma" w:hAnsi="Tahoma" w:cs="Tahoma"/>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51168B" w:rsidRDefault="00FC3A01" w:rsidP="00A5054D">
            <w:pPr>
              <w:jc w:val="both"/>
              <w:rPr>
                <w:rFonts w:ascii="Tahoma" w:hAnsi="Tahoma" w:cs="Tahoma"/>
              </w:rPr>
            </w:pPr>
          </w:p>
          <w:p w14:paraId="68939997" w14:textId="77777777" w:rsidR="00FC3A01" w:rsidRPr="0051168B" w:rsidRDefault="00FC3A01" w:rsidP="00A5054D">
            <w:pPr>
              <w:jc w:val="both"/>
              <w:rPr>
                <w:rFonts w:ascii="Tahoma" w:hAnsi="Tahoma" w:cs="Tahoma"/>
              </w:rPr>
            </w:pPr>
            <w:r w:rsidRPr="0051168B">
              <w:rPr>
                <w:rFonts w:ascii="Tahoma" w:hAnsi="Tahoma" w:cs="Tahoma"/>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51168B" w14:paraId="2FD22825" w14:textId="77777777" w:rsidTr="00A5054D">
        <w:tc>
          <w:tcPr>
            <w:tcW w:w="5000" w:type="pct"/>
            <w:gridSpan w:val="2"/>
            <w:shd w:val="clear" w:color="auto" w:fill="C00000"/>
          </w:tcPr>
          <w:p w14:paraId="226FA323"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ESTRUTURA DO FUNDO</w:t>
            </w:r>
          </w:p>
        </w:tc>
      </w:tr>
      <w:tr w:rsidR="00FC3A01" w:rsidRPr="0051168B" w14:paraId="06ACEEB9" w14:textId="77777777" w:rsidTr="00A5054D">
        <w:tc>
          <w:tcPr>
            <w:tcW w:w="1381" w:type="pct"/>
            <w:tcBorders>
              <w:bottom w:val="single" w:sz="4" w:space="0" w:color="auto"/>
            </w:tcBorders>
            <w:vAlign w:val="center"/>
          </w:tcPr>
          <w:p w14:paraId="2C5AD049" w14:textId="77777777" w:rsidR="00FC3A01" w:rsidRPr="0051168B" w:rsidRDefault="00FC3A01" w:rsidP="00A5054D">
            <w:pPr>
              <w:jc w:val="center"/>
              <w:rPr>
                <w:rFonts w:ascii="Tahoma" w:hAnsi="Tahoma" w:cs="Tahoma"/>
                <w:b/>
                <w:bCs/>
              </w:rPr>
            </w:pPr>
          </w:p>
        </w:tc>
        <w:tc>
          <w:tcPr>
            <w:tcW w:w="3619" w:type="pct"/>
            <w:tcBorders>
              <w:bottom w:val="single" w:sz="4" w:space="0" w:color="auto"/>
            </w:tcBorders>
          </w:tcPr>
          <w:p w14:paraId="32F546E1" w14:textId="77777777" w:rsidR="00FC3A01" w:rsidRPr="0051168B" w:rsidRDefault="00FC3A01" w:rsidP="00A5054D">
            <w:pPr>
              <w:rPr>
                <w:rFonts w:ascii="Tahoma" w:hAnsi="Tahoma" w:cs="Tahoma"/>
              </w:rPr>
            </w:pPr>
          </w:p>
        </w:tc>
      </w:tr>
      <w:tr w:rsidR="00FC3A01" w:rsidRPr="0051168B"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 xml:space="preserve">Prazo de Duração do Fundo: Indeterminado </w:t>
            </w:r>
          </w:p>
        </w:tc>
      </w:tr>
      <w:tr w:rsidR="00FC3A01" w:rsidRPr="0051168B"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51168B" w:rsidRDefault="00FC3A01" w:rsidP="00A5054D">
            <w:pPr>
              <w:pStyle w:val="PargrafodaLista"/>
              <w:ind w:left="0"/>
              <w:rPr>
                <w:rFonts w:ascii="Tahoma" w:hAnsi="Tahoma" w:cs="Tahoma"/>
                <w:sz w:val="22"/>
                <w:szCs w:val="22"/>
                <w:lang w:val="pt-BR"/>
              </w:rPr>
            </w:pPr>
          </w:p>
        </w:tc>
      </w:tr>
      <w:tr w:rsidR="00FC3A01" w:rsidRPr="0051168B" w14:paraId="518AE4CB" w14:textId="77777777" w:rsidTr="00A5054D">
        <w:tc>
          <w:tcPr>
            <w:tcW w:w="5000" w:type="pct"/>
            <w:gridSpan w:val="2"/>
            <w:tcBorders>
              <w:top w:val="single" w:sz="4" w:space="0" w:color="auto"/>
              <w:left w:val="nil"/>
              <w:bottom w:val="single" w:sz="4" w:space="0" w:color="auto"/>
              <w:right w:val="nil"/>
            </w:tcBorders>
          </w:tcPr>
          <w:p w14:paraId="5B4DC4FC" w14:textId="7D5464C2" w:rsidR="00FC3A01" w:rsidRPr="0051168B" w:rsidRDefault="00FC3A01" w:rsidP="00A5054D">
            <w:pPr>
              <w:pStyle w:val="PargrafodaLista"/>
              <w:numPr>
                <w:ilvl w:val="1"/>
                <w:numId w:val="4"/>
              </w:numPr>
              <w:ind w:left="0" w:firstLine="0"/>
              <w:contextualSpacing/>
              <w:jc w:val="both"/>
              <w:rPr>
                <w:rFonts w:ascii="Tahoma" w:hAnsi="Tahoma" w:cs="Tahoma"/>
                <w:sz w:val="22"/>
                <w:szCs w:val="22"/>
                <w:lang w:val="pt-BR"/>
              </w:rPr>
            </w:pPr>
            <w:bookmarkStart w:id="1" w:name="_Hlk149911023"/>
            <w:r w:rsidRPr="0051168B">
              <w:rPr>
                <w:rFonts w:ascii="Tahoma" w:hAnsi="Tahoma" w:cs="Tahoma"/>
                <w:sz w:val="22"/>
                <w:szCs w:val="22"/>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51168B">
              <w:rPr>
                <w:rFonts w:ascii="Tahoma" w:hAnsi="Tahoma" w:cs="Tahoma"/>
                <w:sz w:val="22"/>
                <w:szCs w:val="22"/>
                <w:lang w:val="pt-BR"/>
              </w:rPr>
              <w:t>criar novas</w:t>
            </w:r>
            <w:proofErr w:type="gramEnd"/>
            <w:r w:rsidRPr="0051168B">
              <w:rPr>
                <w:rFonts w:ascii="Tahoma" w:hAnsi="Tahoma" w:cs="Tahoma"/>
                <w:sz w:val="22"/>
                <w:szCs w:val="22"/>
                <w:lang w:val="pt-BR"/>
              </w:rPr>
              <w:t xml:space="preserve"> Classes no Fundo, com a consequente adequação deste Regulamento, contanto que não restrinjam os direitos atribuídos às Classes existentes.</w:t>
            </w:r>
            <w:bookmarkEnd w:id="1"/>
          </w:p>
        </w:tc>
      </w:tr>
      <w:tr w:rsidR="00FC3A01" w:rsidRPr="0051168B"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51168B" w:rsidRDefault="00FC3A01" w:rsidP="00A5054D">
            <w:pPr>
              <w:pStyle w:val="PargrafodaLista"/>
              <w:ind w:left="0"/>
              <w:rPr>
                <w:rFonts w:ascii="Tahoma" w:hAnsi="Tahoma" w:cs="Tahoma"/>
                <w:sz w:val="22"/>
                <w:szCs w:val="22"/>
                <w:lang w:val="pt-BR"/>
              </w:rPr>
            </w:pPr>
          </w:p>
        </w:tc>
      </w:tr>
      <w:tr w:rsidR="00FC3A01" w:rsidRPr="0051168B"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1168B" w:rsidDel="00444B10">
              <w:rPr>
                <w:rFonts w:ascii="Tahoma" w:hAnsi="Tahoma" w:cs="Tahoma"/>
                <w:sz w:val="22"/>
                <w:szCs w:val="22"/>
                <w:lang w:val="pt-BR"/>
              </w:rPr>
              <w:t xml:space="preserve"> </w:t>
            </w:r>
            <w:r w:rsidRPr="0051168B">
              <w:rPr>
                <w:rFonts w:ascii="Tahoma" w:hAnsi="Tahoma" w:cs="Tahoma"/>
                <w:sz w:val="22"/>
                <w:szCs w:val="22"/>
                <w:lang w:val="pt-BR"/>
              </w:rPr>
              <w:t>(“</w:t>
            </w:r>
            <w:r w:rsidRPr="0051168B">
              <w:rPr>
                <w:rFonts w:ascii="Tahoma" w:hAnsi="Tahoma" w:cs="Tahoma"/>
                <w:sz w:val="22"/>
                <w:szCs w:val="22"/>
                <w:u w:val="single"/>
                <w:lang w:val="pt-BR"/>
              </w:rPr>
              <w:t>Código Civil</w:t>
            </w:r>
            <w:r w:rsidRPr="0051168B">
              <w:rPr>
                <w:rFonts w:ascii="Tahoma" w:hAnsi="Tahoma" w:cs="Tahoma"/>
                <w:sz w:val="22"/>
                <w:szCs w:val="22"/>
                <w:lang w:val="pt-BR"/>
              </w:rPr>
              <w:t>”) e conforme regulamentada pela Resolução. Caso o patrimônio líquido de uma Classe se torne negativo, não haverá transferência das obrigações e direitos de tal Classe às demais Classes que integrem o Fundo.</w:t>
            </w:r>
            <w:r w:rsidRPr="0051168B">
              <w:rPr>
                <w:rFonts w:ascii="Tahoma" w:hAnsi="Tahoma" w:cs="Tahoma"/>
                <w:b/>
                <w:bCs/>
                <w:sz w:val="22"/>
                <w:szCs w:val="22"/>
                <w:lang w:val="pt-BR"/>
              </w:rPr>
              <w:t xml:space="preserve"> </w:t>
            </w:r>
            <w:r w:rsidRPr="0051168B">
              <w:rPr>
                <w:rFonts w:ascii="Tahoma" w:hAnsi="Tahoma" w:cs="Tahoma"/>
                <w:sz w:val="22"/>
                <w:szCs w:val="22"/>
                <w:lang w:val="pt-BR"/>
              </w:rPr>
              <w:t>Não há, em qualquer hipótese, solidariedade ou qualquer outra forma de coobrigação entre Classes.</w:t>
            </w:r>
          </w:p>
        </w:tc>
      </w:tr>
      <w:tr w:rsidR="00FC3A01" w:rsidRPr="0051168B"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51168B" w:rsidRDefault="00FC3A01" w:rsidP="00A5054D">
            <w:pPr>
              <w:pStyle w:val="PargrafodaLista"/>
              <w:ind w:left="0"/>
              <w:rPr>
                <w:rFonts w:ascii="Tahoma" w:hAnsi="Tahoma" w:cs="Tahoma"/>
                <w:sz w:val="22"/>
                <w:szCs w:val="22"/>
                <w:lang w:val="pt-BR"/>
              </w:rPr>
            </w:pPr>
          </w:p>
        </w:tc>
      </w:tr>
      <w:tr w:rsidR="00FC3A01" w:rsidRPr="0051168B" w14:paraId="4C04281D" w14:textId="77777777" w:rsidTr="00A5054D">
        <w:tc>
          <w:tcPr>
            <w:tcW w:w="5000" w:type="pct"/>
            <w:gridSpan w:val="2"/>
            <w:tcBorders>
              <w:top w:val="single" w:sz="4" w:space="0" w:color="auto"/>
              <w:left w:val="nil"/>
              <w:bottom w:val="single" w:sz="4" w:space="0" w:color="auto"/>
              <w:right w:val="nil"/>
            </w:tcBorders>
          </w:tcPr>
          <w:p w14:paraId="3AD9AE65" w14:textId="5EC50B36"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Exercício Social do Fundo: Término no último dia do mês de junho de cada ano civil.</w:t>
            </w:r>
          </w:p>
        </w:tc>
      </w:tr>
    </w:tbl>
    <w:p w14:paraId="5683CF0E"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51168B" w14:paraId="5564EC12" w14:textId="77777777" w:rsidTr="00A5054D">
        <w:tc>
          <w:tcPr>
            <w:tcW w:w="5000" w:type="pct"/>
            <w:gridSpan w:val="2"/>
            <w:shd w:val="clear" w:color="auto" w:fill="C00000"/>
          </w:tcPr>
          <w:p w14:paraId="19AB22DB"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POLÍTICA DE INVESTIMENTOS</w:t>
            </w:r>
          </w:p>
        </w:tc>
      </w:tr>
      <w:tr w:rsidR="00FC3A01" w:rsidRPr="0051168B" w14:paraId="4DAE220F" w14:textId="77777777" w:rsidTr="00A5054D">
        <w:tc>
          <w:tcPr>
            <w:tcW w:w="1381" w:type="pct"/>
            <w:tcBorders>
              <w:bottom w:val="single" w:sz="4" w:space="0" w:color="auto"/>
            </w:tcBorders>
            <w:vAlign w:val="center"/>
          </w:tcPr>
          <w:p w14:paraId="1BC15771" w14:textId="77777777" w:rsidR="00FC3A01" w:rsidRPr="0051168B" w:rsidRDefault="00FC3A01" w:rsidP="00A5054D">
            <w:pPr>
              <w:jc w:val="center"/>
              <w:rPr>
                <w:rFonts w:ascii="Tahoma" w:hAnsi="Tahoma" w:cs="Tahoma"/>
                <w:b/>
                <w:bCs/>
              </w:rPr>
            </w:pPr>
          </w:p>
        </w:tc>
        <w:tc>
          <w:tcPr>
            <w:tcW w:w="3619" w:type="pct"/>
            <w:tcBorders>
              <w:bottom w:val="single" w:sz="4" w:space="0" w:color="auto"/>
            </w:tcBorders>
          </w:tcPr>
          <w:p w14:paraId="634448EA" w14:textId="77777777" w:rsidR="00FC3A01" w:rsidRPr="0051168B" w:rsidRDefault="00FC3A01" w:rsidP="00A5054D">
            <w:pPr>
              <w:rPr>
                <w:rFonts w:ascii="Tahoma" w:hAnsi="Tahoma" w:cs="Tahoma"/>
              </w:rPr>
            </w:pPr>
          </w:p>
        </w:tc>
      </w:tr>
      <w:tr w:rsidR="00FC3A01" w:rsidRPr="0051168B"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51168B"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51168B" w:rsidRDefault="00FC3A01" w:rsidP="00A5054D">
            <w:pPr>
              <w:pStyle w:val="PargrafodaLista"/>
              <w:ind w:left="0"/>
              <w:jc w:val="both"/>
              <w:rPr>
                <w:rFonts w:ascii="Tahoma" w:hAnsi="Tahoma" w:cs="Tahoma"/>
                <w:sz w:val="22"/>
                <w:szCs w:val="22"/>
                <w:lang w:val="pt-BR"/>
              </w:rPr>
            </w:pPr>
          </w:p>
        </w:tc>
      </w:tr>
      <w:tr w:rsidR="00FC3A01" w:rsidRPr="0051168B"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O investimento em uma Classe e/ou Subclasse (se houver) deste Fundo:</w:t>
            </w:r>
          </w:p>
          <w:p w14:paraId="01548EDF" w14:textId="77777777" w:rsidR="00FC3A01" w:rsidRPr="0051168B" w:rsidRDefault="00FC3A01" w:rsidP="00A5054D">
            <w:pPr>
              <w:pStyle w:val="PargrafodaLista"/>
              <w:ind w:left="0"/>
              <w:jc w:val="both"/>
              <w:rPr>
                <w:rFonts w:ascii="Tahoma" w:hAnsi="Tahoma" w:cs="Tahoma"/>
                <w:sz w:val="22"/>
                <w:szCs w:val="22"/>
                <w:lang w:val="pt-BR"/>
              </w:rPr>
            </w:pPr>
          </w:p>
          <w:p w14:paraId="23F9AF8B" w14:textId="77777777" w:rsidR="00FC3A01" w:rsidRPr="0051168B" w:rsidRDefault="00FC3A01" w:rsidP="003F2970">
            <w:pPr>
              <w:pStyle w:val="PargrafodaLista"/>
              <w:numPr>
                <w:ilvl w:val="0"/>
                <w:numId w:val="10"/>
              </w:numPr>
              <w:contextualSpacing/>
              <w:jc w:val="both"/>
              <w:rPr>
                <w:rFonts w:ascii="Tahoma" w:hAnsi="Tahoma" w:cs="Tahoma"/>
                <w:sz w:val="22"/>
                <w:szCs w:val="22"/>
                <w:lang w:val="pt-BR"/>
              </w:rPr>
            </w:pPr>
            <w:r w:rsidRPr="0051168B">
              <w:rPr>
                <w:rFonts w:ascii="Tahoma" w:hAnsi="Tahoma" w:cs="Tahoma"/>
                <w:sz w:val="22"/>
                <w:szCs w:val="22"/>
                <w:lang w:val="pt-BR"/>
              </w:rPr>
              <w:t>não é garantido pelo FGC – Fundo Garantidor de Crédito;</w:t>
            </w:r>
          </w:p>
          <w:p w14:paraId="3CD0399F" w14:textId="77777777" w:rsidR="00FC3A01" w:rsidRPr="0051168B" w:rsidRDefault="00FC3A01" w:rsidP="003F2970">
            <w:pPr>
              <w:pStyle w:val="PargrafodaLista"/>
              <w:numPr>
                <w:ilvl w:val="0"/>
                <w:numId w:val="10"/>
              </w:numPr>
              <w:contextualSpacing/>
              <w:jc w:val="both"/>
              <w:rPr>
                <w:rFonts w:ascii="Tahoma" w:hAnsi="Tahoma" w:cs="Tahoma"/>
                <w:sz w:val="22"/>
                <w:szCs w:val="22"/>
                <w:lang w:val="pt-BR"/>
              </w:rPr>
            </w:pPr>
            <w:r w:rsidRPr="0051168B">
              <w:rPr>
                <w:rFonts w:ascii="Tahoma" w:hAnsi="Tahoma" w:cs="Tahoma"/>
                <w:sz w:val="22"/>
                <w:szCs w:val="22"/>
                <w:lang w:val="pt-BR"/>
              </w:rPr>
              <w:t xml:space="preserve">não é garantido, de forma alguma, pelo Administrador, Gestor, ou qualquer outro Prestador de Serviços; e </w:t>
            </w:r>
          </w:p>
          <w:p w14:paraId="1B3F4ABD" w14:textId="77777777" w:rsidR="00FC3A01" w:rsidRPr="0051168B" w:rsidRDefault="00FC3A01" w:rsidP="003F2970">
            <w:pPr>
              <w:pStyle w:val="PargrafodaLista"/>
              <w:numPr>
                <w:ilvl w:val="0"/>
                <w:numId w:val="10"/>
              </w:numPr>
              <w:contextualSpacing/>
              <w:jc w:val="both"/>
              <w:rPr>
                <w:rFonts w:ascii="Tahoma" w:hAnsi="Tahoma" w:cs="Tahoma"/>
                <w:sz w:val="22"/>
                <w:szCs w:val="22"/>
                <w:lang w:val="pt-BR"/>
              </w:rPr>
            </w:pPr>
            <w:r w:rsidRPr="0051168B">
              <w:rPr>
                <w:rFonts w:ascii="Tahoma" w:hAnsi="Tahoma" w:cs="Tahoma"/>
                <w:sz w:val="22"/>
                <w:szCs w:val="22"/>
                <w:lang w:val="pt-BR"/>
              </w:rPr>
              <w:t>não conta com qualquer tipo de cobertura de seguro.</w:t>
            </w:r>
          </w:p>
        </w:tc>
      </w:tr>
      <w:tr w:rsidR="00FC3A01" w:rsidRPr="0051168B"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51168B" w:rsidRDefault="00FC3A01" w:rsidP="00A5054D">
            <w:pPr>
              <w:pStyle w:val="PargrafodaLista"/>
              <w:ind w:left="0"/>
              <w:jc w:val="both"/>
              <w:rPr>
                <w:rFonts w:ascii="Tahoma" w:hAnsi="Tahoma" w:cs="Tahoma"/>
                <w:sz w:val="22"/>
                <w:szCs w:val="22"/>
                <w:lang w:val="pt-BR"/>
              </w:rPr>
            </w:pPr>
          </w:p>
        </w:tc>
      </w:tr>
      <w:tr w:rsidR="00FC3A01" w:rsidRPr="0051168B"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51168B" w14:paraId="6C247AE8" w14:textId="77777777" w:rsidTr="00A5054D">
        <w:tc>
          <w:tcPr>
            <w:tcW w:w="5000" w:type="pct"/>
            <w:gridSpan w:val="3"/>
            <w:shd w:val="clear" w:color="auto" w:fill="C00000"/>
          </w:tcPr>
          <w:p w14:paraId="372045DA"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lang w:val="pt-BR"/>
              </w:rPr>
            </w:pPr>
            <w:r w:rsidRPr="0051168B">
              <w:rPr>
                <w:rFonts w:ascii="Tahoma" w:hAnsi="Tahoma" w:cs="Tahoma"/>
                <w:b/>
                <w:bCs/>
                <w:color w:val="FFFFFF" w:themeColor="background1"/>
                <w:sz w:val="22"/>
                <w:szCs w:val="22"/>
                <w:lang w:val="pt-BR"/>
              </w:rPr>
              <w:t>FATORES DE RISCO COMUNS ÀS CLASSES</w:t>
            </w:r>
          </w:p>
        </w:tc>
      </w:tr>
      <w:tr w:rsidR="00FC3A01" w:rsidRPr="0051168B"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51168B" w:rsidRDefault="00FC3A01" w:rsidP="00A5054D">
            <w:pPr>
              <w:jc w:val="center"/>
              <w:rPr>
                <w:rFonts w:ascii="Tahoma" w:hAnsi="Tahoma" w:cs="Tahoma"/>
                <w:b/>
                <w:bCs/>
                <w:smallCaps/>
                <w:color w:val="000000"/>
              </w:rPr>
            </w:pPr>
          </w:p>
        </w:tc>
        <w:tc>
          <w:tcPr>
            <w:tcW w:w="3036" w:type="pct"/>
            <w:tcBorders>
              <w:top w:val="single" w:sz="4" w:space="0" w:color="auto"/>
              <w:bottom w:val="single" w:sz="4" w:space="0" w:color="auto"/>
            </w:tcBorders>
          </w:tcPr>
          <w:p w14:paraId="6F784285" w14:textId="77777777" w:rsidR="00FC3A01" w:rsidRPr="0051168B" w:rsidRDefault="00FC3A01" w:rsidP="00A5054D">
            <w:pPr>
              <w:jc w:val="both"/>
              <w:rPr>
                <w:rFonts w:ascii="Tahoma" w:hAnsi="Tahoma" w:cs="Tahoma"/>
              </w:rPr>
            </w:pPr>
          </w:p>
        </w:tc>
      </w:tr>
      <w:tr w:rsidR="00FC3A01" w:rsidRPr="0051168B"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51168B" w14:paraId="2CF6C436" w14:textId="77777777" w:rsidTr="00A5054D">
        <w:tc>
          <w:tcPr>
            <w:tcW w:w="1382" w:type="pct"/>
            <w:tcBorders>
              <w:top w:val="single" w:sz="4" w:space="0" w:color="auto"/>
              <w:bottom w:val="single" w:sz="4" w:space="0" w:color="auto"/>
            </w:tcBorders>
            <w:vAlign w:val="center"/>
          </w:tcPr>
          <w:p w14:paraId="6531FADC"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971C747" w14:textId="77777777" w:rsidR="00FC3A01" w:rsidRPr="0051168B" w:rsidRDefault="00FC3A01" w:rsidP="00A5054D">
            <w:pPr>
              <w:jc w:val="both"/>
              <w:rPr>
                <w:rFonts w:ascii="Tahoma" w:hAnsi="Tahoma" w:cs="Tahoma"/>
              </w:rPr>
            </w:pPr>
          </w:p>
        </w:tc>
      </w:tr>
      <w:tr w:rsidR="00FC3A01" w:rsidRPr="0051168B" w14:paraId="36AD3ACD" w14:textId="77777777" w:rsidTr="00A5054D">
        <w:tc>
          <w:tcPr>
            <w:tcW w:w="1382" w:type="pct"/>
            <w:tcBorders>
              <w:top w:val="single" w:sz="4" w:space="0" w:color="auto"/>
              <w:bottom w:val="single" w:sz="4" w:space="0" w:color="auto"/>
            </w:tcBorders>
            <w:vAlign w:val="center"/>
          </w:tcPr>
          <w:p w14:paraId="11D22828" w14:textId="77777777" w:rsidR="00FC3A01" w:rsidRPr="0051168B" w:rsidRDefault="00FC3A01" w:rsidP="003F2970">
            <w:pPr>
              <w:pStyle w:val="PargrafodaLista"/>
              <w:numPr>
                <w:ilvl w:val="0"/>
                <w:numId w:val="6"/>
              </w:numPr>
              <w:ind w:left="0" w:firstLine="0"/>
              <w:contextualSpacing/>
              <w:jc w:val="center"/>
              <w:rPr>
                <w:rFonts w:ascii="Tahoma" w:hAnsi="Tahoma" w:cs="Tahoma"/>
                <w:smallCaps/>
                <w:sz w:val="22"/>
                <w:szCs w:val="22"/>
              </w:rPr>
            </w:pPr>
            <w:r w:rsidRPr="0051168B">
              <w:rPr>
                <w:rFonts w:ascii="Tahoma" w:hAnsi="Tahoma" w:cs="Tahoma"/>
                <w:b/>
                <w:bCs/>
                <w:smallCaps/>
                <w:color w:val="000000"/>
                <w:sz w:val="22"/>
                <w:szCs w:val="22"/>
              </w:rPr>
              <w:t>Risco Normativo / Regulatório</w:t>
            </w:r>
          </w:p>
        </w:tc>
        <w:tc>
          <w:tcPr>
            <w:tcW w:w="3618" w:type="pct"/>
            <w:gridSpan w:val="2"/>
            <w:tcBorders>
              <w:top w:val="single" w:sz="4" w:space="0" w:color="auto"/>
              <w:bottom w:val="single" w:sz="4" w:space="0" w:color="auto"/>
            </w:tcBorders>
          </w:tcPr>
          <w:p w14:paraId="465B4685" w14:textId="77777777" w:rsidR="00FC3A01" w:rsidRPr="0051168B" w:rsidRDefault="00FC3A01" w:rsidP="00A5054D">
            <w:pPr>
              <w:jc w:val="both"/>
              <w:rPr>
                <w:rFonts w:ascii="Tahoma" w:hAnsi="Tahoma" w:cs="Tahoma"/>
              </w:rPr>
            </w:pPr>
            <w:r w:rsidRPr="0051168B">
              <w:rPr>
                <w:rFonts w:ascii="Tahoma" w:hAnsi="Tahoma" w:cs="Tahoma"/>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C3A01" w:rsidRPr="0051168B" w14:paraId="0951F6F5" w14:textId="77777777" w:rsidTr="00A5054D">
        <w:tc>
          <w:tcPr>
            <w:tcW w:w="1382" w:type="pct"/>
            <w:tcBorders>
              <w:top w:val="single" w:sz="4" w:space="0" w:color="auto"/>
              <w:bottom w:val="single" w:sz="4" w:space="0" w:color="auto"/>
            </w:tcBorders>
            <w:vAlign w:val="center"/>
          </w:tcPr>
          <w:p w14:paraId="2EB5A630"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9B53F81" w14:textId="77777777" w:rsidR="00FC3A01" w:rsidRPr="0051168B" w:rsidRDefault="00FC3A01" w:rsidP="00A5054D">
            <w:pPr>
              <w:jc w:val="both"/>
              <w:rPr>
                <w:rFonts w:ascii="Tahoma" w:hAnsi="Tahoma" w:cs="Tahoma"/>
              </w:rPr>
            </w:pPr>
          </w:p>
        </w:tc>
      </w:tr>
      <w:tr w:rsidR="00FC3A01" w:rsidRPr="0051168B" w14:paraId="108C5BBB" w14:textId="77777777" w:rsidTr="00A5054D">
        <w:tc>
          <w:tcPr>
            <w:tcW w:w="1382" w:type="pct"/>
            <w:tcBorders>
              <w:top w:val="single" w:sz="4" w:space="0" w:color="auto"/>
              <w:bottom w:val="single" w:sz="4" w:space="0" w:color="auto"/>
            </w:tcBorders>
            <w:vAlign w:val="center"/>
          </w:tcPr>
          <w:p w14:paraId="287BC63C" w14:textId="77777777" w:rsidR="00FC3A01" w:rsidRPr="0051168B"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Risco Jurídico</w:t>
            </w:r>
          </w:p>
        </w:tc>
        <w:tc>
          <w:tcPr>
            <w:tcW w:w="3618" w:type="pct"/>
            <w:gridSpan w:val="2"/>
            <w:tcBorders>
              <w:top w:val="single" w:sz="4" w:space="0" w:color="auto"/>
              <w:bottom w:val="single" w:sz="4" w:space="0" w:color="auto"/>
            </w:tcBorders>
          </w:tcPr>
          <w:p w14:paraId="2F70AC3D" w14:textId="77777777" w:rsidR="00FC3A01" w:rsidRPr="0051168B" w:rsidRDefault="00FC3A01" w:rsidP="00A5054D">
            <w:pPr>
              <w:jc w:val="both"/>
              <w:rPr>
                <w:rFonts w:ascii="Tahoma" w:hAnsi="Tahoma" w:cs="Tahoma"/>
              </w:rPr>
            </w:pPr>
            <w:r w:rsidRPr="0051168B">
              <w:rPr>
                <w:rFonts w:ascii="Tahoma" w:hAnsi="Tahoma" w:cs="Tahoma"/>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51168B" w14:paraId="41CD0BC2" w14:textId="77777777" w:rsidTr="00A5054D">
        <w:tc>
          <w:tcPr>
            <w:tcW w:w="1382" w:type="pct"/>
            <w:tcBorders>
              <w:top w:val="single" w:sz="4" w:space="0" w:color="auto"/>
              <w:bottom w:val="single" w:sz="4" w:space="0" w:color="auto"/>
            </w:tcBorders>
            <w:vAlign w:val="center"/>
          </w:tcPr>
          <w:p w14:paraId="73A7D7EB"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9133B0D" w14:textId="77777777" w:rsidR="00FC3A01" w:rsidRPr="0051168B" w:rsidRDefault="00FC3A01" w:rsidP="00A5054D">
            <w:pPr>
              <w:jc w:val="both"/>
              <w:rPr>
                <w:rFonts w:ascii="Tahoma" w:hAnsi="Tahoma" w:cs="Tahoma"/>
              </w:rPr>
            </w:pPr>
          </w:p>
        </w:tc>
      </w:tr>
      <w:tr w:rsidR="00FC3A01" w:rsidRPr="0051168B" w14:paraId="15380420" w14:textId="77777777" w:rsidTr="00A5054D">
        <w:tc>
          <w:tcPr>
            <w:tcW w:w="1382" w:type="pct"/>
            <w:tcBorders>
              <w:top w:val="single" w:sz="4" w:space="0" w:color="auto"/>
              <w:bottom w:val="single" w:sz="4" w:space="0" w:color="auto"/>
            </w:tcBorders>
            <w:vAlign w:val="center"/>
          </w:tcPr>
          <w:p w14:paraId="7248E77E" w14:textId="77777777" w:rsidR="00FC3A01" w:rsidRPr="0051168B"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Segregação Patrimonial</w:t>
            </w:r>
          </w:p>
        </w:tc>
        <w:tc>
          <w:tcPr>
            <w:tcW w:w="3618" w:type="pct"/>
            <w:gridSpan w:val="2"/>
            <w:tcBorders>
              <w:top w:val="single" w:sz="4" w:space="0" w:color="auto"/>
              <w:bottom w:val="single" w:sz="4" w:space="0" w:color="auto"/>
            </w:tcBorders>
          </w:tcPr>
          <w:p w14:paraId="71E5BAB1" w14:textId="77777777" w:rsidR="00FC3A01" w:rsidRPr="0051168B" w:rsidRDefault="00FC3A01" w:rsidP="00A5054D">
            <w:pPr>
              <w:jc w:val="both"/>
              <w:rPr>
                <w:rFonts w:ascii="Tahoma" w:hAnsi="Tahoma" w:cs="Tahoma"/>
              </w:rPr>
            </w:pPr>
            <w:r w:rsidRPr="0051168B">
              <w:rPr>
                <w:rFonts w:ascii="Tahoma" w:hAnsi="Tahoma" w:cs="Tahoma"/>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51168B" w14:paraId="3EEEB0DC" w14:textId="77777777" w:rsidTr="00A5054D">
        <w:tc>
          <w:tcPr>
            <w:tcW w:w="1382" w:type="pct"/>
            <w:tcBorders>
              <w:top w:val="single" w:sz="4" w:space="0" w:color="auto"/>
              <w:bottom w:val="single" w:sz="4" w:space="0" w:color="auto"/>
            </w:tcBorders>
            <w:vAlign w:val="center"/>
          </w:tcPr>
          <w:p w14:paraId="210301CA"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B6864C6" w14:textId="77777777" w:rsidR="00FC3A01" w:rsidRPr="0051168B" w:rsidRDefault="00FC3A01" w:rsidP="00A5054D">
            <w:pPr>
              <w:jc w:val="both"/>
              <w:rPr>
                <w:rFonts w:ascii="Tahoma" w:hAnsi="Tahoma" w:cs="Tahoma"/>
              </w:rPr>
            </w:pPr>
          </w:p>
        </w:tc>
      </w:tr>
      <w:tr w:rsidR="00FC3A01" w:rsidRPr="0051168B" w14:paraId="5B9555BC" w14:textId="77777777" w:rsidTr="00A5054D">
        <w:tc>
          <w:tcPr>
            <w:tcW w:w="1382" w:type="pct"/>
            <w:tcBorders>
              <w:top w:val="single" w:sz="4" w:space="0" w:color="auto"/>
              <w:bottom w:val="single" w:sz="4" w:space="0" w:color="auto"/>
            </w:tcBorders>
            <w:vAlign w:val="center"/>
          </w:tcPr>
          <w:p w14:paraId="6603B2D9" w14:textId="77777777" w:rsidR="00FC3A01" w:rsidRPr="0051168B"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Cibersegurança</w:t>
            </w:r>
          </w:p>
        </w:tc>
        <w:tc>
          <w:tcPr>
            <w:tcW w:w="3618" w:type="pct"/>
            <w:gridSpan w:val="2"/>
            <w:tcBorders>
              <w:top w:val="single" w:sz="4" w:space="0" w:color="auto"/>
              <w:bottom w:val="single" w:sz="4" w:space="0" w:color="auto"/>
            </w:tcBorders>
          </w:tcPr>
          <w:p w14:paraId="36F12140" w14:textId="77777777" w:rsidR="00FC3A01" w:rsidRPr="0051168B" w:rsidRDefault="00FC3A01" w:rsidP="00A5054D">
            <w:pPr>
              <w:jc w:val="both"/>
              <w:rPr>
                <w:rFonts w:ascii="Tahoma" w:hAnsi="Tahoma" w:cs="Tahoma"/>
              </w:rPr>
            </w:pPr>
            <w:r w:rsidRPr="0051168B">
              <w:rPr>
                <w:rFonts w:ascii="Tahoma" w:hAnsi="Tahoma" w:cs="Tahoma"/>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51168B" w14:paraId="7F2D8826" w14:textId="77777777" w:rsidTr="00A5054D">
        <w:tc>
          <w:tcPr>
            <w:tcW w:w="1382" w:type="pct"/>
            <w:tcBorders>
              <w:top w:val="single" w:sz="4" w:space="0" w:color="auto"/>
              <w:bottom w:val="single" w:sz="4" w:space="0" w:color="auto"/>
            </w:tcBorders>
            <w:vAlign w:val="center"/>
          </w:tcPr>
          <w:p w14:paraId="0B070410"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7338978" w14:textId="77777777" w:rsidR="00FC3A01" w:rsidRPr="0051168B" w:rsidRDefault="00FC3A01" w:rsidP="00A5054D">
            <w:pPr>
              <w:jc w:val="both"/>
              <w:rPr>
                <w:rFonts w:ascii="Tahoma" w:hAnsi="Tahoma" w:cs="Tahoma"/>
              </w:rPr>
            </w:pPr>
          </w:p>
        </w:tc>
      </w:tr>
      <w:tr w:rsidR="00FC3A01" w:rsidRPr="0051168B" w14:paraId="4B7E4609" w14:textId="77777777" w:rsidTr="00A5054D">
        <w:tc>
          <w:tcPr>
            <w:tcW w:w="1382" w:type="pct"/>
            <w:tcBorders>
              <w:top w:val="single" w:sz="4" w:space="0" w:color="auto"/>
              <w:bottom w:val="single" w:sz="4" w:space="0" w:color="auto"/>
            </w:tcBorders>
            <w:vAlign w:val="center"/>
          </w:tcPr>
          <w:p w14:paraId="10CD058E" w14:textId="77777777" w:rsidR="00FC3A01" w:rsidRPr="0051168B"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Saúde Pública</w:t>
            </w:r>
          </w:p>
        </w:tc>
        <w:tc>
          <w:tcPr>
            <w:tcW w:w="3618" w:type="pct"/>
            <w:gridSpan w:val="2"/>
            <w:tcBorders>
              <w:top w:val="single" w:sz="4" w:space="0" w:color="auto"/>
              <w:bottom w:val="single" w:sz="4" w:space="0" w:color="auto"/>
            </w:tcBorders>
          </w:tcPr>
          <w:p w14:paraId="245AD3DB" w14:textId="77777777" w:rsidR="00FC3A01" w:rsidRPr="0051168B" w:rsidRDefault="00FC3A01" w:rsidP="00A5054D">
            <w:pPr>
              <w:jc w:val="both"/>
              <w:rPr>
                <w:rFonts w:ascii="Tahoma" w:hAnsi="Tahoma" w:cs="Tahoma"/>
              </w:rPr>
            </w:pPr>
            <w:r w:rsidRPr="0051168B">
              <w:rPr>
                <w:rFonts w:ascii="Tahoma" w:hAnsi="Tahoma" w:cs="Tahoma"/>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51168B" w14:paraId="11E6D624" w14:textId="77777777" w:rsidTr="00A5054D">
        <w:tc>
          <w:tcPr>
            <w:tcW w:w="5000" w:type="pct"/>
            <w:gridSpan w:val="2"/>
            <w:tcBorders>
              <w:bottom w:val="single" w:sz="2" w:space="0" w:color="auto"/>
            </w:tcBorders>
            <w:shd w:val="clear" w:color="auto" w:fill="C00000"/>
          </w:tcPr>
          <w:p w14:paraId="43904D00"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bookmarkStart w:id="2" w:name="_Hlk97246655"/>
            <w:r w:rsidRPr="0051168B">
              <w:rPr>
                <w:rFonts w:ascii="Tahoma" w:hAnsi="Tahoma" w:cs="Tahoma"/>
                <w:b/>
                <w:bCs/>
                <w:color w:val="FFFFFF" w:themeColor="background1"/>
                <w:sz w:val="22"/>
                <w:szCs w:val="22"/>
              </w:rPr>
              <w:t xml:space="preserve">DESPESAS E ENCARGOS </w:t>
            </w:r>
          </w:p>
        </w:tc>
      </w:tr>
      <w:tr w:rsidR="00FC3A01" w:rsidRPr="0051168B" w14:paraId="70BA1AB8" w14:textId="77777777" w:rsidTr="00A5054D">
        <w:tc>
          <w:tcPr>
            <w:tcW w:w="1393" w:type="pct"/>
            <w:tcBorders>
              <w:top w:val="single" w:sz="2" w:space="0" w:color="auto"/>
              <w:bottom w:val="single" w:sz="2" w:space="0" w:color="auto"/>
            </w:tcBorders>
            <w:vAlign w:val="center"/>
          </w:tcPr>
          <w:p w14:paraId="5FB1CE16" w14:textId="77777777" w:rsidR="00FC3A01" w:rsidRPr="0051168B" w:rsidRDefault="00FC3A01" w:rsidP="00A5054D">
            <w:pPr>
              <w:jc w:val="center"/>
              <w:rPr>
                <w:rFonts w:ascii="Tahoma" w:hAnsi="Tahoma" w:cs="Tahoma"/>
                <w:b/>
                <w:bCs/>
                <w:smallCaps/>
                <w:color w:val="000000"/>
              </w:rPr>
            </w:pPr>
          </w:p>
        </w:tc>
        <w:tc>
          <w:tcPr>
            <w:tcW w:w="3607" w:type="pct"/>
            <w:tcBorders>
              <w:top w:val="single" w:sz="2" w:space="0" w:color="auto"/>
              <w:bottom w:val="single" w:sz="2" w:space="0" w:color="auto"/>
            </w:tcBorders>
          </w:tcPr>
          <w:p w14:paraId="433C05DF" w14:textId="77777777" w:rsidR="00FC3A01" w:rsidRPr="0051168B" w:rsidRDefault="00FC3A01" w:rsidP="00A5054D">
            <w:pPr>
              <w:jc w:val="both"/>
              <w:rPr>
                <w:rFonts w:ascii="Tahoma" w:hAnsi="Tahoma" w:cs="Tahoma"/>
              </w:rPr>
            </w:pPr>
          </w:p>
        </w:tc>
      </w:tr>
      <w:tr w:rsidR="00FC3A01" w:rsidRPr="0051168B"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51168B"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51168B" w:rsidRDefault="00FC3A01" w:rsidP="00A5054D">
            <w:pPr>
              <w:jc w:val="both"/>
              <w:rPr>
                <w:rFonts w:ascii="Tahoma" w:hAnsi="Tahoma" w:cs="Tahoma"/>
              </w:rPr>
            </w:pPr>
          </w:p>
        </w:tc>
      </w:tr>
      <w:tr w:rsidR="00FC3A01" w:rsidRPr="0051168B"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Taxas, impostos ou contribuições federais, estaduais, municipais ou autárquicas, que recaiam ou venham a recair sobre os bens, direitos e obrigações do Fundo, e/ou da Classe e/ou Subclasse (se houver).</w:t>
            </w:r>
          </w:p>
        </w:tc>
      </w:tr>
      <w:tr w:rsidR="00FC3A01" w:rsidRPr="0051168B"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com o registro de documentos, impressão, expedição e publicação de relatórios e informações periódicas previstas na legislação em vigor.</w:t>
            </w:r>
          </w:p>
        </w:tc>
      </w:tr>
      <w:tr w:rsidR="00FC3A01" w:rsidRPr="0051168B"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com correspondência de interesse do Fundo e/ou da, Classe e/ou Subclasse (se houver), inclusive comunicações aos Cotistas.</w:t>
            </w:r>
          </w:p>
        </w:tc>
      </w:tr>
      <w:tr w:rsidR="00FC3A01" w:rsidRPr="0051168B"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Honorários e despesas do Auditor Independente.</w:t>
            </w:r>
          </w:p>
        </w:tc>
      </w:tr>
      <w:tr w:rsidR="00FC3A01" w:rsidRPr="0051168B"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Emolumentos e comissões pagas por operações da carteira de ativos.</w:t>
            </w:r>
          </w:p>
        </w:tc>
      </w:tr>
      <w:tr w:rsidR="00FC3A01" w:rsidRPr="0051168B"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com a manutenção de ativos cuja propriedade decorra de execução de garantia ou de acordo com devedor.</w:t>
            </w:r>
          </w:p>
        </w:tc>
      </w:tr>
      <w:tr w:rsidR="00FC3A01" w:rsidRPr="0051168B"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51168B" w14:paraId="5384FFBB" w14:textId="77777777" w:rsidTr="00A5054D">
        <w:tc>
          <w:tcPr>
            <w:tcW w:w="5000" w:type="pct"/>
            <w:gridSpan w:val="2"/>
            <w:tcBorders>
              <w:top w:val="single" w:sz="2" w:space="0" w:color="auto"/>
              <w:bottom w:val="single" w:sz="2" w:space="0" w:color="auto"/>
            </w:tcBorders>
          </w:tcPr>
          <w:p w14:paraId="10CAEA23"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51168B" w14:paraId="0D6B2783" w14:textId="77777777" w:rsidTr="00A5054D">
        <w:tc>
          <w:tcPr>
            <w:tcW w:w="5000" w:type="pct"/>
            <w:gridSpan w:val="2"/>
            <w:tcBorders>
              <w:top w:val="single" w:sz="2" w:space="0" w:color="auto"/>
              <w:bottom w:val="single" w:sz="2" w:space="0" w:color="auto"/>
            </w:tcBorders>
          </w:tcPr>
          <w:p w14:paraId="3053798F"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 xml:space="preserve">Gastos relativos à convocação, instalação, realização e formalização de assembleia geral ou especial </w:t>
            </w:r>
            <w:proofErr w:type="gramStart"/>
            <w:r w:rsidRPr="0051168B">
              <w:rPr>
                <w:rFonts w:ascii="Tahoma" w:hAnsi="Tahoma" w:cs="Tahoma"/>
                <w:sz w:val="22"/>
                <w:szCs w:val="22"/>
                <w:lang w:val="pt-BR"/>
              </w:rPr>
              <w:t>de Cotistas</w:t>
            </w:r>
            <w:proofErr w:type="gramEnd"/>
            <w:r w:rsidRPr="0051168B">
              <w:rPr>
                <w:rFonts w:ascii="Tahoma" w:hAnsi="Tahoma" w:cs="Tahoma"/>
                <w:sz w:val="22"/>
                <w:szCs w:val="22"/>
                <w:lang w:val="pt-BR"/>
              </w:rPr>
              <w:t>.</w:t>
            </w:r>
          </w:p>
        </w:tc>
      </w:tr>
      <w:tr w:rsidR="00FC3A01" w:rsidRPr="0051168B" w14:paraId="0180F088" w14:textId="77777777" w:rsidTr="00A5054D">
        <w:tc>
          <w:tcPr>
            <w:tcW w:w="5000" w:type="pct"/>
            <w:gridSpan w:val="2"/>
            <w:tcBorders>
              <w:top w:val="single" w:sz="2" w:space="0" w:color="auto"/>
              <w:bottom w:val="single" w:sz="2" w:space="0" w:color="auto"/>
            </w:tcBorders>
          </w:tcPr>
          <w:p w14:paraId="62D787C8"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com fechamento de câmbio, vinculadas às operações da carteira de ativos.</w:t>
            </w:r>
          </w:p>
        </w:tc>
      </w:tr>
      <w:tr w:rsidR="00FC3A01" w:rsidRPr="0051168B"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com liquidação, registro e custódia de operações com ativos da carteira.</w:t>
            </w:r>
          </w:p>
        </w:tc>
      </w:tr>
      <w:tr w:rsidR="00FC3A01" w:rsidRPr="0051168B"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relacionadas ao exercício de direito de voto decorrente de ativos da carteira.</w:t>
            </w:r>
          </w:p>
        </w:tc>
      </w:tr>
      <w:tr w:rsidR="00FC3A01" w:rsidRPr="0051168B"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inerentes à constituição, fusão, incorporação, cisão, transformação ou liquidação do Fundo e/ou da, Classe e/ou Subclasse (se houver).</w:t>
            </w:r>
          </w:p>
        </w:tc>
      </w:tr>
      <w:tr w:rsidR="00FC3A01" w:rsidRPr="0051168B"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Honorários e despesas relacionados à atividade de formador de mercado.</w:t>
            </w:r>
          </w:p>
        </w:tc>
      </w:tr>
      <w:tr w:rsidR="00FC3A01" w:rsidRPr="0051168B"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Royalties devidos pelo licenciamento de índices de referência, cobrados de acordo com contrato estabelecido com a instituição que detém os direitos sobre o índice.</w:t>
            </w:r>
          </w:p>
        </w:tc>
      </w:tr>
      <w:tr w:rsidR="00FC3A01" w:rsidRPr="0051168B"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Gastos da distribuição primária de Cotas e despesas inerentes à admissão das Cotas à negociação em mercado organizado.</w:t>
            </w:r>
          </w:p>
        </w:tc>
      </w:tr>
      <w:tr w:rsidR="00FC3A01" w:rsidRPr="0051168B"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Taxa Global, incluindo parcelas destinadas ao pagamento de prestadores de serviços contratados.</w:t>
            </w:r>
          </w:p>
        </w:tc>
      </w:tr>
      <w:tr w:rsidR="00FC3A01" w:rsidRPr="0051168B"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rPr>
            </w:pPr>
            <w:r w:rsidRPr="0051168B">
              <w:rPr>
                <w:rFonts w:ascii="Tahoma" w:hAnsi="Tahoma" w:cs="Tahoma"/>
                <w:sz w:val="22"/>
                <w:szCs w:val="22"/>
              </w:rPr>
              <w:t xml:space="preserve">Taxa de Performance. </w:t>
            </w:r>
          </w:p>
        </w:tc>
      </w:tr>
      <w:tr w:rsidR="00FC3A01" w:rsidRPr="0051168B"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Montantes devidos a classes investidoras na hipótese de acordo de remuneração com base na (e limitados</w:t>
            </w:r>
            <w:r w:rsidR="0051476B" w:rsidRPr="0051168B">
              <w:rPr>
                <w:rFonts w:ascii="Tahoma" w:hAnsi="Tahoma" w:cs="Tahoma"/>
                <w:sz w:val="22"/>
                <w:szCs w:val="22"/>
                <w:lang w:val="pt-BR"/>
              </w:rPr>
              <w:t xml:space="preserve"> à</w:t>
            </w:r>
            <w:r w:rsidRPr="0051168B">
              <w:rPr>
                <w:rFonts w:ascii="Tahoma" w:hAnsi="Tahoma" w:cs="Tahoma"/>
                <w:sz w:val="22"/>
                <w:szCs w:val="22"/>
                <w:lang w:val="pt-BR"/>
              </w:rPr>
              <w:t>) Taxa Global e/ou Taxa de Performance, observado o disposto na regulamentação vigente.</w:t>
            </w:r>
          </w:p>
        </w:tc>
      </w:tr>
      <w:tr w:rsidR="00FC3A01" w:rsidRPr="0051168B"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rPr>
            </w:pPr>
            <w:r w:rsidRPr="0051168B">
              <w:rPr>
                <w:rFonts w:ascii="Tahoma" w:hAnsi="Tahoma" w:cs="Tahoma"/>
                <w:sz w:val="22"/>
                <w:szCs w:val="22"/>
              </w:rPr>
              <w:t>Taxa Máxima de Custódia.</w:t>
            </w:r>
          </w:p>
        </w:tc>
      </w:tr>
      <w:tr w:rsidR="00FC3A01" w:rsidRPr="0051168B"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Despesas decorrentes de empréstimos contraídos em nome da Classe.</w:t>
            </w:r>
          </w:p>
        </w:tc>
      </w:tr>
      <w:tr w:rsidR="00FC3A01" w:rsidRPr="0051168B"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51168B"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51168B">
              <w:rPr>
                <w:rFonts w:ascii="Tahoma" w:hAnsi="Tahoma" w:cs="Tahoma"/>
                <w:sz w:val="22"/>
                <w:szCs w:val="22"/>
                <w:lang w:val="pt-BR"/>
              </w:rPr>
              <w:t>Contratação de agência de classificação de risco de crédito.</w:t>
            </w:r>
          </w:p>
        </w:tc>
      </w:tr>
      <w:bookmarkEnd w:id="2"/>
    </w:tbl>
    <w:p w14:paraId="3C4BE0B3"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51168B" w14:paraId="599680DC" w14:textId="77777777" w:rsidTr="00A5054D">
        <w:tc>
          <w:tcPr>
            <w:tcW w:w="5000" w:type="pct"/>
            <w:gridSpan w:val="2"/>
            <w:shd w:val="clear" w:color="auto" w:fill="C00000"/>
          </w:tcPr>
          <w:p w14:paraId="45F816FB"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bookmarkStart w:id="3" w:name="_Hlk97246632"/>
            <w:r w:rsidRPr="0051168B">
              <w:rPr>
                <w:rFonts w:ascii="Tahoma" w:hAnsi="Tahoma" w:cs="Tahoma"/>
                <w:b/>
                <w:bCs/>
                <w:color w:val="FFFFFF" w:themeColor="background1"/>
                <w:sz w:val="22"/>
                <w:szCs w:val="22"/>
              </w:rPr>
              <w:t>ASSEMBLEIAS DE COTISTAS</w:t>
            </w:r>
          </w:p>
        </w:tc>
      </w:tr>
      <w:tr w:rsidR="00FC3A01" w:rsidRPr="0051168B" w14:paraId="3E4B374F" w14:textId="77777777" w:rsidTr="00A5054D">
        <w:tc>
          <w:tcPr>
            <w:tcW w:w="5000" w:type="pct"/>
            <w:gridSpan w:val="2"/>
            <w:tcBorders>
              <w:bottom w:val="single" w:sz="4" w:space="0" w:color="auto"/>
            </w:tcBorders>
          </w:tcPr>
          <w:p w14:paraId="7DDA646A" w14:textId="77777777" w:rsidR="00FC3A01" w:rsidRPr="0051168B" w:rsidRDefault="00FC3A01" w:rsidP="00A5054D">
            <w:pPr>
              <w:jc w:val="center"/>
              <w:rPr>
                <w:rFonts w:ascii="Tahoma" w:hAnsi="Tahoma" w:cs="Tahoma"/>
                <w:b/>
                <w:bCs/>
                <w:color w:val="ED7D31" w:themeColor="accent2"/>
              </w:rPr>
            </w:pPr>
          </w:p>
        </w:tc>
      </w:tr>
      <w:tr w:rsidR="00FC3A01" w:rsidRPr="0051168B"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Assembleia Geral de Cotistas</w:t>
            </w:r>
          </w:p>
        </w:tc>
        <w:tc>
          <w:tcPr>
            <w:tcW w:w="3619" w:type="pct"/>
            <w:tcBorders>
              <w:top w:val="single" w:sz="4" w:space="0" w:color="auto"/>
              <w:bottom w:val="single" w:sz="4" w:space="0" w:color="auto"/>
            </w:tcBorders>
          </w:tcPr>
          <w:p w14:paraId="18470EC5" w14:textId="77777777" w:rsidR="00FC3A01" w:rsidRPr="0051168B" w:rsidRDefault="00FC3A01" w:rsidP="00A5054D">
            <w:pPr>
              <w:jc w:val="both"/>
              <w:rPr>
                <w:rFonts w:ascii="Tahoma" w:hAnsi="Tahoma" w:cs="Tahoma"/>
              </w:rPr>
            </w:pPr>
            <w:r w:rsidRPr="0051168B">
              <w:rPr>
                <w:rFonts w:ascii="Tahoma" w:hAnsi="Tahoma" w:cs="Tahoma"/>
              </w:rPr>
              <w:t>As matérias que sejam de interesse de Cotistas de todas as Classes e Subclasses (se houver) serão deliberadas em Assembleia Geral de Cotistas.</w:t>
            </w:r>
          </w:p>
          <w:p w14:paraId="790E68AA" w14:textId="77777777" w:rsidR="00FC3A01" w:rsidRPr="0051168B" w:rsidRDefault="00FC3A01" w:rsidP="00A5054D">
            <w:pPr>
              <w:jc w:val="both"/>
              <w:rPr>
                <w:rFonts w:ascii="Tahoma" w:hAnsi="Tahoma" w:cs="Tahoma"/>
              </w:rPr>
            </w:pPr>
          </w:p>
          <w:p w14:paraId="38D23E70" w14:textId="77777777" w:rsidR="00FC3A01" w:rsidRPr="0051168B" w:rsidRDefault="00FC3A01" w:rsidP="00A5054D">
            <w:pPr>
              <w:jc w:val="both"/>
              <w:rPr>
                <w:rFonts w:ascii="Tahoma" w:hAnsi="Tahoma" w:cs="Tahoma"/>
                <w:b/>
                <w:bCs/>
              </w:rPr>
            </w:pPr>
            <w:r w:rsidRPr="0051168B">
              <w:rPr>
                <w:rFonts w:ascii="Tahoma" w:hAnsi="Tahoma" w:cs="Tahoma"/>
              </w:rPr>
              <w:t>As decisões tomadas no âmbito das Assembleias de Cotistas possuem caráter soberano e de execução obrigatória pelos Prestadores de Serviços Essenciais.</w:t>
            </w:r>
          </w:p>
        </w:tc>
      </w:tr>
      <w:tr w:rsidR="00FC3A01" w:rsidRPr="0051168B"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51168B" w:rsidRDefault="00FC3A01" w:rsidP="00A5054D">
            <w:pPr>
              <w:pStyle w:val="PargrafodaLista"/>
              <w:rPr>
                <w:rFonts w:ascii="Tahoma" w:hAnsi="Tahoma" w:cs="Tahoma"/>
                <w:b/>
                <w:bCs/>
                <w:smallCaps/>
                <w:sz w:val="22"/>
                <w:szCs w:val="22"/>
                <w:lang w:val="pt-BR"/>
              </w:rPr>
            </w:pPr>
          </w:p>
        </w:tc>
        <w:tc>
          <w:tcPr>
            <w:tcW w:w="3619" w:type="pct"/>
            <w:tcBorders>
              <w:top w:val="single" w:sz="4" w:space="0" w:color="auto"/>
              <w:bottom w:val="single" w:sz="4" w:space="0" w:color="auto"/>
            </w:tcBorders>
          </w:tcPr>
          <w:p w14:paraId="008FFC07" w14:textId="77777777" w:rsidR="00FC3A01" w:rsidRPr="0051168B" w:rsidRDefault="00FC3A01" w:rsidP="00A5054D">
            <w:pPr>
              <w:jc w:val="both"/>
              <w:rPr>
                <w:rFonts w:ascii="Tahoma" w:hAnsi="Tahoma" w:cs="Tahoma"/>
              </w:rPr>
            </w:pPr>
          </w:p>
        </w:tc>
      </w:tr>
      <w:tr w:rsidR="00FC3A01" w:rsidRPr="0051168B"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Assembleia Especial de Cotistas</w:t>
            </w:r>
          </w:p>
        </w:tc>
        <w:tc>
          <w:tcPr>
            <w:tcW w:w="3619" w:type="pct"/>
            <w:tcBorders>
              <w:top w:val="single" w:sz="4" w:space="0" w:color="auto"/>
              <w:bottom w:val="single" w:sz="4" w:space="0" w:color="auto"/>
            </w:tcBorders>
          </w:tcPr>
          <w:p w14:paraId="36D127CF" w14:textId="77777777" w:rsidR="00FC3A01" w:rsidRPr="0051168B" w:rsidRDefault="00FC3A01" w:rsidP="00A5054D">
            <w:pPr>
              <w:jc w:val="both"/>
              <w:rPr>
                <w:rFonts w:ascii="Tahoma" w:hAnsi="Tahoma" w:cs="Tahoma"/>
              </w:rPr>
            </w:pPr>
            <w:r w:rsidRPr="0051168B">
              <w:rPr>
                <w:rFonts w:ascii="Tahoma" w:hAnsi="Tahoma" w:cs="Tahoma"/>
              </w:rPr>
              <w:t xml:space="preserve">As matérias de interesse específico de uma Classe serão deliberadas em Assembleia Especial de Cotistas da Classe interessada. </w:t>
            </w:r>
          </w:p>
          <w:p w14:paraId="10F0FC54" w14:textId="77777777" w:rsidR="00FC3A01" w:rsidRPr="0051168B" w:rsidRDefault="00FC3A01" w:rsidP="00A5054D">
            <w:pPr>
              <w:jc w:val="both"/>
              <w:rPr>
                <w:rFonts w:ascii="Tahoma" w:hAnsi="Tahoma" w:cs="Tahoma"/>
              </w:rPr>
            </w:pPr>
          </w:p>
          <w:p w14:paraId="080CEAFA" w14:textId="77777777" w:rsidR="00FC3A01" w:rsidRPr="0051168B" w:rsidRDefault="00FC3A01" w:rsidP="00A5054D">
            <w:pPr>
              <w:jc w:val="both"/>
              <w:rPr>
                <w:rFonts w:ascii="Tahoma" w:hAnsi="Tahoma" w:cs="Tahoma"/>
              </w:rPr>
            </w:pPr>
            <w:r w:rsidRPr="0051168B">
              <w:rPr>
                <w:rFonts w:ascii="Tahoma" w:hAnsi="Tahoma" w:cs="Tahoma"/>
              </w:rPr>
              <w:t xml:space="preserve">Da mesma forma, as matérias de interesse específico de uma Subclasse (se houver) serão deliberadas em Assembleia Especial de Cotistas da Subclasse interessada. </w:t>
            </w:r>
          </w:p>
        </w:tc>
      </w:tr>
      <w:tr w:rsidR="00FC3A01" w:rsidRPr="0051168B"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51168B"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696D9269" w14:textId="77777777" w:rsidR="00FC3A01" w:rsidRPr="0051168B" w:rsidRDefault="00FC3A01" w:rsidP="00A5054D">
            <w:pPr>
              <w:jc w:val="center"/>
              <w:rPr>
                <w:rFonts w:ascii="Tahoma" w:hAnsi="Tahoma" w:cs="Tahoma"/>
                <w:b/>
                <w:bCs/>
                <w:smallCaps/>
              </w:rPr>
            </w:pPr>
          </w:p>
        </w:tc>
      </w:tr>
      <w:tr w:rsidR="00FC3A01" w:rsidRPr="0051168B" w14:paraId="45CD1714" w14:textId="77777777" w:rsidTr="00A5054D">
        <w:tc>
          <w:tcPr>
            <w:tcW w:w="1381" w:type="pct"/>
            <w:tcBorders>
              <w:bottom w:val="single" w:sz="4" w:space="0" w:color="auto"/>
            </w:tcBorders>
            <w:vAlign w:val="center"/>
          </w:tcPr>
          <w:p w14:paraId="4D2830D9"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z w:val="22"/>
                <w:szCs w:val="22"/>
                <w:lang w:val="pt-BR"/>
              </w:rPr>
            </w:pPr>
            <w:r w:rsidRPr="0051168B">
              <w:rPr>
                <w:rFonts w:ascii="Tahoma" w:hAnsi="Tahoma" w:cs="Tahoma"/>
                <w:b/>
                <w:bCs/>
                <w:smallCaps/>
                <w:sz w:val="22"/>
                <w:szCs w:val="22"/>
                <w:lang w:val="pt-BR"/>
              </w:rPr>
              <w:t>Forma de realização das Assembleias de Cotistas</w:t>
            </w:r>
          </w:p>
        </w:tc>
        <w:tc>
          <w:tcPr>
            <w:tcW w:w="3619" w:type="pct"/>
            <w:tcBorders>
              <w:bottom w:val="single" w:sz="4" w:space="0" w:color="auto"/>
            </w:tcBorders>
          </w:tcPr>
          <w:p w14:paraId="19E6C981" w14:textId="77777777" w:rsidR="00FC3A01" w:rsidRPr="0051168B" w:rsidRDefault="00FC3A01" w:rsidP="00A5054D">
            <w:pPr>
              <w:jc w:val="both"/>
              <w:rPr>
                <w:rFonts w:ascii="Tahoma" w:hAnsi="Tahoma" w:cs="Tahoma"/>
                <w:highlight w:val="yellow"/>
              </w:rPr>
            </w:pPr>
            <w:r w:rsidRPr="0051168B">
              <w:rPr>
                <w:rFonts w:ascii="Tahoma" w:hAnsi="Tahoma" w:cs="Tahoma"/>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51168B" w14:paraId="251030A9" w14:textId="77777777" w:rsidTr="00A5054D">
        <w:tc>
          <w:tcPr>
            <w:tcW w:w="1381" w:type="pct"/>
            <w:tcBorders>
              <w:top w:val="single" w:sz="4" w:space="0" w:color="auto"/>
              <w:bottom w:val="single" w:sz="4" w:space="0" w:color="auto"/>
            </w:tcBorders>
            <w:vAlign w:val="center"/>
          </w:tcPr>
          <w:p w14:paraId="67FB4376" w14:textId="77777777" w:rsidR="00FC3A01" w:rsidRPr="0051168B"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2D5806F8" w14:textId="77777777" w:rsidR="00FC3A01" w:rsidRPr="0051168B" w:rsidRDefault="00FC3A01" w:rsidP="00A5054D">
            <w:pPr>
              <w:jc w:val="both"/>
              <w:rPr>
                <w:rFonts w:ascii="Tahoma" w:hAnsi="Tahoma" w:cs="Tahoma"/>
              </w:rPr>
            </w:pPr>
          </w:p>
        </w:tc>
      </w:tr>
      <w:tr w:rsidR="00FC3A01" w:rsidRPr="0051168B" w14:paraId="5A6C99D2" w14:textId="77777777" w:rsidTr="00A5054D">
        <w:tc>
          <w:tcPr>
            <w:tcW w:w="1381" w:type="pct"/>
            <w:tcBorders>
              <w:top w:val="single" w:sz="4" w:space="0" w:color="auto"/>
              <w:bottom w:val="single" w:sz="4" w:space="0" w:color="auto"/>
            </w:tcBorders>
            <w:vAlign w:val="center"/>
          </w:tcPr>
          <w:p w14:paraId="792791B1"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Consulta Formal</w:t>
            </w:r>
          </w:p>
        </w:tc>
        <w:tc>
          <w:tcPr>
            <w:tcW w:w="3619" w:type="pct"/>
            <w:tcBorders>
              <w:top w:val="single" w:sz="4" w:space="0" w:color="auto"/>
              <w:bottom w:val="single" w:sz="4" w:space="0" w:color="auto"/>
            </w:tcBorders>
          </w:tcPr>
          <w:p w14:paraId="7E0D2C62" w14:textId="77777777" w:rsidR="00FC3A01" w:rsidRPr="0051168B" w:rsidRDefault="00FC3A01" w:rsidP="00A5054D">
            <w:pPr>
              <w:jc w:val="both"/>
              <w:rPr>
                <w:rFonts w:ascii="Tahoma" w:hAnsi="Tahoma" w:cs="Tahoma"/>
              </w:rPr>
            </w:pPr>
            <w:r w:rsidRPr="0051168B">
              <w:rPr>
                <w:rFonts w:ascii="Tahoma" w:hAnsi="Tahoma" w:cs="Tahoma"/>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51168B" w14:paraId="1A0ABFDA" w14:textId="77777777" w:rsidTr="00A5054D">
        <w:tc>
          <w:tcPr>
            <w:tcW w:w="1381" w:type="pct"/>
            <w:tcBorders>
              <w:top w:val="single" w:sz="4" w:space="0" w:color="auto"/>
              <w:bottom w:val="single" w:sz="4" w:space="0" w:color="auto"/>
            </w:tcBorders>
            <w:vAlign w:val="center"/>
          </w:tcPr>
          <w:p w14:paraId="1355EEA0" w14:textId="77777777" w:rsidR="00FC3A01" w:rsidRPr="0051168B"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62B021BA" w14:textId="77777777" w:rsidR="00FC3A01" w:rsidRPr="0051168B" w:rsidRDefault="00FC3A01" w:rsidP="00A5054D">
            <w:pPr>
              <w:jc w:val="both"/>
              <w:rPr>
                <w:rFonts w:ascii="Tahoma" w:hAnsi="Tahoma" w:cs="Tahoma"/>
              </w:rPr>
            </w:pPr>
          </w:p>
        </w:tc>
      </w:tr>
      <w:tr w:rsidR="00FC3A01" w:rsidRPr="0051168B" w14:paraId="1DEEDE6D" w14:textId="77777777" w:rsidTr="00A5054D">
        <w:tc>
          <w:tcPr>
            <w:tcW w:w="1381" w:type="pct"/>
            <w:tcBorders>
              <w:top w:val="single" w:sz="4" w:space="0" w:color="auto"/>
              <w:bottom w:val="single" w:sz="4" w:space="0" w:color="auto"/>
            </w:tcBorders>
            <w:vAlign w:val="center"/>
          </w:tcPr>
          <w:p w14:paraId="296EDB86"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z w:val="22"/>
                <w:szCs w:val="22"/>
                <w:lang w:val="pt-BR"/>
              </w:rPr>
            </w:pPr>
            <w:r w:rsidRPr="0051168B">
              <w:rPr>
                <w:rFonts w:ascii="Tahoma" w:hAnsi="Tahoma" w:cs="Tahoma"/>
                <w:b/>
                <w:bCs/>
                <w:smallCaps/>
                <w:sz w:val="22"/>
                <w:szCs w:val="22"/>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51168B" w:rsidRDefault="00FC3A01" w:rsidP="00A5054D">
            <w:pPr>
              <w:jc w:val="both"/>
              <w:rPr>
                <w:rFonts w:ascii="Tahoma" w:hAnsi="Tahoma" w:cs="Tahoma"/>
              </w:rPr>
            </w:pPr>
            <w:r w:rsidRPr="0051168B">
              <w:rPr>
                <w:rFonts w:ascii="Tahoma" w:hAnsi="Tahoma" w:cs="Tahoma"/>
              </w:rPr>
              <w:t xml:space="preserve">Compete privativamente à Assembleia Geral de Cotistas deliberar sobre a alteração da seção comum do Regulamento. </w:t>
            </w:r>
          </w:p>
          <w:p w14:paraId="1AFF4D34" w14:textId="77777777" w:rsidR="00FC3A01" w:rsidRPr="0051168B" w:rsidRDefault="00FC3A01" w:rsidP="00A5054D">
            <w:pPr>
              <w:jc w:val="both"/>
              <w:rPr>
                <w:rFonts w:ascii="Tahoma" w:hAnsi="Tahoma" w:cs="Tahoma"/>
              </w:rPr>
            </w:pPr>
          </w:p>
          <w:p w14:paraId="4F4179EA" w14:textId="77777777" w:rsidR="00FC3A01" w:rsidRPr="0051168B" w:rsidRDefault="00FC3A01" w:rsidP="00A5054D">
            <w:pPr>
              <w:jc w:val="both"/>
              <w:rPr>
                <w:rFonts w:ascii="Tahoma" w:hAnsi="Tahoma" w:cs="Tahoma"/>
                <w:highlight w:val="yellow"/>
              </w:rPr>
            </w:pPr>
            <w:r w:rsidRPr="0051168B">
              <w:rPr>
                <w:rFonts w:ascii="Tahoma" w:hAnsi="Tahoma" w:cs="Tahoma"/>
              </w:rPr>
              <w:t>As matérias de competência de Assembleia Especial de Cotistas estarão indicadas no Anexo de cada Classe.</w:t>
            </w:r>
          </w:p>
        </w:tc>
      </w:tr>
      <w:tr w:rsidR="00FC3A01" w:rsidRPr="0051168B" w14:paraId="77EA2F22" w14:textId="77777777" w:rsidTr="00A5054D">
        <w:tc>
          <w:tcPr>
            <w:tcW w:w="1381" w:type="pct"/>
            <w:tcBorders>
              <w:top w:val="single" w:sz="4" w:space="0" w:color="auto"/>
              <w:bottom w:val="single" w:sz="4" w:space="0" w:color="auto"/>
            </w:tcBorders>
            <w:vAlign w:val="center"/>
          </w:tcPr>
          <w:p w14:paraId="6FD7BBF5" w14:textId="77777777" w:rsidR="00FC3A01" w:rsidRPr="0051168B"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4252A755" w14:textId="77777777" w:rsidR="00FC3A01" w:rsidRPr="0051168B" w:rsidRDefault="00FC3A01" w:rsidP="00A5054D">
            <w:pPr>
              <w:jc w:val="both"/>
              <w:rPr>
                <w:rFonts w:ascii="Tahoma" w:hAnsi="Tahoma" w:cs="Tahoma"/>
              </w:rPr>
            </w:pPr>
          </w:p>
        </w:tc>
      </w:tr>
      <w:tr w:rsidR="00FC3A01" w:rsidRPr="0051168B"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lang w:val="pt-BR"/>
              </w:rPr>
            </w:pPr>
            <w:r w:rsidRPr="0051168B">
              <w:rPr>
                <w:rFonts w:ascii="Tahoma" w:hAnsi="Tahoma" w:cs="Tahoma"/>
                <w:b/>
                <w:bCs/>
                <w:smallCaps/>
                <w:sz w:val="22"/>
                <w:szCs w:val="22"/>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51168B" w:rsidRDefault="00FC3A01" w:rsidP="00A5054D">
            <w:pPr>
              <w:jc w:val="both"/>
              <w:rPr>
                <w:rFonts w:ascii="Tahoma" w:hAnsi="Tahoma" w:cs="Tahoma"/>
              </w:rPr>
            </w:pPr>
            <w:r w:rsidRPr="0051168B">
              <w:rPr>
                <w:rFonts w:ascii="Tahoma" w:hAnsi="Tahoma" w:cs="Tahoma"/>
              </w:rPr>
              <w:t>As deliberações da Assembleia Geral de Cotistas serão todas tomadas por maioria dos votos dos Cotistas presentes, salvo se previsto quórum distinto na regulamentação em vigor.</w:t>
            </w:r>
          </w:p>
          <w:p w14:paraId="49D851B9" w14:textId="77777777" w:rsidR="00FC3A01" w:rsidRPr="0051168B" w:rsidRDefault="00FC3A01" w:rsidP="00A5054D">
            <w:pPr>
              <w:jc w:val="both"/>
              <w:rPr>
                <w:rFonts w:ascii="Tahoma" w:hAnsi="Tahoma" w:cs="Tahoma"/>
              </w:rPr>
            </w:pPr>
          </w:p>
          <w:p w14:paraId="0AC40E10" w14:textId="77777777" w:rsidR="00FC3A01" w:rsidRPr="0051168B" w:rsidRDefault="00FC3A01" w:rsidP="00A5054D">
            <w:pPr>
              <w:jc w:val="both"/>
              <w:rPr>
                <w:rFonts w:ascii="Tahoma" w:hAnsi="Tahoma" w:cs="Tahoma"/>
              </w:rPr>
            </w:pPr>
            <w:r w:rsidRPr="0051168B">
              <w:rPr>
                <w:rFonts w:ascii="Tahoma" w:hAnsi="Tahoma" w:cs="Tahoma"/>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51168B" w14:paraId="455A7E7F" w14:textId="77777777" w:rsidTr="00A5054D">
        <w:tc>
          <w:tcPr>
            <w:tcW w:w="5000" w:type="pct"/>
            <w:gridSpan w:val="2"/>
            <w:shd w:val="clear" w:color="auto" w:fill="C00000"/>
          </w:tcPr>
          <w:p w14:paraId="2EAD31C1"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DISPOSIÇÕES GERAIS</w:t>
            </w:r>
          </w:p>
        </w:tc>
      </w:tr>
      <w:tr w:rsidR="00FC3A01" w:rsidRPr="0051168B" w14:paraId="7E7B3302" w14:textId="77777777" w:rsidTr="00A5054D">
        <w:tc>
          <w:tcPr>
            <w:tcW w:w="1382" w:type="pct"/>
            <w:tcBorders>
              <w:bottom w:val="single" w:sz="4" w:space="0" w:color="auto"/>
            </w:tcBorders>
            <w:vAlign w:val="center"/>
          </w:tcPr>
          <w:p w14:paraId="3BB3AF9E" w14:textId="77777777" w:rsidR="00FC3A01" w:rsidRPr="0051168B" w:rsidRDefault="00FC3A01" w:rsidP="00A5054D">
            <w:pPr>
              <w:jc w:val="center"/>
              <w:rPr>
                <w:rFonts w:ascii="Tahoma" w:hAnsi="Tahoma" w:cs="Tahoma"/>
                <w:b/>
                <w:bCs/>
              </w:rPr>
            </w:pPr>
          </w:p>
        </w:tc>
        <w:tc>
          <w:tcPr>
            <w:tcW w:w="3618" w:type="pct"/>
            <w:tcBorders>
              <w:bottom w:val="single" w:sz="4" w:space="0" w:color="auto"/>
            </w:tcBorders>
          </w:tcPr>
          <w:p w14:paraId="7765264C" w14:textId="77777777" w:rsidR="00FC3A01" w:rsidRPr="0051168B" w:rsidRDefault="00FC3A01" w:rsidP="00A5054D">
            <w:pPr>
              <w:rPr>
                <w:rFonts w:ascii="Tahoma" w:hAnsi="Tahoma" w:cs="Tahoma"/>
              </w:rPr>
            </w:pPr>
          </w:p>
        </w:tc>
      </w:tr>
      <w:tr w:rsidR="00FC3A01" w:rsidRPr="0051168B"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lang w:val="pt-BR"/>
              </w:rPr>
            </w:pPr>
            <w:r w:rsidRPr="0051168B">
              <w:rPr>
                <w:rFonts w:ascii="Tahoma" w:hAnsi="Tahoma" w:cs="Tahoma"/>
                <w:b/>
                <w:bCs/>
                <w:smallCaps/>
                <w:color w:val="000000"/>
                <w:sz w:val="22"/>
                <w:szCs w:val="22"/>
                <w:lang w:val="pt-BR"/>
              </w:rPr>
              <w:t>Criação de Classes e Subclasses</w:t>
            </w:r>
          </w:p>
        </w:tc>
        <w:tc>
          <w:tcPr>
            <w:tcW w:w="3618" w:type="pct"/>
            <w:tcBorders>
              <w:top w:val="single" w:sz="4" w:space="0" w:color="auto"/>
              <w:bottom w:val="single" w:sz="4" w:space="0" w:color="auto"/>
            </w:tcBorders>
          </w:tcPr>
          <w:p w14:paraId="36EEB762" w14:textId="77777777" w:rsidR="00FC3A01" w:rsidRPr="0051168B" w:rsidRDefault="00FC3A01" w:rsidP="00A5054D">
            <w:pPr>
              <w:jc w:val="both"/>
              <w:rPr>
                <w:rFonts w:ascii="Tahoma" w:hAnsi="Tahoma" w:cs="Tahoma"/>
              </w:rPr>
            </w:pPr>
            <w:r w:rsidRPr="0051168B">
              <w:rPr>
                <w:rFonts w:ascii="Tahoma" w:hAnsi="Tahoma" w:cs="Tahoma"/>
              </w:rPr>
              <w:t xml:space="preserve">Os Prestadores de Serviços Essenciais poderão, de comum acordo e a critério exclusivo </w:t>
            </w:r>
            <w:proofErr w:type="gramStart"/>
            <w:r w:rsidRPr="0051168B">
              <w:rPr>
                <w:rFonts w:ascii="Tahoma" w:hAnsi="Tahoma" w:cs="Tahoma"/>
              </w:rPr>
              <w:t>destes, criar</w:t>
            </w:r>
            <w:proofErr w:type="gramEnd"/>
            <w:r w:rsidRPr="0051168B">
              <w:rPr>
                <w:rFonts w:ascii="Tahoma" w:hAnsi="Tahoma" w:cs="Tahoma"/>
              </w:rPr>
              <w:t xml:space="preserve"> novas Subclasses no Fundo, contanto que não restrinjam os direitos atribuídos às Subclasses existentes, conforme aplicável.</w:t>
            </w:r>
          </w:p>
        </w:tc>
      </w:tr>
      <w:tr w:rsidR="00FC3A01" w:rsidRPr="0051168B"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51168B" w:rsidRDefault="00FC3A01" w:rsidP="00A5054D">
            <w:pPr>
              <w:pStyle w:val="PargrafodaLista"/>
              <w:spacing w:before="60" w:after="60"/>
              <w:ind w:left="0"/>
              <w:rPr>
                <w:rFonts w:ascii="Tahoma" w:hAnsi="Tahoma" w:cs="Tahoma"/>
                <w:b/>
                <w:bCs/>
                <w:smallCaps/>
                <w:sz w:val="22"/>
                <w:szCs w:val="22"/>
                <w:lang w:val="pt-BR"/>
              </w:rPr>
            </w:pPr>
          </w:p>
        </w:tc>
        <w:tc>
          <w:tcPr>
            <w:tcW w:w="3618" w:type="pct"/>
            <w:tcBorders>
              <w:top w:val="single" w:sz="4" w:space="0" w:color="auto"/>
              <w:bottom w:val="single" w:sz="4" w:space="0" w:color="auto"/>
            </w:tcBorders>
          </w:tcPr>
          <w:p w14:paraId="29AF28B8" w14:textId="77777777" w:rsidR="00FC3A01" w:rsidRPr="0051168B" w:rsidRDefault="00FC3A01" w:rsidP="00A5054D">
            <w:pPr>
              <w:jc w:val="both"/>
              <w:rPr>
                <w:rFonts w:ascii="Tahoma" w:hAnsi="Tahoma" w:cs="Tahoma"/>
              </w:rPr>
            </w:pPr>
          </w:p>
        </w:tc>
      </w:tr>
      <w:tr w:rsidR="00FC3A01" w:rsidRPr="00AB62EC" w14:paraId="116D435C" w14:textId="77777777" w:rsidTr="00A5054D">
        <w:tc>
          <w:tcPr>
            <w:tcW w:w="1382" w:type="pct"/>
            <w:tcBorders>
              <w:top w:val="single" w:sz="4" w:space="0" w:color="auto"/>
              <w:bottom w:val="single" w:sz="4" w:space="0" w:color="auto"/>
            </w:tcBorders>
            <w:vAlign w:val="center"/>
          </w:tcPr>
          <w:p w14:paraId="59298F0F" w14:textId="77777777" w:rsidR="00FC3A01" w:rsidRPr="0051168B"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lang w:val="pt-BR"/>
              </w:rPr>
            </w:pPr>
            <w:bookmarkStart w:id="4" w:name="_Hlk146461674"/>
            <w:r w:rsidRPr="0051168B">
              <w:rPr>
                <w:rFonts w:ascii="Tahoma" w:hAnsi="Tahoma" w:cs="Tahoma"/>
                <w:b/>
                <w:bCs/>
                <w:smallCaps/>
                <w:sz w:val="22"/>
                <w:szCs w:val="22"/>
                <w:lang w:val="pt-BR"/>
              </w:rPr>
              <w:t>Serviço de Atendimento ao Cotista</w:t>
            </w:r>
          </w:p>
        </w:tc>
        <w:tc>
          <w:tcPr>
            <w:tcW w:w="3618" w:type="pct"/>
            <w:tcBorders>
              <w:top w:val="single" w:sz="4" w:space="0" w:color="auto"/>
              <w:bottom w:val="single" w:sz="4" w:space="0" w:color="auto"/>
            </w:tcBorders>
          </w:tcPr>
          <w:p w14:paraId="2A621C2D" w14:textId="77777777" w:rsidR="00FC3A01" w:rsidRPr="0051168B" w:rsidRDefault="00FC3A01" w:rsidP="00A5054D">
            <w:pPr>
              <w:pStyle w:val="NormalWeb"/>
              <w:spacing w:before="0" w:after="0"/>
              <w:rPr>
                <w:rFonts w:ascii="Tahoma" w:hAnsi="Tahoma" w:cs="Tahoma"/>
                <w:sz w:val="22"/>
                <w:szCs w:val="22"/>
              </w:rPr>
            </w:pPr>
            <w:r w:rsidRPr="0051168B">
              <w:rPr>
                <w:rFonts w:ascii="Tahoma" w:hAnsi="Tahoma" w:cs="Tahoma"/>
                <w:b/>
                <w:bCs/>
                <w:sz w:val="22"/>
                <w:szCs w:val="22"/>
              </w:rPr>
              <w:t>Central de Atendimento:</w:t>
            </w:r>
          </w:p>
          <w:p w14:paraId="0276EA58"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4004 3535 (Capitais e regiões metropolitanas),</w:t>
            </w:r>
          </w:p>
          <w:p w14:paraId="2708F2EF"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0800 702 3535 (demais localidades),</w:t>
            </w:r>
          </w:p>
          <w:p w14:paraId="48C47757" w14:textId="76070D74" w:rsidR="00FC3A01" w:rsidRPr="0051168B" w:rsidRDefault="003A0B9A" w:rsidP="00A5054D">
            <w:pPr>
              <w:pStyle w:val="NormalWeb"/>
              <w:spacing w:before="0" w:after="0"/>
              <w:rPr>
                <w:rFonts w:ascii="Tahoma" w:hAnsi="Tahoma" w:cs="Tahoma"/>
                <w:sz w:val="22"/>
                <w:szCs w:val="22"/>
              </w:rPr>
            </w:pPr>
            <w:r w:rsidRPr="0051168B">
              <w:rPr>
                <w:rFonts w:ascii="Tahoma" w:hAnsi="Tahoma" w:cs="Tahoma"/>
                <w:sz w:val="22"/>
                <w:szCs w:val="22"/>
              </w:rPr>
              <w:t>De segunda a sexta-feira, das 6h às 22h, sábados das 8h às 19h, e domingo, as 9h às 16h.</w:t>
            </w:r>
            <w:r w:rsidR="00FC3A01" w:rsidRPr="0051168B">
              <w:rPr>
                <w:rFonts w:ascii="Tahoma" w:hAnsi="Tahoma" w:cs="Tahoma"/>
                <w:sz w:val="22"/>
                <w:szCs w:val="22"/>
              </w:rPr>
              <w:t xml:space="preserve"> </w:t>
            </w:r>
          </w:p>
          <w:p w14:paraId="342315AE" w14:textId="77777777" w:rsidR="00FC3A01" w:rsidRPr="0051168B" w:rsidRDefault="00FC3A01" w:rsidP="00A5054D">
            <w:pPr>
              <w:pStyle w:val="NormalWeb"/>
              <w:spacing w:before="0" w:after="0"/>
              <w:rPr>
                <w:rFonts w:ascii="Tahoma" w:hAnsi="Tahoma" w:cs="Tahoma"/>
                <w:sz w:val="22"/>
                <w:szCs w:val="22"/>
              </w:rPr>
            </w:pPr>
            <w:r w:rsidRPr="0051168B">
              <w:rPr>
                <w:rFonts w:ascii="Tahoma" w:hAnsi="Tahoma" w:cs="Tahoma"/>
                <w:b/>
                <w:bCs/>
                <w:sz w:val="22"/>
                <w:szCs w:val="22"/>
              </w:rPr>
              <w:t>SAC:</w:t>
            </w:r>
          </w:p>
          <w:p w14:paraId="3F9E4407"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0800 762 7777 (Capitais e regiões metropolitanas),</w:t>
            </w:r>
          </w:p>
          <w:p w14:paraId="35A48A20"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+55 11 3012 3336 (no exterior).</w:t>
            </w:r>
          </w:p>
          <w:p w14:paraId="0453AF57"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Todos os dias, 24h por dia.</w:t>
            </w:r>
          </w:p>
          <w:p w14:paraId="77368AF4" w14:textId="7FF0040F" w:rsidR="003A0B9A" w:rsidRPr="0051168B" w:rsidRDefault="00FC3A01" w:rsidP="003A0B9A">
            <w:pPr>
              <w:pStyle w:val="NormalWeb"/>
              <w:spacing w:before="0" w:after="0"/>
              <w:rPr>
                <w:rFonts w:ascii="Tahoma" w:hAnsi="Tahoma" w:cs="Tahoma"/>
                <w:sz w:val="22"/>
                <w:szCs w:val="22"/>
              </w:rPr>
            </w:pPr>
            <w:r w:rsidRPr="0051168B">
              <w:rPr>
                <w:rFonts w:ascii="Tahoma" w:hAnsi="Tahoma" w:cs="Tahoma"/>
                <w:b/>
                <w:bCs/>
                <w:sz w:val="22"/>
                <w:szCs w:val="22"/>
              </w:rPr>
              <w:t>Ouvidoria:</w:t>
            </w:r>
            <w:r w:rsidR="003A0B9A" w:rsidRPr="0051168B">
              <w:rPr>
                <w:rFonts w:ascii="Tahoma" w:hAnsi="Tahoma" w:cs="Tahoma"/>
                <w:sz w:val="22"/>
                <w:szCs w:val="22"/>
              </w:rPr>
              <w:t xml:space="preserve"> Se não ficar satisfeito com a solução apresentada: 0800 726 0322; ou pelo WhatsApp: +55 11 3012 0322.</w:t>
            </w:r>
          </w:p>
          <w:p w14:paraId="027DA5E2"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No exterior, ligue a cobrar para: +55 11 3012 0322.</w:t>
            </w:r>
          </w:p>
          <w:p w14:paraId="295190AA" w14:textId="77777777" w:rsidR="003A0B9A" w:rsidRPr="0051168B" w:rsidRDefault="003A0B9A" w:rsidP="003A0B9A">
            <w:pPr>
              <w:pStyle w:val="NormalWeb"/>
              <w:spacing w:before="0" w:after="0"/>
              <w:rPr>
                <w:rFonts w:ascii="Tahoma" w:hAnsi="Tahoma" w:cs="Tahoma"/>
                <w:sz w:val="22"/>
                <w:szCs w:val="22"/>
              </w:rPr>
            </w:pPr>
            <w:r w:rsidRPr="0051168B">
              <w:rPr>
                <w:rFonts w:ascii="Tahoma" w:hAnsi="Tahoma" w:cs="Tahoma"/>
                <w:sz w:val="22"/>
                <w:szCs w:val="22"/>
              </w:rPr>
              <w:t>De segunda a sexta-feira, das 8h às 18h, exceto feriados.</w:t>
            </w:r>
          </w:p>
          <w:p w14:paraId="7158E7D2" w14:textId="484BF986" w:rsidR="003A0B9A" w:rsidRPr="0051168B" w:rsidRDefault="003A0B9A" w:rsidP="003A0B9A">
            <w:pPr>
              <w:pStyle w:val="NormalWeb"/>
              <w:spacing w:before="0" w:after="0"/>
              <w:rPr>
                <w:rFonts w:ascii="Tahoma" w:hAnsi="Tahoma" w:cs="Tahoma"/>
                <w:sz w:val="22"/>
                <w:szCs w:val="22"/>
              </w:rPr>
            </w:pPr>
            <w:r w:rsidRPr="0051168B">
              <w:rPr>
                <w:rFonts w:ascii="Tahoma" w:hAnsi="Tahoma" w:cs="Tahoma"/>
                <w:b/>
                <w:bCs/>
                <w:sz w:val="22"/>
                <w:szCs w:val="22"/>
              </w:rPr>
              <w:t>SAC e Ouvidoria</w:t>
            </w:r>
            <w:r w:rsidRPr="0051168B">
              <w:rPr>
                <w:rFonts w:ascii="Tahoma" w:hAnsi="Tahoma" w:cs="Tahoma"/>
                <w:sz w:val="22"/>
                <w:szCs w:val="22"/>
              </w:rPr>
              <w:t xml:space="preserve"> com canal exclusivo para </w:t>
            </w:r>
            <w:r w:rsidRPr="0051168B">
              <w:rPr>
                <w:rFonts w:ascii="Tahoma" w:hAnsi="Tahoma" w:cs="Tahoma"/>
                <w:b/>
                <w:bCs/>
                <w:sz w:val="22"/>
                <w:szCs w:val="22"/>
              </w:rPr>
              <w:t>Atendimento em Libras, </w:t>
            </w:r>
            <w:r w:rsidRPr="0051168B">
              <w:rPr>
                <w:rFonts w:ascii="Tahoma" w:hAnsi="Tahoma" w:cs="Tahoma"/>
                <w:sz w:val="22"/>
                <w:szCs w:val="22"/>
              </w:rPr>
              <w:t xml:space="preserve">disponível em nosso site </w:t>
            </w:r>
            <w:hyperlink r:id="rId11" w:tgtFrame="_blank" w:tooltip="https://www.santander.com.br/atendimento-santander/" w:history="1">
              <w:r w:rsidRPr="0051168B">
                <w:rPr>
                  <w:rStyle w:val="Hyperlink"/>
                  <w:rFonts w:ascii="Tahoma" w:hAnsi="Tahoma" w:cs="Tahoma"/>
                  <w:sz w:val="22"/>
                  <w:szCs w:val="22"/>
                </w:rPr>
                <w:t>https://www.santander.com.br/atendimento-santander/</w:t>
              </w:r>
            </w:hyperlink>
            <w:r w:rsidR="00477A72" w:rsidRPr="0051168B">
              <w:rPr>
                <w:rStyle w:val="Hyperlink"/>
                <w:rFonts w:ascii="Tahoma" w:hAnsi="Tahoma" w:cs="Tahoma"/>
                <w:sz w:val="22"/>
                <w:szCs w:val="22"/>
              </w:rPr>
              <w:t xml:space="preserve"> </w:t>
            </w:r>
            <w:r w:rsidRPr="0051168B">
              <w:rPr>
                <w:rFonts w:ascii="Tahoma" w:hAnsi="Tahoma" w:cs="Tahoma"/>
                <w:sz w:val="22"/>
                <w:szCs w:val="22"/>
              </w:rPr>
              <w:t>de segunda a sexta-feira, das 08h às 20h, exceto feriados.</w:t>
            </w:r>
          </w:p>
          <w:p w14:paraId="33F9CE54" w14:textId="01D8FD9A" w:rsidR="00FC3A01" w:rsidRPr="0051168B" w:rsidRDefault="00FC3A01" w:rsidP="00A5054D">
            <w:pPr>
              <w:jc w:val="both"/>
              <w:rPr>
                <w:rFonts w:ascii="Tahoma" w:hAnsi="Tahoma" w:cs="Tahoma"/>
                <w:lang w:val="en-US"/>
              </w:rPr>
            </w:pPr>
            <w:r w:rsidRPr="0051168B">
              <w:rPr>
                <w:rFonts w:ascii="Tahoma" w:hAnsi="Tahoma" w:cs="Tahoma"/>
                <w:lang w:val="en-US"/>
              </w:rPr>
              <w:t xml:space="preserve">Website: </w:t>
            </w:r>
            <w:hyperlink r:id="rId12" w:history="1">
              <w:r w:rsidRPr="0051168B">
                <w:rPr>
                  <w:rStyle w:val="Hyperlink"/>
                  <w:rFonts w:ascii="Tahoma" w:hAnsi="Tahoma" w:cs="Tahoma"/>
                  <w:lang w:val="en-US"/>
                </w:rPr>
                <w:t>www.santanderdtvm.com.br</w:t>
              </w:r>
            </w:hyperlink>
            <w:r w:rsidR="005D2E8D" w:rsidRPr="0051168B">
              <w:rPr>
                <w:rStyle w:val="Hyperlink"/>
                <w:rFonts w:ascii="Tahoma" w:hAnsi="Tahoma" w:cs="Tahoma"/>
                <w:lang w:val="en-US"/>
              </w:rPr>
              <w:t>.</w:t>
            </w:r>
          </w:p>
        </w:tc>
      </w:tr>
      <w:bookmarkEnd w:id="4"/>
    </w:tbl>
    <w:p w14:paraId="27BDE7E8" w14:textId="77777777" w:rsidR="00FC3A01" w:rsidRPr="0051168B" w:rsidRDefault="00FC3A01" w:rsidP="00FC3A01">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51168B" w14:paraId="495B2B44" w14:textId="77777777" w:rsidTr="00A5054D">
        <w:tc>
          <w:tcPr>
            <w:tcW w:w="5000" w:type="pct"/>
            <w:gridSpan w:val="2"/>
            <w:shd w:val="clear" w:color="auto" w:fill="C00000"/>
          </w:tcPr>
          <w:p w14:paraId="3B766DB2" w14:textId="77777777" w:rsidR="00FC3A01" w:rsidRPr="0051168B"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SOLUÇÃO DE CONTROVÉRSIAS</w:t>
            </w:r>
          </w:p>
        </w:tc>
      </w:tr>
      <w:tr w:rsidR="00FC3A01" w:rsidRPr="0051168B" w14:paraId="7EB1D0F3" w14:textId="77777777" w:rsidTr="00A5054D">
        <w:tc>
          <w:tcPr>
            <w:tcW w:w="1381" w:type="pct"/>
            <w:tcBorders>
              <w:bottom w:val="single" w:sz="4" w:space="0" w:color="auto"/>
            </w:tcBorders>
            <w:vAlign w:val="center"/>
          </w:tcPr>
          <w:p w14:paraId="4997B53B" w14:textId="77777777" w:rsidR="00FC3A01" w:rsidRPr="0051168B" w:rsidRDefault="00FC3A01" w:rsidP="00A5054D">
            <w:pPr>
              <w:jc w:val="center"/>
              <w:rPr>
                <w:rFonts w:ascii="Tahoma" w:hAnsi="Tahoma" w:cs="Tahoma"/>
                <w:b/>
                <w:bCs/>
              </w:rPr>
            </w:pPr>
          </w:p>
        </w:tc>
        <w:tc>
          <w:tcPr>
            <w:tcW w:w="3619" w:type="pct"/>
            <w:tcBorders>
              <w:bottom w:val="single" w:sz="4" w:space="0" w:color="auto"/>
            </w:tcBorders>
          </w:tcPr>
          <w:p w14:paraId="5C1076FE" w14:textId="77777777" w:rsidR="00FC3A01" w:rsidRPr="0051168B" w:rsidRDefault="00FC3A01" w:rsidP="00A5054D">
            <w:pPr>
              <w:rPr>
                <w:rFonts w:ascii="Tahoma" w:hAnsi="Tahoma" w:cs="Tahoma"/>
              </w:rPr>
            </w:pPr>
          </w:p>
        </w:tc>
      </w:tr>
      <w:tr w:rsidR="00FC3A01" w:rsidRPr="0051168B"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51168B" w:rsidRDefault="00FC3A01" w:rsidP="003F2970">
            <w:pPr>
              <w:pStyle w:val="PargrafodaLista"/>
              <w:numPr>
                <w:ilvl w:val="1"/>
                <w:numId w:val="4"/>
              </w:numPr>
              <w:ind w:left="0" w:firstLine="0"/>
              <w:contextualSpacing/>
              <w:jc w:val="both"/>
              <w:rPr>
                <w:rFonts w:ascii="Tahoma" w:hAnsi="Tahoma" w:cs="Tahoma"/>
                <w:sz w:val="22"/>
                <w:szCs w:val="22"/>
                <w:lang w:val="pt-BR"/>
              </w:rPr>
            </w:pPr>
            <w:r w:rsidRPr="0051168B">
              <w:rPr>
                <w:rFonts w:ascii="Tahoma" w:hAnsi="Tahoma" w:cs="Tahoma"/>
                <w:sz w:val="22"/>
                <w:szCs w:val="22"/>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51168B" w:rsidRDefault="00FC3A01" w:rsidP="00FC3A01">
      <w:pPr>
        <w:rPr>
          <w:rFonts w:ascii="Tahoma" w:hAnsi="Tahoma" w:cs="Tahoma"/>
        </w:rPr>
      </w:pPr>
      <w:r w:rsidRPr="0051168B">
        <w:rPr>
          <w:rFonts w:ascii="Tahoma" w:hAnsi="Tahoma" w:cs="Tahoma"/>
        </w:rPr>
        <w:br w:type="page"/>
      </w:r>
    </w:p>
    <w:p w14:paraId="6F3F9EEA" w14:textId="77777777" w:rsidR="00FC3A01" w:rsidRPr="0051168B" w:rsidRDefault="00FC3A01" w:rsidP="00FC3A01">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51168B" w14:paraId="35B13CBC" w14:textId="77777777" w:rsidTr="00A5054D">
        <w:tc>
          <w:tcPr>
            <w:tcW w:w="1014" w:type="pct"/>
            <w:vAlign w:val="center"/>
          </w:tcPr>
          <w:p w14:paraId="76C05ACF" w14:textId="77777777" w:rsidR="00FC3A01" w:rsidRPr="0051168B" w:rsidRDefault="00FC3A01" w:rsidP="00A5054D">
            <w:pPr>
              <w:jc w:val="center"/>
              <w:rPr>
                <w:rFonts w:ascii="Tahoma" w:hAnsi="Tahoma" w:cs="Tahoma"/>
              </w:rPr>
            </w:pPr>
          </w:p>
        </w:tc>
        <w:tc>
          <w:tcPr>
            <w:tcW w:w="2974" w:type="pct"/>
            <w:vAlign w:val="center"/>
          </w:tcPr>
          <w:p w14:paraId="4C68B54E" w14:textId="754F8820" w:rsidR="00FC3A01" w:rsidRPr="0051168B" w:rsidRDefault="00FC3A01" w:rsidP="00A5054D">
            <w:pPr>
              <w:spacing w:line="320" w:lineRule="exact"/>
              <w:jc w:val="center"/>
              <w:rPr>
                <w:rFonts w:ascii="Tahoma" w:hAnsi="Tahoma" w:cs="Tahoma"/>
                <w:b/>
              </w:rPr>
            </w:pPr>
            <w:r w:rsidRPr="0051168B">
              <w:rPr>
                <w:rFonts w:ascii="Tahoma" w:hAnsi="Tahoma" w:cs="Tahoma"/>
                <w:b/>
              </w:rPr>
              <w:t>ANEXO DA CLASSE ÚNICA DO SANTANDER PETROBRÁS 2 AÇÕES - CLASSE DE INVESTIMENTO EM COTAS DE FUNDO DE INVESTIMENTO FINANCEIRO RESPONSABILIDADE LIMITADA</w:t>
            </w:r>
          </w:p>
          <w:p w14:paraId="68003FC9" w14:textId="77777777" w:rsidR="00FC3A01" w:rsidRPr="0051168B" w:rsidRDefault="00FC3A01" w:rsidP="00A5054D">
            <w:pPr>
              <w:spacing w:line="320" w:lineRule="exact"/>
              <w:jc w:val="center"/>
              <w:rPr>
                <w:rFonts w:ascii="Tahoma" w:hAnsi="Tahoma" w:cs="Tahoma"/>
                <w:b/>
              </w:rPr>
            </w:pPr>
          </w:p>
          <w:p w14:paraId="6C9BE2AD" w14:textId="0F885F54" w:rsidR="00FC3A01" w:rsidRPr="0051168B" w:rsidRDefault="00FC3A01" w:rsidP="00A5054D">
            <w:pPr>
              <w:spacing w:line="320" w:lineRule="exact"/>
              <w:jc w:val="center"/>
              <w:rPr>
                <w:rFonts w:ascii="Tahoma" w:hAnsi="Tahoma" w:cs="Tahoma"/>
              </w:rPr>
            </w:pPr>
            <w:r w:rsidRPr="0051168B">
              <w:rPr>
                <w:rFonts w:ascii="Tahoma" w:hAnsi="Tahoma" w:cs="Tahoma"/>
              </w:rPr>
              <w:t>CNPJ: 08.828.888/0001-67</w:t>
            </w:r>
          </w:p>
        </w:tc>
        <w:tc>
          <w:tcPr>
            <w:tcW w:w="1012" w:type="pct"/>
            <w:vAlign w:val="center"/>
          </w:tcPr>
          <w:p w14:paraId="3353ECD3" w14:textId="77777777" w:rsidR="00FC3A01" w:rsidRPr="0051168B" w:rsidRDefault="00FC3A01" w:rsidP="00A5054D">
            <w:pPr>
              <w:jc w:val="center"/>
              <w:rPr>
                <w:rFonts w:ascii="Tahoma" w:hAnsi="Tahoma" w:cs="Tahoma"/>
              </w:rPr>
            </w:pPr>
          </w:p>
        </w:tc>
      </w:tr>
    </w:tbl>
    <w:p w14:paraId="6B73C938" w14:textId="77777777" w:rsidR="00FC3A01" w:rsidRPr="0051168B" w:rsidRDefault="00FC3A01" w:rsidP="00FC3A01">
      <w:pPr>
        <w:pBdr>
          <w:bar w:val="single" w:sz="4" w:color="auto"/>
        </w:pBdr>
        <w:rPr>
          <w:rFonts w:ascii="Tahoma" w:hAnsi="Tahoma" w:cs="Tahoma"/>
        </w:rPr>
      </w:pPr>
    </w:p>
    <w:p w14:paraId="53FB49C7" w14:textId="3E94F1C0" w:rsidR="00FC3A01" w:rsidRPr="0051168B" w:rsidRDefault="00FC3A01" w:rsidP="00FC3A01">
      <w:pPr>
        <w:jc w:val="right"/>
        <w:rPr>
          <w:rFonts w:ascii="Tahoma" w:hAnsi="Tahoma" w:cs="Tahoma"/>
        </w:rPr>
      </w:pPr>
      <w:r w:rsidRPr="0051168B">
        <w:rPr>
          <w:rFonts w:ascii="Tahoma" w:hAnsi="Tahoma" w:cs="Tahoma"/>
          <w:b/>
          <w:bCs/>
          <w:smallCaps/>
        </w:rPr>
        <w:t>Vigência</w:t>
      </w:r>
      <w:r w:rsidRPr="0051168B">
        <w:rPr>
          <w:rFonts w:ascii="Tahoma" w:hAnsi="Tahoma" w:cs="Tahoma"/>
        </w:rPr>
        <w:t xml:space="preserve">: </w:t>
      </w:r>
      <w:r w:rsidR="00367886">
        <w:rPr>
          <w:rFonts w:ascii="Tahoma" w:hAnsi="Tahoma" w:cs="Tahoma"/>
        </w:rPr>
        <w:t>26/12</w:t>
      </w:r>
      <w:r w:rsidR="0051168B" w:rsidRPr="0051168B">
        <w:rPr>
          <w:rFonts w:ascii="Tahoma" w:hAnsi="Tahoma" w:cs="Tahoma"/>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51168B" w14:paraId="39FE4607" w14:textId="77777777" w:rsidTr="00A5054D">
        <w:tc>
          <w:tcPr>
            <w:tcW w:w="5000" w:type="pct"/>
            <w:gridSpan w:val="3"/>
            <w:shd w:val="clear" w:color="auto" w:fill="C00000"/>
          </w:tcPr>
          <w:p w14:paraId="6A4A2870" w14:textId="77777777" w:rsidR="00FC3A01" w:rsidRPr="0051168B"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INTERPRETAÇÃO</w:t>
            </w:r>
          </w:p>
        </w:tc>
      </w:tr>
      <w:tr w:rsidR="00FC3A01" w:rsidRPr="0051168B" w14:paraId="250982A7" w14:textId="77777777" w:rsidTr="00A5054D">
        <w:tc>
          <w:tcPr>
            <w:tcW w:w="2321" w:type="pct"/>
            <w:gridSpan w:val="2"/>
            <w:tcBorders>
              <w:bottom w:val="single" w:sz="4" w:space="0" w:color="auto"/>
            </w:tcBorders>
            <w:vAlign w:val="center"/>
          </w:tcPr>
          <w:p w14:paraId="6AD13F40" w14:textId="77777777" w:rsidR="00FC3A01" w:rsidRPr="0051168B" w:rsidRDefault="00FC3A01" w:rsidP="00A5054D">
            <w:pPr>
              <w:jc w:val="center"/>
              <w:rPr>
                <w:rFonts w:ascii="Tahoma" w:hAnsi="Tahoma" w:cs="Tahoma"/>
                <w:b/>
                <w:bCs/>
              </w:rPr>
            </w:pPr>
          </w:p>
        </w:tc>
        <w:tc>
          <w:tcPr>
            <w:tcW w:w="2679" w:type="pct"/>
            <w:tcBorders>
              <w:bottom w:val="single" w:sz="4" w:space="0" w:color="auto"/>
            </w:tcBorders>
          </w:tcPr>
          <w:p w14:paraId="787469BD" w14:textId="77777777" w:rsidR="00FC3A01" w:rsidRPr="0051168B" w:rsidRDefault="00FC3A01" w:rsidP="00A5054D">
            <w:pPr>
              <w:rPr>
                <w:rFonts w:ascii="Tahoma" w:hAnsi="Tahoma" w:cs="Tahoma"/>
              </w:rPr>
            </w:pPr>
          </w:p>
        </w:tc>
      </w:tr>
      <w:tr w:rsidR="00FC3A01" w:rsidRPr="0051168B" w14:paraId="655BC227" w14:textId="77777777" w:rsidTr="00A5054D">
        <w:tc>
          <w:tcPr>
            <w:tcW w:w="1382" w:type="pct"/>
            <w:tcBorders>
              <w:top w:val="single" w:sz="4" w:space="0" w:color="auto"/>
              <w:bottom w:val="single" w:sz="4" w:space="0" w:color="auto"/>
            </w:tcBorders>
            <w:vAlign w:val="center"/>
          </w:tcPr>
          <w:p w14:paraId="78E61868"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Interpretação Conjunta</w:t>
            </w:r>
          </w:p>
        </w:tc>
        <w:tc>
          <w:tcPr>
            <w:tcW w:w="3618" w:type="pct"/>
            <w:gridSpan w:val="2"/>
            <w:tcBorders>
              <w:top w:val="single" w:sz="4" w:space="0" w:color="auto"/>
              <w:bottom w:val="single" w:sz="4" w:space="0" w:color="auto"/>
            </w:tcBorders>
          </w:tcPr>
          <w:p w14:paraId="2E434285" w14:textId="77777777" w:rsidR="00FC3A01" w:rsidRPr="0051168B" w:rsidRDefault="00FC3A01" w:rsidP="00A5054D">
            <w:pPr>
              <w:ind w:right="-110"/>
              <w:jc w:val="both"/>
              <w:rPr>
                <w:rFonts w:ascii="Tahoma" w:hAnsi="Tahoma" w:cs="Tahoma"/>
                <w:b/>
              </w:rPr>
            </w:pPr>
            <w:r w:rsidRPr="0051168B">
              <w:rPr>
                <w:rFonts w:ascii="Tahoma" w:hAnsi="Tahoma" w:cs="Tahoma"/>
                <w:b/>
              </w:rPr>
              <w:t>ESTE ANEXO DEVE SER LIDO E INTERPRETADO EM CONJUNTO COM SEU REGULAMENTO E APÊNDICES (SE HOUVER), E É REGIDO PELA RESOLUÇÃO CVM Nº 175, DE 23 DE DEZEMBRO DE 2022, CONFORME ALTERADA, BEM COMO PELO SEU ANEXO NORMATIVO I (“</w:t>
            </w:r>
            <w:r w:rsidRPr="0051168B">
              <w:rPr>
                <w:rFonts w:ascii="Tahoma" w:hAnsi="Tahoma" w:cs="Tahoma"/>
                <w:b/>
                <w:u w:val="single"/>
              </w:rPr>
              <w:t>RESOLUÇÃO</w:t>
            </w:r>
            <w:r w:rsidRPr="0051168B">
              <w:rPr>
                <w:rFonts w:ascii="Tahoma" w:hAnsi="Tahoma" w:cs="Tahoma"/>
                <w:b/>
              </w:rPr>
              <w:t>”), SEM PREJUÍZO DAS DEMAIS NORMAS E DIRETRIZES REGULATÓRIAS E DA AUTORREGULAÇÃO.</w:t>
            </w:r>
          </w:p>
        </w:tc>
      </w:tr>
      <w:tr w:rsidR="00FC3A01" w:rsidRPr="0051168B" w14:paraId="679F4661" w14:textId="77777777" w:rsidTr="00A5054D">
        <w:tc>
          <w:tcPr>
            <w:tcW w:w="1382" w:type="pct"/>
            <w:tcBorders>
              <w:top w:val="single" w:sz="4" w:space="0" w:color="auto"/>
              <w:bottom w:val="single" w:sz="4" w:space="0" w:color="auto"/>
            </w:tcBorders>
            <w:vAlign w:val="center"/>
          </w:tcPr>
          <w:p w14:paraId="0C344A35" w14:textId="77777777" w:rsidR="00FC3A01" w:rsidRPr="0051168B" w:rsidRDefault="00FC3A01" w:rsidP="00A5054D">
            <w:pPr>
              <w:jc w:val="center"/>
              <w:rPr>
                <w:rFonts w:ascii="Tahoma" w:hAnsi="Tahoma" w:cs="Tahoma"/>
                <w:b/>
                <w:bCs/>
                <w:smallCaps/>
              </w:rPr>
            </w:pPr>
          </w:p>
        </w:tc>
        <w:tc>
          <w:tcPr>
            <w:tcW w:w="3618" w:type="pct"/>
            <w:gridSpan w:val="2"/>
            <w:tcBorders>
              <w:top w:val="single" w:sz="4" w:space="0" w:color="auto"/>
              <w:bottom w:val="single" w:sz="4" w:space="0" w:color="auto"/>
            </w:tcBorders>
          </w:tcPr>
          <w:p w14:paraId="4D0F8648" w14:textId="77777777" w:rsidR="00FC3A01" w:rsidRPr="0051168B" w:rsidRDefault="00FC3A01" w:rsidP="00A5054D">
            <w:pPr>
              <w:rPr>
                <w:rFonts w:ascii="Tahoma" w:hAnsi="Tahoma" w:cs="Tahoma"/>
              </w:rPr>
            </w:pPr>
          </w:p>
        </w:tc>
      </w:tr>
      <w:tr w:rsidR="00FC3A01" w:rsidRPr="0051168B" w14:paraId="6854C530" w14:textId="77777777" w:rsidTr="00A5054D">
        <w:tc>
          <w:tcPr>
            <w:tcW w:w="1382" w:type="pct"/>
            <w:tcBorders>
              <w:top w:val="single" w:sz="4" w:space="0" w:color="auto"/>
              <w:bottom w:val="single" w:sz="4" w:space="0" w:color="auto"/>
            </w:tcBorders>
            <w:vAlign w:val="center"/>
          </w:tcPr>
          <w:p w14:paraId="645BE95A"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Termos definidos</w:t>
            </w:r>
          </w:p>
        </w:tc>
        <w:tc>
          <w:tcPr>
            <w:tcW w:w="3618" w:type="pct"/>
            <w:gridSpan w:val="2"/>
            <w:tcBorders>
              <w:top w:val="single" w:sz="4" w:space="0" w:color="auto"/>
              <w:bottom w:val="single" w:sz="4" w:space="0" w:color="auto"/>
            </w:tcBorders>
          </w:tcPr>
          <w:p w14:paraId="35141409" w14:textId="77777777" w:rsidR="00FC3A01" w:rsidRPr="0051168B" w:rsidRDefault="00FC3A01" w:rsidP="00A5054D">
            <w:pPr>
              <w:spacing w:before="60" w:after="60"/>
              <w:jc w:val="both"/>
              <w:rPr>
                <w:rFonts w:ascii="Tahoma" w:hAnsi="Tahoma" w:cs="Tahoma"/>
              </w:rPr>
            </w:pPr>
            <w:r w:rsidRPr="0051168B">
              <w:rPr>
                <w:rFonts w:ascii="Tahoma" w:hAnsi="Tahoma" w:cs="Tahoma"/>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51168B" w:rsidRDefault="00FC3A01" w:rsidP="00A5054D">
            <w:pPr>
              <w:spacing w:before="60" w:after="60"/>
              <w:jc w:val="both"/>
              <w:rPr>
                <w:rFonts w:ascii="Tahoma" w:hAnsi="Tahoma" w:cs="Tahoma"/>
              </w:rPr>
            </w:pPr>
          </w:p>
          <w:p w14:paraId="776172AF" w14:textId="77777777" w:rsidR="00FC3A01" w:rsidRPr="0051168B" w:rsidRDefault="00FC3A01" w:rsidP="00A5054D">
            <w:pPr>
              <w:spacing w:before="60" w:after="60"/>
              <w:jc w:val="both"/>
              <w:rPr>
                <w:rFonts w:ascii="Tahoma" w:hAnsi="Tahoma" w:cs="Tahoma"/>
              </w:rPr>
            </w:pPr>
            <w:r w:rsidRPr="0051168B">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51168B" w:rsidRDefault="00FC3A01" w:rsidP="00A5054D">
            <w:pPr>
              <w:spacing w:before="60" w:after="60"/>
              <w:jc w:val="both"/>
              <w:rPr>
                <w:rFonts w:ascii="Tahoma" w:hAnsi="Tahoma" w:cs="Tahoma"/>
              </w:rPr>
            </w:pPr>
          </w:p>
          <w:p w14:paraId="04EBE249" w14:textId="77777777" w:rsidR="00FC3A01" w:rsidRPr="0051168B" w:rsidRDefault="00FC3A01" w:rsidP="00A5054D">
            <w:pPr>
              <w:jc w:val="both"/>
              <w:rPr>
                <w:rFonts w:ascii="Tahoma" w:hAnsi="Tahoma" w:cs="Tahoma"/>
              </w:rPr>
            </w:pPr>
            <w:r w:rsidRPr="0051168B">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51168B" w14:paraId="5E0F3D0B" w14:textId="77777777" w:rsidTr="00A5054D">
        <w:tc>
          <w:tcPr>
            <w:tcW w:w="1382" w:type="pct"/>
            <w:tcBorders>
              <w:top w:val="single" w:sz="4" w:space="0" w:color="auto"/>
              <w:bottom w:val="single" w:sz="4" w:space="0" w:color="auto"/>
            </w:tcBorders>
            <w:vAlign w:val="center"/>
          </w:tcPr>
          <w:p w14:paraId="171DA4E5" w14:textId="77777777" w:rsidR="00FC3A01" w:rsidRPr="0051168B" w:rsidRDefault="00FC3A01" w:rsidP="00A5054D">
            <w:pPr>
              <w:jc w:val="center"/>
              <w:rPr>
                <w:rFonts w:ascii="Tahoma" w:hAnsi="Tahoma" w:cs="Tahoma"/>
                <w:b/>
                <w:bCs/>
                <w:smallCaps/>
              </w:rPr>
            </w:pPr>
          </w:p>
        </w:tc>
        <w:tc>
          <w:tcPr>
            <w:tcW w:w="3618" w:type="pct"/>
            <w:gridSpan w:val="2"/>
            <w:tcBorders>
              <w:top w:val="single" w:sz="4" w:space="0" w:color="auto"/>
              <w:bottom w:val="single" w:sz="4" w:space="0" w:color="auto"/>
            </w:tcBorders>
          </w:tcPr>
          <w:p w14:paraId="674BB297" w14:textId="77777777" w:rsidR="00FC3A01" w:rsidRPr="0051168B" w:rsidRDefault="00FC3A01" w:rsidP="00A5054D">
            <w:pPr>
              <w:jc w:val="both"/>
              <w:rPr>
                <w:rFonts w:ascii="Tahoma" w:hAnsi="Tahoma" w:cs="Tahoma"/>
              </w:rPr>
            </w:pPr>
          </w:p>
        </w:tc>
      </w:tr>
      <w:tr w:rsidR="00FC3A01" w:rsidRPr="0051168B" w14:paraId="6367A604" w14:textId="77777777" w:rsidTr="00A5054D">
        <w:tc>
          <w:tcPr>
            <w:tcW w:w="1382" w:type="pct"/>
            <w:tcBorders>
              <w:top w:val="single" w:sz="4" w:space="0" w:color="auto"/>
              <w:bottom w:val="single" w:sz="4" w:space="0" w:color="auto"/>
            </w:tcBorders>
            <w:vAlign w:val="center"/>
          </w:tcPr>
          <w:p w14:paraId="09A5C84F"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Orientações Gerais</w:t>
            </w:r>
          </w:p>
        </w:tc>
        <w:tc>
          <w:tcPr>
            <w:tcW w:w="3618" w:type="pct"/>
            <w:gridSpan w:val="2"/>
            <w:tcBorders>
              <w:top w:val="single" w:sz="4" w:space="0" w:color="auto"/>
              <w:bottom w:val="single" w:sz="4" w:space="0" w:color="auto"/>
            </w:tcBorders>
          </w:tcPr>
          <w:p w14:paraId="38023519" w14:textId="77777777" w:rsidR="00FC3A01" w:rsidRPr="0051168B" w:rsidRDefault="00FC3A01" w:rsidP="00A5054D">
            <w:pPr>
              <w:jc w:val="both"/>
              <w:rPr>
                <w:rFonts w:ascii="Tahoma" w:hAnsi="Tahoma" w:cs="Tahoma"/>
              </w:rPr>
            </w:pPr>
            <w:r w:rsidRPr="0051168B">
              <w:rPr>
                <w:rFonts w:ascii="Tahoma" w:hAnsi="Tahoma" w:cs="Tahoma"/>
              </w:rPr>
              <w:t>O Regulamento dispõe sobre informações gerais do Fundo e comuns às Classes e Subclasses (se houver).</w:t>
            </w:r>
          </w:p>
          <w:p w14:paraId="47BBD4FA" w14:textId="77777777" w:rsidR="00FC3A01" w:rsidRPr="0051168B" w:rsidRDefault="00FC3A01" w:rsidP="00A5054D">
            <w:pPr>
              <w:jc w:val="both"/>
              <w:rPr>
                <w:rFonts w:ascii="Tahoma" w:hAnsi="Tahoma" w:cs="Tahoma"/>
              </w:rPr>
            </w:pPr>
          </w:p>
          <w:p w14:paraId="0BE64CF2" w14:textId="77777777" w:rsidR="00FC3A01" w:rsidRPr="0051168B" w:rsidRDefault="00FC3A01" w:rsidP="00A5054D">
            <w:pPr>
              <w:jc w:val="both"/>
              <w:rPr>
                <w:rFonts w:ascii="Tahoma" w:hAnsi="Tahoma" w:cs="Tahoma"/>
              </w:rPr>
            </w:pPr>
            <w:r w:rsidRPr="0051168B">
              <w:rPr>
                <w:rFonts w:ascii="Tahoma" w:hAnsi="Tahoma" w:cs="Tahoma"/>
                <w:b/>
                <w:bCs/>
              </w:rPr>
              <w:t>Este Anexo</w:t>
            </w:r>
            <w:r w:rsidRPr="0051168B">
              <w:rPr>
                <w:rFonts w:ascii="Tahoma" w:hAnsi="Tahoma" w:cs="Tahoma"/>
              </w:rPr>
              <w:t>, que integra o Regulamento, dispõe sobre informações específicas desta Classe e comuns às suas Subclasses (se houver).</w:t>
            </w:r>
          </w:p>
          <w:p w14:paraId="1D229664" w14:textId="77777777" w:rsidR="00FC3A01" w:rsidRPr="0051168B" w:rsidRDefault="00FC3A01" w:rsidP="00A5054D">
            <w:pPr>
              <w:jc w:val="both"/>
              <w:rPr>
                <w:rFonts w:ascii="Tahoma" w:hAnsi="Tahoma" w:cs="Tahoma"/>
              </w:rPr>
            </w:pPr>
          </w:p>
          <w:p w14:paraId="52F02FD3" w14:textId="77777777" w:rsidR="00FC3A01" w:rsidRPr="0051168B" w:rsidRDefault="00FC3A01" w:rsidP="00A5054D">
            <w:pPr>
              <w:jc w:val="both"/>
              <w:rPr>
                <w:rFonts w:ascii="Tahoma" w:hAnsi="Tahoma" w:cs="Tahoma"/>
              </w:rPr>
            </w:pPr>
            <w:r w:rsidRPr="0051168B">
              <w:rPr>
                <w:rFonts w:ascii="Tahoma" w:hAnsi="Tahoma" w:cs="Tahoma"/>
              </w:rPr>
              <w:t>Cada Apêndice que integra este Anexo dispõe sobre informações específicas da respectiva Subclasse (se houver).</w:t>
            </w:r>
          </w:p>
        </w:tc>
      </w:tr>
    </w:tbl>
    <w:p w14:paraId="1A58C4AB"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C3A01" w:rsidRPr="0051168B" w14:paraId="1C8E4CD8" w14:textId="77777777" w:rsidTr="00A5054D">
        <w:tc>
          <w:tcPr>
            <w:tcW w:w="5000" w:type="pct"/>
            <w:gridSpan w:val="3"/>
            <w:shd w:val="clear" w:color="auto" w:fill="C00000"/>
          </w:tcPr>
          <w:p w14:paraId="5A7D8619" w14:textId="77777777" w:rsidR="00FC3A01" w:rsidRPr="0051168B"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CARACTERÍSTICAS DA CLASSE</w:t>
            </w:r>
          </w:p>
        </w:tc>
      </w:tr>
      <w:tr w:rsidR="00FC3A01" w:rsidRPr="0051168B" w14:paraId="156DBE3B" w14:textId="77777777" w:rsidTr="00A5054D">
        <w:tc>
          <w:tcPr>
            <w:tcW w:w="2622" w:type="pct"/>
            <w:gridSpan w:val="2"/>
            <w:tcBorders>
              <w:bottom w:val="single" w:sz="4" w:space="0" w:color="auto"/>
            </w:tcBorders>
            <w:vAlign w:val="center"/>
          </w:tcPr>
          <w:p w14:paraId="1A26B331" w14:textId="77777777" w:rsidR="00FC3A01" w:rsidRPr="0051168B" w:rsidRDefault="00FC3A01" w:rsidP="00A5054D">
            <w:pPr>
              <w:jc w:val="center"/>
              <w:rPr>
                <w:rFonts w:ascii="Tahoma" w:hAnsi="Tahoma" w:cs="Tahoma"/>
                <w:b/>
                <w:bCs/>
              </w:rPr>
            </w:pPr>
          </w:p>
        </w:tc>
        <w:tc>
          <w:tcPr>
            <w:tcW w:w="2378" w:type="pct"/>
            <w:tcBorders>
              <w:bottom w:val="single" w:sz="4" w:space="0" w:color="auto"/>
            </w:tcBorders>
          </w:tcPr>
          <w:p w14:paraId="59B52588" w14:textId="77777777" w:rsidR="00FC3A01" w:rsidRPr="0051168B" w:rsidRDefault="00FC3A01" w:rsidP="00A5054D">
            <w:pPr>
              <w:rPr>
                <w:rFonts w:ascii="Tahoma" w:hAnsi="Tahoma" w:cs="Tahoma"/>
              </w:rPr>
            </w:pPr>
          </w:p>
        </w:tc>
      </w:tr>
      <w:tr w:rsidR="00FC3A01" w:rsidRPr="0051168B" w14:paraId="05552FB2" w14:textId="77777777" w:rsidTr="00A5054D">
        <w:tc>
          <w:tcPr>
            <w:tcW w:w="1382" w:type="pct"/>
            <w:tcBorders>
              <w:top w:val="single" w:sz="4" w:space="0" w:color="auto"/>
              <w:bottom w:val="single" w:sz="4" w:space="0" w:color="auto"/>
            </w:tcBorders>
            <w:vAlign w:val="center"/>
          </w:tcPr>
          <w:p w14:paraId="2E279F86"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Público-Alvo</w:t>
            </w:r>
          </w:p>
        </w:tc>
        <w:tc>
          <w:tcPr>
            <w:tcW w:w="3618" w:type="pct"/>
            <w:gridSpan w:val="2"/>
            <w:tcBorders>
              <w:top w:val="single" w:sz="4" w:space="0" w:color="auto"/>
              <w:bottom w:val="single" w:sz="4" w:space="0" w:color="auto"/>
            </w:tcBorders>
          </w:tcPr>
          <w:p w14:paraId="735B017E" w14:textId="77777777" w:rsidR="00FC3A01" w:rsidRPr="0051168B" w:rsidRDefault="00FC3A01" w:rsidP="00A5054D">
            <w:pPr>
              <w:jc w:val="both"/>
              <w:rPr>
                <w:rFonts w:ascii="Tahoma" w:hAnsi="Tahoma" w:cs="Tahoma"/>
                <w:b/>
                <w:bCs/>
                <w:smallCaps/>
                <w:color w:val="000000"/>
              </w:rPr>
            </w:pPr>
            <w:r w:rsidRPr="0051168B">
              <w:rPr>
                <w:rFonts w:ascii="Tahoma" w:hAnsi="Tahoma" w:cs="Tahoma"/>
              </w:rPr>
              <w:t xml:space="preserve">Investidores em geral, que conhecem, entendem e aceitam os riscos descritos neste Anexo, aos quais os investimentos da Classe estão expostos em razão dos mercados de atuação da Classe. </w:t>
            </w:r>
          </w:p>
        </w:tc>
      </w:tr>
      <w:tr w:rsidR="00FC3A01" w:rsidRPr="0051168B" w14:paraId="778F4702" w14:textId="77777777" w:rsidTr="00A5054D">
        <w:tc>
          <w:tcPr>
            <w:tcW w:w="1382" w:type="pct"/>
            <w:tcBorders>
              <w:top w:val="single" w:sz="4" w:space="0" w:color="auto"/>
              <w:bottom w:val="single" w:sz="4" w:space="0" w:color="auto"/>
            </w:tcBorders>
            <w:vAlign w:val="center"/>
          </w:tcPr>
          <w:p w14:paraId="301368F3"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73AE0F56" w14:textId="77777777" w:rsidR="00FC3A01" w:rsidRPr="0051168B" w:rsidRDefault="00FC3A01" w:rsidP="00A5054D">
            <w:pPr>
              <w:jc w:val="both"/>
              <w:rPr>
                <w:rFonts w:ascii="Tahoma" w:hAnsi="Tahoma" w:cs="Tahoma"/>
                <w:highlight w:val="yellow"/>
              </w:rPr>
            </w:pPr>
          </w:p>
        </w:tc>
      </w:tr>
      <w:tr w:rsidR="00FC3A01" w:rsidRPr="0051168B" w14:paraId="0659BBD2" w14:textId="77777777" w:rsidTr="00A5054D">
        <w:tc>
          <w:tcPr>
            <w:tcW w:w="1382" w:type="pct"/>
            <w:tcBorders>
              <w:top w:val="single" w:sz="4" w:space="0" w:color="auto"/>
              <w:bottom w:val="single" w:sz="4" w:space="0" w:color="auto"/>
            </w:tcBorders>
            <w:vAlign w:val="center"/>
          </w:tcPr>
          <w:p w14:paraId="4EA3FFCD"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Responsabilidade dos Cotistas</w:t>
            </w:r>
          </w:p>
        </w:tc>
        <w:tc>
          <w:tcPr>
            <w:tcW w:w="3618" w:type="pct"/>
            <w:gridSpan w:val="2"/>
            <w:tcBorders>
              <w:top w:val="single" w:sz="4" w:space="0" w:color="auto"/>
              <w:bottom w:val="single" w:sz="4" w:space="0" w:color="auto"/>
            </w:tcBorders>
          </w:tcPr>
          <w:p w14:paraId="049940DB" w14:textId="77777777" w:rsidR="00FC3A01" w:rsidRPr="0051168B" w:rsidRDefault="00FC3A01" w:rsidP="00A5054D">
            <w:pPr>
              <w:jc w:val="both"/>
              <w:rPr>
                <w:rFonts w:ascii="Tahoma" w:hAnsi="Tahoma" w:cs="Tahoma"/>
              </w:rPr>
            </w:pPr>
            <w:r w:rsidRPr="0051168B">
              <w:rPr>
                <w:rFonts w:ascii="Tahoma" w:hAnsi="Tahoma" w:cs="Tahoma"/>
              </w:rPr>
              <w:t>A responsabilidade dos Cotistas da Classe é limitada ao valor de suas Cotas subscritas. Desta forma, os Cotistas da Classe não poderão ser demandados a arcar com quaisquer obrigações assumidas pela Classe em valor superior ao por eles subscrito.</w:t>
            </w:r>
            <w:r w:rsidRPr="0051168B">
              <w:rPr>
                <w:rStyle w:val="Refdenotaderodap"/>
                <w:rFonts w:ascii="Tahoma" w:hAnsi="Tahoma" w:cs="Tahoma"/>
              </w:rPr>
              <w:t xml:space="preserve"> </w:t>
            </w:r>
          </w:p>
        </w:tc>
      </w:tr>
      <w:tr w:rsidR="00FC3A01" w:rsidRPr="0051168B" w14:paraId="549D93D6" w14:textId="77777777" w:rsidTr="00A5054D">
        <w:tc>
          <w:tcPr>
            <w:tcW w:w="1382" w:type="pct"/>
            <w:tcBorders>
              <w:top w:val="single" w:sz="4" w:space="0" w:color="auto"/>
              <w:bottom w:val="single" w:sz="4" w:space="0" w:color="auto"/>
            </w:tcBorders>
            <w:vAlign w:val="center"/>
          </w:tcPr>
          <w:p w14:paraId="3B872BD9"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BAA0563" w14:textId="77777777" w:rsidR="00FC3A01" w:rsidRPr="0051168B" w:rsidRDefault="00FC3A01" w:rsidP="00A5054D">
            <w:pPr>
              <w:jc w:val="both"/>
              <w:rPr>
                <w:rFonts w:ascii="Tahoma" w:hAnsi="Tahoma" w:cs="Tahoma"/>
                <w:highlight w:val="yellow"/>
              </w:rPr>
            </w:pPr>
          </w:p>
        </w:tc>
      </w:tr>
      <w:tr w:rsidR="00FC3A01" w:rsidRPr="0051168B" w14:paraId="21634321" w14:textId="77777777" w:rsidTr="00A5054D">
        <w:tc>
          <w:tcPr>
            <w:tcW w:w="1382" w:type="pct"/>
            <w:tcBorders>
              <w:top w:val="single" w:sz="4" w:space="0" w:color="auto"/>
              <w:bottom w:val="single" w:sz="4" w:space="0" w:color="auto"/>
            </w:tcBorders>
          </w:tcPr>
          <w:p w14:paraId="3C3D4FA9"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Regime Condominial</w:t>
            </w:r>
          </w:p>
        </w:tc>
        <w:tc>
          <w:tcPr>
            <w:tcW w:w="3618" w:type="pct"/>
            <w:gridSpan w:val="2"/>
            <w:tcBorders>
              <w:top w:val="single" w:sz="4" w:space="0" w:color="auto"/>
              <w:bottom w:val="single" w:sz="4" w:space="0" w:color="auto"/>
            </w:tcBorders>
          </w:tcPr>
          <w:p w14:paraId="1725D4D9" w14:textId="77777777" w:rsidR="00FC3A01" w:rsidRPr="0051168B" w:rsidRDefault="00FC3A01" w:rsidP="00A5054D">
            <w:pPr>
              <w:jc w:val="both"/>
              <w:rPr>
                <w:rFonts w:ascii="Tahoma" w:hAnsi="Tahoma" w:cs="Tahoma"/>
                <w:b/>
                <w:bCs/>
                <w:smallCaps/>
                <w:color w:val="000000"/>
              </w:rPr>
            </w:pPr>
            <w:r w:rsidRPr="0051168B">
              <w:rPr>
                <w:rFonts w:ascii="Tahoma" w:hAnsi="Tahoma" w:cs="Tahoma"/>
              </w:rPr>
              <w:t>Aberto</w:t>
            </w:r>
          </w:p>
        </w:tc>
      </w:tr>
      <w:tr w:rsidR="00FC3A01" w:rsidRPr="0051168B" w14:paraId="1978A399" w14:textId="77777777" w:rsidTr="00A5054D">
        <w:tc>
          <w:tcPr>
            <w:tcW w:w="1382" w:type="pct"/>
            <w:tcBorders>
              <w:top w:val="single" w:sz="4" w:space="0" w:color="auto"/>
              <w:bottom w:val="single" w:sz="4" w:space="0" w:color="auto"/>
            </w:tcBorders>
          </w:tcPr>
          <w:p w14:paraId="78130899" w14:textId="77777777" w:rsidR="00FC3A01" w:rsidRPr="0051168B"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D3DDDF4" w14:textId="77777777" w:rsidR="00FC3A01" w:rsidRPr="0051168B" w:rsidRDefault="00FC3A01" w:rsidP="00A5054D">
            <w:pPr>
              <w:jc w:val="both"/>
              <w:rPr>
                <w:rFonts w:ascii="Tahoma" w:hAnsi="Tahoma" w:cs="Tahoma"/>
              </w:rPr>
            </w:pPr>
          </w:p>
        </w:tc>
      </w:tr>
      <w:tr w:rsidR="00FC3A01" w:rsidRPr="0051168B"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 xml:space="preserve">Prazo de Duração </w:t>
            </w:r>
          </w:p>
        </w:tc>
        <w:tc>
          <w:tcPr>
            <w:tcW w:w="3618" w:type="pct"/>
            <w:gridSpan w:val="2"/>
            <w:tcBorders>
              <w:top w:val="single" w:sz="4" w:space="0" w:color="auto"/>
              <w:left w:val="nil"/>
              <w:bottom w:val="single" w:sz="4" w:space="0" w:color="auto"/>
              <w:right w:val="nil"/>
            </w:tcBorders>
          </w:tcPr>
          <w:p w14:paraId="6F9096A0" w14:textId="77777777" w:rsidR="00FC3A01" w:rsidRPr="0051168B" w:rsidRDefault="00FC3A01" w:rsidP="00A5054D">
            <w:pPr>
              <w:jc w:val="both"/>
              <w:rPr>
                <w:rFonts w:ascii="Tahoma" w:hAnsi="Tahoma" w:cs="Tahoma"/>
                <w:b/>
                <w:bCs/>
                <w:smallCaps/>
                <w:color w:val="000000"/>
              </w:rPr>
            </w:pPr>
            <w:r w:rsidRPr="0051168B">
              <w:rPr>
                <w:rFonts w:ascii="Tahoma" w:hAnsi="Tahoma" w:cs="Tahoma"/>
              </w:rPr>
              <w:t xml:space="preserve">Indeterminado </w:t>
            </w:r>
          </w:p>
        </w:tc>
      </w:tr>
      <w:tr w:rsidR="00FC3A01" w:rsidRPr="0051168B"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51168B" w:rsidRDefault="00FC3A01" w:rsidP="00A5054D">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tcPr>
          <w:p w14:paraId="59D309B6" w14:textId="77777777" w:rsidR="00FC3A01" w:rsidRPr="0051168B" w:rsidRDefault="00FC3A01" w:rsidP="00A5054D">
            <w:pPr>
              <w:jc w:val="both"/>
              <w:rPr>
                <w:rFonts w:ascii="Tahoma" w:hAnsi="Tahoma" w:cs="Tahoma"/>
              </w:rPr>
            </w:pPr>
          </w:p>
        </w:tc>
      </w:tr>
      <w:tr w:rsidR="00FC3A01" w:rsidRPr="0051168B" w14:paraId="4C22AB06" w14:textId="77777777" w:rsidTr="00746E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8"/>
        </w:trPr>
        <w:tc>
          <w:tcPr>
            <w:tcW w:w="1382" w:type="pct"/>
            <w:tcBorders>
              <w:top w:val="single" w:sz="4" w:space="0" w:color="auto"/>
              <w:left w:val="nil"/>
              <w:bottom w:val="single" w:sz="4" w:space="0" w:color="auto"/>
              <w:right w:val="nil"/>
            </w:tcBorders>
            <w:vAlign w:val="center"/>
          </w:tcPr>
          <w:p w14:paraId="77BEA7CB"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Subclasses</w:t>
            </w:r>
          </w:p>
        </w:tc>
        <w:tc>
          <w:tcPr>
            <w:tcW w:w="3618" w:type="pct"/>
            <w:gridSpan w:val="2"/>
            <w:tcBorders>
              <w:top w:val="single" w:sz="4" w:space="0" w:color="auto"/>
              <w:left w:val="nil"/>
              <w:bottom w:val="single" w:sz="4" w:space="0" w:color="auto"/>
              <w:right w:val="nil"/>
            </w:tcBorders>
            <w:vAlign w:val="center"/>
          </w:tcPr>
          <w:p w14:paraId="68381FA3" w14:textId="77777777" w:rsidR="00FC3A01" w:rsidRPr="0051168B" w:rsidRDefault="00FC3A01" w:rsidP="00A5054D">
            <w:pPr>
              <w:jc w:val="both"/>
              <w:rPr>
                <w:rFonts w:ascii="Tahoma" w:hAnsi="Tahoma" w:cs="Tahoma"/>
              </w:rPr>
            </w:pPr>
            <w:r w:rsidRPr="0051168B">
              <w:rPr>
                <w:rFonts w:ascii="Tahoma" w:hAnsi="Tahoma" w:cs="Tahoma"/>
              </w:rPr>
              <w:t xml:space="preserve">A Classe não conta com Subclasses. </w:t>
            </w:r>
          </w:p>
        </w:tc>
      </w:tr>
    </w:tbl>
    <w:p w14:paraId="6907D3DA" w14:textId="77777777" w:rsidR="00FC3A01" w:rsidRPr="0051168B" w:rsidRDefault="00FC3A01" w:rsidP="00FC3A01">
      <w:pPr>
        <w:ind w:left="-425" w:right="-601"/>
        <w:rPr>
          <w:rFonts w:ascii="Tahoma" w:hAnsi="Tahoma" w:cs="Tahoma"/>
          <w:b/>
          <w:bCs/>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389"/>
        <w:gridCol w:w="99"/>
        <w:gridCol w:w="441"/>
        <w:gridCol w:w="555"/>
        <w:gridCol w:w="702"/>
        <w:gridCol w:w="1743"/>
        <w:gridCol w:w="1847"/>
        <w:gridCol w:w="232"/>
        <w:gridCol w:w="857"/>
        <w:gridCol w:w="1126"/>
      </w:tblGrid>
      <w:tr w:rsidR="00746EFA" w:rsidRPr="0051168B" w14:paraId="303D1722" w14:textId="77777777" w:rsidTr="00BF4A63">
        <w:trPr>
          <w:jc w:val="center"/>
        </w:trPr>
        <w:tc>
          <w:tcPr>
            <w:tcW w:w="5000" w:type="pct"/>
            <w:gridSpan w:val="11"/>
            <w:shd w:val="clear" w:color="auto" w:fill="C00000"/>
            <w:hideMark/>
          </w:tcPr>
          <w:p w14:paraId="23528821" w14:textId="77777777" w:rsidR="00746EFA" w:rsidRPr="0051168B" w:rsidRDefault="00746EFA" w:rsidP="00746EFA">
            <w:pPr>
              <w:pStyle w:val="PargrafodaLista"/>
              <w:numPr>
                <w:ilvl w:val="0"/>
                <w:numId w:val="5"/>
              </w:numPr>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POLÍTICA DE INVESTIMENTOS</w:t>
            </w:r>
          </w:p>
        </w:tc>
      </w:tr>
      <w:tr w:rsidR="00746EFA" w:rsidRPr="0051168B" w14:paraId="506CE115" w14:textId="77777777" w:rsidTr="00BF4A63">
        <w:trPr>
          <w:jc w:val="center"/>
        </w:trPr>
        <w:tc>
          <w:tcPr>
            <w:tcW w:w="1857" w:type="pct"/>
            <w:gridSpan w:val="5"/>
            <w:tcBorders>
              <w:top w:val="nil"/>
              <w:left w:val="nil"/>
              <w:bottom w:val="single" w:sz="4" w:space="0" w:color="auto"/>
              <w:right w:val="nil"/>
            </w:tcBorders>
            <w:vAlign w:val="center"/>
          </w:tcPr>
          <w:p w14:paraId="32AD2F38" w14:textId="77777777" w:rsidR="00746EFA" w:rsidRPr="0051168B" w:rsidRDefault="00746EFA" w:rsidP="00BF4A63">
            <w:pPr>
              <w:jc w:val="center"/>
              <w:rPr>
                <w:rFonts w:ascii="Tahoma" w:hAnsi="Tahoma" w:cs="Tahoma"/>
                <w:b/>
                <w:bCs/>
              </w:rPr>
            </w:pPr>
          </w:p>
        </w:tc>
        <w:tc>
          <w:tcPr>
            <w:tcW w:w="3143" w:type="pct"/>
            <w:gridSpan w:val="6"/>
            <w:tcBorders>
              <w:top w:val="nil"/>
              <w:left w:val="nil"/>
              <w:bottom w:val="single" w:sz="4" w:space="0" w:color="auto"/>
              <w:right w:val="nil"/>
            </w:tcBorders>
          </w:tcPr>
          <w:p w14:paraId="38F95634" w14:textId="77777777" w:rsidR="00746EFA" w:rsidRPr="0051168B" w:rsidRDefault="00746EFA" w:rsidP="00BF4A63">
            <w:pPr>
              <w:rPr>
                <w:rFonts w:ascii="Tahoma" w:hAnsi="Tahoma" w:cs="Tahoma"/>
              </w:rPr>
            </w:pPr>
          </w:p>
        </w:tc>
      </w:tr>
      <w:tr w:rsidR="00746EFA" w:rsidRPr="0051168B" w14:paraId="1441DA14" w14:textId="77777777" w:rsidTr="00BF4A63">
        <w:trPr>
          <w:jc w:val="center"/>
        </w:trPr>
        <w:tc>
          <w:tcPr>
            <w:tcW w:w="1328" w:type="pct"/>
            <w:gridSpan w:val="2"/>
            <w:tcBorders>
              <w:top w:val="single" w:sz="4" w:space="0" w:color="auto"/>
              <w:left w:val="nil"/>
              <w:bottom w:val="single" w:sz="4" w:space="0" w:color="auto"/>
              <w:right w:val="nil"/>
            </w:tcBorders>
            <w:vAlign w:val="center"/>
            <w:hideMark/>
          </w:tcPr>
          <w:p w14:paraId="7C03B472" w14:textId="77777777" w:rsidR="00746EFA" w:rsidRPr="0051168B" w:rsidRDefault="00746EFA" w:rsidP="00746EFA">
            <w:pPr>
              <w:pStyle w:val="PargrafodaLista"/>
              <w:numPr>
                <w:ilvl w:val="1"/>
                <w:numId w:val="5"/>
              </w:numPr>
              <w:ind w:left="0" w:firstLine="0"/>
              <w:contextualSpacing/>
              <w:jc w:val="center"/>
              <w:rPr>
                <w:rFonts w:ascii="Tahoma" w:hAnsi="Tahoma" w:cs="Tahoma"/>
                <w:smallCaps/>
                <w:sz w:val="22"/>
                <w:szCs w:val="22"/>
              </w:rPr>
            </w:pPr>
            <w:r w:rsidRPr="0051168B">
              <w:rPr>
                <w:rFonts w:ascii="Tahoma" w:hAnsi="Tahoma" w:cs="Tahoma"/>
                <w:b/>
                <w:bCs/>
                <w:smallCaps/>
                <w:sz w:val="22"/>
                <w:szCs w:val="22"/>
              </w:rPr>
              <w:t>Objetivo</w:t>
            </w:r>
          </w:p>
        </w:tc>
        <w:tc>
          <w:tcPr>
            <w:tcW w:w="3672" w:type="pct"/>
            <w:gridSpan w:val="9"/>
            <w:tcBorders>
              <w:top w:val="single" w:sz="4" w:space="0" w:color="auto"/>
              <w:left w:val="nil"/>
              <w:bottom w:val="single" w:sz="4" w:space="0" w:color="auto"/>
              <w:right w:val="nil"/>
            </w:tcBorders>
            <w:hideMark/>
          </w:tcPr>
          <w:p w14:paraId="352E871B" w14:textId="77777777" w:rsidR="00746EFA" w:rsidRPr="0051168B" w:rsidRDefault="00746EFA" w:rsidP="00BF4A63">
            <w:pPr>
              <w:jc w:val="both"/>
              <w:rPr>
                <w:rFonts w:ascii="Tahoma" w:hAnsi="Tahoma" w:cs="Tahoma"/>
              </w:rPr>
            </w:pPr>
            <w:r w:rsidRPr="0051168B">
              <w:rPr>
                <w:rFonts w:ascii="Tahoma" w:hAnsi="Tahoma" w:cs="Tahoma"/>
              </w:rPr>
              <w:t>Obter rentabilidade a partir de estratégias de investimentos em ações de emissão da PETROBRÁS – PETRÓLEO BRASILEIRO S.A. ("</w:t>
            </w:r>
            <w:r w:rsidRPr="0051168B">
              <w:rPr>
                <w:rFonts w:ascii="Tahoma" w:hAnsi="Tahoma" w:cs="Tahoma"/>
                <w:u w:val="single"/>
              </w:rPr>
              <w:t>Companhia Investida</w:t>
            </w:r>
            <w:r w:rsidRPr="0051168B">
              <w:rPr>
                <w:rFonts w:ascii="Tahoma" w:hAnsi="Tahoma" w:cs="Tahoma"/>
              </w:rPr>
              <w:t>”), disponíveis nos mercados financeiros e de capitais em geral, por meio da aplicação de seus recursos, preponderantemente, em cotas de classes de fundos de investimento.</w:t>
            </w:r>
          </w:p>
          <w:p w14:paraId="5501DCDE" w14:textId="77777777" w:rsidR="00746EFA" w:rsidRPr="0051168B" w:rsidRDefault="00746EFA" w:rsidP="00BF4A63">
            <w:pPr>
              <w:jc w:val="both"/>
              <w:rPr>
                <w:rFonts w:ascii="Tahoma" w:hAnsi="Tahoma" w:cs="Tahoma"/>
              </w:rPr>
            </w:pPr>
          </w:p>
          <w:p w14:paraId="4383041E" w14:textId="77777777" w:rsidR="00746EFA" w:rsidRPr="0051168B" w:rsidRDefault="00746EFA" w:rsidP="00BF4A63">
            <w:pPr>
              <w:jc w:val="both"/>
              <w:rPr>
                <w:rFonts w:ascii="Tahoma" w:hAnsi="Tahoma" w:cs="Tahoma"/>
              </w:rPr>
            </w:pPr>
            <w:r w:rsidRPr="0051168B">
              <w:rPr>
                <w:rFonts w:ascii="Tahoma" w:hAnsi="Tahoma" w:cs="Tahoma"/>
              </w:rPr>
              <w:t>Tal objetivo de investimento não constitui garantia ou promessa de rentabilidade pelo Administrador e pelo Gestor.</w:t>
            </w:r>
          </w:p>
        </w:tc>
      </w:tr>
      <w:tr w:rsidR="00746EFA" w:rsidRPr="0051168B" w14:paraId="0A40A763" w14:textId="77777777" w:rsidTr="00BF4A63">
        <w:trPr>
          <w:jc w:val="center"/>
        </w:trPr>
        <w:tc>
          <w:tcPr>
            <w:tcW w:w="1328" w:type="pct"/>
            <w:gridSpan w:val="2"/>
            <w:tcBorders>
              <w:top w:val="single" w:sz="4" w:space="0" w:color="auto"/>
              <w:left w:val="nil"/>
              <w:bottom w:val="single" w:sz="4" w:space="0" w:color="auto"/>
              <w:right w:val="nil"/>
            </w:tcBorders>
            <w:vAlign w:val="center"/>
          </w:tcPr>
          <w:p w14:paraId="3D57E950" w14:textId="77777777" w:rsidR="00746EFA" w:rsidRPr="0051168B" w:rsidRDefault="00746EFA" w:rsidP="00BF4A63">
            <w:pPr>
              <w:jc w:val="center"/>
              <w:rPr>
                <w:rFonts w:ascii="Tahoma" w:hAnsi="Tahoma" w:cs="Tahoma"/>
                <w:b/>
                <w:bCs/>
                <w:smallCaps/>
              </w:rPr>
            </w:pPr>
          </w:p>
        </w:tc>
        <w:tc>
          <w:tcPr>
            <w:tcW w:w="3672" w:type="pct"/>
            <w:gridSpan w:val="9"/>
            <w:tcBorders>
              <w:top w:val="single" w:sz="4" w:space="0" w:color="auto"/>
              <w:left w:val="nil"/>
              <w:bottom w:val="single" w:sz="4" w:space="0" w:color="auto"/>
              <w:right w:val="nil"/>
            </w:tcBorders>
          </w:tcPr>
          <w:p w14:paraId="709E76CE" w14:textId="77777777" w:rsidR="00746EFA" w:rsidRPr="0051168B" w:rsidRDefault="00746EFA" w:rsidP="00BF4A63">
            <w:pPr>
              <w:jc w:val="both"/>
              <w:rPr>
                <w:rFonts w:ascii="Tahoma" w:hAnsi="Tahoma" w:cs="Tahoma"/>
              </w:rPr>
            </w:pPr>
          </w:p>
        </w:tc>
      </w:tr>
      <w:tr w:rsidR="00746EFA" w:rsidRPr="0051168B" w14:paraId="07C50622" w14:textId="77777777" w:rsidTr="00BF4A63">
        <w:trPr>
          <w:trHeight w:val="70"/>
          <w:jc w:val="center"/>
        </w:trPr>
        <w:tc>
          <w:tcPr>
            <w:tcW w:w="1328" w:type="pct"/>
            <w:gridSpan w:val="2"/>
            <w:vMerge w:val="restart"/>
            <w:tcBorders>
              <w:top w:val="single" w:sz="4" w:space="0" w:color="auto"/>
              <w:left w:val="nil"/>
              <w:right w:val="single" w:sz="4" w:space="0" w:color="auto"/>
            </w:tcBorders>
            <w:vAlign w:val="center"/>
          </w:tcPr>
          <w:p w14:paraId="6D623FD4" w14:textId="77777777" w:rsidR="00746EFA" w:rsidRPr="0051168B" w:rsidRDefault="00746EFA" w:rsidP="00746EFA">
            <w:pPr>
              <w:pStyle w:val="PargrafodaLista"/>
              <w:numPr>
                <w:ilvl w:val="1"/>
                <w:numId w:val="5"/>
              </w:numPr>
              <w:ind w:left="0" w:firstLine="0"/>
              <w:contextualSpacing/>
              <w:jc w:val="center"/>
              <w:rPr>
                <w:rFonts w:ascii="Tahoma" w:hAnsi="Tahoma" w:cs="Tahoma"/>
                <w:b/>
                <w:bCs/>
                <w:smallCaps/>
                <w:sz w:val="22"/>
                <w:szCs w:val="22"/>
                <w:lang w:val="pt-BR"/>
              </w:rPr>
            </w:pPr>
            <w:r w:rsidRPr="0051168B">
              <w:rPr>
                <w:rFonts w:ascii="Tahoma" w:hAnsi="Tahoma" w:cs="Tahoma"/>
                <w:b/>
                <w:bCs/>
                <w:smallCaps/>
                <w:sz w:val="22"/>
                <w:szCs w:val="22"/>
                <w:lang w:val="pt-BR"/>
              </w:rPr>
              <w:t xml:space="preserve">Composição da Carteira da Classe (“Carteira”)  </w:t>
            </w:r>
          </w:p>
        </w:tc>
        <w:tc>
          <w:tcPr>
            <w:tcW w:w="367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79110" w14:textId="77777777" w:rsidR="00746EFA" w:rsidRPr="0051168B" w:rsidRDefault="00746EFA" w:rsidP="00BF4A63">
            <w:pPr>
              <w:jc w:val="center"/>
              <w:rPr>
                <w:rFonts w:ascii="Tahoma" w:hAnsi="Tahoma" w:cs="Tahoma"/>
              </w:rPr>
            </w:pPr>
            <w:r w:rsidRPr="0051168B">
              <w:rPr>
                <w:rFonts w:ascii="Tahoma" w:hAnsi="Tahoma" w:cs="Tahoma"/>
              </w:rPr>
              <w:t>Percentual do Patrimônio Líquido</w:t>
            </w:r>
          </w:p>
        </w:tc>
      </w:tr>
      <w:tr w:rsidR="00746EFA" w:rsidRPr="0051168B" w14:paraId="1B69632C" w14:textId="77777777" w:rsidTr="00BF4A63">
        <w:trPr>
          <w:trHeight w:val="56"/>
          <w:jc w:val="center"/>
        </w:trPr>
        <w:tc>
          <w:tcPr>
            <w:tcW w:w="1328" w:type="pct"/>
            <w:gridSpan w:val="2"/>
            <w:vMerge/>
            <w:tcBorders>
              <w:left w:val="nil"/>
              <w:right w:val="single" w:sz="4" w:space="0" w:color="auto"/>
            </w:tcBorders>
            <w:vAlign w:val="center"/>
          </w:tcPr>
          <w:p w14:paraId="2C88E872" w14:textId="77777777" w:rsidR="00746EFA" w:rsidRPr="0051168B" w:rsidRDefault="00746EFA" w:rsidP="00BF4A63">
            <w:pPr>
              <w:jc w:val="center"/>
              <w:rPr>
                <w:rFonts w:ascii="Tahoma" w:hAnsi="Tahoma" w:cs="Tahoma"/>
                <w:b/>
                <w:bCs/>
                <w:smallCaps/>
              </w:rPr>
            </w:pPr>
          </w:p>
        </w:tc>
        <w:tc>
          <w:tcPr>
            <w:tcW w:w="2602" w:type="pct"/>
            <w:gridSpan w:val="6"/>
            <w:tcBorders>
              <w:top w:val="single" w:sz="4" w:space="0" w:color="auto"/>
              <w:left w:val="single" w:sz="4" w:space="0" w:color="auto"/>
              <w:bottom w:val="single" w:sz="4" w:space="0" w:color="auto"/>
            </w:tcBorders>
            <w:shd w:val="clear" w:color="auto" w:fill="D9D9D9" w:themeFill="background1" w:themeFillShade="D9"/>
          </w:tcPr>
          <w:p w14:paraId="1B4A29B2" w14:textId="77777777" w:rsidR="00746EFA" w:rsidRPr="0051168B" w:rsidRDefault="00746EFA" w:rsidP="00BF4A63">
            <w:pPr>
              <w:jc w:val="both"/>
              <w:rPr>
                <w:rFonts w:ascii="Tahoma" w:hAnsi="Tahoma" w:cs="Tahoma"/>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72E41B2" w14:textId="77777777" w:rsidR="00746EFA" w:rsidRPr="0051168B" w:rsidRDefault="00746EFA" w:rsidP="00BF4A63">
            <w:pPr>
              <w:jc w:val="center"/>
              <w:rPr>
                <w:rFonts w:ascii="Tahoma" w:hAnsi="Tahoma" w:cs="Tahoma"/>
              </w:rPr>
            </w:pPr>
            <w:r w:rsidRPr="0051168B">
              <w:rPr>
                <w:rFonts w:ascii="Tahoma" w:hAnsi="Tahoma" w:cs="Tahoma"/>
              </w:rPr>
              <w:t>Mínimo</w:t>
            </w:r>
          </w:p>
        </w:tc>
        <w:tc>
          <w:tcPr>
            <w:tcW w:w="5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B0DB4" w14:textId="77777777" w:rsidR="00746EFA" w:rsidRPr="0051168B" w:rsidRDefault="00746EFA" w:rsidP="00BF4A63">
            <w:pPr>
              <w:jc w:val="center"/>
              <w:rPr>
                <w:rFonts w:ascii="Tahoma" w:hAnsi="Tahoma" w:cs="Tahoma"/>
              </w:rPr>
            </w:pPr>
            <w:r w:rsidRPr="0051168B">
              <w:rPr>
                <w:rFonts w:ascii="Tahoma" w:hAnsi="Tahoma" w:cs="Tahoma"/>
              </w:rPr>
              <w:t>Máximo</w:t>
            </w:r>
          </w:p>
        </w:tc>
      </w:tr>
      <w:tr w:rsidR="00746EFA" w:rsidRPr="0051168B" w14:paraId="1140EE67" w14:textId="77777777" w:rsidTr="00BF4A63">
        <w:trPr>
          <w:trHeight w:val="56"/>
          <w:jc w:val="center"/>
        </w:trPr>
        <w:tc>
          <w:tcPr>
            <w:tcW w:w="1328" w:type="pct"/>
            <w:gridSpan w:val="2"/>
            <w:vMerge/>
            <w:tcBorders>
              <w:left w:val="nil"/>
              <w:right w:val="single" w:sz="4" w:space="0" w:color="auto"/>
            </w:tcBorders>
            <w:vAlign w:val="center"/>
          </w:tcPr>
          <w:p w14:paraId="350E4BFA" w14:textId="77777777" w:rsidR="00746EFA" w:rsidRPr="0051168B" w:rsidRDefault="00746EFA" w:rsidP="00BF4A63">
            <w:pPr>
              <w:jc w:val="center"/>
              <w:rPr>
                <w:rFonts w:ascii="Tahoma" w:hAnsi="Tahoma" w:cs="Tahoma"/>
                <w:b/>
                <w:bCs/>
                <w:smallCaps/>
              </w:rPr>
            </w:pPr>
          </w:p>
        </w:tc>
        <w:tc>
          <w:tcPr>
            <w:tcW w:w="2602" w:type="pct"/>
            <w:gridSpan w:val="6"/>
            <w:tcBorders>
              <w:top w:val="single" w:sz="4" w:space="0" w:color="auto"/>
              <w:left w:val="single" w:sz="4" w:space="0" w:color="auto"/>
              <w:bottom w:val="single" w:sz="4" w:space="0" w:color="auto"/>
              <w:right w:val="single" w:sz="4" w:space="0" w:color="auto"/>
            </w:tcBorders>
          </w:tcPr>
          <w:p w14:paraId="00858A1E" w14:textId="77777777" w:rsidR="00746EFA" w:rsidRPr="0051168B" w:rsidRDefault="00746EFA" w:rsidP="00BF4A63">
            <w:pPr>
              <w:jc w:val="both"/>
              <w:rPr>
                <w:rFonts w:ascii="Tahoma" w:hAnsi="Tahoma" w:cs="Tahoma"/>
              </w:rPr>
            </w:pPr>
            <w:r w:rsidRPr="0051168B">
              <w:rPr>
                <w:rFonts w:ascii="Tahoma" w:hAnsi="Tahoma" w:cs="Tahoma"/>
                <w:color w:val="000000"/>
              </w:rPr>
              <w:t>C</w:t>
            </w:r>
            <w:r w:rsidRPr="0051168B">
              <w:rPr>
                <w:rFonts w:ascii="Tahoma" w:hAnsi="Tahoma" w:cs="Tahoma"/>
              </w:rPr>
              <w:t xml:space="preserve">otas de classes de fundos de investimento tipificadas como “Ações”, incluindo as demais cotas de classes de fundos de investimento indicadas nos Quadros 1 e 2 abaixo </w:t>
            </w:r>
            <w:r w:rsidRPr="0051168B">
              <w:rPr>
                <w:rFonts w:ascii="Tahoma" w:hAnsi="Tahoma" w:cs="Tahoma"/>
                <w:color w:val="000000"/>
              </w:rPr>
              <w:t>(“</w:t>
            </w:r>
            <w:r w:rsidRPr="0051168B">
              <w:rPr>
                <w:rFonts w:ascii="Tahoma" w:hAnsi="Tahoma" w:cs="Tahoma"/>
                <w:color w:val="000000"/>
                <w:u w:val="single"/>
              </w:rPr>
              <w:t>Classes Investidas</w:t>
            </w:r>
            <w:r w:rsidRPr="0051168B">
              <w:rPr>
                <w:rFonts w:ascii="Tahoma" w:hAnsi="Tahoma" w:cs="Tahoma"/>
                <w:color w:val="000000"/>
              </w:rPr>
              <w:t>”),</w:t>
            </w:r>
            <w:r w:rsidRPr="0051168B">
              <w:rPr>
                <w:rFonts w:ascii="Tahoma" w:hAnsi="Tahoma" w:cs="Tahoma"/>
              </w:rPr>
              <w:t xml:space="preserve"> </w:t>
            </w:r>
            <w:r w:rsidRPr="0051168B">
              <w:rPr>
                <w:rFonts w:ascii="Tahoma" w:hAnsi="Tahoma" w:cs="Tahoma"/>
                <w:color w:val="000000"/>
              </w:rPr>
              <w:t>de acordo com seus respectivos limites</w:t>
            </w:r>
            <w:r w:rsidRPr="0051168B">
              <w:rPr>
                <w:rFonts w:ascii="Tahoma" w:hAnsi="Tahoma" w:cs="Tahoma"/>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1E1061A4" w14:textId="77777777" w:rsidR="00746EFA" w:rsidRPr="0051168B" w:rsidRDefault="00746EFA" w:rsidP="00BF4A63">
            <w:pPr>
              <w:jc w:val="center"/>
              <w:rPr>
                <w:rFonts w:ascii="Tahoma" w:hAnsi="Tahoma" w:cs="Tahoma"/>
              </w:rPr>
            </w:pPr>
            <w:r w:rsidRPr="0051168B">
              <w:rPr>
                <w:rFonts w:ascii="Tahoma" w:hAnsi="Tahoma" w:cs="Tahoma"/>
              </w:rPr>
              <w:t>95%</w:t>
            </w:r>
          </w:p>
        </w:tc>
        <w:tc>
          <w:tcPr>
            <w:tcW w:w="545" w:type="pct"/>
            <w:tcBorders>
              <w:top w:val="single" w:sz="4" w:space="0" w:color="auto"/>
              <w:left w:val="single" w:sz="4" w:space="0" w:color="auto"/>
              <w:bottom w:val="single" w:sz="4" w:space="0" w:color="auto"/>
              <w:right w:val="single" w:sz="4" w:space="0" w:color="auto"/>
            </w:tcBorders>
            <w:vAlign w:val="center"/>
          </w:tcPr>
          <w:p w14:paraId="757E81A8" w14:textId="77777777" w:rsidR="00746EFA" w:rsidRPr="0051168B" w:rsidRDefault="00746EFA" w:rsidP="00BF4A63">
            <w:pPr>
              <w:jc w:val="center"/>
              <w:rPr>
                <w:rFonts w:ascii="Tahoma" w:hAnsi="Tahoma" w:cs="Tahoma"/>
              </w:rPr>
            </w:pPr>
            <w:r w:rsidRPr="0051168B">
              <w:rPr>
                <w:rFonts w:ascii="Tahoma" w:hAnsi="Tahoma" w:cs="Tahoma"/>
              </w:rPr>
              <w:t>100%</w:t>
            </w:r>
          </w:p>
        </w:tc>
      </w:tr>
      <w:tr w:rsidR="00746EFA" w:rsidRPr="0051168B" w14:paraId="413B4ACA" w14:textId="77777777" w:rsidTr="00BF4A63">
        <w:trPr>
          <w:trHeight w:val="56"/>
          <w:jc w:val="center"/>
        </w:trPr>
        <w:tc>
          <w:tcPr>
            <w:tcW w:w="1328" w:type="pct"/>
            <w:gridSpan w:val="2"/>
            <w:vMerge/>
            <w:tcBorders>
              <w:left w:val="nil"/>
              <w:right w:val="single" w:sz="4" w:space="0" w:color="auto"/>
            </w:tcBorders>
            <w:vAlign w:val="center"/>
          </w:tcPr>
          <w:p w14:paraId="0306918E" w14:textId="77777777" w:rsidR="00746EFA" w:rsidRPr="0051168B" w:rsidRDefault="00746EFA" w:rsidP="00BF4A63">
            <w:pPr>
              <w:jc w:val="center"/>
              <w:rPr>
                <w:rFonts w:ascii="Tahoma" w:hAnsi="Tahoma" w:cs="Tahoma"/>
                <w:b/>
                <w:bCs/>
                <w:smallCaps/>
              </w:rPr>
            </w:pPr>
          </w:p>
        </w:tc>
        <w:tc>
          <w:tcPr>
            <w:tcW w:w="2602" w:type="pct"/>
            <w:gridSpan w:val="6"/>
            <w:tcBorders>
              <w:top w:val="single" w:sz="4" w:space="0" w:color="auto"/>
              <w:left w:val="single" w:sz="4" w:space="0" w:color="auto"/>
              <w:bottom w:val="single" w:sz="4" w:space="0" w:color="auto"/>
              <w:right w:val="single" w:sz="4" w:space="0" w:color="auto"/>
            </w:tcBorders>
          </w:tcPr>
          <w:p w14:paraId="2E0AA78A" w14:textId="77777777" w:rsidR="00746EFA" w:rsidRPr="0051168B" w:rsidRDefault="00746EFA" w:rsidP="00BF4A63">
            <w:pPr>
              <w:jc w:val="both"/>
              <w:rPr>
                <w:rFonts w:ascii="Tahoma" w:hAnsi="Tahoma" w:cs="Tahoma"/>
              </w:rPr>
            </w:pPr>
            <w:r w:rsidRPr="0051168B">
              <w:rPr>
                <w:rFonts w:ascii="Tahoma" w:hAnsi="Tahoma" w:cs="Tahoma"/>
              </w:rPr>
              <w:t xml:space="preserve">Outros ativos financeiros e/ou modalidades operacionais indicados nas tabelas abaixo, no âmbito de gestão de liquidez.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69CA2064" w14:textId="77777777" w:rsidR="00746EFA" w:rsidRPr="0051168B" w:rsidRDefault="00746EFA" w:rsidP="00BF4A63">
            <w:pPr>
              <w:jc w:val="center"/>
              <w:rPr>
                <w:rFonts w:ascii="Tahoma" w:hAnsi="Tahoma" w:cs="Tahoma"/>
              </w:rPr>
            </w:pPr>
            <w:r w:rsidRPr="0051168B">
              <w:rPr>
                <w:rFonts w:ascii="Tahoma" w:hAnsi="Tahoma" w:cs="Tahoma"/>
              </w:rPr>
              <w:t>0%</w:t>
            </w:r>
          </w:p>
        </w:tc>
        <w:tc>
          <w:tcPr>
            <w:tcW w:w="545" w:type="pct"/>
            <w:tcBorders>
              <w:top w:val="single" w:sz="4" w:space="0" w:color="auto"/>
              <w:left w:val="single" w:sz="4" w:space="0" w:color="auto"/>
              <w:bottom w:val="single" w:sz="4" w:space="0" w:color="auto"/>
              <w:right w:val="single" w:sz="4" w:space="0" w:color="auto"/>
            </w:tcBorders>
            <w:vAlign w:val="center"/>
          </w:tcPr>
          <w:p w14:paraId="0A498335" w14:textId="77777777" w:rsidR="00746EFA" w:rsidRPr="0051168B" w:rsidRDefault="00746EFA" w:rsidP="00BF4A63">
            <w:pPr>
              <w:jc w:val="center"/>
              <w:rPr>
                <w:rFonts w:ascii="Tahoma" w:hAnsi="Tahoma" w:cs="Tahoma"/>
              </w:rPr>
            </w:pPr>
            <w:r w:rsidRPr="0051168B">
              <w:rPr>
                <w:rFonts w:ascii="Tahoma" w:hAnsi="Tahoma" w:cs="Tahoma"/>
              </w:rPr>
              <w:t>5%</w:t>
            </w:r>
          </w:p>
        </w:tc>
      </w:tr>
      <w:tr w:rsidR="00746EFA" w:rsidRPr="0051168B" w14:paraId="790B7701" w14:textId="77777777" w:rsidTr="00BF4A63">
        <w:trPr>
          <w:trHeight w:val="56"/>
          <w:jc w:val="center"/>
        </w:trPr>
        <w:tc>
          <w:tcPr>
            <w:tcW w:w="1328" w:type="pct"/>
            <w:gridSpan w:val="2"/>
            <w:vMerge/>
            <w:tcBorders>
              <w:left w:val="nil"/>
              <w:bottom w:val="single" w:sz="4" w:space="0" w:color="auto"/>
              <w:right w:val="single" w:sz="4" w:space="0" w:color="auto"/>
            </w:tcBorders>
            <w:vAlign w:val="center"/>
          </w:tcPr>
          <w:p w14:paraId="1AB10C9D" w14:textId="77777777" w:rsidR="00746EFA" w:rsidRPr="0051168B" w:rsidRDefault="00746EFA" w:rsidP="00BF4A63">
            <w:pPr>
              <w:jc w:val="center"/>
              <w:rPr>
                <w:rFonts w:ascii="Tahoma" w:hAnsi="Tahoma" w:cs="Tahoma"/>
                <w:b/>
                <w:bCs/>
                <w:smallCaps/>
              </w:rPr>
            </w:pPr>
          </w:p>
        </w:tc>
        <w:tc>
          <w:tcPr>
            <w:tcW w:w="3672" w:type="pct"/>
            <w:gridSpan w:val="9"/>
            <w:tcBorders>
              <w:top w:val="single" w:sz="4" w:space="0" w:color="auto"/>
              <w:left w:val="single" w:sz="4" w:space="0" w:color="auto"/>
              <w:bottom w:val="single" w:sz="4" w:space="0" w:color="auto"/>
              <w:right w:val="single" w:sz="4" w:space="0" w:color="auto"/>
            </w:tcBorders>
          </w:tcPr>
          <w:p w14:paraId="153DA5B9" w14:textId="77777777" w:rsidR="00746EFA" w:rsidRPr="0051168B" w:rsidRDefault="00746EFA" w:rsidP="00BF4A63">
            <w:pPr>
              <w:jc w:val="both"/>
              <w:rPr>
                <w:rFonts w:ascii="Tahoma" w:hAnsi="Tahoma" w:cs="Tahoma"/>
              </w:rPr>
            </w:pPr>
            <w:r w:rsidRPr="0051168B">
              <w:rPr>
                <w:rFonts w:ascii="Tahoma" w:hAnsi="Tahoma" w:cs="Tahoma"/>
                <w:color w:val="000000"/>
              </w:rPr>
              <w:t>Cada Classe Investida observará os limites por emissor e por modalidade de ativo previstos na regulamentação aplicável.</w:t>
            </w:r>
          </w:p>
        </w:tc>
      </w:tr>
      <w:tr w:rsidR="00746EFA" w:rsidRPr="0051168B" w14:paraId="5A95AC8D" w14:textId="77777777" w:rsidTr="00BF4A63">
        <w:trPr>
          <w:trHeight w:val="60"/>
          <w:jc w:val="center"/>
        </w:trPr>
        <w:tc>
          <w:tcPr>
            <w:tcW w:w="1328" w:type="pct"/>
            <w:gridSpan w:val="2"/>
            <w:tcBorders>
              <w:top w:val="single" w:sz="4" w:space="0" w:color="auto"/>
              <w:left w:val="nil"/>
              <w:bottom w:val="single" w:sz="4" w:space="0" w:color="auto"/>
              <w:right w:val="nil"/>
            </w:tcBorders>
            <w:vAlign w:val="center"/>
          </w:tcPr>
          <w:p w14:paraId="47E16889" w14:textId="77777777" w:rsidR="00746EFA" w:rsidRPr="0051168B" w:rsidRDefault="00746EFA" w:rsidP="00BF4A63">
            <w:pPr>
              <w:pStyle w:val="PargrafodaLista"/>
              <w:ind w:left="0"/>
              <w:rPr>
                <w:rFonts w:ascii="Tahoma" w:hAnsi="Tahoma" w:cs="Tahoma"/>
                <w:b/>
                <w:bCs/>
                <w:smallCaps/>
                <w:sz w:val="22"/>
                <w:szCs w:val="22"/>
                <w:lang w:val="pt-BR"/>
              </w:rPr>
            </w:pPr>
          </w:p>
        </w:tc>
        <w:tc>
          <w:tcPr>
            <w:tcW w:w="3672" w:type="pct"/>
            <w:gridSpan w:val="9"/>
            <w:tcBorders>
              <w:top w:val="single" w:sz="4" w:space="0" w:color="auto"/>
              <w:left w:val="nil"/>
              <w:bottom w:val="single" w:sz="4" w:space="0" w:color="auto"/>
              <w:right w:val="nil"/>
            </w:tcBorders>
          </w:tcPr>
          <w:p w14:paraId="2D741D52" w14:textId="77777777" w:rsidR="00746EFA" w:rsidRPr="0051168B" w:rsidRDefault="00746EFA" w:rsidP="00BF4A63">
            <w:pPr>
              <w:jc w:val="both"/>
              <w:rPr>
                <w:rFonts w:ascii="Tahoma" w:hAnsi="Tahoma" w:cs="Tahoma"/>
              </w:rPr>
            </w:pPr>
          </w:p>
        </w:tc>
      </w:tr>
      <w:tr w:rsidR="00746EFA" w:rsidRPr="0051168B" w14:paraId="5B5E128A" w14:textId="77777777" w:rsidTr="00BF4A63">
        <w:trPr>
          <w:jc w:val="center"/>
        </w:trPr>
        <w:tc>
          <w:tcPr>
            <w:tcW w:w="1328" w:type="pct"/>
            <w:gridSpan w:val="2"/>
            <w:tcBorders>
              <w:top w:val="single" w:sz="4" w:space="0" w:color="auto"/>
              <w:left w:val="nil"/>
              <w:bottom w:val="single" w:sz="4" w:space="0" w:color="auto"/>
              <w:right w:val="nil"/>
            </w:tcBorders>
            <w:vAlign w:val="center"/>
            <w:hideMark/>
          </w:tcPr>
          <w:p w14:paraId="3B098E4A" w14:textId="77777777" w:rsidR="00746EFA" w:rsidRPr="0051168B" w:rsidRDefault="00746EFA" w:rsidP="00746EFA">
            <w:pPr>
              <w:pStyle w:val="PargrafodaLista"/>
              <w:numPr>
                <w:ilvl w:val="1"/>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Rentabilidade</w:t>
            </w:r>
          </w:p>
        </w:tc>
        <w:tc>
          <w:tcPr>
            <w:tcW w:w="3672" w:type="pct"/>
            <w:gridSpan w:val="9"/>
            <w:tcBorders>
              <w:top w:val="single" w:sz="4" w:space="0" w:color="auto"/>
              <w:left w:val="nil"/>
              <w:bottom w:val="single" w:sz="4" w:space="0" w:color="auto"/>
              <w:right w:val="nil"/>
            </w:tcBorders>
            <w:hideMark/>
          </w:tcPr>
          <w:p w14:paraId="78A48A64" w14:textId="77777777" w:rsidR="00746EFA" w:rsidRPr="0051168B" w:rsidRDefault="00746EFA" w:rsidP="00BF4A63">
            <w:pPr>
              <w:jc w:val="both"/>
              <w:rPr>
                <w:rFonts w:ascii="Tahoma" w:hAnsi="Tahoma" w:cs="Tahoma"/>
              </w:rPr>
            </w:pPr>
            <w:r w:rsidRPr="0051168B">
              <w:rPr>
                <w:rFonts w:ascii="Tahoma" w:hAnsi="Tahoma" w:cs="Tahoma"/>
              </w:rPr>
              <w:t>A rentabilidade da Classe será impactada pelos impostos, custos e despesas da Classe, bem como pela Taxa Global Máxima de 2% ao ano, prevista neste Anexo. Para analisar o impacto das despesas do Fundo e da Classe na rentabilidade obtida, o investidor deve consultar o item 9 da Lâmina.</w:t>
            </w:r>
          </w:p>
        </w:tc>
      </w:tr>
      <w:tr w:rsidR="00746EFA" w:rsidRPr="0051168B" w14:paraId="0F8A5DB5" w14:textId="77777777" w:rsidTr="00BF4A63">
        <w:trPr>
          <w:jc w:val="center"/>
        </w:trPr>
        <w:tc>
          <w:tcPr>
            <w:tcW w:w="1589" w:type="pct"/>
            <w:gridSpan w:val="4"/>
            <w:tcBorders>
              <w:top w:val="single" w:sz="4" w:space="0" w:color="auto"/>
              <w:left w:val="nil"/>
              <w:bottom w:val="single" w:sz="4" w:space="0" w:color="auto"/>
              <w:right w:val="nil"/>
            </w:tcBorders>
            <w:vAlign w:val="center"/>
          </w:tcPr>
          <w:p w14:paraId="42FA2DD8" w14:textId="77777777" w:rsidR="00746EFA" w:rsidRPr="0051168B" w:rsidRDefault="00746EFA" w:rsidP="00BF4A63">
            <w:pPr>
              <w:pStyle w:val="PargrafodaLista"/>
              <w:ind w:left="0"/>
              <w:rPr>
                <w:rFonts w:ascii="Tahoma" w:hAnsi="Tahoma" w:cs="Tahoma"/>
                <w:b/>
                <w:bCs/>
                <w:smallCaps/>
                <w:sz w:val="22"/>
                <w:szCs w:val="22"/>
                <w:lang w:val="pt-BR"/>
              </w:rPr>
            </w:pPr>
          </w:p>
        </w:tc>
        <w:tc>
          <w:tcPr>
            <w:tcW w:w="3411" w:type="pct"/>
            <w:gridSpan w:val="7"/>
            <w:tcBorders>
              <w:top w:val="single" w:sz="4" w:space="0" w:color="auto"/>
              <w:left w:val="nil"/>
              <w:bottom w:val="single" w:sz="4" w:space="0" w:color="auto"/>
              <w:right w:val="nil"/>
            </w:tcBorders>
          </w:tcPr>
          <w:p w14:paraId="12BD9F06" w14:textId="77777777" w:rsidR="00746EFA" w:rsidRPr="0051168B" w:rsidRDefault="00746EFA" w:rsidP="00BF4A63">
            <w:pPr>
              <w:jc w:val="both"/>
              <w:rPr>
                <w:rFonts w:ascii="Tahoma" w:hAnsi="Tahoma" w:cs="Tahoma"/>
              </w:rPr>
            </w:pPr>
          </w:p>
        </w:tc>
      </w:tr>
      <w:tr w:rsidR="00746EFA" w:rsidRPr="0051168B" w14:paraId="21111F40" w14:textId="77777777" w:rsidTr="00BF4A63">
        <w:trPr>
          <w:jc w:val="center"/>
        </w:trPr>
        <w:tc>
          <w:tcPr>
            <w:tcW w:w="5000" w:type="pct"/>
            <w:gridSpan w:val="11"/>
            <w:shd w:val="clear" w:color="auto" w:fill="D9D9D9" w:themeFill="background1" w:themeFillShade="D9"/>
            <w:vAlign w:val="center"/>
            <w:hideMark/>
          </w:tcPr>
          <w:p w14:paraId="4A39A8E4" w14:textId="77777777" w:rsidR="00746EFA" w:rsidRPr="0051168B" w:rsidRDefault="00746EFA" w:rsidP="00746EFA">
            <w:pPr>
              <w:pStyle w:val="PargrafodaLista"/>
              <w:numPr>
                <w:ilvl w:val="1"/>
                <w:numId w:val="5"/>
              </w:numPr>
              <w:ind w:left="0" w:firstLine="0"/>
              <w:contextualSpacing/>
              <w:jc w:val="center"/>
              <w:rPr>
                <w:rFonts w:ascii="Tahoma" w:hAnsi="Tahoma" w:cs="Tahoma"/>
                <w:sz w:val="22"/>
                <w:szCs w:val="22"/>
                <w:lang w:val="pt-BR"/>
              </w:rPr>
            </w:pPr>
            <w:r w:rsidRPr="0051168B">
              <w:rPr>
                <w:rFonts w:ascii="Tahoma" w:hAnsi="Tahoma" w:cs="Tahoma"/>
                <w:b/>
                <w:bCs/>
                <w:smallCaps/>
                <w:sz w:val="22"/>
                <w:szCs w:val="22"/>
                <w:lang w:val="pt-BR"/>
              </w:rPr>
              <w:t>Limites de Concentração por Ativo (percentual do patrimônio líquido da Classe)</w:t>
            </w:r>
          </w:p>
        </w:tc>
      </w:tr>
      <w:tr w:rsidR="00746EFA" w:rsidRPr="0051168B" w14:paraId="015D5306" w14:textId="77777777" w:rsidTr="00BF4A63">
        <w:trPr>
          <w:jc w:val="center"/>
        </w:trPr>
        <w:tc>
          <w:tcPr>
            <w:tcW w:w="5000" w:type="pct"/>
            <w:gridSpan w:val="11"/>
            <w:tcBorders>
              <w:top w:val="nil"/>
              <w:left w:val="nil"/>
              <w:bottom w:val="single" w:sz="4" w:space="0" w:color="auto"/>
              <w:right w:val="nil"/>
            </w:tcBorders>
            <w:vAlign w:val="center"/>
          </w:tcPr>
          <w:p w14:paraId="28E8ADB9" w14:textId="77777777" w:rsidR="00746EFA" w:rsidRPr="0051168B" w:rsidRDefault="00746EFA" w:rsidP="00BF4A63">
            <w:pPr>
              <w:jc w:val="center"/>
              <w:rPr>
                <w:rFonts w:ascii="Tahoma" w:hAnsi="Tahoma" w:cs="Tahoma"/>
                <w:b/>
                <w:bCs/>
                <w:smallCaps/>
              </w:rPr>
            </w:pPr>
          </w:p>
        </w:tc>
      </w:tr>
      <w:tr w:rsidR="00746EFA" w:rsidRPr="0051168B" w14:paraId="07909E6B" w14:textId="77777777" w:rsidTr="00BF4A63">
        <w:trPr>
          <w:jc w:val="center"/>
        </w:trPr>
        <w:tc>
          <w:tcPr>
            <w:tcW w:w="21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46C539" w14:textId="77777777" w:rsidR="00746EFA" w:rsidRPr="0051168B" w:rsidRDefault="00746EFA" w:rsidP="00BF4A63">
            <w:pPr>
              <w:jc w:val="center"/>
              <w:rPr>
                <w:rFonts w:ascii="Tahoma" w:hAnsi="Tahoma" w:cs="Tahoma"/>
                <w:color w:val="000000"/>
              </w:rPr>
            </w:pPr>
            <w:r w:rsidRPr="0051168B">
              <w:rPr>
                <w:rFonts w:ascii="Tahoma" w:hAnsi="Tahoma" w:cs="Tahoma"/>
                <w:b/>
                <w:bCs/>
                <w:color w:val="00000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916D0" w14:textId="77777777" w:rsidR="00746EFA" w:rsidRPr="0051168B" w:rsidRDefault="00746EFA" w:rsidP="00BF4A63">
            <w:pPr>
              <w:jc w:val="center"/>
              <w:rPr>
                <w:rFonts w:ascii="Tahoma" w:hAnsi="Tahoma" w:cs="Tahoma"/>
                <w:b/>
                <w:bCs/>
                <w:color w:val="000000"/>
              </w:rPr>
            </w:pPr>
            <w:r w:rsidRPr="0051168B">
              <w:rPr>
                <w:rFonts w:ascii="Tahoma" w:hAnsi="Tahoma" w:cs="Tahoma"/>
                <w:b/>
                <w:bCs/>
                <w:color w:val="000000"/>
              </w:rPr>
              <w:t xml:space="preserve">Permitido / Vedado </w:t>
            </w:r>
          </w:p>
        </w:tc>
        <w:tc>
          <w:tcPr>
            <w:tcW w:w="196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BD1FBA" w14:textId="77777777" w:rsidR="00746EFA" w:rsidRPr="0051168B" w:rsidRDefault="00746EFA" w:rsidP="00BF4A63">
            <w:pPr>
              <w:jc w:val="center"/>
              <w:rPr>
                <w:rFonts w:ascii="Tahoma" w:hAnsi="Tahoma" w:cs="Tahoma"/>
                <w:b/>
                <w:bCs/>
                <w:color w:val="000000"/>
              </w:rPr>
            </w:pPr>
            <w:r w:rsidRPr="0051168B">
              <w:rPr>
                <w:rFonts w:ascii="Tahoma" w:hAnsi="Tahoma" w:cs="Tahoma"/>
                <w:b/>
                <w:bCs/>
                <w:color w:val="000000"/>
              </w:rPr>
              <w:t>Conjunto</w:t>
            </w:r>
          </w:p>
          <w:p w14:paraId="5776E734" w14:textId="77777777" w:rsidR="00746EFA" w:rsidRPr="0051168B" w:rsidRDefault="00746EFA" w:rsidP="00BF4A63">
            <w:pPr>
              <w:jc w:val="center"/>
              <w:rPr>
                <w:rFonts w:ascii="Tahoma" w:hAnsi="Tahoma" w:cs="Tahoma"/>
                <w:b/>
                <w:bCs/>
                <w:color w:val="000000"/>
              </w:rPr>
            </w:pPr>
            <w:r w:rsidRPr="0051168B">
              <w:rPr>
                <w:rFonts w:ascii="Tahoma" w:hAnsi="Tahoma" w:cs="Tahoma"/>
                <w:b/>
                <w:bCs/>
                <w:color w:val="000000"/>
              </w:rPr>
              <w:t>Máximo</w:t>
            </w:r>
          </w:p>
        </w:tc>
      </w:tr>
      <w:tr w:rsidR="00746EFA" w:rsidRPr="0051168B" w14:paraId="6732C7B0" w14:textId="77777777" w:rsidTr="00BF4A63">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tcPr>
          <w:p w14:paraId="521A3142" w14:textId="77777777" w:rsidR="00746EFA" w:rsidRPr="0051168B" w:rsidRDefault="00746EFA" w:rsidP="00746EFA">
            <w:pPr>
              <w:pStyle w:val="PargrafodaLista"/>
              <w:numPr>
                <w:ilvl w:val="0"/>
                <w:numId w:val="11"/>
              </w:numPr>
              <w:spacing w:before="60" w:after="60"/>
              <w:ind w:hanging="720"/>
              <w:contextualSpacing/>
              <w:jc w:val="both"/>
              <w:rPr>
                <w:rFonts w:ascii="Tahoma" w:hAnsi="Tahoma" w:cs="Tahoma"/>
                <w:color w:val="000000"/>
                <w:sz w:val="22"/>
                <w:szCs w:val="22"/>
                <w:lang w:val="pt-BR"/>
              </w:rPr>
            </w:pPr>
            <w:r w:rsidRPr="0051168B">
              <w:rPr>
                <w:rFonts w:ascii="Tahoma" w:hAnsi="Tahoma" w:cs="Tahoma"/>
                <w:color w:val="000000"/>
                <w:sz w:val="22"/>
                <w:szCs w:val="22"/>
                <w:lang w:val="pt-BR"/>
              </w:rPr>
              <w:t>cotas de classes de fundos de investimento financeiro (“</w:t>
            </w:r>
            <w:r w:rsidRPr="0051168B">
              <w:rPr>
                <w:rFonts w:ascii="Tahoma" w:hAnsi="Tahoma" w:cs="Tahoma"/>
                <w:color w:val="000000"/>
                <w:sz w:val="22"/>
                <w:szCs w:val="22"/>
                <w:u w:val="single"/>
                <w:lang w:val="pt-BR"/>
              </w:rPr>
              <w:t>FIF</w:t>
            </w:r>
            <w:r w:rsidRPr="0051168B">
              <w:rPr>
                <w:rFonts w:ascii="Tahoma" w:hAnsi="Tahoma" w:cs="Tahoma"/>
                <w:color w:val="000000"/>
                <w:sz w:val="22"/>
                <w:szCs w:val="22"/>
                <w:lang w:val="pt-BR"/>
              </w:rPr>
              <w:t>”) ou de classes de fundos de investimento em cotas de FIF (“</w:t>
            </w:r>
            <w:r w:rsidRPr="0051168B">
              <w:rPr>
                <w:rFonts w:ascii="Tahoma" w:hAnsi="Tahoma" w:cs="Tahoma"/>
                <w:color w:val="000000"/>
                <w:sz w:val="22"/>
                <w:szCs w:val="22"/>
                <w:u w:val="single"/>
                <w:lang w:val="pt-BR"/>
              </w:rPr>
              <w:t>FIC-FIF</w:t>
            </w:r>
            <w:r w:rsidRPr="0051168B">
              <w:rPr>
                <w:rFonts w:ascii="Tahoma" w:hAnsi="Tahoma" w:cs="Tahoma"/>
                <w:color w:val="000000"/>
                <w:sz w:val="22"/>
                <w:szCs w:val="22"/>
                <w:lang w:val="pt-BR"/>
              </w:rPr>
              <w:t xml:space="preserve">”) </w:t>
            </w:r>
            <w:r w:rsidRPr="0051168B">
              <w:rPr>
                <w:rFonts w:ascii="Tahoma" w:hAnsi="Tahoma" w:cs="Tahoma"/>
                <w:sz w:val="22"/>
                <w:szCs w:val="22"/>
                <w:lang w:val="pt-BR"/>
              </w:rPr>
              <w:t xml:space="preserve">tipificadas como “Ações” </w:t>
            </w:r>
            <w:r w:rsidRPr="0051168B">
              <w:rPr>
                <w:rFonts w:ascii="Tahoma" w:hAnsi="Tahoma" w:cs="Tahoma"/>
                <w:color w:val="000000"/>
                <w:sz w:val="22"/>
                <w:szCs w:val="22"/>
                <w:lang w:val="pt-BR"/>
              </w:rPr>
              <w:t xml:space="preserve">que invistam somente em ações de emissão da </w:t>
            </w:r>
            <w:r w:rsidRPr="0051168B">
              <w:rPr>
                <w:rFonts w:ascii="Tahoma" w:hAnsi="Tahoma" w:cs="Tahoma"/>
                <w:sz w:val="22"/>
                <w:szCs w:val="22"/>
                <w:lang w:val="pt-BR"/>
              </w:rPr>
              <w:t>Companhia Investida</w:t>
            </w:r>
            <w:r w:rsidRPr="0051168B">
              <w:rPr>
                <w:rFonts w:ascii="Tahoma" w:hAnsi="Tahoma" w:cs="Tahoma"/>
                <w:color w:val="000000"/>
                <w:sz w:val="22"/>
                <w:szCs w:val="22"/>
                <w:lang w:val="pt-BR"/>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51E08844" w14:textId="77777777" w:rsidR="00746EFA" w:rsidRPr="0051168B" w:rsidRDefault="00746EFA" w:rsidP="00BF4A63">
            <w:pPr>
              <w:jc w:val="center"/>
              <w:rPr>
                <w:rFonts w:ascii="Tahoma" w:hAnsi="Tahoma" w:cs="Tahoma"/>
                <w:color w:val="000000"/>
              </w:rPr>
            </w:pPr>
            <w:r w:rsidRPr="0051168B">
              <w:rPr>
                <w:rFonts w:ascii="Tahoma" w:hAnsi="Tahoma" w:cs="Tahoma"/>
                <w:color w:val="000000"/>
              </w:rPr>
              <w:t>Permitido</w:t>
            </w:r>
          </w:p>
        </w:tc>
        <w:tc>
          <w:tcPr>
            <w:tcW w:w="1963" w:type="pct"/>
            <w:gridSpan w:val="4"/>
            <w:tcBorders>
              <w:top w:val="single" w:sz="4" w:space="0" w:color="auto"/>
              <w:left w:val="single" w:sz="4" w:space="0" w:color="auto"/>
              <w:bottom w:val="single" w:sz="4" w:space="0" w:color="auto"/>
              <w:right w:val="single" w:sz="4" w:space="0" w:color="auto"/>
            </w:tcBorders>
            <w:vAlign w:val="center"/>
          </w:tcPr>
          <w:p w14:paraId="2DD889FF" w14:textId="77777777" w:rsidR="00746EFA" w:rsidRPr="0051168B" w:rsidRDefault="00746EFA" w:rsidP="00BF4A63">
            <w:pPr>
              <w:jc w:val="center"/>
              <w:rPr>
                <w:rFonts w:ascii="Tahoma" w:hAnsi="Tahoma" w:cs="Tahoma"/>
                <w:color w:val="000000"/>
              </w:rPr>
            </w:pPr>
            <w:r w:rsidRPr="0051168B">
              <w:rPr>
                <w:rFonts w:ascii="Tahoma" w:hAnsi="Tahoma" w:cs="Tahoma"/>
                <w:color w:val="000000"/>
              </w:rPr>
              <w:t>100%</w:t>
            </w:r>
          </w:p>
        </w:tc>
      </w:tr>
      <w:tr w:rsidR="00746EFA" w:rsidRPr="0051168B" w14:paraId="6D5DE167" w14:textId="77777777" w:rsidTr="00BF4A63">
        <w:trPr>
          <w:trHeight w:val="56"/>
          <w:jc w:val="center"/>
        </w:trPr>
        <w:tc>
          <w:tcPr>
            <w:tcW w:w="21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2392CA" w14:textId="77777777" w:rsidR="00746EFA" w:rsidRPr="0051168B" w:rsidRDefault="00746EFA" w:rsidP="00BF4A63">
            <w:pPr>
              <w:jc w:val="center"/>
              <w:rPr>
                <w:rFonts w:ascii="Tahoma" w:hAnsi="Tahoma" w:cs="Tahoma"/>
                <w:color w:val="000000"/>
              </w:rPr>
            </w:pPr>
            <w:r w:rsidRPr="0051168B">
              <w:rPr>
                <w:rFonts w:ascii="Tahoma" w:hAnsi="Tahoma" w:cs="Tahoma"/>
                <w:b/>
                <w:bCs/>
                <w:color w:val="00000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31FC8" w14:textId="77777777" w:rsidR="00746EFA" w:rsidRPr="0051168B" w:rsidRDefault="00746EFA" w:rsidP="00BF4A63">
            <w:pPr>
              <w:jc w:val="center"/>
              <w:rPr>
                <w:rFonts w:ascii="Tahoma" w:hAnsi="Tahoma" w:cs="Tahoma"/>
                <w:color w:val="000000"/>
              </w:rPr>
            </w:pPr>
          </w:p>
        </w:tc>
        <w:tc>
          <w:tcPr>
            <w:tcW w:w="1963"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DA711AC" w14:textId="77777777" w:rsidR="00746EFA" w:rsidRPr="0051168B" w:rsidRDefault="00746EFA" w:rsidP="00BF4A63">
            <w:pPr>
              <w:jc w:val="center"/>
              <w:rPr>
                <w:rFonts w:ascii="Tahoma" w:hAnsi="Tahoma" w:cs="Tahoma"/>
                <w:color w:val="000000"/>
              </w:rPr>
            </w:pPr>
          </w:p>
        </w:tc>
      </w:tr>
      <w:tr w:rsidR="00746EFA" w:rsidRPr="0051168B" w14:paraId="730CAA2C" w14:textId="77777777" w:rsidTr="00BF4A63">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vAlign w:val="center"/>
          </w:tcPr>
          <w:p w14:paraId="459D182A" w14:textId="77777777" w:rsidR="00746EFA" w:rsidRPr="0051168B" w:rsidRDefault="00746EFA" w:rsidP="00746EFA">
            <w:pPr>
              <w:pStyle w:val="PargrafodaLista"/>
              <w:numPr>
                <w:ilvl w:val="0"/>
                <w:numId w:val="11"/>
              </w:numPr>
              <w:spacing w:before="60" w:after="60"/>
              <w:ind w:hanging="720"/>
              <w:contextualSpacing/>
              <w:jc w:val="both"/>
              <w:rPr>
                <w:rFonts w:ascii="Tahoma" w:hAnsi="Tahoma" w:cs="Tahoma"/>
                <w:color w:val="000000"/>
                <w:sz w:val="22"/>
                <w:szCs w:val="22"/>
                <w:lang w:val="pt-BR"/>
              </w:rPr>
            </w:pPr>
            <w:r w:rsidRPr="0051168B">
              <w:rPr>
                <w:rFonts w:ascii="Tahoma" w:hAnsi="Tahoma" w:cs="Tahoma"/>
                <w:color w:val="000000"/>
                <w:sz w:val="22"/>
                <w:szCs w:val="22"/>
                <w:lang w:val="pt-BR"/>
              </w:rPr>
              <w:t xml:space="preserve">cotas de FIF ou FIC-FIF destinadas exclusivamente a investidores qualificados </w:t>
            </w:r>
            <w:r w:rsidRPr="0051168B">
              <w:rPr>
                <w:rFonts w:ascii="Tahoma" w:hAnsi="Tahoma" w:cs="Tahoma"/>
                <w:sz w:val="22"/>
                <w:szCs w:val="22"/>
                <w:lang w:val="pt-BR"/>
              </w:rPr>
              <w:t>tipificadas como “Ações”</w:t>
            </w:r>
            <w:r w:rsidRPr="0051168B">
              <w:rPr>
                <w:rFonts w:ascii="Tahoma" w:hAnsi="Tahoma" w:cs="Tahoma"/>
                <w:color w:val="000000"/>
                <w:sz w:val="22"/>
                <w:szCs w:val="22"/>
                <w:lang w:val="pt-BR"/>
              </w:rPr>
              <w:t xml:space="preserve"> que invistam somente em ações de emissão da </w:t>
            </w:r>
            <w:r w:rsidRPr="0051168B">
              <w:rPr>
                <w:rFonts w:ascii="Tahoma" w:hAnsi="Tahoma" w:cs="Tahoma"/>
                <w:sz w:val="22"/>
                <w:szCs w:val="22"/>
                <w:lang w:val="pt-BR"/>
              </w:rPr>
              <w:t>Companhia Investida</w:t>
            </w:r>
            <w:r w:rsidRPr="0051168B">
              <w:rPr>
                <w:rFonts w:ascii="Tahoma" w:hAnsi="Tahoma" w:cs="Tahoma"/>
                <w:color w:val="000000"/>
                <w:sz w:val="22"/>
                <w:szCs w:val="22"/>
                <w:lang w:val="pt-BR"/>
              </w:rPr>
              <w:t>;</w:t>
            </w:r>
          </w:p>
        </w:tc>
        <w:tc>
          <w:tcPr>
            <w:tcW w:w="842" w:type="pct"/>
            <w:tcBorders>
              <w:top w:val="single" w:sz="4" w:space="0" w:color="auto"/>
              <w:left w:val="single" w:sz="4" w:space="0" w:color="auto"/>
              <w:bottom w:val="single" w:sz="4" w:space="0" w:color="auto"/>
              <w:right w:val="single" w:sz="4" w:space="0" w:color="auto"/>
            </w:tcBorders>
            <w:vAlign w:val="center"/>
          </w:tcPr>
          <w:p w14:paraId="36B4E4E4" w14:textId="77777777" w:rsidR="00746EFA" w:rsidRPr="0051168B" w:rsidRDefault="00746EFA" w:rsidP="00BF4A63">
            <w:pPr>
              <w:jc w:val="center"/>
              <w:rPr>
                <w:rFonts w:ascii="Tahoma" w:hAnsi="Tahoma" w:cs="Tahoma"/>
                <w:color w:val="000000"/>
              </w:rPr>
            </w:pPr>
            <w:r w:rsidRPr="0051168B">
              <w:rPr>
                <w:rFonts w:ascii="Tahoma" w:hAnsi="Tahoma" w:cs="Tahoma"/>
                <w:color w:val="000000"/>
              </w:rPr>
              <w:t>Permitido</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4BDCC4E" w14:textId="77777777" w:rsidR="00746EFA" w:rsidRPr="0051168B" w:rsidRDefault="00746EFA" w:rsidP="00BF4A63">
            <w:pPr>
              <w:jc w:val="center"/>
              <w:rPr>
                <w:rFonts w:ascii="Tahoma" w:hAnsi="Tahoma" w:cs="Tahoma"/>
                <w:color w:val="000000"/>
              </w:rPr>
            </w:pPr>
            <w:r w:rsidRPr="0051168B">
              <w:rPr>
                <w:rFonts w:ascii="Tahoma" w:hAnsi="Tahoma" w:cs="Tahoma"/>
                <w:color w:val="000000"/>
              </w:rPr>
              <w:t xml:space="preserve">20% </w:t>
            </w:r>
          </w:p>
        </w:tc>
        <w:tc>
          <w:tcPr>
            <w:tcW w:w="959" w:type="pct"/>
            <w:gridSpan w:val="2"/>
            <w:vMerge w:val="restart"/>
            <w:tcBorders>
              <w:top w:val="single" w:sz="4" w:space="0" w:color="auto"/>
              <w:left w:val="single" w:sz="4" w:space="0" w:color="auto"/>
              <w:right w:val="single" w:sz="4" w:space="0" w:color="auto"/>
            </w:tcBorders>
            <w:vAlign w:val="center"/>
          </w:tcPr>
          <w:p w14:paraId="10539F23" w14:textId="77777777" w:rsidR="00746EFA" w:rsidRPr="0051168B" w:rsidRDefault="00746EFA" w:rsidP="00BF4A63">
            <w:pPr>
              <w:jc w:val="center"/>
              <w:rPr>
                <w:rFonts w:ascii="Tahoma" w:hAnsi="Tahoma" w:cs="Tahoma"/>
                <w:color w:val="000000"/>
              </w:rPr>
            </w:pPr>
            <w:r w:rsidRPr="0051168B">
              <w:rPr>
                <w:rFonts w:ascii="Tahoma" w:hAnsi="Tahoma" w:cs="Tahoma"/>
                <w:color w:val="000000"/>
              </w:rPr>
              <w:t xml:space="preserve">20% </w:t>
            </w:r>
          </w:p>
        </w:tc>
      </w:tr>
      <w:tr w:rsidR="00746EFA" w:rsidRPr="0051168B" w14:paraId="3E119453" w14:textId="77777777" w:rsidTr="00BF4A63">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vAlign w:val="center"/>
          </w:tcPr>
          <w:p w14:paraId="47E95D7C" w14:textId="4F129DB6" w:rsidR="00746EFA" w:rsidRPr="0051168B" w:rsidRDefault="00746EFA" w:rsidP="00746EFA">
            <w:pPr>
              <w:pStyle w:val="PargrafodaLista"/>
              <w:numPr>
                <w:ilvl w:val="0"/>
                <w:numId w:val="11"/>
              </w:numPr>
              <w:spacing w:before="60" w:after="60"/>
              <w:ind w:hanging="720"/>
              <w:contextualSpacing/>
              <w:jc w:val="both"/>
              <w:rPr>
                <w:rFonts w:ascii="Tahoma" w:hAnsi="Tahoma" w:cs="Tahoma"/>
                <w:color w:val="000000"/>
                <w:sz w:val="22"/>
                <w:szCs w:val="22"/>
                <w:lang w:val="pt-BR"/>
              </w:rPr>
            </w:pPr>
            <w:r w:rsidRPr="0051168B">
              <w:rPr>
                <w:rFonts w:ascii="Tahoma" w:hAnsi="Tahoma" w:cs="Tahoma"/>
                <w:color w:val="000000"/>
                <w:sz w:val="22"/>
                <w:szCs w:val="22"/>
                <w:lang w:val="pt-BR"/>
              </w:rPr>
              <w:t xml:space="preserve">cotas de FIF ou FIC-FIF destinadas exclusivamente a investidores profissionais </w:t>
            </w:r>
            <w:r w:rsidRPr="0051168B">
              <w:rPr>
                <w:rFonts w:ascii="Tahoma" w:hAnsi="Tahoma" w:cs="Tahoma"/>
                <w:sz w:val="22"/>
                <w:szCs w:val="22"/>
                <w:lang w:val="pt-BR"/>
              </w:rPr>
              <w:t>tipificadas como “Ações”</w:t>
            </w:r>
            <w:r w:rsidRPr="0051168B">
              <w:rPr>
                <w:rFonts w:ascii="Tahoma" w:hAnsi="Tahoma" w:cs="Tahoma"/>
                <w:color w:val="000000"/>
                <w:sz w:val="22"/>
                <w:szCs w:val="22"/>
                <w:lang w:val="pt-BR"/>
              </w:rPr>
              <w:t xml:space="preserve"> que invistam somente em ações de emissão da </w:t>
            </w:r>
            <w:r w:rsidRPr="0051168B">
              <w:rPr>
                <w:rFonts w:ascii="Tahoma" w:hAnsi="Tahoma" w:cs="Tahoma"/>
                <w:sz w:val="22"/>
                <w:szCs w:val="22"/>
                <w:lang w:val="pt-BR"/>
              </w:rPr>
              <w:t>Companhia Investida;</w:t>
            </w:r>
          </w:p>
        </w:tc>
        <w:tc>
          <w:tcPr>
            <w:tcW w:w="842" w:type="pct"/>
            <w:tcBorders>
              <w:top w:val="single" w:sz="4" w:space="0" w:color="auto"/>
              <w:left w:val="single" w:sz="4" w:space="0" w:color="auto"/>
              <w:bottom w:val="single" w:sz="4" w:space="0" w:color="auto"/>
              <w:right w:val="single" w:sz="4" w:space="0" w:color="auto"/>
            </w:tcBorders>
            <w:vAlign w:val="center"/>
          </w:tcPr>
          <w:p w14:paraId="5EB42F7E" w14:textId="77777777" w:rsidR="00746EFA" w:rsidRPr="0051168B" w:rsidRDefault="00746EFA" w:rsidP="00BF4A63">
            <w:pPr>
              <w:jc w:val="center"/>
              <w:rPr>
                <w:rFonts w:ascii="Tahoma" w:hAnsi="Tahoma" w:cs="Tahoma"/>
                <w:color w:val="000000"/>
              </w:rPr>
            </w:pPr>
            <w:r w:rsidRPr="0051168B">
              <w:rPr>
                <w:rFonts w:ascii="Tahoma" w:hAnsi="Tahoma" w:cs="Tahoma"/>
                <w:color w:val="000000"/>
              </w:rPr>
              <w:t>Permitido</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18EDF9F" w14:textId="77777777" w:rsidR="00746EFA" w:rsidRPr="0051168B" w:rsidRDefault="00746EFA" w:rsidP="00BF4A63">
            <w:pPr>
              <w:jc w:val="center"/>
              <w:rPr>
                <w:rFonts w:ascii="Tahoma" w:hAnsi="Tahoma" w:cs="Tahoma"/>
                <w:color w:val="000000"/>
              </w:rPr>
            </w:pPr>
            <w:r w:rsidRPr="0051168B">
              <w:rPr>
                <w:rFonts w:ascii="Tahoma" w:hAnsi="Tahoma" w:cs="Tahoma"/>
                <w:color w:val="000000"/>
              </w:rPr>
              <w:t xml:space="preserve">5% </w:t>
            </w:r>
          </w:p>
        </w:tc>
        <w:tc>
          <w:tcPr>
            <w:tcW w:w="959" w:type="pct"/>
            <w:gridSpan w:val="2"/>
            <w:vMerge/>
            <w:tcBorders>
              <w:left w:val="single" w:sz="4" w:space="0" w:color="auto"/>
              <w:right w:val="single" w:sz="4" w:space="0" w:color="auto"/>
            </w:tcBorders>
            <w:vAlign w:val="center"/>
          </w:tcPr>
          <w:p w14:paraId="2125B15A" w14:textId="77777777" w:rsidR="00746EFA" w:rsidRPr="0051168B" w:rsidRDefault="00746EFA" w:rsidP="00BF4A63">
            <w:pPr>
              <w:jc w:val="center"/>
              <w:rPr>
                <w:rFonts w:ascii="Tahoma" w:hAnsi="Tahoma" w:cs="Tahoma"/>
                <w:color w:val="000000"/>
              </w:rPr>
            </w:pPr>
          </w:p>
        </w:tc>
      </w:tr>
      <w:tr w:rsidR="00746EFA" w:rsidRPr="0051168B" w14:paraId="319C28A4" w14:textId="77777777" w:rsidTr="00BF4A63">
        <w:trPr>
          <w:trHeight w:val="132"/>
          <w:jc w:val="center"/>
        </w:trPr>
        <w:tc>
          <w:tcPr>
            <w:tcW w:w="21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740AB2" w14:textId="77777777" w:rsidR="00746EFA" w:rsidRPr="0051168B" w:rsidRDefault="00746EFA" w:rsidP="00BF4A63">
            <w:pPr>
              <w:jc w:val="center"/>
              <w:rPr>
                <w:rFonts w:ascii="Tahoma" w:hAnsi="Tahoma" w:cs="Tahoma"/>
                <w:color w:val="000000"/>
              </w:rPr>
            </w:pPr>
            <w:r w:rsidRPr="0051168B">
              <w:rPr>
                <w:rFonts w:ascii="Tahoma" w:hAnsi="Tahoma" w:cs="Tahoma"/>
                <w:b/>
                <w:bCs/>
                <w:color w:val="000000"/>
              </w:rPr>
              <w:t>QUADRO 3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B20A2" w14:textId="77777777" w:rsidR="00746EFA" w:rsidRPr="0051168B" w:rsidRDefault="00746EFA" w:rsidP="00BF4A63">
            <w:pPr>
              <w:jc w:val="center"/>
              <w:rPr>
                <w:rFonts w:ascii="Tahoma" w:hAnsi="Tahoma" w:cs="Tahoma"/>
                <w:color w:val="000000"/>
              </w:rPr>
            </w:pPr>
          </w:p>
        </w:tc>
        <w:tc>
          <w:tcPr>
            <w:tcW w:w="196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FDC1D" w14:textId="77777777" w:rsidR="00746EFA" w:rsidRPr="0051168B" w:rsidRDefault="00746EFA" w:rsidP="00BF4A63">
            <w:pPr>
              <w:jc w:val="center"/>
              <w:rPr>
                <w:rFonts w:ascii="Tahoma" w:hAnsi="Tahoma" w:cs="Tahoma"/>
                <w:color w:val="000000"/>
              </w:rPr>
            </w:pPr>
          </w:p>
        </w:tc>
      </w:tr>
      <w:tr w:rsidR="00746EFA" w:rsidRPr="0051168B" w14:paraId="7914FC9F" w14:textId="77777777" w:rsidTr="00BF4A63">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vAlign w:val="center"/>
            <w:hideMark/>
          </w:tcPr>
          <w:p w14:paraId="4ECFE8D4" w14:textId="77777777" w:rsidR="00746EFA" w:rsidRPr="0051168B" w:rsidRDefault="00746EFA" w:rsidP="00746EFA">
            <w:pPr>
              <w:pStyle w:val="PargrafodaLista"/>
              <w:numPr>
                <w:ilvl w:val="0"/>
                <w:numId w:val="11"/>
              </w:numPr>
              <w:spacing w:before="60" w:after="60"/>
              <w:ind w:hanging="720"/>
              <w:contextualSpacing/>
              <w:jc w:val="both"/>
              <w:rPr>
                <w:rFonts w:ascii="Tahoma" w:hAnsi="Tahoma" w:cs="Tahoma"/>
                <w:color w:val="000000"/>
                <w:sz w:val="22"/>
                <w:szCs w:val="22"/>
              </w:rPr>
            </w:pPr>
            <w:r w:rsidRPr="0051168B">
              <w:rPr>
                <w:rFonts w:ascii="Tahoma" w:hAnsi="Tahoma" w:cs="Tahoma"/>
                <w:color w:val="000000"/>
                <w:sz w:val="22"/>
                <w:szCs w:val="22"/>
              </w:rPr>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1923F146" w14:textId="77777777" w:rsidR="00746EFA" w:rsidRPr="0051168B" w:rsidRDefault="00746EFA" w:rsidP="00BF4A63">
            <w:pPr>
              <w:jc w:val="center"/>
              <w:rPr>
                <w:rFonts w:ascii="Tahoma" w:hAnsi="Tahoma" w:cs="Tahoma"/>
                <w:color w:val="000000"/>
              </w:rPr>
            </w:pPr>
            <w:r w:rsidRPr="0051168B">
              <w:rPr>
                <w:rFonts w:ascii="Tahoma" w:hAnsi="Tahoma" w:cs="Tahoma"/>
                <w:color w:val="000000"/>
              </w:rPr>
              <w:t>Permitido</w:t>
            </w:r>
          </w:p>
        </w:tc>
        <w:tc>
          <w:tcPr>
            <w:tcW w:w="1963" w:type="pct"/>
            <w:gridSpan w:val="4"/>
            <w:vMerge w:val="restart"/>
            <w:tcBorders>
              <w:top w:val="single" w:sz="4" w:space="0" w:color="auto"/>
              <w:left w:val="single" w:sz="4" w:space="0" w:color="auto"/>
              <w:right w:val="single" w:sz="4" w:space="0" w:color="auto"/>
            </w:tcBorders>
            <w:vAlign w:val="center"/>
            <w:hideMark/>
          </w:tcPr>
          <w:p w14:paraId="12EBBF42" w14:textId="77777777" w:rsidR="00746EFA" w:rsidRPr="0051168B" w:rsidRDefault="00746EFA" w:rsidP="00BF4A63">
            <w:pPr>
              <w:jc w:val="center"/>
              <w:rPr>
                <w:rFonts w:ascii="Tahoma" w:hAnsi="Tahoma" w:cs="Tahoma"/>
                <w:color w:val="000000"/>
              </w:rPr>
            </w:pPr>
            <w:r w:rsidRPr="0051168B">
              <w:rPr>
                <w:rFonts w:ascii="Tahoma" w:hAnsi="Tahoma" w:cs="Tahoma"/>
                <w:color w:val="000000"/>
              </w:rPr>
              <w:t>5%</w:t>
            </w:r>
          </w:p>
        </w:tc>
      </w:tr>
      <w:tr w:rsidR="00746EFA" w:rsidRPr="0051168B" w14:paraId="02384300" w14:textId="77777777" w:rsidTr="00BF4A63">
        <w:trPr>
          <w:trHeight w:val="295"/>
          <w:jc w:val="center"/>
        </w:trPr>
        <w:tc>
          <w:tcPr>
            <w:tcW w:w="2196" w:type="pct"/>
            <w:gridSpan w:val="6"/>
            <w:tcBorders>
              <w:top w:val="single" w:sz="4" w:space="0" w:color="auto"/>
              <w:left w:val="single" w:sz="4" w:space="0" w:color="auto"/>
              <w:bottom w:val="single" w:sz="4" w:space="0" w:color="auto"/>
              <w:right w:val="single" w:sz="4" w:space="0" w:color="auto"/>
            </w:tcBorders>
            <w:vAlign w:val="center"/>
            <w:hideMark/>
          </w:tcPr>
          <w:p w14:paraId="352C6210" w14:textId="77777777" w:rsidR="00746EFA" w:rsidRPr="0051168B" w:rsidRDefault="00746EFA" w:rsidP="00746EFA">
            <w:pPr>
              <w:pStyle w:val="PargrafodaLista"/>
              <w:numPr>
                <w:ilvl w:val="0"/>
                <w:numId w:val="11"/>
              </w:numPr>
              <w:spacing w:before="60" w:after="60"/>
              <w:ind w:hanging="720"/>
              <w:contextualSpacing/>
              <w:jc w:val="both"/>
              <w:rPr>
                <w:rFonts w:ascii="Tahoma" w:hAnsi="Tahoma" w:cs="Tahoma"/>
                <w:color w:val="000000"/>
                <w:sz w:val="22"/>
                <w:szCs w:val="22"/>
                <w:lang w:val="pt-BR"/>
              </w:rPr>
            </w:pPr>
            <w:r w:rsidRPr="0051168B">
              <w:rPr>
                <w:rFonts w:ascii="Tahoma" w:hAnsi="Tahoma" w:cs="Tahoma"/>
                <w:color w:val="000000"/>
                <w:sz w:val="22"/>
                <w:szCs w:val="22"/>
                <w:lang w:val="pt-BR"/>
              </w:rPr>
              <w:t xml:space="preserve">títulos de renda fixa de emissão ou coobrigação de instituição financeira autorizada a funcionar pelo </w:t>
            </w:r>
            <w:r w:rsidRPr="0051168B">
              <w:rPr>
                <w:rFonts w:ascii="Tahoma" w:hAnsi="Tahoma" w:cs="Tahoma"/>
                <w:sz w:val="22"/>
                <w:szCs w:val="22"/>
                <w:lang w:val="pt-BR"/>
              </w:rPr>
              <w:t>Banco Central do Brasil</w:t>
            </w:r>
            <w:r w:rsidRPr="0051168B">
              <w:rPr>
                <w:rFonts w:ascii="Tahoma" w:hAnsi="Tahoma" w:cs="Tahoma"/>
                <w:color w:val="000000"/>
                <w:sz w:val="22"/>
                <w:szCs w:val="22"/>
                <w:lang w:val="pt-BR"/>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02BAD4DC" w14:textId="77777777" w:rsidR="00746EFA" w:rsidRPr="0051168B" w:rsidRDefault="00746EFA" w:rsidP="00BF4A63">
            <w:pPr>
              <w:jc w:val="center"/>
              <w:rPr>
                <w:rFonts w:ascii="Tahoma" w:hAnsi="Tahoma" w:cs="Tahoma"/>
                <w:color w:val="000000"/>
              </w:rPr>
            </w:pPr>
            <w:r w:rsidRPr="0051168B">
              <w:rPr>
                <w:rFonts w:ascii="Tahoma" w:hAnsi="Tahoma" w:cs="Tahoma"/>
                <w:color w:val="000000"/>
              </w:rPr>
              <w:t>Permitido</w:t>
            </w:r>
          </w:p>
        </w:tc>
        <w:tc>
          <w:tcPr>
            <w:tcW w:w="1963" w:type="pct"/>
            <w:gridSpan w:val="4"/>
            <w:vMerge/>
            <w:tcBorders>
              <w:left w:val="single" w:sz="4" w:space="0" w:color="auto"/>
              <w:right w:val="single" w:sz="4" w:space="0" w:color="auto"/>
            </w:tcBorders>
            <w:vAlign w:val="center"/>
            <w:hideMark/>
          </w:tcPr>
          <w:p w14:paraId="5484B59E" w14:textId="77777777" w:rsidR="00746EFA" w:rsidRPr="0051168B" w:rsidRDefault="00746EFA" w:rsidP="00BF4A63">
            <w:pPr>
              <w:rPr>
                <w:rFonts w:ascii="Tahoma" w:hAnsi="Tahoma" w:cs="Tahoma"/>
                <w:color w:val="000000"/>
              </w:rPr>
            </w:pPr>
          </w:p>
        </w:tc>
      </w:tr>
      <w:tr w:rsidR="00746EFA" w:rsidRPr="0051168B" w14:paraId="140ED1B9" w14:textId="77777777" w:rsidTr="00BF4A63">
        <w:trPr>
          <w:jc w:val="center"/>
        </w:trPr>
        <w:tc>
          <w:tcPr>
            <w:tcW w:w="5000" w:type="pct"/>
            <w:gridSpan w:val="11"/>
            <w:tcBorders>
              <w:top w:val="single" w:sz="4" w:space="0" w:color="auto"/>
              <w:left w:val="nil"/>
              <w:bottom w:val="nil"/>
              <w:right w:val="nil"/>
            </w:tcBorders>
          </w:tcPr>
          <w:p w14:paraId="436EFDE3" w14:textId="77777777" w:rsidR="00746EFA" w:rsidRPr="0051168B" w:rsidRDefault="00746EFA" w:rsidP="00BF4A63">
            <w:pPr>
              <w:pStyle w:val="PargrafodaLista"/>
              <w:spacing w:line="320" w:lineRule="exact"/>
              <w:ind w:left="0"/>
              <w:jc w:val="both"/>
              <w:rPr>
                <w:rFonts w:ascii="Tahoma" w:hAnsi="Tahoma" w:cs="Tahoma"/>
                <w:b/>
                <w:bCs/>
                <w:color w:val="000000"/>
                <w:sz w:val="22"/>
                <w:szCs w:val="22"/>
                <w:highlight w:val="green"/>
              </w:rPr>
            </w:pPr>
          </w:p>
        </w:tc>
      </w:tr>
      <w:tr w:rsidR="00746EFA" w:rsidRPr="0051168B" w14:paraId="1B739638" w14:textId="77777777" w:rsidTr="00BF4A63">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1790720A" w14:textId="77777777" w:rsidR="00746EFA" w:rsidRPr="0051168B" w:rsidRDefault="00746EFA" w:rsidP="00746EFA">
            <w:pPr>
              <w:pStyle w:val="PargrafodaLista"/>
              <w:numPr>
                <w:ilvl w:val="1"/>
                <w:numId w:val="5"/>
              </w:numPr>
              <w:ind w:left="0" w:firstLine="0"/>
              <w:contextualSpacing/>
              <w:jc w:val="center"/>
              <w:rPr>
                <w:rFonts w:ascii="Tahoma" w:hAnsi="Tahoma" w:cs="Tahoma"/>
                <w:b/>
                <w:bCs/>
                <w:color w:val="000000"/>
                <w:sz w:val="22"/>
                <w:szCs w:val="22"/>
                <w:lang w:val="pt-BR"/>
              </w:rPr>
            </w:pPr>
            <w:r w:rsidRPr="0051168B">
              <w:rPr>
                <w:rFonts w:ascii="Tahoma" w:hAnsi="Tahoma" w:cs="Tahoma"/>
                <w:b/>
                <w:bCs/>
                <w:smallCaps/>
                <w:sz w:val="22"/>
                <w:szCs w:val="22"/>
                <w:lang w:val="pt-BR"/>
              </w:rPr>
              <w:t>Limites de Concentração por Emissor (percentual do patrimônio líquido da Classe)</w:t>
            </w:r>
          </w:p>
        </w:tc>
      </w:tr>
      <w:tr w:rsidR="00746EFA" w:rsidRPr="0051168B" w14:paraId="50D45A7E" w14:textId="77777777" w:rsidTr="00BF4A63">
        <w:trPr>
          <w:jc w:val="center"/>
        </w:trPr>
        <w:tc>
          <w:tcPr>
            <w:tcW w:w="3037" w:type="pct"/>
            <w:gridSpan w:val="7"/>
            <w:tcBorders>
              <w:top w:val="single" w:sz="4" w:space="0" w:color="auto"/>
              <w:left w:val="nil"/>
              <w:bottom w:val="single" w:sz="4" w:space="0" w:color="auto"/>
              <w:right w:val="nil"/>
            </w:tcBorders>
          </w:tcPr>
          <w:p w14:paraId="3C5698BE" w14:textId="77777777" w:rsidR="00746EFA" w:rsidRPr="0051168B" w:rsidRDefault="00746EFA" w:rsidP="00BF4A63">
            <w:pPr>
              <w:pStyle w:val="PargrafodaLista"/>
              <w:spacing w:line="320" w:lineRule="exact"/>
              <w:ind w:left="0"/>
              <w:jc w:val="both"/>
              <w:rPr>
                <w:rFonts w:ascii="Tahoma" w:hAnsi="Tahoma" w:cs="Tahoma"/>
                <w:b/>
                <w:bCs/>
                <w:color w:val="000000"/>
                <w:sz w:val="22"/>
                <w:szCs w:val="22"/>
                <w:highlight w:val="green"/>
                <w:lang w:val="pt-BR"/>
              </w:rPr>
            </w:pPr>
          </w:p>
        </w:tc>
        <w:tc>
          <w:tcPr>
            <w:tcW w:w="1963" w:type="pct"/>
            <w:gridSpan w:val="4"/>
            <w:tcBorders>
              <w:top w:val="single" w:sz="4" w:space="0" w:color="auto"/>
              <w:left w:val="nil"/>
              <w:bottom w:val="single" w:sz="4" w:space="0" w:color="auto"/>
              <w:right w:val="nil"/>
            </w:tcBorders>
          </w:tcPr>
          <w:p w14:paraId="612E85EA" w14:textId="77777777" w:rsidR="00746EFA" w:rsidRPr="0051168B" w:rsidRDefault="00746EFA" w:rsidP="00BF4A63">
            <w:pPr>
              <w:pStyle w:val="PargrafodaLista"/>
              <w:spacing w:line="320" w:lineRule="exact"/>
              <w:ind w:left="0"/>
              <w:jc w:val="both"/>
              <w:rPr>
                <w:rFonts w:ascii="Tahoma" w:hAnsi="Tahoma" w:cs="Tahoma"/>
                <w:b/>
                <w:bCs/>
                <w:color w:val="000000"/>
                <w:sz w:val="22"/>
                <w:szCs w:val="22"/>
                <w:highlight w:val="green"/>
                <w:lang w:val="pt-BR"/>
              </w:rPr>
            </w:pPr>
          </w:p>
        </w:tc>
      </w:tr>
      <w:tr w:rsidR="00746EFA" w:rsidRPr="0051168B" w14:paraId="0F0CEC8A" w14:textId="77777777" w:rsidTr="00BF4A63">
        <w:trPr>
          <w:trHeight w:val="732"/>
          <w:jc w:val="center"/>
        </w:trPr>
        <w:tc>
          <w:tcPr>
            <w:tcW w:w="5000" w:type="pct"/>
            <w:gridSpan w:val="11"/>
            <w:tcBorders>
              <w:top w:val="single" w:sz="4" w:space="0" w:color="auto"/>
              <w:left w:val="nil"/>
              <w:bottom w:val="single" w:sz="4" w:space="0" w:color="auto"/>
              <w:right w:val="nil"/>
            </w:tcBorders>
          </w:tcPr>
          <w:p w14:paraId="7DA0709B" w14:textId="77777777" w:rsidR="00746EFA" w:rsidRPr="0051168B" w:rsidRDefault="00746EFA" w:rsidP="00746EFA">
            <w:pPr>
              <w:pStyle w:val="PargrafodaLista"/>
              <w:numPr>
                <w:ilvl w:val="2"/>
                <w:numId w:val="5"/>
              </w:numPr>
              <w:ind w:left="34" w:firstLine="0"/>
              <w:jc w:val="both"/>
              <w:rPr>
                <w:rFonts w:ascii="Tahoma" w:hAnsi="Tahoma" w:cs="Tahoma"/>
                <w:b/>
                <w:bCs/>
                <w:color w:val="000000"/>
                <w:sz w:val="22"/>
                <w:szCs w:val="22"/>
                <w:lang w:val="pt-BR"/>
              </w:rPr>
            </w:pPr>
            <w:r w:rsidRPr="0051168B">
              <w:rPr>
                <w:rFonts w:ascii="Tahoma" w:hAnsi="Tahoma" w:cs="Tahoma"/>
                <w:color w:val="000000"/>
                <w:sz w:val="22"/>
                <w:szCs w:val="22"/>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46EFA" w:rsidRPr="0051168B" w14:paraId="5C367190" w14:textId="77777777" w:rsidTr="00BF4A63">
        <w:trPr>
          <w:jc w:val="center"/>
        </w:trPr>
        <w:tc>
          <w:tcPr>
            <w:tcW w:w="3037" w:type="pct"/>
            <w:gridSpan w:val="7"/>
            <w:tcBorders>
              <w:top w:val="single" w:sz="4" w:space="0" w:color="auto"/>
              <w:left w:val="nil"/>
              <w:bottom w:val="single" w:sz="4" w:space="0" w:color="auto"/>
              <w:right w:val="nil"/>
            </w:tcBorders>
          </w:tcPr>
          <w:p w14:paraId="7DDB11EB" w14:textId="77777777" w:rsidR="00746EFA" w:rsidRPr="0051168B" w:rsidRDefault="00746EFA" w:rsidP="00BF4A63">
            <w:pPr>
              <w:pStyle w:val="PargrafodaLista"/>
              <w:spacing w:line="320" w:lineRule="exact"/>
              <w:ind w:left="0"/>
              <w:jc w:val="both"/>
              <w:rPr>
                <w:rFonts w:ascii="Tahoma" w:hAnsi="Tahoma" w:cs="Tahoma"/>
                <w:b/>
                <w:bCs/>
                <w:color w:val="000000"/>
                <w:sz w:val="22"/>
                <w:szCs w:val="22"/>
                <w:highlight w:val="green"/>
                <w:lang w:val="pt-BR"/>
              </w:rPr>
            </w:pPr>
          </w:p>
        </w:tc>
        <w:tc>
          <w:tcPr>
            <w:tcW w:w="1963" w:type="pct"/>
            <w:gridSpan w:val="4"/>
            <w:tcBorders>
              <w:top w:val="single" w:sz="4" w:space="0" w:color="auto"/>
              <w:left w:val="nil"/>
              <w:bottom w:val="single" w:sz="4" w:space="0" w:color="auto"/>
              <w:right w:val="nil"/>
            </w:tcBorders>
          </w:tcPr>
          <w:p w14:paraId="584B4F84" w14:textId="77777777" w:rsidR="00746EFA" w:rsidRPr="0051168B" w:rsidRDefault="00746EFA" w:rsidP="00BF4A63">
            <w:pPr>
              <w:pStyle w:val="PargrafodaLista"/>
              <w:spacing w:line="320" w:lineRule="exact"/>
              <w:ind w:left="0"/>
              <w:jc w:val="both"/>
              <w:rPr>
                <w:rFonts w:ascii="Tahoma" w:hAnsi="Tahoma" w:cs="Tahoma"/>
                <w:b/>
                <w:bCs/>
                <w:color w:val="000000"/>
                <w:sz w:val="22"/>
                <w:szCs w:val="22"/>
                <w:highlight w:val="green"/>
                <w:lang w:val="pt-BR"/>
              </w:rPr>
            </w:pPr>
          </w:p>
        </w:tc>
      </w:tr>
      <w:tr w:rsidR="00746EFA" w:rsidRPr="0051168B" w14:paraId="7D2AD546" w14:textId="77777777" w:rsidTr="00BF4A63">
        <w:trPr>
          <w:jc w:val="center"/>
        </w:trPr>
        <w:tc>
          <w:tcPr>
            <w:tcW w:w="5000" w:type="pct"/>
            <w:gridSpan w:val="11"/>
            <w:tcBorders>
              <w:top w:val="single" w:sz="4" w:space="0" w:color="auto"/>
              <w:bottom w:val="single" w:sz="4" w:space="0" w:color="auto"/>
            </w:tcBorders>
            <w:shd w:val="clear" w:color="auto" w:fill="FFFFFF" w:themeFill="background1"/>
          </w:tcPr>
          <w:p w14:paraId="2FAF8FC2" w14:textId="77777777" w:rsidR="00746EFA" w:rsidRPr="0051168B" w:rsidRDefault="00746EFA" w:rsidP="00746EFA">
            <w:pPr>
              <w:pStyle w:val="PargrafodaLista"/>
              <w:numPr>
                <w:ilvl w:val="1"/>
                <w:numId w:val="5"/>
              </w:numPr>
              <w:ind w:left="0" w:firstLine="0"/>
              <w:contextualSpacing/>
              <w:jc w:val="center"/>
              <w:rPr>
                <w:rFonts w:ascii="Tahoma" w:hAnsi="Tahoma" w:cs="Tahoma"/>
                <w:b/>
                <w:bCs/>
                <w:color w:val="000000"/>
                <w:sz w:val="22"/>
                <w:szCs w:val="22"/>
                <w:lang w:val="pt-BR"/>
              </w:rPr>
            </w:pPr>
            <w:r w:rsidRPr="0051168B">
              <w:rPr>
                <w:rFonts w:ascii="Tahoma" w:hAnsi="Tahoma" w:cs="Tahoma"/>
                <w:b/>
                <w:bCs/>
                <w:smallCaps/>
                <w:sz w:val="22"/>
                <w:szCs w:val="22"/>
                <w:lang w:val="pt-BR"/>
              </w:rPr>
              <w:t>Composição da Carteira das Classes Investidas de Ações</w:t>
            </w:r>
          </w:p>
        </w:tc>
      </w:tr>
      <w:tr w:rsidR="00746EFA" w:rsidRPr="0051168B" w14:paraId="3CF04320" w14:textId="77777777" w:rsidTr="00BF4A63">
        <w:trPr>
          <w:jc w:val="center"/>
        </w:trPr>
        <w:tc>
          <w:tcPr>
            <w:tcW w:w="5000" w:type="pct"/>
            <w:gridSpan w:val="11"/>
            <w:tcBorders>
              <w:top w:val="single" w:sz="4" w:space="0" w:color="auto"/>
              <w:bottom w:val="single" w:sz="4" w:space="0" w:color="auto"/>
            </w:tcBorders>
            <w:shd w:val="clear" w:color="auto" w:fill="FFFFFF" w:themeFill="background1"/>
          </w:tcPr>
          <w:p w14:paraId="6F44C96D" w14:textId="77777777" w:rsidR="00746EFA" w:rsidRPr="0051168B" w:rsidRDefault="00746EFA" w:rsidP="00BF4A63">
            <w:pPr>
              <w:pStyle w:val="PargrafodaLista"/>
              <w:ind w:left="0"/>
              <w:rPr>
                <w:rFonts w:ascii="Tahoma" w:hAnsi="Tahoma" w:cs="Tahoma"/>
                <w:b/>
                <w:bCs/>
                <w:color w:val="000000"/>
                <w:sz w:val="22"/>
                <w:szCs w:val="22"/>
                <w:lang w:val="pt-BR"/>
              </w:rPr>
            </w:pPr>
          </w:p>
        </w:tc>
      </w:tr>
      <w:tr w:rsidR="00746EFA" w:rsidRPr="0051168B" w14:paraId="42A05B41" w14:textId="77777777" w:rsidTr="00BF4A63">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4BE516" w14:textId="77777777" w:rsidR="00746EFA" w:rsidRPr="0051168B" w:rsidRDefault="00746EFA" w:rsidP="00BF4A63">
            <w:pPr>
              <w:pStyle w:val="PargrafodaLista"/>
              <w:ind w:left="0"/>
              <w:jc w:val="center"/>
              <w:rPr>
                <w:rFonts w:ascii="Tahoma" w:hAnsi="Tahoma" w:cs="Tahoma"/>
                <w:b/>
                <w:bCs/>
                <w:color w:val="000000"/>
                <w:sz w:val="22"/>
                <w:szCs w:val="22"/>
                <w:lang w:val="pt-BR"/>
              </w:rPr>
            </w:pPr>
            <w:r w:rsidRPr="0051168B">
              <w:rPr>
                <w:rFonts w:ascii="Tahoma" w:hAnsi="Tahoma" w:cs="Tahoma"/>
                <w:b/>
                <w:bCs/>
                <w:color w:val="000000"/>
                <w:sz w:val="22"/>
                <w:szCs w:val="22"/>
                <w:lang w:val="pt-BR"/>
              </w:rPr>
              <w:t xml:space="preserve">Percentual do Patrimônio Líquido da Classe Investida de </w:t>
            </w:r>
            <w:r w:rsidRPr="0051168B">
              <w:rPr>
                <w:rFonts w:ascii="Tahoma" w:hAnsi="Tahoma" w:cs="Tahoma"/>
                <w:b/>
                <w:bCs/>
                <w:sz w:val="22"/>
                <w:szCs w:val="22"/>
                <w:lang w:val="pt-BR"/>
              </w:rPr>
              <w:t>Ações</w:t>
            </w:r>
          </w:p>
        </w:tc>
      </w:tr>
      <w:tr w:rsidR="00746EFA" w:rsidRPr="0051168B" w14:paraId="4C5C885D" w14:textId="77777777" w:rsidTr="00BF4A63">
        <w:trPr>
          <w:jc w:val="center"/>
        </w:trPr>
        <w:tc>
          <w:tcPr>
            <w:tcW w:w="3037" w:type="pct"/>
            <w:gridSpan w:val="7"/>
            <w:tcBorders>
              <w:top w:val="single" w:sz="4" w:space="0" w:color="auto"/>
              <w:left w:val="single" w:sz="4" w:space="0" w:color="auto"/>
              <w:bottom w:val="single" w:sz="4" w:space="0" w:color="auto"/>
            </w:tcBorders>
            <w:shd w:val="clear" w:color="auto" w:fill="D9D9D9" w:themeFill="background1" w:themeFillShade="D9"/>
          </w:tcPr>
          <w:p w14:paraId="1CD9936C" w14:textId="77777777" w:rsidR="00746EFA" w:rsidRPr="0051168B" w:rsidRDefault="00746EFA" w:rsidP="00BF4A63">
            <w:pPr>
              <w:pStyle w:val="PargrafodaLista"/>
              <w:spacing w:line="320" w:lineRule="exact"/>
              <w:ind w:left="0"/>
              <w:jc w:val="center"/>
              <w:rPr>
                <w:rFonts w:ascii="Tahoma" w:hAnsi="Tahoma" w:cs="Tahoma"/>
                <w:b/>
                <w:bCs/>
                <w:color w:val="000000"/>
                <w:sz w:val="22"/>
                <w:szCs w:val="22"/>
                <w:highlight w:val="green"/>
                <w:lang w:val="pt-BR"/>
              </w:rPr>
            </w:pPr>
          </w:p>
        </w:tc>
        <w:tc>
          <w:tcPr>
            <w:tcW w:w="100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1F962A9" w14:textId="77777777" w:rsidR="00746EFA" w:rsidRPr="0051168B" w:rsidRDefault="00746EFA" w:rsidP="00BF4A63">
            <w:pPr>
              <w:pStyle w:val="PargrafodaLista"/>
              <w:spacing w:line="320" w:lineRule="exact"/>
              <w:ind w:left="0"/>
              <w:jc w:val="center"/>
              <w:rPr>
                <w:rFonts w:ascii="Tahoma" w:hAnsi="Tahoma" w:cs="Tahoma"/>
                <w:b/>
                <w:bCs/>
                <w:color w:val="000000"/>
                <w:sz w:val="22"/>
                <w:szCs w:val="22"/>
                <w:highlight w:val="green"/>
              </w:rPr>
            </w:pPr>
            <w:r w:rsidRPr="0051168B">
              <w:rPr>
                <w:rFonts w:ascii="Tahoma" w:hAnsi="Tahoma" w:cs="Tahoma"/>
                <w:b/>
                <w:bCs/>
                <w:color w:val="000000"/>
                <w:sz w:val="22"/>
                <w:szCs w:val="22"/>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4AD1B9" w14:textId="77777777" w:rsidR="00746EFA" w:rsidRPr="0051168B" w:rsidRDefault="00746EFA" w:rsidP="00BF4A63">
            <w:pPr>
              <w:pStyle w:val="PargrafodaLista"/>
              <w:spacing w:line="320" w:lineRule="exact"/>
              <w:ind w:left="0"/>
              <w:jc w:val="center"/>
              <w:rPr>
                <w:rFonts w:ascii="Tahoma" w:hAnsi="Tahoma" w:cs="Tahoma"/>
                <w:b/>
                <w:bCs/>
                <w:color w:val="000000"/>
                <w:sz w:val="22"/>
                <w:szCs w:val="22"/>
                <w:highlight w:val="green"/>
              </w:rPr>
            </w:pPr>
            <w:r w:rsidRPr="0051168B">
              <w:rPr>
                <w:rFonts w:ascii="Tahoma" w:hAnsi="Tahoma" w:cs="Tahoma"/>
                <w:b/>
                <w:bCs/>
                <w:color w:val="000000"/>
                <w:sz w:val="22"/>
                <w:szCs w:val="22"/>
              </w:rPr>
              <w:t>Máximo</w:t>
            </w:r>
          </w:p>
        </w:tc>
      </w:tr>
      <w:tr w:rsidR="00746EFA" w:rsidRPr="0051168B" w14:paraId="369B0E74" w14:textId="77777777" w:rsidTr="00BF4A63">
        <w:trPr>
          <w:jc w:val="center"/>
        </w:trPr>
        <w:tc>
          <w:tcPr>
            <w:tcW w:w="3037" w:type="pct"/>
            <w:gridSpan w:val="7"/>
            <w:tcBorders>
              <w:top w:val="single" w:sz="4" w:space="0" w:color="auto"/>
              <w:left w:val="single" w:sz="4" w:space="0" w:color="auto"/>
              <w:bottom w:val="single" w:sz="4" w:space="0" w:color="auto"/>
              <w:right w:val="single" w:sz="4" w:space="0" w:color="auto"/>
            </w:tcBorders>
          </w:tcPr>
          <w:p w14:paraId="14E82FAE" w14:textId="77777777" w:rsidR="00746EFA" w:rsidRPr="0051168B" w:rsidRDefault="00746EFA" w:rsidP="00BF4A63">
            <w:pPr>
              <w:pStyle w:val="PargrafodaLista"/>
              <w:ind w:left="0"/>
              <w:jc w:val="both"/>
              <w:rPr>
                <w:rFonts w:ascii="Tahoma" w:hAnsi="Tahoma" w:cs="Tahoma"/>
                <w:b/>
                <w:bCs/>
                <w:color w:val="000000"/>
                <w:sz w:val="22"/>
                <w:szCs w:val="22"/>
                <w:highlight w:val="green"/>
                <w:lang w:val="pt-BR"/>
              </w:rPr>
            </w:pPr>
            <w:r w:rsidRPr="0051168B">
              <w:rPr>
                <w:rFonts w:ascii="Tahoma" w:hAnsi="Tahoma" w:cs="Tahoma"/>
                <w:sz w:val="22"/>
                <w:szCs w:val="22"/>
                <w:lang w:val="pt-BR"/>
              </w:rPr>
              <w:t>(a) ações e certificados de depósito de ações da Companhia Investida admitidos à negociação em mercado organizado, diretamente ou por meio de cotas de classes de fundos de investimento tipificadas como “Ações” que invistam somente em ações de emissão da Companhia Investida; (b) bônus e recibos de subscrição admitidos à negociação em mercado organizado decorrentes da subscrição ou aquisição de ações da Companhia Investida.</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2A79DC29" w14:textId="77777777" w:rsidR="00746EFA" w:rsidRPr="0051168B" w:rsidRDefault="00746EFA" w:rsidP="00BF4A63">
            <w:pPr>
              <w:pStyle w:val="PargrafodaLista"/>
              <w:spacing w:line="320" w:lineRule="exact"/>
              <w:ind w:left="0"/>
              <w:jc w:val="center"/>
              <w:rPr>
                <w:rFonts w:ascii="Tahoma" w:hAnsi="Tahoma" w:cs="Tahoma"/>
                <w:b/>
                <w:bCs/>
                <w:color w:val="000000"/>
                <w:sz w:val="22"/>
                <w:szCs w:val="22"/>
                <w:highlight w:val="green"/>
              </w:rPr>
            </w:pPr>
            <w:r w:rsidRPr="0051168B">
              <w:rPr>
                <w:rFonts w:ascii="Tahoma" w:hAnsi="Tahoma" w:cs="Tahoma"/>
                <w:sz w:val="22"/>
                <w:szCs w:val="22"/>
              </w:rPr>
              <w:t>95%</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1FFFE258" w14:textId="77777777" w:rsidR="00746EFA" w:rsidRPr="0051168B" w:rsidRDefault="00746EFA" w:rsidP="00BF4A63">
            <w:pPr>
              <w:pStyle w:val="PargrafodaLista"/>
              <w:spacing w:line="320" w:lineRule="exact"/>
              <w:ind w:left="0"/>
              <w:jc w:val="center"/>
              <w:rPr>
                <w:rFonts w:ascii="Tahoma" w:hAnsi="Tahoma" w:cs="Tahoma"/>
                <w:b/>
                <w:bCs/>
                <w:color w:val="000000"/>
                <w:sz w:val="22"/>
                <w:szCs w:val="22"/>
                <w:highlight w:val="green"/>
              </w:rPr>
            </w:pPr>
            <w:r w:rsidRPr="0051168B">
              <w:rPr>
                <w:rFonts w:ascii="Tahoma" w:hAnsi="Tahoma" w:cs="Tahoma"/>
                <w:sz w:val="22"/>
                <w:szCs w:val="22"/>
              </w:rPr>
              <w:t>100%</w:t>
            </w:r>
          </w:p>
        </w:tc>
      </w:tr>
      <w:tr w:rsidR="00746EFA" w:rsidRPr="0051168B" w14:paraId="26D65CDB" w14:textId="77777777" w:rsidTr="00BF4A63">
        <w:trPr>
          <w:trHeight w:val="534"/>
          <w:jc w:val="center"/>
        </w:trPr>
        <w:tc>
          <w:tcPr>
            <w:tcW w:w="3037" w:type="pct"/>
            <w:gridSpan w:val="7"/>
            <w:tcBorders>
              <w:top w:val="single" w:sz="4" w:space="0" w:color="auto"/>
              <w:left w:val="single" w:sz="4" w:space="0" w:color="auto"/>
              <w:bottom w:val="single" w:sz="4" w:space="0" w:color="auto"/>
              <w:right w:val="single" w:sz="4" w:space="0" w:color="auto"/>
            </w:tcBorders>
          </w:tcPr>
          <w:p w14:paraId="758652BA" w14:textId="77777777" w:rsidR="00746EFA" w:rsidRPr="0051168B" w:rsidRDefault="00746EFA" w:rsidP="00BF4A63">
            <w:pPr>
              <w:pStyle w:val="PargrafodaLista"/>
              <w:ind w:left="0"/>
              <w:jc w:val="both"/>
              <w:rPr>
                <w:rFonts w:ascii="Tahoma" w:hAnsi="Tahoma" w:cs="Tahoma"/>
                <w:color w:val="000000"/>
                <w:sz w:val="22"/>
                <w:szCs w:val="22"/>
                <w:lang w:val="pt-BR"/>
              </w:rPr>
            </w:pPr>
            <w:r w:rsidRPr="0051168B">
              <w:rPr>
                <w:rFonts w:ascii="Tahoma" w:hAnsi="Tahoma" w:cs="Tahoma"/>
                <w:sz w:val="22"/>
                <w:szCs w:val="22"/>
                <w:lang w:val="pt-BR"/>
              </w:rPr>
              <w:t>Quaisquer ativos financeiros e/ou modalidades operacionais e que não estejam indicados acima, desde que destinados à gestão de liquidez.</w:t>
            </w:r>
          </w:p>
        </w:tc>
        <w:tc>
          <w:tcPr>
            <w:tcW w:w="1963" w:type="pct"/>
            <w:gridSpan w:val="4"/>
            <w:tcBorders>
              <w:top w:val="single" w:sz="4" w:space="0" w:color="auto"/>
              <w:left w:val="single" w:sz="4" w:space="0" w:color="auto"/>
              <w:bottom w:val="single" w:sz="4" w:space="0" w:color="auto"/>
              <w:right w:val="single" w:sz="4" w:space="0" w:color="auto"/>
            </w:tcBorders>
            <w:vAlign w:val="center"/>
          </w:tcPr>
          <w:p w14:paraId="3D209A90" w14:textId="77777777" w:rsidR="00746EFA" w:rsidRPr="0051168B" w:rsidRDefault="00746EFA" w:rsidP="00BF4A63">
            <w:pPr>
              <w:pStyle w:val="PargrafodaLista"/>
              <w:spacing w:line="320" w:lineRule="exact"/>
              <w:ind w:left="0"/>
              <w:jc w:val="center"/>
              <w:rPr>
                <w:rFonts w:ascii="Tahoma" w:hAnsi="Tahoma" w:cs="Tahoma"/>
                <w:color w:val="000000"/>
                <w:sz w:val="22"/>
                <w:szCs w:val="22"/>
              </w:rPr>
            </w:pPr>
            <w:r w:rsidRPr="0051168B">
              <w:rPr>
                <w:rFonts w:ascii="Tahoma" w:hAnsi="Tahoma" w:cs="Tahoma"/>
                <w:sz w:val="22"/>
                <w:szCs w:val="22"/>
              </w:rPr>
              <w:t>5%</w:t>
            </w:r>
          </w:p>
        </w:tc>
      </w:tr>
      <w:tr w:rsidR="00746EFA" w:rsidRPr="0051168B" w:rsidDel="002E068C" w14:paraId="1682CB71" w14:textId="77777777" w:rsidTr="00BF4A63">
        <w:trPr>
          <w:trHeight w:val="534"/>
          <w:jc w:val="center"/>
        </w:trPr>
        <w:tc>
          <w:tcPr>
            <w:tcW w:w="3037" w:type="pct"/>
            <w:gridSpan w:val="7"/>
            <w:tcBorders>
              <w:top w:val="single" w:sz="4" w:space="0" w:color="auto"/>
              <w:left w:val="single" w:sz="4" w:space="0" w:color="auto"/>
              <w:bottom w:val="single" w:sz="4" w:space="0" w:color="auto"/>
              <w:right w:val="single" w:sz="4" w:space="0" w:color="auto"/>
            </w:tcBorders>
          </w:tcPr>
          <w:p w14:paraId="08B50F89" w14:textId="77777777" w:rsidR="00746EFA" w:rsidRPr="0051168B" w:rsidRDefault="00746EFA" w:rsidP="00BF4A63">
            <w:pPr>
              <w:pStyle w:val="PargrafodaLista"/>
              <w:ind w:left="0"/>
              <w:jc w:val="both"/>
              <w:rPr>
                <w:rFonts w:ascii="Tahoma" w:hAnsi="Tahoma" w:cs="Tahoma"/>
                <w:sz w:val="22"/>
                <w:szCs w:val="22"/>
                <w:lang w:val="pt-BR"/>
              </w:rPr>
            </w:pPr>
            <w:r w:rsidRPr="0051168B">
              <w:rPr>
                <w:rFonts w:ascii="Tahoma" w:hAnsi="Tahoma" w:cs="Tahoma"/>
                <w:sz w:val="22"/>
                <w:szCs w:val="22"/>
                <w:lang w:val="pt-BR"/>
              </w:rPr>
              <w:t>Títulos públicos federais e operações compromissadas lastreadas nestes títulos</w:t>
            </w:r>
          </w:p>
        </w:tc>
        <w:tc>
          <w:tcPr>
            <w:tcW w:w="1963" w:type="pct"/>
            <w:gridSpan w:val="4"/>
            <w:tcBorders>
              <w:top w:val="single" w:sz="4" w:space="0" w:color="auto"/>
              <w:left w:val="single" w:sz="4" w:space="0" w:color="auto"/>
              <w:bottom w:val="single" w:sz="4" w:space="0" w:color="auto"/>
              <w:right w:val="single" w:sz="4" w:space="0" w:color="auto"/>
            </w:tcBorders>
            <w:vAlign w:val="center"/>
          </w:tcPr>
          <w:p w14:paraId="2521A34F" w14:textId="77777777" w:rsidR="00746EFA" w:rsidRPr="0051168B" w:rsidDel="002E068C" w:rsidRDefault="00746EFA" w:rsidP="00BF4A63">
            <w:pPr>
              <w:pStyle w:val="PargrafodaLista"/>
              <w:spacing w:line="320" w:lineRule="exact"/>
              <w:ind w:left="0"/>
              <w:jc w:val="center"/>
              <w:rPr>
                <w:rFonts w:ascii="Tahoma" w:hAnsi="Tahoma" w:cs="Tahoma"/>
                <w:sz w:val="22"/>
                <w:szCs w:val="22"/>
              </w:rPr>
            </w:pPr>
            <w:r w:rsidRPr="0051168B">
              <w:rPr>
                <w:rFonts w:ascii="Tahoma" w:hAnsi="Tahoma" w:cs="Tahoma"/>
                <w:sz w:val="22"/>
                <w:szCs w:val="22"/>
              </w:rPr>
              <w:t>Sem limite</w:t>
            </w:r>
          </w:p>
        </w:tc>
      </w:tr>
      <w:tr w:rsidR="00746EFA" w:rsidRPr="0051168B" w14:paraId="105E1D3B" w14:textId="77777777" w:rsidTr="00BF4A63">
        <w:trPr>
          <w:jc w:val="center"/>
        </w:trPr>
        <w:tc>
          <w:tcPr>
            <w:tcW w:w="5000" w:type="pct"/>
            <w:gridSpan w:val="11"/>
            <w:tcBorders>
              <w:top w:val="single" w:sz="4" w:space="0" w:color="auto"/>
              <w:left w:val="nil"/>
              <w:bottom w:val="nil"/>
              <w:right w:val="nil"/>
            </w:tcBorders>
          </w:tcPr>
          <w:p w14:paraId="32C37B4E" w14:textId="77777777" w:rsidR="00746EFA" w:rsidRPr="0051168B" w:rsidRDefault="00746EFA" w:rsidP="00BF4A63">
            <w:pPr>
              <w:pStyle w:val="PargrafodaLista"/>
              <w:spacing w:line="320" w:lineRule="exact"/>
              <w:ind w:left="0"/>
              <w:jc w:val="both"/>
              <w:rPr>
                <w:rFonts w:ascii="Tahoma" w:hAnsi="Tahoma" w:cs="Tahoma"/>
                <w:b/>
                <w:bCs/>
                <w:color w:val="000000"/>
                <w:sz w:val="22"/>
                <w:szCs w:val="22"/>
                <w:highlight w:val="green"/>
              </w:rPr>
            </w:pPr>
          </w:p>
        </w:tc>
      </w:tr>
      <w:tr w:rsidR="00746EFA" w:rsidRPr="0051168B" w14:paraId="1D0060FE" w14:textId="77777777" w:rsidTr="00BF4A63">
        <w:trPr>
          <w:jc w:val="center"/>
        </w:trPr>
        <w:tc>
          <w:tcPr>
            <w:tcW w:w="5000" w:type="pct"/>
            <w:gridSpan w:val="11"/>
            <w:shd w:val="clear" w:color="auto" w:fill="D9D9D9" w:themeFill="background1" w:themeFillShade="D9"/>
            <w:vAlign w:val="center"/>
            <w:hideMark/>
          </w:tcPr>
          <w:p w14:paraId="05941543" w14:textId="77777777" w:rsidR="00746EFA" w:rsidRPr="0051168B" w:rsidRDefault="00746EFA" w:rsidP="00746EFA">
            <w:pPr>
              <w:pStyle w:val="PargrafodaLista"/>
              <w:numPr>
                <w:ilvl w:val="1"/>
                <w:numId w:val="5"/>
              </w:numPr>
              <w:ind w:left="0" w:firstLine="0"/>
              <w:contextualSpacing/>
              <w:jc w:val="center"/>
              <w:rPr>
                <w:rFonts w:ascii="Tahoma" w:hAnsi="Tahoma" w:cs="Tahoma"/>
                <w:sz w:val="22"/>
                <w:szCs w:val="22"/>
                <w:lang w:val="pt-BR"/>
              </w:rPr>
            </w:pPr>
            <w:r w:rsidRPr="0051168B">
              <w:rPr>
                <w:rFonts w:ascii="Tahoma" w:hAnsi="Tahoma" w:cs="Tahoma"/>
                <w:b/>
                <w:bCs/>
                <w:smallCaps/>
                <w:sz w:val="22"/>
                <w:szCs w:val="22"/>
                <w:lang w:val="pt-BR"/>
              </w:rPr>
              <w:t>Outros Limites (percentual do patrimônio líquido da Classe)</w:t>
            </w:r>
          </w:p>
        </w:tc>
      </w:tr>
      <w:tr w:rsidR="00746EFA" w:rsidRPr="0051168B" w14:paraId="32084ACD" w14:textId="77777777" w:rsidTr="00BF4A63">
        <w:trPr>
          <w:jc w:val="center"/>
        </w:trPr>
        <w:tc>
          <w:tcPr>
            <w:tcW w:w="5000" w:type="pct"/>
            <w:gridSpan w:val="11"/>
            <w:tcBorders>
              <w:top w:val="nil"/>
              <w:left w:val="nil"/>
              <w:bottom w:val="single" w:sz="4" w:space="0" w:color="auto"/>
              <w:right w:val="nil"/>
            </w:tcBorders>
            <w:vAlign w:val="center"/>
          </w:tcPr>
          <w:p w14:paraId="3295A5D9" w14:textId="77777777" w:rsidR="00746EFA" w:rsidRPr="0051168B" w:rsidRDefault="00746EFA" w:rsidP="00BF4A63">
            <w:pPr>
              <w:jc w:val="center"/>
              <w:rPr>
                <w:rFonts w:ascii="Tahoma" w:hAnsi="Tahoma" w:cs="Tahoma"/>
                <w:b/>
                <w:bCs/>
                <w:smallCaps/>
              </w:rPr>
            </w:pPr>
          </w:p>
        </w:tc>
      </w:tr>
      <w:tr w:rsidR="00746EFA" w:rsidRPr="0051168B" w14:paraId="32F8CCC8" w14:textId="77777777" w:rsidTr="00BF4A63">
        <w:trPr>
          <w:jc w:val="center"/>
        </w:trPr>
        <w:tc>
          <w:tcPr>
            <w:tcW w:w="1376" w:type="pct"/>
            <w:gridSpan w:val="3"/>
            <w:tcBorders>
              <w:top w:val="single" w:sz="4" w:space="0" w:color="auto"/>
              <w:left w:val="nil"/>
              <w:bottom w:val="single" w:sz="4" w:space="0" w:color="auto"/>
              <w:right w:val="nil"/>
            </w:tcBorders>
            <w:vAlign w:val="center"/>
            <w:hideMark/>
          </w:tcPr>
          <w:p w14:paraId="032A7391" w14:textId="77777777" w:rsidR="00746EFA" w:rsidRPr="0051168B" w:rsidRDefault="00746EFA" w:rsidP="00746EFA">
            <w:pPr>
              <w:pStyle w:val="PargrafodaLista"/>
              <w:numPr>
                <w:ilvl w:val="0"/>
                <w:numId w:val="13"/>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Crédito Privado</w:t>
            </w:r>
          </w:p>
        </w:tc>
        <w:tc>
          <w:tcPr>
            <w:tcW w:w="3624" w:type="pct"/>
            <w:gridSpan w:val="8"/>
            <w:tcBorders>
              <w:top w:val="single" w:sz="4" w:space="0" w:color="auto"/>
              <w:left w:val="nil"/>
              <w:bottom w:val="single" w:sz="4" w:space="0" w:color="auto"/>
              <w:right w:val="nil"/>
            </w:tcBorders>
            <w:vAlign w:val="center"/>
            <w:hideMark/>
          </w:tcPr>
          <w:p w14:paraId="0EA03408" w14:textId="77777777" w:rsidR="00746EFA" w:rsidRPr="0051168B" w:rsidRDefault="00746EFA" w:rsidP="00BF4A63">
            <w:pPr>
              <w:rPr>
                <w:rFonts w:ascii="Tahoma" w:hAnsi="Tahoma" w:cs="Tahoma"/>
              </w:rPr>
            </w:pPr>
            <w:r w:rsidRPr="0051168B">
              <w:rPr>
                <w:rFonts w:ascii="Tahoma" w:hAnsi="Tahoma" w:cs="Tahoma"/>
              </w:rPr>
              <w:t>Limite: Até 5%</w:t>
            </w:r>
          </w:p>
        </w:tc>
      </w:tr>
      <w:tr w:rsidR="00746EFA" w:rsidRPr="0051168B" w14:paraId="41E6C270" w14:textId="77777777" w:rsidTr="00BF4A63">
        <w:trPr>
          <w:jc w:val="center"/>
        </w:trPr>
        <w:tc>
          <w:tcPr>
            <w:tcW w:w="1376" w:type="pct"/>
            <w:gridSpan w:val="3"/>
            <w:tcBorders>
              <w:top w:val="single" w:sz="4" w:space="0" w:color="auto"/>
              <w:left w:val="nil"/>
              <w:bottom w:val="single" w:sz="4" w:space="0" w:color="auto"/>
              <w:right w:val="nil"/>
            </w:tcBorders>
            <w:vAlign w:val="center"/>
          </w:tcPr>
          <w:p w14:paraId="0DD4F624" w14:textId="77777777" w:rsidR="00746EFA" w:rsidRPr="0051168B" w:rsidRDefault="00746EFA" w:rsidP="00BF4A63">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3DF3829E" w14:textId="77777777" w:rsidR="00746EFA" w:rsidRPr="0051168B" w:rsidRDefault="00746EFA" w:rsidP="00BF4A63">
            <w:pPr>
              <w:jc w:val="center"/>
              <w:rPr>
                <w:rFonts w:ascii="Tahoma" w:hAnsi="Tahoma" w:cs="Tahoma"/>
              </w:rPr>
            </w:pPr>
          </w:p>
        </w:tc>
      </w:tr>
      <w:tr w:rsidR="00746EFA" w:rsidRPr="0051168B" w14:paraId="3CB2AD09" w14:textId="77777777" w:rsidTr="00BF4A63">
        <w:trPr>
          <w:jc w:val="center"/>
        </w:trPr>
        <w:tc>
          <w:tcPr>
            <w:tcW w:w="1376" w:type="pct"/>
            <w:gridSpan w:val="3"/>
            <w:tcBorders>
              <w:top w:val="single" w:sz="4" w:space="0" w:color="auto"/>
              <w:left w:val="nil"/>
              <w:bottom w:val="single" w:sz="4" w:space="0" w:color="auto"/>
              <w:right w:val="nil"/>
            </w:tcBorders>
            <w:vAlign w:val="center"/>
            <w:hideMark/>
          </w:tcPr>
          <w:p w14:paraId="4CBE10C3" w14:textId="77777777" w:rsidR="00746EFA" w:rsidRPr="0051168B" w:rsidRDefault="00746EFA" w:rsidP="00746EFA">
            <w:pPr>
              <w:pStyle w:val="PargrafodaLista"/>
              <w:numPr>
                <w:ilvl w:val="0"/>
                <w:numId w:val="13"/>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Investimento no Exterior</w:t>
            </w:r>
          </w:p>
        </w:tc>
        <w:tc>
          <w:tcPr>
            <w:tcW w:w="3624" w:type="pct"/>
            <w:gridSpan w:val="8"/>
            <w:tcBorders>
              <w:top w:val="single" w:sz="4" w:space="0" w:color="auto"/>
              <w:left w:val="nil"/>
              <w:bottom w:val="single" w:sz="4" w:space="0" w:color="auto"/>
              <w:right w:val="nil"/>
            </w:tcBorders>
            <w:vAlign w:val="center"/>
            <w:hideMark/>
          </w:tcPr>
          <w:p w14:paraId="3295ED05" w14:textId="77777777" w:rsidR="00746EFA" w:rsidRPr="0051168B" w:rsidRDefault="00746EFA" w:rsidP="00BF4A63">
            <w:pPr>
              <w:jc w:val="both"/>
              <w:rPr>
                <w:rFonts w:ascii="Tahoma" w:hAnsi="Tahoma" w:cs="Tahoma"/>
              </w:rPr>
            </w:pPr>
            <w:r w:rsidRPr="0051168B">
              <w:rPr>
                <w:rFonts w:ascii="Tahoma" w:hAnsi="Tahoma" w:cs="Tahoma"/>
              </w:rPr>
              <w:t>Limite: 0%</w:t>
            </w:r>
            <w:r w:rsidRPr="0051168B">
              <w:rPr>
                <w:rFonts w:ascii="Tahoma" w:hAnsi="Tahoma" w:cs="Tahoma"/>
                <w:color w:val="000000"/>
              </w:rPr>
              <w:t xml:space="preserve"> </w:t>
            </w:r>
          </w:p>
        </w:tc>
      </w:tr>
      <w:tr w:rsidR="00746EFA" w:rsidRPr="0051168B" w14:paraId="4A5A79AC" w14:textId="77777777" w:rsidTr="00BF4A63">
        <w:trPr>
          <w:jc w:val="center"/>
        </w:trPr>
        <w:tc>
          <w:tcPr>
            <w:tcW w:w="1376" w:type="pct"/>
            <w:gridSpan w:val="3"/>
            <w:tcBorders>
              <w:top w:val="single" w:sz="4" w:space="0" w:color="auto"/>
              <w:left w:val="nil"/>
              <w:bottom w:val="single" w:sz="4" w:space="0" w:color="auto"/>
              <w:right w:val="nil"/>
            </w:tcBorders>
            <w:vAlign w:val="center"/>
          </w:tcPr>
          <w:p w14:paraId="2DA51267" w14:textId="77777777" w:rsidR="00746EFA" w:rsidRPr="0051168B" w:rsidRDefault="00746EFA" w:rsidP="00BF4A63">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30BFD4FB" w14:textId="77777777" w:rsidR="00746EFA" w:rsidRPr="0051168B" w:rsidRDefault="00746EFA" w:rsidP="00BF4A63">
            <w:pPr>
              <w:jc w:val="both"/>
              <w:rPr>
                <w:rFonts w:ascii="Tahoma" w:hAnsi="Tahoma" w:cs="Tahoma"/>
              </w:rPr>
            </w:pPr>
          </w:p>
        </w:tc>
      </w:tr>
      <w:tr w:rsidR="00746EFA" w:rsidRPr="0051168B" w14:paraId="382303F5" w14:textId="77777777" w:rsidTr="00BF4A63">
        <w:trPr>
          <w:jc w:val="center"/>
        </w:trPr>
        <w:tc>
          <w:tcPr>
            <w:tcW w:w="1376" w:type="pct"/>
            <w:gridSpan w:val="3"/>
            <w:tcBorders>
              <w:top w:val="single" w:sz="4" w:space="0" w:color="auto"/>
              <w:left w:val="nil"/>
              <w:bottom w:val="single" w:sz="4" w:space="0" w:color="auto"/>
              <w:right w:val="nil"/>
            </w:tcBorders>
            <w:vAlign w:val="center"/>
            <w:hideMark/>
          </w:tcPr>
          <w:p w14:paraId="0BFAA92F" w14:textId="77777777" w:rsidR="00746EFA" w:rsidRPr="0051168B" w:rsidRDefault="00746EFA" w:rsidP="00746EFA">
            <w:pPr>
              <w:pStyle w:val="PargrafodaLista"/>
              <w:numPr>
                <w:ilvl w:val="0"/>
                <w:numId w:val="13"/>
              </w:numPr>
              <w:ind w:left="0" w:firstLine="0"/>
              <w:contextualSpacing/>
              <w:jc w:val="center"/>
              <w:rPr>
                <w:rFonts w:ascii="Tahoma" w:hAnsi="Tahoma" w:cs="Tahoma"/>
                <w:b/>
                <w:bCs/>
                <w:smallCaps/>
                <w:sz w:val="22"/>
                <w:szCs w:val="22"/>
                <w:lang w:val="pt-BR"/>
              </w:rPr>
            </w:pPr>
            <w:r w:rsidRPr="0051168B">
              <w:rPr>
                <w:rFonts w:ascii="Tahoma" w:hAnsi="Tahoma" w:cs="Tahoma"/>
                <w:b/>
                <w:bCs/>
                <w:smallCaps/>
                <w:sz w:val="22"/>
                <w:szCs w:val="22"/>
                <w:lang w:val="pt-BR"/>
              </w:rPr>
              <w:t>Exposição ao Risco de Capital</w:t>
            </w:r>
          </w:p>
        </w:tc>
        <w:tc>
          <w:tcPr>
            <w:tcW w:w="3624" w:type="pct"/>
            <w:gridSpan w:val="8"/>
            <w:tcBorders>
              <w:top w:val="single" w:sz="4" w:space="0" w:color="auto"/>
              <w:left w:val="nil"/>
              <w:bottom w:val="single" w:sz="4" w:space="0" w:color="auto"/>
              <w:right w:val="nil"/>
            </w:tcBorders>
            <w:vAlign w:val="center"/>
            <w:hideMark/>
          </w:tcPr>
          <w:p w14:paraId="2A39208E" w14:textId="77777777" w:rsidR="00746EFA" w:rsidRPr="0051168B" w:rsidRDefault="00746EFA" w:rsidP="00BF4A63">
            <w:pPr>
              <w:jc w:val="both"/>
              <w:rPr>
                <w:rFonts w:ascii="Tahoma" w:hAnsi="Tahoma" w:cs="Tahoma"/>
              </w:rPr>
            </w:pPr>
            <w:r w:rsidRPr="0051168B">
              <w:rPr>
                <w:rFonts w:ascii="Tahoma" w:hAnsi="Tahoma" w:cs="Tahoma"/>
              </w:rPr>
              <w:t>Operações com derivativos? Vedado</w:t>
            </w:r>
          </w:p>
          <w:p w14:paraId="6CA2AF11" w14:textId="77777777" w:rsidR="00746EFA" w:rsidRPr="0051168B" w:rsidRDefault="00746EFA" w:rsidP="00BF4A63">
            <w:pPr>
              <w:jc w:val="both"/>
              <w:rPr>
                <w:rFonts w:ascii="Tahoma" w:hAnsi="Tahoma" w:cs="Tahoma"/>
              </w:rPr>
            </w:pPr>
            <w:r w:rsidRPr="0051168B">
              <w:rPr>
                <w:rFonts w:ascii="Tahoma" w:hAnsi="Tahoma" w:cs="Tahoma"/>
              </w:rPr>
              <w:t>Margem bruta máxima, conforme disposto na Resolução: 40%</w:t>
            </w:r>
          </w:p>
        </w:tc>
      </w:tr>
      <w:tr w:rsidR="00746EFA" w:rsidRPr="0051168B" w14:paraId="7F7F602B" w14:textId="77777777" w:rsidTr="00BF4A63">
        <w:trPr>
          <w:jc w:val="center"/>
        </w:trPr>
        <w:tc>
          <w:tcPr>
            <w:tcW w:w="1376" w:type="pct"/>
            <w:gridSpan w:val="3"/>
            <w:tcBorders>
              <w:top w:val="single" w:sz="4" w:space="0" w:color="auto"/>
              <w:left w:val="nil"/>
              <w:bottom w:val="single" w:sz="4" w:space="0" w:color="auto"/>
              <w:right w:val="nil"/>
            </w:tcBorders>
            <w:vAlign w:val="center"/>
          </w:tcPr>
          <w:p w14:paraId="325B8D52" w14:textId="77777777" w:rsidR="00746EFA" w:rsidRPr="0051168B" w:rsidRDefault="00746EFA" w:rsidP="00BF4A63">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7D4948EB" w14:textId="77777777" w:rsidR="00746EFA" w:rsidRPr="0051168B" w:rsidRDefault="00746EFA" w:rsidP="00BF4A63">
            <w:pPr>
              <w:rPr>
                <w:rFonts w:ascii="Tahoma" w:hAnsi="Tahoma" w:cs="Tahoma"/>
              </w:rPr>
            </w:pPr>
          </w:p>
        </w:tc>
      </w:tr>
      <w:tr w:rsidR="00746EFA" w:rsidRPr="0051168B" w14:paraId="1A494D5E" w14:textId="77777777" w:rsidTr="00BF4A63">
        <w:trPr>
          <w:jc w:val="center"/>
        </w:trPr>
        <w:tc>
          <w:tcPr>
            <w:tcW w:w="5000" w:type="pct"/>
            <w:gridSpan w:val="11"/>
            <w:tcBorders>
              <w:top w:val="single" w:sz="4" w:space="0" w:color="auto"/>
              <w:left w:val="nil"/>
              <w:bottom w:val="single" w:sz="4" w:space="0" w:color="auto"/>
              <w:right w:val="nil"/>
            </w:tcBorders>
          </w:tcPr>
          <w:p w14:paraId="54995B1D" w14:textId="77777777" w:rsidR="00746EFA" w:rsidRPr="0051168B" w:rsidRDefault="00746EFA" w:rsidP="00746EFA">
            <w:pPr>
              <w:pStyle w:val="PargrafodaLista"/>
              <w:numPr>
                <w:ilvl w:val="2"/>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46EFA" w:rsidRPr="0051168B" w14:paraId="0680A2EC" w14:textId="77777777" w:rsidTr="00BF4A63">
        <w:trPr>
          <w:jc w:val="center"/>
        </w:trPr>
        <w:tc>
          <w:tcPr>
            <w:tcW w:w="3037" w:type="pct"/>
            <w:gridSpan w:val="7"/>
            <w:tcBorders>
              <w:top w:val="single" w:sz="4" w:space="0" w:color="auto"/>
              <w:left w:val="nil"/>
              <w:bottom w:val="single" w:sz="4" w:space="0" w:color="auto"/>
              <w:right w:val="nil"/>
            </w:tcBorders>
            <w:vAlign w:val="center"/>
          </w:tcPr>
          <w:p w14:paraId="0929BCDC" w14:textId="77777777" w:rsidR="00746EFA" w:rsidRPr="0051168B" w:rsidRDefault="00746EFA" w:rsidP="00BF4A63">
            <w:pPr>
              <w:jc w:val="center"/>
              <w:rPr>
                <w:rFonts w:ascii="Tahoma" w:hAnsi="Tahoma" w:cs="Tahoma"/>
                <w:b/>
                <w:bCs/>
                <w:smallCaps/>
              </w:rPr>
            </w:pPr>
          </w:p>
        </w:tc>
        <w:tc>
          <w:tcPr>
            <w:tcW w:w="1963" w:type="pct"/>
            <w:gridSpan w:val="4"/>
            <w:tcBorders>
              <w:top w:val="single" w:sz="4" w:space="0" w:color="auto"/>
              <w:left w:val="nil"/>
              <w:bottom w:val="single" w:sz="4" w:space="0" w:color="auto"/>
              <w:right w:val="nil"/>
            </w:tcBorders>
            <w:vAlign w:val="center"/>
          </w:tcPr>
          <w:p w14:paraId="213EEFC2" w14:textId="77777777" w:rsidR="00746EFA" w:rsidRPr="0051168B" w:rsidRDefault="00746EFA" w:rsidP="00BF4A63">
            <w:pPr>
              <w:rPr>
                <w:rFonts w:ascii="Tahoma" w:hAnsi="Tahoma" w:cs="Tahoma"/>
                <w:highlight w:val="yellow"/>
              </w:rPr>
            </w:pPr>
          </w:p>
        </w:tc>
      </w:tr>
      <w:tr w:rsidR="00746EFA" w:rsidRPr="0051168B" w14:paraId="0E59CBEA"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FF6E91E" w14:textId="77777777" w:rsidR="00746EFA" w:rsidRPr="0051168B" w:rsidRDefault="00746EFA" w:rsidP="00746EFA">
            <w:pPr>
              <w:pStyle w:val="PargrafodaLista"/>
              <w:numPr>
                <w:ilvl w:val="1"/>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Vedações</w:t>
            </w:r>
          </w:p>
        </w:tc>
      </w:tr>
      <w:tr w:rsidR="00746EFA" w:rsidRPr="0051168B" w14:paraId="16EB3DFB" w14:textId="77777777" w:rsidTr="00BF4A63">
        <w:trPr>
          <w:jc w:val="center"/>
        </w:trPr>
        <w:tc>
          <w:tcPr>
            <w:tcW w:w="5000" w:type="pct"/>
            <w:gridSpan w:val="11"/>
            <w:tcBorders>
              <w:top w:val="single" w:sz="4" w:space="0" w:color="auto"/>
              <w:left w:val="nil"/>
              <w:bottom w:val="single" w:sz="4" w:space="0" w:color="auto"/>
              <w:right w:val="nil"/>
            </w:tcBorders>
          </w:tcPr>
          <w:p w14:paraId="25F08356" w14:textId="77777777" w:rsidR="00746EFA" w:rsidRPr="0051168B" w:rsidRDefault="00746EFA" w:rsidP="00BF4A63">
            <w:pPr>
              <w:jc w:val="center"/>
              <w:rPr>
                <w:rFonts w:ascii="Tahoma" w:hAnsi="Tahoma" w:cs="Tahoma"/>
                <w:b/>
                <w:bCs/>
                <w:smallCaps/>
              </w:rPr>
            </w:pPr>
          </w:p>
        </w:tc>
      </w:tr>
      <w:tr w:rsidR="00746EFA" w:rsidRPr="0051168B" w14:paraId="23340C9E"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59B58173" w14:textId="77777777" w:rsidR="00746EFA" w:rsidRPr="0051168B" w:rsidRDefault="00746EFA" w:rsidP="00746EFA">
            <w:pPr>
              <w:pStyle w:val="PargrafodaLista"/>
              <w:numPr>
                <w:ilvl w:val="2"/>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Aplicar em ações de emissão do Gestor ou de companhias integrantes de seu grupo econômico.</w:t>
            </w:r>
          </w:p>
        </w:tc>
      </w:tr>
      <w:tr w:rsidR="00746EFA" w:rsidRPr="0051168B" w14:paraId="671038FD"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1ED4DC32" w14:textId="77777777" w:rsidR="00746EFA" w:rsidRPr="0051168B" w:rsidRDefault="00746EFA" w:rsidP="00746EFA">
            <w:pPr>
              <w:pStyle w:val="PargrafodaLista"/>
              <w:numPr>
                <w:ilvl w:val="2"/>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Aplicar em classes de fundos de investimento que nela invistam, assim como aplicar em outra(s) classe(s) do Fundo.</w:t>
            </w:r>
          </w:p>
        </w:tc>
      </w:tr>
      <w:tr w:rsidR="00746EFA" w:rsidRPr="0051168B" w14:paraId="331EE0BC"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74671F0B" w14:textId="77777777" w:rsidR="00746EFA" w:rsidRPr="0051168B" w:rsidRDefault="00746EFA" w:rsidP="00BF4A63">
            <w:pPr>
              <w:jc w:val="both"/>
              <w:rPr>
                <w:rFonts w:ascii="Tahoma" w:hAnsi="Tahoma" w:cs="Tahoma"/>
                <w:highlight w:val="yellow"/>
              </w:rPr>
            </w:pPr>
          </w:p>
        </w:tc>
      </w:tr>
      <w:tr w:rsidR="00746EFA" w:rsidRPr="0051168B" w14:paraId="1A424F04"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2A049F7" w14:textId="77777777" w:rsidR="00746EFA" w:rsidRPr="0051168B" w:rsidRDefault="00746EFA" w:rsidP="00746EFA">
            <w:pPr>
              <w:pStyle w:val="PargrafodaLista"/>
              <w:numPr>
                <w:ilvl w:val="1"/>
                <w:numId w:val="5"/>
              </w:numPr>
              <w:ind w:left="0" w:firstLine="0"/>
              <w:contextualSpacing/>
              <w:jc w:val="center"/>
              <w:rPr>
                <w:rFonts w:ascii="Tahoma" w:hAnsi="Tahoma" w:cs="Tahoma"/>
                <w:sz w:val="22"/>
                <w:szCs w:val="22"/>
                <w:lang w:val="pt-BR"/>
              </w:rPr>
            </w:pPr>
            <w:r w:rsidRPr="0051168B">
              <w:rPr>
                <w:rFonts w:ascii="Tahoma" w:hAnsi="Tahoma" w:cs="Tahoma"/>
                <w:b/>
                <w:bCs/>
                <w:smallCaps/>
                <w:sz w:val="22"/>
                <w:szCs w:val="22"/>
                <w:lang w:val="pt-BR"/>
              </w:rPr>
              <w:t>Operações com o Gestor e Grupo Econômico</w:t>
            </w:r>
          </w:p>
        </w:tc>
      </w:tr>
      <w:tr w:rsidR="00746EFA" w:rsidRPr="0051168B" w14:paraId="4F73F2A9" w14:textId="77777777" w:rsidTr="00BF4A63">
        <w:trPr>
          <w:jc w:val="center"/>
        </w:trPr>
        <w:tc>
          <w:tcPr>
            <w:tcW w:w="1140" w:type="pct"/>
            <w:tcBorders>
              <w:top w:val="single" w:sz="4" w:space="0" w:color="auto"/>
              <w:left w:val="nil"/>
              <w:bottom w:val="single" w:sz="4" w:space="0" w:color="auto"/>
              <w:right w:val="nil"/>
            </w:tcBorders>
            <w:vAlign w:val="center"/>
          </w:tcPr>
          <w:p w14:paraId="7CDE0E76" w14:textId="77777777" w:rsidR="00746EFA" w:rsidRPr="0051168B" w:rsidRDefault="00746EFA" w:rsidP="00BF4A63">
            <w:pPr>
              <w:jc w:val="both"/>
              <w:rPr>
                <w:rFonts w:ascii="Tahoma" w:hAnsi="Tahoma" w:cs="Tahoma"/>
                <w:highlight w:val="yellow"/>
              </w:rPr>
            </w:pPr>
          </w:p>
        </w:tc>
        <w:tc>
          <w:tcPr>
            <w:tcW w:w="1898" w:type="pct"/>
            <w:gridSpan w:val="6"/>
            <w:tcBorders>
              <w:top w:val="single" w:sz="4" w:space="0" w:color="auto"/>
              <w:left w:val="nil"/>
              <w:bottom w:val="single" w:sz="4" w:space="0" w:color="auto"/>
              <w:right w:val="nil"/>
            </w:tcBorders>
            <w:vAlign w:val="center"/>
          </w:tcPr>
          <w:p w14:paraId="6DDDC60B" w14:textId="77777777" w:rsidR="00746EFA" w:rsidRPr="0051168B" w:rsidRDefault="00746EFA" w:rsidP="00BF4A63">
            <w:pPr>
              <w:jc w:val="both"/>
              <w:rPr>
                <w:rFonts w:ascii="Tahoma" w:hAnsi="Tahoma" w:cs="Tahoma"/>
                <w:highlight w:val="yellow"/>
              </w:rPr>
            </w:pPr>
          </w:p>
        </w:tc>
        <w:tc>
          <w:tcPr>
            <w:tcW w:w="1963" w:type="pct"/>
            <w:gridSpan w:val="4"/>
            <w:tcBorders>
              <w:top w:val="single" w:sz="4" w:space="0" w:color="auto"/>
              <w:left w:val="nil"/>
              <w:bottom w:val="single" w:sz="4" w:space="0" w:color="auto"/>
              <w:right w:val="nil"/>
            </w:tcBorders>
            <w:vAlign w:val="center"/>
          </w:tcPr>
          <w:p w14:paraId="70037387" w14:textId="77777777" w:rsidR="00746EFA" w:rsidRPr="0051168B" w:rsidRDefault="00746EFA" w:rsidP="00BF4A63">
            <w:pPr>
              <w:jc w:val="both"/>
              <w:rPr>
                <w:rFonts w:ascii="Tahoma" w:hAnsi="Tahoma" w:cs="Tahoma"/>
                <w:highlight w:val="yellow"/>
              </w:rPr>
            </w:pPr>
          </w:p>
        </w:tc>
      </w:tr>
      <w:tr w:rsidR="00746EFA" w:rsidRPr="0051168B" w14:paraId="1AEED096" w14:textId="77777777" w:rsidTr="00BF4A63">
        <w:trPr>
          <w:trHeight w:val="768"/>
          <w:jc w:val="center"/>
        </w:trPr>
        <w:tc>
          <w:tcPr>
            <w:tcW w:w="303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E311789" w14:textId="77777777" w:rsidR="00746EFA" w:rsidRPr="0051168B" w:rsidRDefault="00746EFA" w:rsidP="00BF4A63">
            <w:pPr>
              <w:jc w:val="center"/>
              <w:rPr>
                <w:rFonts w:ascii="Tahoma" w:hAnsi="Tahoma" w:cs="Tahoma"/>
                <w:b/>
                <w:bCs/>
              </w:rPr>
            </w:pPr>
            <w:r w:rsidRPr="0051168B">
              <w:rPr>
                <w:rFonts w:ascii="Tahoma" w:hAnsi="Tahoma" w:cs="Tahoma"/>
                <w:b/>
                <w:bCs/>
              </w:rPr>
              <w:t>Operação</w:t>
            </w:r>
          </w:p>
        </w:tc>
        <w:tc>
          <w:tcPr>
            <w:tcW w:w="100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C60A9F4" w14:textId="77777777" w:rsidR="00746EFA" w:rsidRPr="0051168B" w:rsidRDefault="00746EFA" w:rsidP="00BF4A63">
            <w:pPr>
              <w:jc w:val="center"/>
              <w:rPr>
                <w:rFonts w:ascii="Tahoma" w:hAnsi="Tahoma" w:cs="Tahoma"/>
                <w:b/>
                <w:bCs/>
                <w:highlight w:val="yellow"/>
              </w:rPr>
            </w:pPr>
            <w:r w:rsidRPr="0051168B">
              <w:rPr>
                <w:rFonts w:ascii="Tahoma" w:hAnsi="Tahoma" w:cs="Tahoma"/>
                <w:b/>
                <w:bCs/>
              </w:rPr>
              <w:t>Permitido / Vedado</w:t>
            </w:r>
          </w:p>
        </w:tc>
        <w:tc>
          <w:tcPr>
            <w:tcW w:w="95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364BE8D" w14:textId="77777777" w:rsidR="00746EFA" w:rsidRPr="0051168B" w:rsidRDefault="00746EFA" w:rsidP="00BF4A63">
            <w:pPr>
              <w:jc w:val="center"/>
              <w:rPr>
                <w:rFonts w:ascii="Tahoma" w:hAnsi="Tahoma" w:cs="Tahoma"/>
                <w:b/>
                <w:bCs/>
                <w:highlight w:val="yellow"/>
              </w:rPr>
            </w:pPr>
            <w:r w:rsidRPr="0051168B">
              <w:rPr>
                <w:rFonts w:ascii="Tahoma" w:hAnsi="Tahoma" w:cs="Tahoma"/>
                <w:b/>
                <w:bCs/>
              </w:rPr>
              <w:t>Limite Aplicável (percentual do patrimônio líquido da Classe)</w:t>
            </w:r>
          </w:p>
        </w:tc>
      </w:tr>
      <w:tr w:rsidR="00746EFA" w:rsidRPr="0051168B" w14:paraId="30614D05" w14:textId="77777777" w:rsidTr="00BF4A63">
        <w:trPr>
          <w:jc w:val="center"/>
        </w:trPr>
        <w:tc>
          <w:tcPr>
            <w:tcW w:w="3037" w:type="pct"/>
            <w:gridSpan w:val="7"/>
            <w:tcBorders>
              <w:top w:val="single" w:sz="4" w:space="0" w:color="auto"/>
              <w:left w:val="nil"/>
              <w:bottom w:val="single" w:sz="4" w:space="0" w:color="auto"/>
              <w:right w:val="nil"/>
            </w:tcBorders>
            <w:vAlign w:val="center"/>
          </w:tcPr>
          <w:p w14:paraId="56C4C828" w14:textId="77777777" w:rsidR="00746EFA" w:rsidRPr="0051168B" w:rsidRDefault="00746EFA" w:rsidP="00BF4A63">
            <w:pPr>
              <w:pStyle w:val="PargrafodaLista"/>
              <w:ind w:left="0"/>
              <w:jc w:val="both"/>
              <w:rPr>
                <w:rFonts w:ascii="Tahoma" w:hAnsi="Tahoma" w:cs="Tahoma"/>
                <w:sz w:val="22"/>
                <w:szCs w:val="22"/>
                <w:lang w:val="pt-BR"/>
              </w:rPr>
            </w:pPr>
          </w:p>
        </w:tc>
        <w:tc>
          <w:tcPr>
            <w:tcW w:w="1004" w:type="pct"/>
            <w:gridSpan w:val="2"/>
            <w:tcBorders>
              <w:top w:val="single" w:sz="4" w:space="0" w:color="auto"/>
              <w:left w:val="nil"/>
              <w:bottom w:val="single" w:sz="4" w:space="0" w:color="auto"/>
              <w:right w:val="nil"/>
            </w:tcBorders>
            <w:vAlign w:val="center"/>
          </w:tcPr>
          <w:p w14:paraId="563F932D" w14:textId="77777777" w:rsidR="00746EFA" w:rsidRPr="0051168B" w:rsidRDefault="00746EFA" w:rsidP="00BF4A63">
            <w:pPr>
              <w:jc w:val="center"/>
              <w:rPr>
                <w:rFonts w:ascii="Tahoma" w:hAnsi="Tahoma" w:cs="Tahoma"/>
                <w:highlight w:val="yellow"/>
              </w:rPr>
            </w:pPr>
          </w:p>
        </w:tc>
        <w:tc>
          <w:tcPr>
            <w:tcW w:w="959" w:type="pct"/>
            <w:gridSpan w:val="2"/>
            <w:tcBorders>
              <w:top w:val="single" w:sz="4" w:space="0" w:color="auto"/>
              <w:left w:val="nil"/>
              <w:bottom w:val="single" w:sz="4" w:space="0" w:color="auto"/>
              <w:right w:val="nil"/>
            </w:tcBorders>
            <w:vAlign w:val="center"/>
          </w:tcPr>
          <w:p w14:paraId="5FFE0DB9" w14:textId="77777777" w:rsidR="00746EFA" w:rsidRPr="0051168B" w:rsidRDefault="00746EFA" w:rsidP="00BF4A63">
            <w:pPr>
              <w:jc w:val="both"/>
              <w:rPr>
                <w:rFonts w:ascii="Tahoma" w:hAnsi="Tahoma" w:cs="Tahoma"/>
                <w:highlight w:val="yellow"/>
              </w:rPr>
            </w:pPr>
          </w:p>
        </w:tc>
      </w:tr>
      <w:tr w:rsidR="00746EFA" w:rsidRPr="0051168B" w14:paraId="4307284B" w14:textId="77777777" w:rsidTr="00BF4A63">
        <w:trPr>
          <w:jc w:val="center"/>
        </w:trPr>
        <w:tc>
          <w:tcPr>
            <w:tcW w:w="3037" w:type="pct"/>
            <w:gridSpan w:val="7"/>
            <w:tcBorders>
              <w:top w:val="single" w:sz="4" w:space="0" w:color="auto"/>
              <w:left w:val="nil"/>
              <w:bottom w:val="single" w:sz="4" w:space="0" w:color="auto"/>
              <w:right w:val="nil"/>
            </w:tcBorders>
            <w:vAlign w:val="center"/>
            <w:hideMark/>
          </w:tcPr>
          <w:p w14:paraId="1FD4985A" w14:textId="77777777" w:rsidR="00746EFA" w:rsidRPr="0051168B" w:rsidRDefault="00746EFA" w:rsidP="00746EFA">
            <w:pPr>
              <w:pStyle w:val="PargrafodaLista"/>
              <w:numPr>
                <w:ilvl w:val="0"/>
                <w:numId w:val="14"/>
              </w:numPr>
              <w:ind w:left="0" w:firstLine="0"/>
              <w:contextualSpacing/>
              <w:jc w:val="both"/>
              <w:rPr>
                <w:rFonts w:ascii="Tahoma" w:hAnsi="Tahoma" w:cs="Tahoma"/>
                <w:sz w:val="22"/>
                <w:szCs w:val="22"/>
                <w:lang w:val="pt-BR"/>
              </w:rPr>
            </w:pPr>
            <w:r w:rsidRPr="0051168B">
              <w:rPr>
                <w:rFonts w:ascii="Tahoma" w:hAnsi="Tahoma" w:cs="Tahoma"/>
                <w:sz w:val="22"/>
                <w:szCs w:val="22"/>
                <w:lang w:val="pt-BR"/>
              </w:rPr>
              <w:t>Títulos ou valores mobiliários de emissão do Gestor ou de empresas de seu grupo econômico.</w:t>
            </w:r>
          </w:p>
        </w:tc>
        <w:tc>
          <w:tcPr>
            <w:tcW w:w="1004" w:type="pct"/>
            <w:gridSpan w:val="2"/>
            <w:tcBorders>
              <w:top w:val="single" w:sz="4" w:space="0" w:color="auto"/>
              <w:left w:val="nil"/>
              <w:bottom w:val="single" w:sz="4" w:space="0" w:color="auto"/>
              <w:right w:val="nil"/>
            </w:tcBorders>
            <w:vAlign w:val="center"/>
            <w:hideMark/>
          </w:tcPr>
          <w:p w14:paraId="39E57EE0" w14:textId="77777777" w:rsidR="00746EFA" w:rsidRPr="0051168B" w:rsidRDefault="00746EFA" w:rsidP="00BF4A63">
            <w:pPr>
              <w:jc w:val="center"/>
              <w:rPr>
                <w:rFonts w:ascii="Tahoma" w:hAnsi="Tahoma" w:cs="Tahoma"/>
              </w:rPr>
            </w:pPr>
            <w:r w:rsidRPr="0051168B">
              <w:rPr>
                <w:rFonts w:ascii="Tahoma" w:hAnsi="Tahoma" w:cs="Tahoma"/>
              </w:rPr>
              <w:t xml:space="preserve">Permitido </w:t>
            </w:r>
          </w:p>
        </w:tc>
        <w:tc>
          <w:tcPr>
            <w:tcW w:w="959" w:type="pct"/>
            <w:gridSpan w:val="2"/>
            <w:tcBorders>
              <w:top w:val="single" w:sz="4" w:space="0" w:color="auto"/>
              <w:left w:val="nil"/>
              <w:bottom w:val="single" w:sz="4" w:space="0" w:color="auto"/>
              <w:right w:val="nil"/>
            </w:tcBorders>
            <w:vAlign w:val="center"/>
            <w:hideMark/>
          </w:tcPr>
          <w:p w14:paraId="34412A79" w14:textId="77777777" w:rsidR="00746EFA" w:rsidRPr="0051168B" w:rsidRDefault="00746EFA" w:rsidP="00BF4A63">
            <w:pPr>
              <w:jc w:val="center"/>
              <w:rPr>
                <w:rFonts w:ascii="Tahoma" w:hAnsi="Tahoma" w:cs="Tahoma"/>
              </w:rPr>
            </w:pPr>
            <w:r w:rsidRPr="0051168B">
              <w:rPr>
                <w:rFonts w:ascii="Tahoma" w:hAnsi="Tahoma" w:cs="Tahoma"/>
              </w:rPr>
              <w:t xml:space="preserve">20% </w:t>
            </w:r>
          </w:p>
        </w:tc>
      </w:tr>
      <w:tr w:rsidR="00746EFA" w:rsidRPr="0051168B" w14:paraId="14496359" w14:textId="77777777" w:rsidTr="00BF4A63">
        <w:trPr>
          <w:jc w:val="center"/>
        </w:trPr>
        <w:tc>
          <w:tcPr>
            <w:tcW w:w="3037" w:type="pct"/>
            <w:gridSpan w:val="7"/>
            <w:tcBorders>
              <w:top w:val="single" w:sz="4" w:space="0" w:color="auto"/>
              <w:left w:val="nil"/>
              <w:bottom w:val="single" w:sz="4" w:space="0" w:color="auto"/>
              <w:right w:val="nil"/>
            </w:tcBorders>
            <w:vAlign w:val="center"/>
          </w:tcPr>
          <w:p w14:paraId="04A191E7" w14:textId="77777777" w:rsidR="00746EFA" w:rsidRPr="0051168B" w:rsidRDefault="00746EFA" w:rsidP="00BF4A63">
            <w:pPr>
              <w:jc w:val="both"/>
              <w:rPr>
                <w:rFonts w:ascii="Tahoma" w:hAnsi="Tahoma" w:cs="Tahoma"/>
                <w:highlight w:val="yellow"/>
              </w:rPr>
            </w:pPr>
          </w:p>
        </w:tc>
        <w:tc>
          <w:tcPr>
            <w:tcW w:w="1004" w:type="pct"/>
            <w:gridSpan w:val="2"/>
            <w:tcBorders>
              <w:top w:val="single" w:sz="4" w:space="0" w:color="auto"/>
              <w:left w:val="nil"/>
              <w:bottom w:val="single" w:sz="4" w:space="0" w:color="auto"/>
              <w:right w:val="nil"/>
            </w:tcBorders>
            <w:vAlign w:val="center"/>
          </w:tcPr>
          <w:p w14:paraId="4566F76D" w14:textId="77777777" w:rsidR="00746EFA" w:rsidRPr="0051168B" w:rsidRDefault="00746EFA" w:rsidP="00BF4A63">
            <w:pPr>
              <w:jc w:val="center"/>
              <w:rPr>
                <w:rFonts w:ascii="Tahoma" w:hAnsi="Tahoma" w:cs="Tahoma"/>
                <w:highlight w:val="yellow"/>
              </w:rPr>
            </w:pPr>
          </w:p>
        </w:tc>
        <w:tc>
          <w:tcPr>
            <w:tcW w:w="959" w:type="pct"/>
            <w:gridSpan w:val="2"/>
            <w:tcBorders>
              <w:top w:val="single" w:sz="4" w:space="0" w:color="auto"/>
              <w:left w:val="nil"/>
              <w:bottom w:val="single" w:sz="4" w:space="0" w:color="auto"/>
              <w:right w:val="nil"/>
            </w:tcBorders>
            <w:vAlign w:val="center"/>
          </w:tcPr>
          <w:p w14:paraId="1A2EE665" w14:textId="77777777" w:rsidR="00746EFA" w:rsidRPr="0051168B" w:rsidRDefault="00746EFA" w:rsidP="00BF4A63">
            <w:pPr>
              <w:jc w:val="center"/>
              <w:rPr>
                <w:rFonts w:ascii="Tahoma" w:hAnsi="Tahoma" w:cs="Tahoma"/>
                <w:highlight w:val="yellow"/>
              </w:rPr>
            </w:pPr>
          </w:p>
        </w:tc>
      </w:tr>
      <w:tr w:rsidR="00746EFA" w:rsidRPr="0051168B" w14:paraId="118321BF" w14:textId="77777777" w:rsidTr="00BF4A63">
        <w:trPr>
          <w:jc w:val="center"/>
        </w:trPr>
        <w:tc>
          <w:tcPr>
            <w:tcW w:w="3037" w:type="pct"/>
            <w:gridSpan w:val="7"/>
            <w:tcBorders>
              <w:top w:val="single" w:sz="4" w:space="0" w:color="auto"/>
              <w:left w:val="nil"/>
              <w:bottom w:val="single" w:sz="4" w:space="0" w:color="auto"/>
              <w:right w:val="nil"/>
            </w:tcBorders>
            <w:vAlign w:val="center"/>
            <w:hideMark/>
          </w:tcPr>
          <w:p w14:paraId="5E74F8B7" w14:textId="77777777" w:rsidR="00746EFA" w:rsidRPr="0051168B" w:rsidRDefault="00746EFA" w:rsidP="00746EFA">
            <w:pPr>
              <w:pStyle w:val="PargrafodaLista"/>
              <w:numPr>
                <w:ilvl w:val="0"/>
                <w:numId w:val="14"/>
              </w:numPr>
              <w:ind w:left="0" w:firstLine="0"/>
              <w:contextualSpacing/>
              <w:jc w:val="both"/>
              <w:rPr>
                <w:rFonts w:ascii="Tahoma" w:hAnsi="Tahoma" w:cs="Tahoma"/>
                <w:sz w:val="22"/>
                <w:szCs w:val="22"/>
                <w:lang w:val="pt-BR"/>
              </w:rPr>
            </w:pPr>
            <w:r w:rsidRPr="0051168B">
              <w:rPr>
                <w:rFonts w:ascii="Tahoma" w:hAnsi="Tahoma" w:cs="Tahoma"/>
                <w:sz w:val="22"/>
                <w:szCs w:val="22"/>
                <w:lang w:val="pt-BR"/>
              </w:rPr>
              <w:t>Cotas de classes de fundos de investimento geridas pelo Gestor ou empresas de seu grupo econômico.</w:t>
            </w:r>
          </w:p>
        </w:tc>
        <w:tc>
          <w:tcPr>
            <w:tcW w:w="1004" w:type="pct"/>
            <w:gridSpan w:val="2"/>
            <w:tcBorders>
              <w:top w:val="single" w:sz="4" w:space="0" w:color="auto"/>
              <w:left w:val="nil"/>
              <w:bottom w:val="single" w:sz="4" w:space="0" w:color="auto"/>
              <w:right w:val="nil"/>
            </w:tcBorders>
            <w:vAlign w:val="center"/>
            <w:hideMark/>
          </w:tcPr>
          <w:p w14:paraId="487664D7" w14:textId="77777777" w:rsidR="00746EFA" w:rsidRPr="0051168B" w:rsidRDefault="00746EFA" w:rsidP="00BF4A63">
            <w:pPr>
              <w:jc w:val="center"/>
              <w:rPr>
                <w:rFonts w:ascii="Tahoma" w:hAnsi="Tahoma" w:cs="Tahoma"/>
                <w:highlight w:val="yellow"/>
              </w:rPr>
            </w:pPr>
            <w:r w:rsidRPr="0051168B">
              <w:rPr>
                <w:rFonts w:ascii="Tahoma" w:hAnsi="Tahoma" w:cs="Tahoma"/>
              </w:rPr>
              <w:t>Permitido</w:t>
            </w:r>
          </w:p>
        </w:tc>
        <w:tc>
          <w:tcPr>
            <w:tcW w:w="959" w:type="pct"/>
            <w:gridSpan w:val="2"/>
            <w:tcBorders>
              <w:top w:val="single" w:sz="4" w:space="0" w:color="auto"/>
              <w:left w:val="nil"/>
              <w:bottom w:val="single" w:sz="4" w:space="0" w:color="auto"/>
              <w:right w:val="nil"/>
            </w:tcBorders>
            <w:vAlign w:val="center"/>
            <w:hideMark/>
          </w:tcPr>
          <w:p w14:paraId="01075637" w14:textId="77777777" w:rsidR="00746EFA" w:rsidRPr="0051168B" w:rsidRDefault="00746EFA" w:rsidP="00BF4A63">
            <w:pPr>
              <w:jc w:val="center"/>
              <w:rPr>
                <w:rFonts w:ascii="Tahoma" w:hAnsi="Tahoma" w:cs="Tahoma"/>
                <w:highlight w:val="yellow"/>
              </w:rPr>
            </w:pPr>
            <w:r w:rsidRPr="0051168B">
              <w:rPr>
                <w:rFonts w:ascii="Tahoma" w:hAnsi="Tahoma" w:cs="Tahoma"/>
              </w:rPr>
              <w:t>100%</w:t>
            </w:r>
          </w:p>
        </w:tc>
      </w:tr>
      <w:tr w:rsidR="00746EFA" w:rsidRPr="0051168B" w14:paraId="37E619D8" w14:textId="77777777" w:rsidTr="00BF4A63">
        <w:trPr>
          <w:jc w:val="center"/>
        </w:trPr>
        <w:tc>
          <w:tcPr>
            <w:tcW w:w="3037" w:type="pct"/>
            <w:gridSpan w:val="7"/>
            <w:tcBorders>
              <w:top w:val="single" w:sz="4" w:space="0" w:color="auto"/>
              <w:left w:val="nil"/>
              <w:bottom w:val="single" w:sz="4" w:space="0" w:color="auto"/>
              <w:right w:val="nil"/>
            </w:tcBorders>
            <w:vAlign w:val="center"/>
          </w:tcPr>
          <w:p w14:paraId="6EB264D7" w14:textId="77777777" w:rsidR="00746EFA" w:rsidRPr="0051168B" w:rsidRDefault="00746EFA" w:rsidP="00BF4A63">
            <w:pPr>
              <w:jc w:val="both"/>
              <w:rPr>
                <w:rFonts w:ascii="Tahoma" w:hAnsi="Tahoma" w:cs="Tahoma"/>
              </w:rPr>
            </w:pPr>
          </w:p>
        </w:tc>
        <w:tc>
          <w:tcPr>
            <w:tcW w:w="1004" w:type="pct"/>
            <w:gridSpan w:val="2"/>
            <w:tcBorders>
              <w:top w:val="single" w:sz="4" w:space="0" w:color="auto"/>
              <w:left w:val="nil"/>
              <w:bottom w:val="single" w:sz="4" w:space="0" w:color="auto"/>
              <w:right w:val="nil"/>
            </w:tcBorders>
            <w:vAlign w:val="center"/>
          </w:tcPr>
          <w:p w14:paraId="4CD38A3F" w14:textId="77777777" w:rsidR="00746EFA" w:rsidRPr="0051168B" w:rsidRDefault="00746EFA" w:rsidP="00BF4A63">
            <w:pPr>
              <w:jc w:val="center"/>
              <w:rPr>
                <w:rFonts w:ascii="Tahoma" w:hAnsi="Tahoma" w:cs="Tahoma"/>
                <w:highlight w:val="yellow"/>
              </w:rPr>
            </w:pPr>
          </w:p>
        </w:tc>
        <w:tc>
          <w:tcPr>
            <w:tcW w:w="959" w:type="pct"/>
            <w:gridSpan w:val="2"/>
            <w:tcBorders>
              <w:top w:val="single" w:sz="4" w:space="0" w:color="auto"/>
              <w:left w:val="nil"/>
              <w:bottom w:val="single" w:sz="4" w:space="0" w:color="auto"/>
              <w:right w:val="nil"/>
            </w:tcBorders>
            <w:vAlign w:val="center"/>
          </w:tcPr>
          <w:p w14:paraId="6A6B77F6" w14:textId="77777777" w:rsidR="00746EFA" w:rsidRPr="0051168B" w:rsidRDefault="00746EFA" w:rsidP="00BF4A63">
            <w:pPr>
              <w:jc w:val="center"/>
              <w:rPr>
                <w:rFonts w:ascii="Tahoma" w:hAnsi="Tahoma" w:cs="Tahoma"/>
                <w:highlight w:val="yellow"/>
              </w:rPr>
            </w:pPr>
          </w:p>
        </w:tc>
      </w:tr>
      <w:tr w:rsidR="00746EFA" w:rsidRPr="0051168B" w14:paraId="52FF692A" w14:textId="77777777" w:rsidTr="00BF4A63">
        <w:trPr>
          <w:jc w:val="center"/>
        </w:trPr>
        <w:tc>
          <w:tcPr>
            <w:tcW w:w="3037" w:type="pct"/>
            <w:gridSpan w:val="7"/>
            <w:tcBorders>
              <w:top w:val="single" w:sz="4" w:space="0" w:color="auto"/>
              <w:left w:val="nil"/>
              <w:bottom w:val="single" w:sz="4" w:space="0" w:color="auto"/>
              <w:right w:val="nil"/>
            </w:tcBorders>
            <w:vAlign w:val="center"/>
            <w:hideMark/>
          </w:tcPr>
          <w:p w14:paraId="117A4884" w14:textId="77777777" w:rsidR="00746EFA" w:rsidRPr="0051168B" w:rsidRDefault="00746EFA" w:rsidP="00746EFA">
            <w:pPr>
              <w:pStyle w:val="PargrafodaLista"/>
              <w:numPr>
                <w:ilvl w:val="0"/>
                <w:numId w:val="14"/>
              </w:numPr>
              <w:ind w:left="0" w:firstLine="0"/>
              <w:contextualSpacing/>
              <w:jc w:val="both"/>
              <w:rPr>
                <w:rFonts w:ascii="Tahoma" w:hAnsi="Tahoma" w:cs="Tahoma"/>
                <w:sz w:val="22"/>
                <w:szCs w:val="22"/>
                <w:lang w:val="pt-BR"/>
              </w:rPr>
            </w:pPr>
            <w:r w:rsidRPr="0051168B">
              <w:rPr>
                <w:rFonts w:ascii="Tahoma" w:hAnsi="Tahoma" w:cs="Tahoma"/>
                <w:sz w:val="22"/>
                <w:szCs w:val="22"/>
                <w:lang w:val="pt-BR"/>
              </w:rPr>
              <w:t>Operações tendo como contraparte o Gestor e empresas de seu grupo econômico, bem como classes de fundos de investimento, clubes de investimento e/ou carteiras administradas geridas pelo Gestor</w:t>
            </w:r>
            <w:r w:rsidRPr="0051168B">
              <w:rPr>
                <w:rFonts w:ascii="Tahoma" w:hAnsi="Tahoma" w:cs="Tahoma"/>
                <w:smallCaps/>
                <w:sz w:val="22"/>
                <w:szCs w:val="22"/>
                <w:lang w:val="pt-BR"/>
              </w:rPr>
              <w:t xml:space="preserve"> </w:t>
            </w:r>
            <w:r w:rsidRPr="0051168B">
              <w:rPr>
                <w:rFonts w:ascii="Tahoma" w:hAnsi="Tahoma" w:cs="Tahoma"/>
                <w:sz w:val="22"/>
                <w:szCs w:val="22"/>
                <w:lang w:val="pt-BR"/>
              </w:rPr>
              <w:t>ou por empresas de seu grupo econômico.</w:t>
            </w:r>
          </w:p>
        </w:tc>
        <w:tc>
          <w:tcPr>
            <w:tcW w:w="1004" w:type="pct"/>
            <w:gridSpan w:val="2"/>
            <w:tcBorders>
              <w:top w:val="single" w:sz="4" w:space="0" w:color="auto"/>
              <w:left w:val="nil"/>
              <w:bottom w:val="single" w:sz="4" w:space="0" w:color="auto"/>
              <w:right w:val="nil"/>
            </w:tcBorders>
            <w:vAlign w:val="center"/>
            <w:hideMark/>
          </w:tcPr>
          <w:p w14:paraId="1B3CA9A7" w14:textId="77777777" w:rsidR="00746EFA" w:rsidRPr="0051168B" w:rsidRDefault="00746EFA" w:rsidP="00BF4A63">
            <w:pPr>
              <w:jc w:val="center"/>
              <w:rPr>
                <w:rFonts w:ascii="Tahoma" w:hAnsi="Tahoma" w:cs="Tahoma"/>
                <w:highlight w:val="yellow"/>
              </w:rPr>
            </w:pPr>
            <w:r w:rsidRPr="0051168B">
              <w:rPr>
                <w:rFonts w:ascii="Tahoma" w:hAnsi="Tahoma" w:cs="Tahoma"/>
              </w:rPr>
              <w:t>Permitido</w:t>
            </w:r>
          </w:p>
        </w:tc>
        <w:tc>
          <w:tcPr>
            <w:tcW w:w="959" w:type="pct"/>
            <w:gridSpan w:val="2"/>
            <w:tcBorders>
              <w:top w:val="single" w:sz="4" w:space="0" w:color="auto"/>
              <w:left w:val="nil"/>
              <w:bottom w:val="single" w:sz="4" w:space="0" w:color="auto"/>
              <w:right w:val="nil"/>
            </w:tcBorders>
            <w:vAlign w:val="center"/>
            <w:hideMark/>
          </w:tcPr>
          <w:p w14:paraId="014519E7" w14:textId="77777777" w:rsidR="00746EFA" w:rsidRPr="0051168B" w:rsidRDefault="00746EFA" w:rsidP="00BF4A63">
            <w:pPr>
              <w:jc w:val="center"/>
              <w:rPr>
                <w:rFonts w:ascii="Tahoma" w:hAnsi="Tahoma" w:cs="Tahoma"/>
                <w:highlight w:val="yellow"/>
              </w:rPr>
            </w:pPr>
            <w:r w:rsidRPr="0051168B">
              <w:rPr>
                <w:rFonts w:ascii="Tahoma" w:hAnsi="Tahoma" w:cs="Tahoma"/>
              </w:rPr>
              <w:t>100%</w:t>
            </w:r>
          </w:p>
        </w:tc>
      </w:tr>
      <w:tr w:rsidR="00746EFA" w:rsidRPr="0051168B" w14:paraId="797DF413" w14:textId="77777777" w:rsidTr="00BF4A63">
        <w:trPr>
          <w:jc w:val="center"/>
        </w:trPr>
        <w:tc>
          <w:tcPr>
            <w:tcW w:w="3037" w:type="pct"/>
            <w:gridSpan w:val="7"/>
            <w:tcBorders>
              <w:top w:val="single" w:sz="4" w:space="0" w:color="auto"/>
              <w:left w:val="nil"/>
              <w:bottom w:val="single" w:sz="4" w:space="0" w:color="auto"/>
              <w:right w:val="nil"/>
            </w:tcBorders>
            <w:vAlign w:val="center"/>
          </w:tcPr>
          <w:p w14:paraId="2B725D95" w14:textId="77777777" w:rsidR="00746EFA" w:rsidRPr="0051168B" w:rsidRDefault="00746EFA" w:rsidP="00BF4A63">
            <w:pPr>
              <w:jc w:val="both"/>
              <w:rPr>
                <w:rFonts w:ascii="Tahoma" w:hAnsi="Tahoma" w:cs="Tahoma"/>
              </w:rPr>
            </w:pPr>
          </w:p>
        </w:tc>
        <w:tc>
          <w:tcPr>
            <w:tcW w:w="1004" w:type="pct"/>
            <w:gridSpan w:val="2"/>
            <w:tcBorders>
              <w:top w:val="single" w:sz="4" w:space="0" w:color="auto"/>
              <w:left w:val="nil"/>
              <w:bottom w:val="single" w:sz="4" w:space="0" w:color="auto"/>
              <w:right w:val="nil"/>
            </w:tcBorders>
            <w:vAlign w:val="center"/>
          </w:tcPr>
          <w:p w14:paraId="5D7CDC97" w14:textId="77777777" w:rsidR="00746EFA" w:rsidRPr="0051168B" w:rsidRDefault="00746EFA" w:rsidP="00BF4A63">
            <w:pPr>
              <w:jc w:val="center"/>
              <w:rPr>
                <w:rFonts w:ascii="Tahoma" w:hAnsi="Tahoma" w:cs="Tahoma"/>
                <w:highlight w:val="yellow"/>
              </w:rPr>
            </w:pPr>
          </w:p>
        </w:tc>
        <w:tc>
          <w:tcPr>
            <w:tcW w:w="959" w:type="pct"/>
            <w:gridSpan w:val="2"/>
            <w:tcBorders>
              <w:top w:val="single" w:sz="4" w:space="0" w:color="auto"/>
              <w:left w:val="nil"/>
              <w:bottom w:val="single" w:sz="4" w:space="0" w:color="auto"/>
              <w:right w:val="nil"/>
            </w:tcBorders>
            <w:vAlign w:val="center"/>
          </w:tcPr>
          <w:p w14:paraId="1A27874A" w14:textId="77777777" w:rsidR="00746EFA" w:rsidRPr="0051168B" w:rsidRDefault="00746EFA" w:rsidP="00BF4A63">
            <w:pPr>
              <w:jc w:val="both"/>
              <w:rPr>
                <w:rFonts w:ascii="Tahoma" w:hAnsi="Tahoma" w:cs="Tahoma"/>
                <w:highlight w:val="yellow"/>
              </w:rPr>
            </w:pPr>
          </w:p>
        </w:tc>
      </w:tr>
      <w:tr w:rsidR="00746EFA" w:rsidRPr="0051168B" w14:paraId="388F9548"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70098711" w14:textId="77777777" w:rsidR="00746EFA" w:rsidRPr="0051168B" w:rsidRDefault="00746EFA" w:rsidP="00746EFA">
            <w:pPr>
              <w:pStyle w:val="PargrafodaLista"/>
              <w:numPr>
                <w:ilvl w:val="1"/>
                <w:numId w:val="5"/>
              </w:numPr>
              <w:ind w:left="0" w:firstLine="0"/>
              <w:contextualSpacing/>
              <w:jc w:val="center"/>
              <w:rPr>
                <w:rFonts w:ascii="Tahoma" w:hAnsi="Tahoma" w:cs="Tahoma"/>
                <w:sz w:val="22"/>
                <w:szCs w:val="22"/>
              </w:rPr>
            </w:pPr>
            <w:r w:rsidRPr="0051168B">
              <w:rPr>
                <w:rFonts w:ascii="Tahoma" w:hAnsi="Tahoma" w:cs="Tahoma"/>
                <w:b/>
                <w:bCs/>
                <w:smallCaps/>
                <w:sz w:val="22"/>
                <w:szCs w:val="22"/>
              </w:rPr>
              <w:t>Condições Gerais das Operações</w:t>
            </w:r>
            <w:r w:rsidRPr="0051168B">
              <w:rPr>
                <w:rFonts w:ascii="Tahoma" w:hAnsi="Tahoma" w:cs="Tahoma"/>
                <w:sz w:val="22"/>
                <w:szCs w:val="22"/>
              </w:rPr>
              <w:t xml:space="preserve"> </w:t>
            </w:r>
            <w:r w:rsidRPr="0051168B">
              <w:rPr>
                <w:rFonts w:ascii="Tahoma" w:hAnsi="Tahoma" w:cs="Tahoma"/>
                <w:b/>
                <w:bCs/>
                <w:smallCaps/>
                <w:sz w:val="22"/>
                <w:szCs w:val="22"/>
              </w:rPr>
              <w:t xml:space="preserve"> </w:t>
            </w:r>
          </w:p>
        </w:tc>
      </w:tr>
      <w:tr w:rsidR="00746EFA" w:rsidRPr="0051168B" w14:paraId="11D16D81" w14:textId="77777777" w:rsidTr="00BF4A63">
        <w:trPr>
          <w:jc w:val="center"/>
        </w:trPr>
        <w:tc>
          <w:tcPr>
            <w:tcW w:w="1140" w:type="pct"/>
            <w:tcBorders>
              <w:top w:val="single" w:sz="4" w:space="0" w:color="auto"/>
              <w:left w:val="nil"/>
              <w:bottom w:val="single" w:sz="4" w:space="0" w:color="auto"/>
              <w:right w:val="nil"/>
            </w:tcBorders>
            <w:vAlign w:val="center"/>
          </w:tcPr>
          <w:p w14:paraId="775EB99A" w14:textId="77777777" w:rsidR="00746EFA" w:rsidRPr="0051168B" w:rsidRDefault="00746EFA" w:rsidP="00BF4A63">
            <w:pPr>
              <w:jc w:val="both"/>
              <w:rPr>
                <w:rFonts w:ascii="Tahoma" w:hAnsi="Tahoma" w:cs="Tahoma"/>
              </w:rPr>
            </w:pPr>
          </w:p>
        </w:tc>
        <w:tc>
          <w:tcPr>
            <w:tcW w:w="1898" w:type="pct"/>
            <w:gridSpan w:val="6"/>
            <w:tcBorders>
              <w:top w:val="single" w:sz="4" w:space="0" w:color="auto"/>
              <w:left w:val="nil"/>
              <w:bottom w:val="single" w:sz="4" w:space="0" w:color="auto"/>
              <w:right w:val="nil"/>
            </w:tcBorders>
            <w:vAlign w:val="center"/>
          </w:tcPr>
          <w:p w14:paraId="08034FF8" w14:textId="77777777" w:rsidR="00746EFA" w:rsidRPr="0051168B" w:rsidRDefault="00746EFA" w:rsidP="00BF4A63">
            <w:pPr>
              <w:jc w:val="center"/>
              <w:rPr>
                <w:rFonts w:ascii="Tahoma" w:hAnsi="Tahoma" w:cs="Tahoma"/>
                <w:highlight w:val="yellow"/>
              </w:rPr>
            </w:pPr>
          </w:p>
        </w:tc>
        <w:tc>
          <w:tcPr>
            <w:tcW w:w="1963" w:type="pct"/>
            <w:gridSpan w:val="4"/>
            <w:tcBorders>
              <w:top w:val="single" w:sz="4" w:space="0" w:color="auto"/>
              <w:left w:val="nil"/>
              <w:bottom w:val="single" w:sz="4" w:space="0" w:color="auto"/>
              <w:right w:val="nil"/>
            </w:tcBorders>
            <w:vAlign w:val="center"/>
          </w:tcPr>
          <w:p w14:paraId="021F9CDD" w14:textId="77777777" w:rsidR="00746EFA" w:rsidRPr="0051168B" w:rsidRDefault="00746EFA" w:rsidP="00BF4A63">
            <w:pPr>
              <w:jc w:val="both"/>
              <w:rPr>
                <w:rFonts w:ascii="Tahoma" w:hAnsi="Tahoma" w:cs="Tahoma"/>
                <w:highlight w:val="yellow"/>
              </w:rPr>
            </w:pPr>
          </w:p>
        </w:tc>
      </w:tr>
      <w:tr w:rsidR="00746EFA" w:rsidRPr="0051168B" w14:paraId="26F696B6"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2A62AF94" w14:textId="77777777" w:rsidR="00746EFA" w:rsidRPr="0051168B" w:rsidRDefault="00746EFA" w:rsidP="00746EFA">
            <w:pPr>
              <w:pStyle w:val="PargrafodaLista"/>
              <w:numPr>
                <w:ilvl w:val="2"/>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A Classe e as classes de fundos de investimento investidas poderão:</w:t>
            </w:r>
          </w:p>
        </w:tc>
      </w:tr>
      <w:tr w:rsidR="00746EFA" w:rsidRPr="0051168B" w14:paraId="77EFDD41"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5D0084B4" w14:textId="77777777" w:rsidR="00746EFA" w:rsidRPr="0051168B" w:rsidRDefault="00746EFA" w:rsidP="00BF4A63">
            <w:pPr>
              <w:pStyle w:val="PargrafodaLista"/>
              <w:ind w:left="0"/>
              <w:jc w:val="both"/>
              <w:rPr>
                <w:rFonts w:ascii="Tahoma" w:hAnsi="Tahoma" w:cs="Tahoma"/>
                <w:sz w:val="22"/>
                <w:szCs w:val="22"/>
                <w:lang w:val="pt-BR"/>
              </w:rPr>
            </w:pPr>
          </w:p>
        </w:tc>
      </w:tr>
      <w:tr w:rsidR="00746EFA" w:rsidRPr="0051168B" w14:paraId="7811250D"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48080E15" w14:textId="77777777" w:rsidR="00746EFA" w:rsidRPr="0051168B" w:rsidRDefault="00746EFA" w:rsidP="00746EFA">
            <w:pPr>
              <w:pStyle w:val="PargrafodaLista"/>
              <w:numPr>
                <w:ilvl w:val="0"/>
                <w:numId w:val="15"/>
              </w:numPr>
              <w:ind w:left="0" w:firstLine="0"/>
              <w:contextualSpacing/>
              <w:jc w:val="both"/>
              <w:rPr>
                <w:rFonts w:ascii="Tahoma" w:hAnsi="Tahoma" w:cs="Tahoma"/>
                <w:sz w:val="22"/>
                <w:szCs w:val="22"/>
                <w:lang w:val="pt-BR"/>
              </w:rPr>
            </w:pPr>
            <w:r w:rsidRPr="0051168B">
              <w:rPr>
                <w:rFonts w:ascii="Tahoma" w:hAnsi="Tahoma" w:cs="Tahoma"/>
                <w:sz w:val="22"/>
                <w:szCs w:val="22"/>
                <w:lang w:val="pt-BR"/>
              </w:rPr>
              <w:t>realizar operações compromissadas de acordo com a regulamentação do Conselho Monetário Nacional utilizando como objeto os ativos financeiros que possam integrar suas carteiras.</w:t>
            </w:r>
          </w:p>
        </w:tc>
      </w:tr>
      <w:tr w:rsidR="00746EFA" w:rsidRPr="0051168B" w14:paraId="7025EE32" w14:textId="77777777" w:rsidTr="00BF4A63">
        <w:trPr>
          <w:jc w:val="center"/>
        </w:trPr>
        <w:tc>
          <w:tcPr>
            <w:tcW w:w="1140" w:type="pct"/>
            <w:tcBorders>
              <w:top w:val="single" w:sz="4" w:space="0" w:color="auto"/>
              <w:left w:val="nil"/>
              <w:bottom w:val="single" w:sz="4" w:space="0" w:color="auto"/>
              <w:right w:val="nil"/>
            </w:tcBorders>
            <w:vAlign w:val="center"/>
          </w:tcPr>
          <w:p w14:paraId="44C7535E" w14:textId="77777777" w:rsidR="00746EFA" w:rsidRPr="0051168B" w:rsidRDefault="00746EFA" w:rsidP="00BF4A63">
            <w:pPr>
              <w:jc w:val="both"/>
              <w:rPr>
                <w:rFonts w:ascii="Tahoma" w:hAnsi="Tahoma" w:cs="Tahoma"/>
              </w:rPr>
            </w:pPr>
          </w:p>
        </w:tc>
        <w:tc>
          <w:tcPr>
            <w:tcW w:w="1898" w:type="pct"/>
            <w:gridSpan w:val="6"/>
            <w:tcBorders>
              <w:top w:val="single" w:sz="4" w:space="0" w:color="auto"/>
              <w:left w:val="nil"/>
              <w:bottom w:val="single" w:sz="4" w:space="0" w:color="auto"/>
              <w:right w:val="nil"/>
            </w:tcBorders>
            <w:vAlign w:val="center"/>
          </w:tcPr>
          <w:p w14:paraId="2DD60980" w14:textId="77777777" w:rsidR="00746EFA" w:rsidRPr="0051168B" w:rsidRDefault="00746EFA" w:rsidP="00BF4A63">
            <w:pPr>
              <w:jc w:val="center"/>
              <w:rPr>
                <w:rFonts w:ascii="Tahoma" w:hAnsi="Tahoma" w:cs="Tahoma"/>
                <w:highlight w:val="yellow"/>
              </w:rPr>
            </w:pPr>
          </w:p>
        </w:tc>
        <w:tc>
          <w:tcPr>
            <w:tcW w:w="1963" w:type="pct"/>
            <w:gridSpan w:val="4"/>
            <w:tcBorders>
              <w:top w:val="single" w:sz="4" w:space="0" w:color="auto"/>
              <w:left w:val="nil"/>
              <w:bottom w:val="single" w:sz="4" w:space="0" w:color="auto"/>
              <w:right w:val="nil"/>
            </w:tcBorders>
            <w:vAlign w:val="center"/>
          </w:tcPr>
          <w:p w14:paraId="073750DD" w14:textId="77777777" w:rsidR="00746EFA" w:rsidRPr="0051168B" w:rsidRDefault="00746EFA" w:rsidP="00BF4A63">
            <w:pPr>
              <w:jc w:val="center"/>
              <w:rPr>
                <w:rFonts w:ascii="Tahoma" w:hAnsi="Tahoma" w:cs="Tahoma"/>
                <w:highlight w:val="yellow"/>
              </w:rPr>
            </w:pPr>
          </w:p>
        </w:tc>
      </w:tr>
      <w:tr w:rsidR="00746EFA" w:rsidRPr="0051168B" w14:paraId="1C656FD5"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7A2FF20A" w14:textId="77777777" w:rsidR="00746EFA" w:rsidRPr="0051168B" w:rsidRDefault="00746EFA" w:rsidP="00746EFA">
            <w:pPr>
              <w:pStyle w:val="PargrafodaLista"/>
              <w:numPr>
                <w:ilvl w:val="0"/>
                <w:numId w:val="15"/>
              </w:numPr>
              <w:ind w:left="0" w:firstLine="0"/>
              <w:contextualSpacing/>
              <w:jc w:val="both"/>
              <w:rPr>
                <w:rFonts w:ascii="Tahoma" w:hAnsi="Tahoma" w:cs="Tahoma"/>
                <w:sz w:val="22"/>
                <w:szCs w:val="22"/>
                <w:lang w:val="pt-BR"/>
              </w:rPr>
            </w:pPr>
            <w:r w:rsidRPr="0051168B">
              <w:rPr>
                <w:rFonts w:ascii="Tahoma" w:hAnsi="Tahoma" w:cs="Tahoma"/>
                <w:sz w:val="22"/>
                <w:szCs w:val="22"/>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46EFA" w:rsidRPr="0051168B" w14:paraId="680A2DDF" w14:textId="77777777" w:rsidTr="00BF4A63">
        <w:trPr>
          <w:gridAfter w:val="4"/>
          <w:wAfter w:w="1963" w:type="pct"/>
          <w:jc w:val="center"/>
        </w:trPr>
        <w:tc>
          <w:tcPr>
            <w:tcW w:w="1140" w:type="pct"/>
            <w:tcBorders>
              <w:top w:val="single" w:sz="4" w:space="0" w:color="auto"/>
              <w:left w:val="nil"/>
              <w:bottom w:val="single" w:sz="4" w:space="0" w:color="auto"/>
              <w:right w:val="nil"/>
            </w:tcBorders>
            <w:vAlign w:val="center"/>
          </w:tcPr>
          <w:p w14:paraId="7A7FFE24" w14:textId="77777777" w:rsidR="00746EFA" w:rsidRPr="0051168B" w:rsidRDefault="00746EFA" w:rsidP="00BF4A63">
            <w:pPr>
              <w:pStyle w:val="PargrafodaLista"/>
              <w:ind w:left="0"/>
              <w:jc w:val="both"/>
              <w:rPr>
                <w:rFonts w:ascii="Tahoma" w:hAnsi="Tahoma" w:cs="Tahoma"/>
                <w:sz w:val="22"/>
                <w:szCs w:val="22"/>
                <w:lang w:val="pt-BR"/>
              </w:rPr>
            </w:pPr>
          </w:p>
        </w:tc>
        <w:tc>
          <w:tcPr>
            <w:tcW w:w="1056" w:type="pct"/>
            <w:gridSpan w:val="5"/>
            <w:tcBorders>
              <w:top w:val="single" w:sz="4" w:space="0" w:color="auto"/>
              <w:left w:val="nil"/>
              <w:bottom w:val="single" w:sz="4" w:space="0" w:color="auto"/>
              <w:right w:val="nil"/>
            </w:tcBorders>
            <w:vAlign w:val="center"/>
          </w:tcPr>
          <w:p w14:paraId="1B459B06" w14:textId="77777777" w:rsidR="00746EFA" w:rsidRPr="0051168B" w:rsidRDefault="00746EFA" w:rsidP="00BF4A63">
            <w:pPr>
              <w:jc w:val="center"/>
              <w:rPr>
                <w:rFonts w:ascii="Tahoma" w:hAnsi="Tahoma" w:cs="Tahoma"/>
                <w:highlight w:val="yellow"/>
              </w:rPr>
            </w:pPr>
          </w:p>
        </w:tc>
        <w:tc>
          <w:tcPr>
            <w:tcW w:w="842" w:type="pct"/>
            <w:tcBorders>
              <w:top w:val="single" w:sz="4" w:space="0" w:color="auto"/>
              <w:left w:val="nil"/>
              <w:bottom w:val="single" w:sz="4" w:space="0" w:color="auto"/>
              <w:right w:val="nil"/>
            </w:tcBorders>
            <w:vAlign w:val="center"/>
          </w:tcPr>
          <w:p w14:paraId="5858F70A" w14:textId="77777777" w:rsidR="00746EFA" w:rsidRPr="0051168B" w:rsidRDefault="00746EFA" w:rsidP="00BF4A63">
            <w:pPr>
              <w:jc w:val="center"/>
              <w:rPr>
                <w:rFonts w:ascii="Tahoma" w:hAnsi="Tahoma" w:cs="Tahoma"/>
              </w:rPr>
            </w:pPr>
          </w:p>
        </w:tc>
      </w:tr>
      <w:tr w:rsidR="00746EFA" w:rsidRPr="0051168B" w14:paraId="21612DD1"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698EABC9" w14:textId="77777777" w:rsidR="00746EFA" w:rsidRPr="0051168B" w:rsidRDefault="00746EFA" w:rsidP="00746EFA">
            <w:pPr>
              <w:pStyle w:val="PargrafodaLista"/>
              <w:numPr>
                <w:ilvl w:val="0"/>
                <w:numId w:val="15"/>
              </w:numPr>
              <w:ind w:left="0" w:firstLine="0"/>
              <w:contextualSpacing/>
              <w:jc w:val="both"/>
              <w:rPr>
                <w:rFonts w:ascii="Tahoma" w:hAnsi="Tahoma" w:cs="Tahoma"/>
                <w:sz w:val="22"/>
                <w:szCs w:val="22"/>
                <w:lang w:val="pt-BR"/>
              </w:rPr>
            </w:pPr>
            <w:r w:rsidRPr="0051168B">
              <w:rPr>
                <w:rFonts w:ascii="Tahoma" w:hAnsi="Tahoma" w:cs="Tahoma"/>
                <w:sz w:val="22"/>
                <w:szCs w:val="22"/>
                <w:lang w:val="pt-BR"/>
              </w:rPr>
              <w:t>realizar suas operações por meio de instituições autorizadas a operar no mercado de títulos e/ou valores mobiliários, ligadas ou não ao respectivo gestor</w:t>
            </w:r>
            <w:r w:rsidRPr="0051168B">
              <w:rPr>
                <w:rFonts w:ascii="Tahoma" w:hAnsi="Tahoma" w:cs="Tahoma"/>
                <w:smallCaps/>
                <w:sz w:val="22"/>
                <w:szCs w:val="22"/>
                <w:lang w:val="pt-BR"/>
              </w:rPr>
              <w:t xml:space="preserve"> </w:t>
            </w:r>
            <w:r w:rsidRPr="0051168B">
              <w:rPr>
                <w:rFonts w:ascii="Tahoma" w:hAnsi="Tahoma" w:cs="Tahoma"/>
                <w:sz w:val="22"/>
                <w:szCs w:val="22"/>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746EFA" w:rsidRPr="0051168B" w14:paraId="0968E693"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28275EB4" w14:textId="77777777" w:rsidR="00746EFA" w:rsidRPr="0051168B" w:rsidRDefault="00746EFA" w:rsidP="00BF4A63">
            <w:pPr>
              <w:pStyle w:val="PargrafodaLista"/>
              <w:ind w:left="0"/>
              <w:jc w:val="both"/>
              <w:rPr>
                <w:rFonts w:ascii="Tahoma" w:hAnsi="Tahoma" w:cs="Tahoma"/>
                <w:sz w:val="22"/>
                <w:szCs w:val="22"/>
                <w:lang w:val="pt-BR"/>
              </w:rPr>
            </w:pPr>
          </w:p>
        </w:tc>
      </w:tr>
      <w:tr w:rsidR="00746EFA" w:rsidRPr="0051168B" w14:paraId="10C8CC6D"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18625E4F" w14:textId="77777777" w:rsidR="00746EFA" w:rsidRPr="0051168B" w:rsidRDefault="00746EFA" w:rsidP="00746EFA">
            <w:pPr>
              <w:pStyle w:val="PargrafodaLista"/>
              <w:numPr>
                <w:ilvl w:val="2"/>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46EFA" w:rsidRPr="0051168B" w14:paraId="65BD09FC"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02572F45" w14:textId="77777777" w:rsidR="00746EFA" w:rsidRPr="0051168B" w:rsidRDefault="00746EFA" w:rsidP="00BF4A63">
            <w:pPr>
              <w:pStyle w:val="PargrafodaLista"/>
              <w:ind w:left="0"/>
              <w:jc w:val="both"/>
              <w:rPr>
                <w:rFonts w:ascii="Tahoma" w:hAnsi="Tahoma" w:cs="Tahoma"/>
                <w:sz w:val="22"/>
                <w:szCs w:val="22"/>
                <w:lang w:val="pt-BR"/>
              </w:rPr>
            </w:pPr>
          </w:p>
        </w:tc>
      </w:tr>
      <w:tr w:rsidR="00746EFA" w:rsidRPr="0051168B" w14:paraId="2A0B7F8D" w14:textId="77777777" w:rsidTr="00BF4A63">
        <w:trPr>
          <w:trHeight w:val="70"/>
          <w:jc w:val="center"/>
        </w:trPr>
        <w:tc>
          <w:tcPr>
            <w:tcW w:w="5000" w:type="pct"/>
            <w:gridSpan w:val="11"/>
            <w:tcBorders>
              <w:top w:val="single" w:sz="4" w:space="0" w:color="auto"/>
              <w:left w:val="nil"/>
              <w:bottom w:val="single" w:sz="4" w:space="0" w:color="auto"/>
              <w:right w:val="nil"/>
            </w:tcBorders>
            <w:vAlign w:val="center"/>
            <w:hideMark/>
          </w:tcPr>
          <w:p w14:paraId="2034F0ED" w14:textId="77777777" w:rsidR="00746EFA" w:rsidRPr="0051168B" w:rsidRDefault="00746EFA" w:rsidP="00746EFA">
            <w:pPr>
              <w:pStyle w:val="PargrafodaLista"/>
              <w:numPr>
                <w:ilvl w:val="2"/>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A Classe poderá, a critério do Gestor, investir em Classes Investidas de diversos gestores, inclusive em Classes Investidas geridas pelo Gestor ou empresas de seu grupo econômico.</w:t>
            </w:r>
          </w:p>
        </w:tc>
      </w:tr>
      <w:tr w:rsidR="00746EFA" w:rsidRPr="0051168B" w14:paraId="41F1C34E" w14:textId="77777777" w:rsidTr="00BF4A63">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16291AB1" w14:textId="77777777" w:rsidR="00746EFA" w:rsidRPr="0051168B" w:rsidRDefault="00746EFA" w:rsidP="00BF4A63">
            <w:pPr>
              <w:pStyle w:val="PargrafodaLista"/>
              <w:ind w:left="0"/>
              <w:rPr>
                <w:rFonts w:ascii="Tahoma" w:hAnsi="Tahoma" w:cs="Tahoma"/>
                <w:b/>
                <w:bCs/>
                <w:smallCaps/>
                <w:sz w:val="22"/>
                <w:szCs w:val="22"/>
                <w:lang w:val="pt-BR"/>
              </w:rPr>
            </w:pPr>
          </w:p>
        </w:tc>
      </w:tr>
      <w:tr w:rsidR="00746EFA" w:rsidRPr="0051168B" w14:paraId="573D38C9"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2DE5A5B" w14:textId="77777777" w:rsidR="00746EFA" w:rsidRPr="0051168B" w:rsidRDefault="00746EFA" w:rsidP="00746EFA">
            <w:pPr>
              <w:pStyle w:val="PargrafodaLista"/>
              <w:numPr>
                <w:ilvl w:val="1"/>
                <w:numId w:val="5"/>
              </w:numPr>
              <w:ind w:left="0" w:firstLine="0"/>
              <w:contextualSpacing/>
              <w:jc w:val="center"/>
              <w:rPr>
                <w:rFonts w:ascii="Tahoma" w:hAnsi="Tahoma" w:cs="Tahoma"/>
                <w:sz w:val="22"/>
                <w:szCs w:val="22"/>
                <w:lang w:val="pt-BR"/>
              </w:rPr>
            </w:pPr>
            <w:r w:rsidRPr="0051168B">
              <w:rPr>
                <w:rFonts w:ascii="Tahoma" w:hAnsi="Tahoma" w:cs="Tahoma"/>
                <w:b/>
                <w:bCs/>
                <w:smallCaps/>
                <w:sz w:val="22"/>
                <w:szCs w:val="22"/>
                <w:lang w:val="pt-BR"/>
              </w:rPr>
              <w:t>Interpretação e Consolidação da Política de Investimentos</w:t>
            </w:r>
          </w:p>
        </w:tc>
      </w:tr>
      <w:tr w:rsidR="00746EFA" w:rsidRPr="0051168B" w14:paraId="68349ABF" w14:textId="77777777" w:rsidTr="00BF4A63">
        <w:trPr>
          <w:jc w:val="center"/>
        </w:trPr>
        <w:tc>
          <w:tcPr>
            <w:tcW w:w="1376" w:type="pct"/>
            <w:gridSpan w:val="3"/>
            <w:tcBorders>
              <w:top w:val="single" w:sz="4" w:space="0" w:color="auto"/>
              <w:left w:val="nil"/>
              <w:bottom w:val="single" w:sz="4" w:space="0" w:color="auto"/>
              <w:right w:val="nil"/>
            </w:tcBorders>
            <w:vAlign w:val="center"/>
          </w:tcPr>
          <w:p w14:paraId="62B86E3B" w14:textId="77777777" w:rsidR="00746EFA" w:rsidRPr="0051168B" w:rsidRDefault="00746EFA" w:rsidP="00BF4A63">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5869A6E6" w14:textId="77777777" w:rsidR="00746EFA" w:rsidRPr="0051168B" w:rsidRDefault="00746EFA" w:rsidP="00BF4A63">
            <w:pPr>
              <w:jc w:val="both"/>
              <w:rPr>
                <w:rFonts w:ascii="Tahoma" w:hAnsi="Tahoma" w:cs="Tahoma"/>
                <w:highlight w:val="yellow"/>
              </w:rPr>
            </w:pPr>
          </w:p>
        </w:tc>
      </w:tr>
      <w:tr w:rsidR="00746EFA" w:rsidRPr="0051168B" w14:paraId="4B7ED400" w14:textId="77777777" w:rsidTr="00BF4A63">
        <w:trPr>
          <w:jc w:val="center"/>
        </w:trPr>
        <w:tc>
          <w:tcPr>
            <w:tcW w:w="1376" w:type="pct"/>
            <w:gridSpan w:val="3"/>
            <w:tcBorders>
              <w:top w:val="single" w:sz="4" w:space="0" w:color="auto"/>
              <w:left w:val="nil"/>
              <w:bottom w:val="single" w:sz="4" w:space="0" w:color="auto"/>
              <w:right w:val="nil"/>
            </w:tcBorders>
            <w:vAlign w:val="center"/>
            <w:hideMark/>
          </w:tcPr>
          <w:p w14:paraId="45217F62" w14:textId="77777777" w:rsidR="00746EFA" w:rsidRPr="0051168B" w:rsidRDefault="00746EFA" w:rsidP="00746EFA">
            <w:pPr>
              <w:pStyle w:val="PargrafodaLista"/>
              <w:numPr>
                <w:ilvl w:val="2"/>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Interpretação</w:t>
            </w:r>
          </w:p>
        </w:tc>
        <w:tc>
          <w:tcPr>
            <w:tcW w:w="3624" w:type="pct"/>
            <w:gridSpan w:val="8"/>
            <w:tcBorders>
              <w:top w:val="single" w:sz="4" w:space="0" w:color="auto"/>
              <w:left w:val="nil"/>
              <w:bottom w:val="single" w:sz="4" w:space="0" w:color="auto"/>
              <w:right w:val="nil"/>
            </w:tcBorders>
            <w:hideMark/>
          </w:tcPr>
          <w:p w14:paraId="31209EF4" w14:textId="77777777" w:rsidR="00746EFA" w:rsidRPr="0051168B" w:rsidRDefault="00746EFA" w:rsidP="00BF4A63">
            <w:pPr>
              <w:jc w:val="both"/>
              <w:rPr>
                <w:rFonts w:ascii="Tahoma" w:hAnsi="Tahoma" w:cs="Tahoma"/>
                <w:highlight w:val="yellow"/>
              </w:rPr>
            </w:pPr>
            <w:r w:rsidRPr="0051168B">
              <w:rPr>
                <w:rFonts w:ascii="Tahoma" w:hAnsi="Tahoma" w:cs="Tahoma"/>
              </w:rPr>
              <w:t>Os limites previstos neste Capítulo 3º, inclusive nos quadros “Composição da Carteira da Classe”, “Limites de Concentração por Emissor”, “Limites de Concentração por Ativo” e “Outros Limites” devem ser interpretados conjunta e cumulativamente.</w:t>
            </w:r>
          </w:p>
        </w:tc>
      </w:tr>
      <w:tr w:rsidR="00746EFA" w:rsidRPr="0051168B" w14:paraId="16EB1F89" w14:textId="77777777" w:rsidTr="00BF4A63">
        <w:trPr>
          <w:jc w:val="center"/>
        </w:trPr>
        <w:tc>
          <w:tcPr>
            <w:tcW w:w="1376" w:type="pct"/>
            <w:gridSpan w:val="3"/>
            <w:tcBorders>
              <w:top w:val="single" w:sz="4" w:space="0" w:color="auto"/>
              <w:left w:val="nil"/>
              <w:bottom w:val="single" w:sz="4" w:space="0" w:color="auto"/>
              <w:right w:val="nil"/>
            </w:tcBorders>
            <w:vAlign w:val="center"/>
          </w:tcPr>
          <w:p w14:paraId="5B97EA47" w14:textId="77777777" w:rsidR="00746EFA" w:rsidRPr="0051168B" w:rsidRDefault="00746EFA" w:rsidP="00BF4A63">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tcPr>
          <w:p w14:paraId="6E037D4F" w14:textId="77777777" w:rsidR="00746EFA" w:rsidRPr="0051168B" w:rsidRDefault="00746EFA" w:rsidP="00BF4A63">
            <w:pPr>
              <w:jc w:val="both"/>
              <w:rPr>
                <w:rFonts w:ascii="Tahoma" w:hAnsi="Tahoma" w:cs="Tahoma"/>
                <w:highlight w:val="yellow"/>
              </w:rPr>
            </w:pPr>
          </w:p>
        </w:tc>
      </w:tr>
      <w:tr w:rsidR="00746EFA" w:rsidRPr="0051168B" w14:paraId="6F960568" w14:textId="77777777" w:rsidTr="00BF4A63">
        <w:trPr>
          <w:jc w:val="center"/>
        </w:trPr>
        <w:tc>
          <w:tcPr>
            <w:tcW w:w="1376" w:type="pct"/>
            <w:gridSpan w:val="3"/>
            <w:tcBorders>
              <w:top w:val="single" w:sz="4" w:space="0" w:color="auto"/>
              <w:left w:val="nil"/>
              <w:bottom w:val="single" w:sz="4" w:space="0" w:color="auto"/>
              <w:right w:val="nil"/>
            </w:tcBorders>
            <w:vAlign w:val="center"/>
            <w:hideMark/>
          </w:tcPr>
          <w:p w14:paraId="55258A88" w14:textId="77777777" w:rsidR="00746EFA" w:rsidRPr="0051168B" w:rsidRDefault="00746EFA" w:rsidP="00746EFA">
            <w:pPr>
              <w:pStyle w:val="PargrafodaLista"/>
              <w:numPr>
                <w:ilvl w:val="2"/>
                <w:numId w:val="5"/>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Consolidação</w:t>
            </w:r>
          </w:p>
        </w:tc>
        <w:tc>
          <w:tcPr>
            <w:tcW w:w="3624" w:type="pct"/>
            <w:gridSpan w:val="8"/>
            <w:tcBorders>
              <w:top w:val="single" w:sz="4" w:space="0" w:color="auto"/>
              <w:left w:val="nil"/>
              <w:bottom w:val="single" w:sz="4" w:space="0" w:color="auto"/>
              <w:right w:val="nil"/>
            </w:tcBorders>
            <w:vAlign w:val="center"/>
            <w:hideMark/>
          </w:tcPr>
          <w:p w14:paraId="1C40735A" w14:textId="77777777" w:rsidR="00746EFA" w:rsidRPr="0051168B" w:rsidRDefault="00746EFA" w:rsidP="00BF4A63">
            <w:pPr>
              <w:jc w:val="both"/>
              <w:rPr>
                <w:rFonts w:ascii="Tahoma" w:hAnsi="Tahoma" w:cs="Tahoma"/>
              </w:rPr>
            </w:pPr>
            <w:r w:rsidRPr="0051168B">
              <w:rPr>
                <w:rFonts w:ascii="Tahoma" w:hAnsi="Tahoma" w:cs="Tahoma"/>
              </w:rPr>
              <w:t>Os investimentos em outras classes de fundos de investimento</w:t>
            </w:r>
            <w:r w:rsidRPr="0051168B" w:rsidDel="004D02AC">
              <w:rPr>
                <w:rFonts w:ascii="Tahoma" w:hAnsi="Tahoma" w:cs="Tahoma"/>
              </w:rPr>
              <w:t xml:space="preserve"> </w:t>
            </w:r>
            <w:r w:rsidRPr="0051168B">
              <w:rPr>
                <w:rFonts w:ascii="Tahoma" w:hAnsi="Tahoma" w:cs="Tahoma"/>
              </w:rPr>
              <w:t xml:space="preserve">são consolidados para fins do atendimento aos limites previstos nesta política de investimentos, exceto se tais classes forem geridas por terceiros não ligados ao </w:t>
            </w:r>
            <w:r w:rsidRPr="0051168B">
              <w:rPr>
                <w:rFonts w:ascii="Tahoma" w:hAnsi="Tahoma" w:cs="Tahoma"/>
                <w:color w:val="000000"/>
              </w:rPr>
              <w:t>Gestor, se ETF, ou se reguladas por anexo normativo à Resolução que não seja aplicável aos FIF e, portanto, distinto daquele que regula a Classe, exceto se referidas classes de FIF forem destinadas a investidores profissionais.</w:t>
            </w:r>
            <w:r w:rsidRPr="0051168B">
              <w:rPr>
                <w:rFonts w:ascii="Tahoma" w:hAnsi="Tahoma" w:cs="Tahoma"/>
                <w:lang w:eastAsia="pt-BR"/>
              </w:rPr>
              <w:t xml:space="preserve"> </w:t>
            </w:r>
          </w:p>
        </w:tc>
      </w:tr>
    </w:tbl>
    <w:p w14:paraId="2CE3DD21" w14:textId="77777777" w:rsidR="00FC3A01" w:rsidRPr="0051168B" w:rsidRDefault="00FC3A01" w:rsidP="003A7011">
      <w:pPr>
        <w:ind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51168B" w14:paraId="6F5B6BC2" w14:textId="77777777" w:rsidTr="00A5054D">
        <w:trPr>
          <w:jc w:val="center"/>
        </w:trPr>
        <w:tc>
          <w:tcPr>
            <w:tcW w:w="5000" w:type="pct"/>
            <w:gridSpan w:val="2"/>
            <w:shd w:val="clear" w:color="auto" w:fill="C00000"/>
          </w:tcPr>
          <w:p w14:paraId="3CA70AF0" w14:textId="77777777" w:rsidR="00FC3A01" w:rsidRPr="0051168B"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lang w:val="pt-BR"/>
              </w:rPr>
            </w:pPr>
            <w:r w:rsidRPr="0051168B">
              <w:rPr>
                <w:rFonts w:ascii="Tahoma" w:hAnsi="Tahoma" w:cs="Tahoma"/>
                <w:b/>
                <w:bCs/>
                <w:color w:val="FFFFFF" w:themeColor="background1"/>
                <w:sz w:val="22"/>
                <w:szCs w:val="22"/>
                <w:lang w:val="pt-BR"/>
              </w:rPr>
              <w:t>FATORES DE RISCOS ESPECÍFICOS DA CLASSE</w:t>
            </w:r>
          </w:p>
        </w:tc>
      </w:tr>
      <w:tr w:rsidR="00FC3A01" w:rsidRPr="0051168B" w14:paraId="57B16EF0" w14:textId="77777777" w:rsidTr="00A5054D">
        <w:trPr>
          <w:jc w:val="center"/>
        </w:trPr>
        <w:tc>
          <w:tcPr>
            <w:tcW w:w="1672" w:type="pct"/>
            <w:tcBorders>
              <w:bottom w:val="single" w:sz="4" w:space="0" w:color="auto"/>
            </w:tcBorders>
            <w:vAlign w:val="center"/>
          </w:tcPr>
          <w:p w14:paraId="2141D1C3" w14:textId="77777777" w:rsidR="00FC3A01" w:rsidRPr="0051168B" w:rsidRDefault="00FC3A01" w:rsidP="00A5054D">
            <w:pPr>
              <w:jc w:val="center"/>
              <w:rPr>
                <w:rFonts w:ascii="Tahoma" w:hAnsi="Tahoma" w:cs="Tahoma"/>
                <w:b/>
                <w:bCs/>
              </w:rPr>
            </w:pPr>
          </w:p>
        </w:tc>
        <w:tc>
          <w:tcPr>
            <w:tcW w:w="3328" w:type="pct"/>
            <w:tcBorders>
              <w:bottom w:val="single" w:sz="4" w:space="0" w:color="auto"/>
            </w:tcBorders>
          </w:tcPr>
          <w:p w14:paraId="7518E90C" w14:textId="77777777" w:rsidR="00FC3A01" w:rsidRPr="0051168B" w:rsidRDefault="00FC3A01" w:rsidP="00A5054D">
            <w:pPr>
              <w:rPr>
                <w:rFonts w:ascii="Tahoma" w:hAnsi="Tahoma" w:cs="Tahoma"/>
              </w:rPr>
            </w:pPr>
          </w:p>
        </w:tc>
      </w:tr>
      <w:tr w:rsidR="00FC3A01" w:rsidRPr="0051168B"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51168B" w:rsidRDefault="00FC3A01" w:rsidP="003F2970">
            <w:pPr>
              <w:pStyle w:val="PargrafodaLista"/>
              <w:numPr>
                <w:ilvl w:val="1"/>
                <w:numId w:val="5"/>
              </w:numPr>
              <w:ind w:left="33" w:firstLine="0"/>
              <w:contextualSpacing/>
              <w:rPr>
                <w:rFonts w:ascii="Tahoma" w:hAnsi="Tahoma" w:cs="Tahoma"/>
                <w:sz w:val="22"/>
                <w:szCs w:val="22"/>
                <w:lang w:val="pt-BR"/>
              </w:rPr>
            </w:pPr>
            <w:r w:rsidRPr="0051168B">
              <w:rPr>
                <w:rFonts w:ascii="Tahoma" w:hAnsi="Tahoma" w:cs="Tahoma"/>
                <w:sz w:val="22"/>
                <w:szCs w:val="22"/>
                <w:lang w:val="pt-BR"/>
              </w:rPr>
              <w:t xml:space="preserve"> Os fatores de risco a seguir descritos são específicos a esta Classe e são aplicáveis indistintamente às suas Subclasses (se houver), bem como aos seus </w:t>
            </w:r>
            <w:proofErr w:type="gramStart"/>
            <w:r w:rsidRPr="0051168B">
              <w:rPr>
                <w:rFonts w:ascii="Tahoma" w:hAnsi="Tahoma" w:cs="Tahoma"/>
                <w:sz w:val="22"/>
                <w:szCs w:val="22"/>
                <w:lang w:val="pt-BR"/>
              </w:rPr>
              <w:t>respectivos Cotistas</w:t>
            </w:r>
            <w:proofErr w:type="gramEnd"/>
            <w:r w:rsidRPr="0051168B">
              <w:rPr>
                <w:rFonts w:ascii="Tahoma" w:hAnsi="Tahoma" w:cs="Tahoma"/>
                <w:sz w:val="22"/>
                <w:szCs w:val="22"/>
                <w:lang w:val="pt-BR"/>
              </w:rPr>
              <w:t xml:space="preserve">. </w:t>
            </w:r>
          </w:p>
        </w:tc>
      </w:tr>
      <w:tr w:rsidR="00FC3A01" w:rsidRPr="0051168B"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51168B" w:rsidRDefault="00FC3A01" w:rsidP="00A5054D">
            <w:pPr>
              <w:pStyle w:val="PargrafodaLista"/>
              <w:ind w:left="0"/>
              <w:rPr>
                <w:rFonts w:ascii="Tahoma" w:hAnsi="Tahoma" w:cs="Tahoma"/>
                <w:b/>
                <w:smallCaps/>
                <w:color w:val="000000"/>
                <w:sz w:val="22"/>
                <w:szCs w:val="22"/>
                <w:lang w:val="pt-BR"/>
              </w:rPr>
            </w:pPr>
          </w:p>
        </w:tc>
        <w:tc>
          <w:tcPr>
            <w:tcW w:w="3328" w:type="pct"/>
            <w:tcBorders>
              <w:top w:val="single" w:sz="4" w:space="0" w:color="auto"/>
              <w:bottom w:val="single" w:sz="4" w:space="0" w:color="auto"/>
            </w:tcBorders>
          </w:tcPr>
          <w:p w14:paraId="2EE58359" w14:textId="77777777" w:rsidR="00FC3A01" w:rsidRPr="0051168B" w:rsidRDefault="00FC3A01" w:rsidP="00A5054D">
            <w:pPr>
              <w:jc w:val="both"/>
              <w:rPr>
                <w:rFonts w:ascii="Tahoma" w:hAnsi="Tahoma" w:cs="Tahoma"/>
              </w:rPr>
            </w:pPr>
          </w:p>
        </w:tc>
      </w:tr>
      <w:tr w:rsidR="00FC3A01" w:rsidRPr="0051168B" w14:paraId="530165B7" w14:textId="77777777" w:rsidTr="00A5054D">
        <w:trPr>
          <w:jc w:val="center"/>
        </w:trPr>
        <w:tc>
          <w:tcPr>
            <w:tcW w:w="5000" w:type="pct"/>
            <w:gridSpan w:val="2"/>
            <w:tcBorders>
              <w:top w:val="single" w:sz="4" w:space="0" w:color="auto"/>
              <w:bottom w:val="single" w:sz="4" w:space="0" w:color="auto"/>
            </w:tcBorders>
            <w:vAlign w:val="center"/>
          </w:tcPr>
          <w:p w14:paraId="54900C7F" w14:textId="77777777" w:rsidR="00746EFA" w:rsidRPr="0051168B" w:rsidRDefault="00746EFA" w:rsidP="00746EFA">
            <w:pPr>
              <w:jc w:val="both"/>
              <w:rPr>
                <w:rFonts w:ascii="Tahoma" w:hAnsi="Tahoma" w:cs="Tahoma"/>
              </w:rPr>
            </w:pPr>
            <w:r w:rsidRPr="0051168B">
              <w:rPr>
                <w:rFonts w:ascii="Tahoma" w:hAnsi="Tahoma" w:cs="Tahoma"/>
                <w:b/>
              </w:rPr>
              <w:t>Risco de Mercado:</w:t>
            </w:r>
            <w:r w:rsidRPr="0051168B">
              <w:rPr>
                <w:rFonts w:ascii="Tahoma" w:hAnsi="Tahoma" w:cs="Tahoma"/>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3C519C" w14:textId="77777777" w:rsidR="00746EFA" w:rsidRPr="0051168B" w:rsidRDefault="00746EFA" w:rsidP="00746EFA">
            <w:pPr>
              <w:pStyle w:val="PargrafodaLista"/>
              <w:ind w:left="540"/>
              <w:jc w:val="both"/>
              <w:rPr>
                <w:rFonts w:ascii="Tahoma" w:hAnsi="Tahoma" w:cs="Tahoma"/>
                <w:sz w:val="22"/>
                <w:szCs w:val="22"/>
                <w:lang w:val="pt-BR"/>
              </w:rPr>
            </w:pPr>
          </w:p>
          <w:p w14:paraId="66138F9B" w14:textId="77777777" w:rsidR="00746EFA" w:rsidRPr="0051168B" w:rsidRDefault="00746EFA" w:rsidP="00746EFA">
            <w:pPr>
              <w:jc w:val="both"/>
              <w:rPr>
                <w:rFonts w:ascii="Tahoma" w:hAnsi="Tahoma" w:cs="Tahoma"/>
              </w:rPr>
            </w:pPr>
            <w:r w:rsidRPr="0051168B">
              <w:rPr>
                <w:rFonts w:ascii="Tahoma" w:hAnsi="Tahoma" w:cs="Tahoma"/>
                <w:b/>
              </w:rPr>
              <w:t>Risco de Crédito:</w:t>
            </w:r>
            <w:r w:rsidRPr="0051168B">
              <w:rPr>
                <w:rFonts w:ascii="Tahoma" w:hAnsi="Tahoma" w:cs="Tahoma"/>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7792785" w14:textId="77777777" w:rsidR="00746EFA" w:rsidRPr="0051168B" w:rsidRDefault="00746EFA" w:rsidP="00746EFA">
            <w:pPr>
              <w:pStyle w:val="PargrafodaLista"/>
              <w:ind w:left="540"/>
              <w:jc w:val="both"/>
              <w:rPr>
                <w:rFonts w:ascii="Tahoma" w:hAnsi="Tahoma" w:cs="Tahoma"/>
                <w:sz w:val="22"/>
                <w:szCs w:val="22"/>
                <w:lang w:val="pt-BR"/>
              </w:rPr>
            </w:pPr>
          </w:p>
          <w:p w14:paraId="1DEDD69C" w14:textId="77777777" w:rsidR="00746EFA" w:rsidRPr="0051168B" w:rsidRDefault="00746EFA" w:rsidP="00746EFA">
            <w:pPr>
              <w:jc w:val="both"/>
              <w:rPr>
                <w:rFonts w:ascii="Tahoma" w:hAnsi="Tahoma" w:cs="Tahoma"/>
              </w:rPr>
            </w:pPr>
            <w:r w:rsidRPr="0051168B">
              <w:rPr>
                <w:rFonts w:ascii="Tahoma" w:hAnsi="Tahoma" w:cs="Tahoma"/>
                <w:b/>
              </w:rPr>
              <w:t>Risco de Liquidez</w:t>
            </w:r>
            <w:r w:rsidRPr="0051168B">
              <w:rPr>
                <w:rFonts w:ascii="Tahoma" w:hAnsi="Tahoma" w:cs="Tahoma"/>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4EE87A" w14:textId="77777777" w:rsidR="00746EFA" w:rsidRPr="0051168B" w:rsidRDefault="00746EFA" w:rsidP="00746EFA">
            <w:pPr>
              <w:pStyle w:val="PargrafodaLista"/>
              <w:ind w:left="540"/>
              <w:jc w:val="both"/>
              <w:rPr>
                <w:rFonts w:ascii="Tahoma" w:hAnsi="Tahoma" w:cs="Tahoma"/>
                <w:sz w:val="22"/>
                <w:szCs w:val="22"/>
                <w:lang w:val="pt-BR"/>
              </w:rPr>
            </w:pPr>
          </w:p>
          <w:p w14:paraId="163966F1" w14:textId="77777777" w:rsidR="00746EFA" w:rsidRPr="0051168B" w:rsidRDefault="00746EFA" w:rsidP="00746EFA">
            <w:pPr>
              <w:jc w:val="both"/>
              <w:rPr>
                <w:rFonts w:ascii="Tahoma" w:hAnsi="Tahoma" w:cs="Tahoma"/>
              </w:rPr>
            </w:pPr>
            <w:r w:rsidRPr="0051168B">
              <w:rPr>
                <w:rFonts w:ascii="Tahoma" w:hAnsi="Tahoma" w:cs="Tahoma"/>
                <w:b/>
              </w:rPr>
              <w:t>Risco de Concentração:</w:t>
            </w:r>
            <w:r w:rsidRPr="0051168B">
              <w:rPr>
                <w:rFonts w:ascii="Tahoma" w:hAnsi="Tahoma" w:cs="Tahoma"/>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2EDE21" w14:textId="77777777" w:rsidR="00746EFA" w:rsidRPr="0051168B" w:rsidRDefault="00746EFA" w:rsidP="00746EFA">
            <w:pPr>
              <w:pStyle w:val="PargrafodaLista"/>
              <w:ind w:left="540"/>
              <w:jc w:val="both"/>
              <w:rPr>
                <w:rFonts w:ascii="Tahoma" w:hAnsi="Tahoma" w:cs="Tahoma"/>
                <w:sz w:val="22"/>
                <w:szCs w:val="22"/>
                <w:lang w:val="pt-BR"/>
              </w:rPr>
            </w:pPr>
          </w:p>
          <w:p w14:paraId="280C62C5" w14:textId="77777777" w:rsidR="00746EFA" w:rsidRPr="0051168B" w:rsidRDefault="00746EFA" w:rsidP="00746EFA">
            <w:pPr>
              <w:jc w:val="both"/>
              <w:rPr>
                <w:rFonts w:ascii="Tahoma" w:hAnsi="Tahoma" w:cs="Tahoma"/>
                <w:color w:val="000000"/>
              </w:rPr>
            </w:pPr>
            <w:r w:rsidRPr="0051168B">
              <w:rPr>
                <w:rFonts w:ascii="Tahoma" w:hAnsi="Tahoma" w:cs="Tahoma"/>
                <w:b/>
                <w:color w:val="000000"/>
              </w:rPr>
              <w:t>Risco Decorrente da Precificação dos Ativos</w:t>
            </w:r>
            <w:r w:rsidRPr="0051168B">
              <w:rPr>
                <w:rFonts w:ascii="Tahoma" w:hAnsi="Tahoma" w:cs="Tahoma"/>
                <w:bCs/>
                <w:color w:val="000000"/>
              </w:rPr>
              <w:t xml:space="preserve"> </w:t>
            </w:r>
            <w:r w:rsidRPr="0051168B">
              <w:rPr>
                <w:rFonts w:ascii="Tahoma" w:hAnsi="Tahoma" w:cs="Tahoma"/>
                <w:b/>
                <w:bCs/>
                <w:color w:val="000000"/>
              </w:rPr>
              <w:t>Financeiros</w:t>
            </w:r>
            <w:r w:rsidRPr="0051168B">
              <w:rPr>
                <w:rFonts w:ascii="Tahoma" w:hAnsi="Tahoma" w:cs="Tahoma"/>
                <w:b/>
                <w:color w:val="000000"/>
              </w:rPr>
              <w:t>:</w:t>
            </w:r>
            <w:r w:rsidRPr="0051168B">
              <w:rPr>
                <w:rFonts w:ascii="Tahoma" w:hAnsi="Tahoma" w:cs="Tahoma"/>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E35DDAE" w14:textId="77777777" w:rsidR="00746EFA" w:rsidRPr="0051168B" w:rsidRDefault="00746EFA" w:rsidP="00746EFA">
            <w:pPr>
              <w:pStyle w:val="PargrafodaLista"/>
              <w:rPr>
                <w:rFonts w:ascii="Tahoma" w:hAnsi="Tahoma" w:cs="Tahoma"/>
                <w:color w:val="000000"/>
                <w:sz w:val="22"/>
                <w:szCs w:val="22"/>
                <w:lang w:val="pt-BR"/>
              </w:rPr>
            </w:pPr>
          </w:p>
          <w:p w14:paraId="73864C4D" w14:textId="77777777" w:rsidR="00746EFA" w:rsidRPr="0051168B" w:rsidRDefault="00746EFA" w:rsidP="00746EFA">
            <w:pPr>
              <w:jc w:val="both"/>
              <w:rPr>
                <w:rFonts w:ascii="Tahoma" w:hAnsi="Tahoma" w:cs="Tahoma"/>
                <w:color w:val="000000"/>
              </w:rPr>
            </w:pPr>
            <w:r w:rsidRPr="0051168B">
              <w:rPr>
                <w:rFonts w:ascii="Tahoma" w:hAnsi="Tahoma" w:cs="Tahoma"/>
                <w:b/>
                <w:color w:val="000000"/>
              </w:rPr>
              <w:t>Risco de Perdas Patrimoniais/Capital</w:t>
            </w:r>
            <w:r w:rsidRPr="0051168B">
              <w:rPr>
                <w:rFonts w:ascii="Tahoma" w:hAnsi="Tahoma" w:cs="Tahoma"/>
                <w:color w:val="000000"/>
              </w:rPr>
              <w:t>:</w:t>
            </w:r>
            <w:r w:rsidRPr="0051168B">
              <w:rPr>
                <w:rFonts w:ascii="Tahoma" w:hAnsi="Tahoma" w:cs="Tahoma"/>
              </w:rPr>
              <w:t xml:space="preserve"> </w:t>
            </w:r>
            <w:r w:rsidRPr="0051168B">
              <w:rPr>
                <w:rFonts w:ascii="Tahoma" w:hAnsi="Tahoma" w:cs="Tahoma"/>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22A1BFD" w14:textId="77777777" w:rsidR="00746EFA" w:rsidRPr="0051168B" w:rsidRDefault="00746EFA" w:rsidP="00746EFA">
            <w:pPr>
              <w:pStyle w:val="PargrafodaLista"/>
              <w:rPr>
                <w:rFonts w:ascii="Tahoma" w:hAnsi="Tahoma" w:cs="Tahoma"/>
                <w:color w:val="000000"/>
                <w:sz w:val="22"/>
                <w:szCs w:val="22"/>
                <w:lang w:val="pt-BR"/>
              </w:rPr>
            </w:pPr>
          </w:p>
          <w:p w14:paraId="24806FAF" w14:textId="77777777" w:rsidR="00746EFA" w:rsidRPr="0051168B" w:rsidRDefault="00746EFA" w:rsidP="00746EFA">
            <w:pPr>
              <w:jc w:val="both"/>
              <w:rPr>
                <w:rFonts w:ascii="Tahoma" w:hAnsi="Tahoma" w:cs="Tahoma"/>
              </w:rPr>
            </w:pPr>
            <w:r w:rsidRPr="0051168B">
              <w:rPr>
                <w:rFonts w:ascii="Tahoma" w:hAnsi="Tahoma" w:cs="Tahoma"/>
                <w:b/>
                <w:color w:val="000000"/>
              </w:rPr>
              <w:t>Risco Cambial</w:t>
            </w:r>
            <w:r w:rsidRPr="0051168B">
              <w:rPr>
                <w:rFonts w:ascii="Tahoma" w:hAnsi="Tahoma" w:cs="Tahoma"/>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E495DF2" w14:textId="77777777" w:rsidR="00746EFA" w:rsidRPr="0051168B" w:rsidRDefault="00746EFA" w:rsidP="00746EFA">
            <w:pPr>
              <w:pStyle w:val="PargrafodaLista"/>
              <w:rPr>
                <w:rFonts w:ascii="Tahoma" w:hAnsi="Tahoma" w:cs="Tahoma"/>
                <w:sz w:val="22"/>
                <w:szCs w:val="22"/>
                <w:lang w:val="pt-BR"/>
              </w:rPr>
            </w:pPr>
          </w:p>
          <w:p w14:paraId="00BEA132" w14:textId="0F7C5D53" w:rsidR="00746EFA" w:rsidRPr="0051168B" w:rsidRDefault="00746EFA" w:rsidP="00746EFA">
            <w:pPr>
              <w:spacing w:before="120" w:after="120"/>
              <w:jc w:val="both"/>
              <w:rPr>
                <w:rFonts w:ascii="Tahoma" w:hAnsi="Tahoma" w:cs="Tahoma"/>
                <w:noProof/>
              </w:rPr>
            </w:pPr>
            <w:r w:rsidRPr="0051168B">
              <w:rPr>
                <w:rFonts w:ascii="Tahoma" w:hAnsi="Tahoma" w:cs="Tahoma"/>
                <w:b/>
                <w:bCs/>
                <w:noProof/>
              </w:rPr>
              <w:t>Risco Socioambiental:</w:t>
            </w:r>
            <w:r w:rsidRPr="0051168B">
              <w:rPr>
                <w:rFonts w:ascii="Tahoma" w:hAnsi="Tahoma" w:cs="Tahoma"/>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C3AAEF1" w14:textId="77777777" w:rsidR="00746EFA" w:rsidRPr="0051168B" w:rsidRDefault="00746EFA" w:rsidP="00746EFA">
            <w:pPr>
              <w:spacing w:before="120" w:after="120"/>
              <w:jc w:val="both"/>
              <w:rPr>
                <w:rFonts w:ascii="Tahoma" w:hAnsi="Tahoma" w:cs="Tahoma"/>
                <w:noProof/>
              </w:rPr>
            </w:pPr>
            <w:r w:rsidRPr="0051168B">
              <w:rPr>
                <w:rFonts w:ascii="Tahoma" w:hAnsi="Tahoma" w:cs="Tahoma"/>
                <w:b/>
                <w:bCs/>
                <w:noProof/>
              </w:rPr>
              <w:t>Risco de Risco de Concentração no Ativo Alvo:</w:t>
            </w:r>
            <w:r w:rsidRPr="0051168B">
              <w:rPr>
                <w:rFonts w:ascii="Tahoma" w:hAnsi="Tahoma" w:cs="Tahoma"/>
              </w:rPr>
              <w:t xml:space="preserve"> </w:t>
            </w:r>
            <w:r w:rsidRPr="0051168B">
              <w:rPr>
                <w:rFonts w:ascii="Tahoma" w:hAnsi="Tahoma" w:cs="Tahoma"/>
                <w:noProof/>
              </w:rPr>
              <w:t>A concentração de investimento pela Classe no emissor do Ativo Alvo pode aumentar a exposição da Classe aos riscos mencionados acima, ocasionando volatilidade no valor de suas cotas.</w:t>
            </w:r>
          </w:p>
          <w:p w14:paraId="1BECD02B" w14:textId="77777777" w:rsidR="00746EFA" w:rsidRPr="0051168B" w:rsidRDefault="00746EFA" w:rsidP="00746EFA">
            <w:pPr>
              <w:ind w:left="34"/>
              <w:jc w:val="both"/>
              <w:rPr>
                <w:rFonts w:ascii="Tahoma" w:hAnsi="Tahoma" w:cs="Tahoma"/>
              </w:rPr>
            </w:pPr>
            <w:r w:rsidRPr="0051168B">
              <w:rPr>
                <w:rFonts w:ascii="Tahoma" w:hAnsi="Tahoma" w:cs="Tahoma"/>
                <w:b/>
                <w:bCs/>
              </w:rPr>
              <w:t xml:space="preserve">Risco de Tratamento Fiscal: </w:t>
            </w:r>
            <w:r w:rsidRPr="0051168B">
              <w:rPr>
                <w:rFonts w:ascii="Tahoma" w:hAnsi="Tahoma" w:cs="Tahoma"/>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C72569C" w14:textId="77777777" w:rsidR="00746EFA" w:rsidRPr="0051168B" w:rsidRDefault="00746EFA" w:rsidP="00746EFA">
            <w:pPr>
              <w:ind w:left="34"/>
              <w:jc w:val="both"/>
              <w:rPr>
                <w:rFonts w:ascii="Tahoma" w:hAnsi="Tahoma" w:cs="Tahoma"/>
              </w:rPr>
            </w:pPr>
          </w:p>
          <w:p w14:paraId="66FAB7CB" w14:textId="77777777" w:rsidR="00746EFA" w:rsidRPr="0051168B" w:rsidRDefault="00746EFA" w:rsidP="00746EFA">
            <w:pPr>
              <w:ind w:left="34"/>
              <w:jc w:val="both"/>
              <w:rPr>
                <w:rFonts w:ascii="Tahoma" w:hAnsi="Tahoma" w:cs="Tahoma"/>
              </w:rPr>
            </w:pPr>
            <w:r w:rsidRPr="0051168B">
              <w:rPr>
                <w:rFonts w:ascii="Tahoma" w:hAnsi="Tahoma" w:cs="Tahoma"/>
                <w:b/>
                <w:bCs/>
              </w:rPr>
              <w:t xml:space="preserve">Risco de Responsabilidade Limitada: </w:t>
            </w:r>
            <w:r w:rsidRPr="0051168B">
              <w:rPr>
                <w:rFonts w:ascii="Tahoma" w:hAnsi="Tahoma" w:cs="Tahoma"/>
              </w:rPr>
              <w:t>A responsabilidade dos Cotistas da Classe é limitada ao valor de suas Cotas subscritas. Constatado o patrimônio líquido negativo, a Classe poderá estar sujeita à insolvência.</w:t>
            </w:r>
          </w:p>
          <w:p w14:paraId="261F922D" w14:textId="77777777" w:rsidR="00746EFA" w:rsidRPr="0051168B" w:rsidRDefault="00746EFA" w:rsidP="00746EFA">
            <w:pPr>
              <w:ind w:left="34"/>
              <w:jc w:val="both"/>
              <w:rPr>
                <w:rFonts w:ascii="Tahoma" w:hAnsi="Tahoma" w:cs="Tahoma"/>
              </w:rPr>
            </w:pPr>
          </w:p>
          <w:p w14:paraId="31422E92" w14:textId="3B69D89A" w:rsidR="00FC3A01" w:rsidRPr="0051168B" w:rsidRDefault="00746EFA" w:rsidP="00746EFA">
            <w:pPr>
              <w:ind w:left="34"/>
              <w:jc w:val="both"/>
              <w:rPr>
                <w:rFonts w:ascii="Tahoma" w:hAnsi="Tahoma" w:cs="Tahoma"/>
              </w:rPr>
            </w:pPr>
            <w:r w:rsidRPr="0051168B">
              <w:rPr>
                <w:rFonts w:ascii="Tahoma" w:hAnsi="Tahoma" w:cs="Tahoma"/>
                <w:b/>
                <w:bCs/>
              </w:rPr>
              <w:t>Risco de Fundo Investido</w:t>
            </w:r>
            <w:r w:rsidRPr="0051168B">
              <w:rPr>
                <w:rFonts w:ascii="Tahoma" w:hAnsi="Tahoma" w:cs="Tahoma"/>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7A7ECAD"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51168B" w14:paraId="3F6C89C8" w14:textId="77777777" w:rsidTr="00A5054D">
        <w:tc>
          <w:tcPr>
            <w:tcW w:w="5000" w:type="pct"/>
            <w:gridSpan w:val="3"/>
            <w:shd w:val="clear" w:color="auto" w:fill="C00000"/>
          </w:tcPr>
          <w:p w14:paraId="002FA8D4" w14:textId="77777777" w:rsidR="00FC3A01" w:rsidRPr="0051168B"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lang w:val="pt-BR"/>
              </w:rPr>
            </w:pPr>
            <w:r w:rsidRPr="0051168B">
              <w:rPr>
                <w:rFonts w:ascii="Tahoma" w:hAnsi="Tahoma" w:cs="Tahoma"/>
                <w:b/>
                <w:bCs/>
                <w:color w:val="FFFFFF" w:themeColor="background1"/>
                <w:sz w:val="22"/>
                <w:szCs w:val="22"/>
                <w:lang w:val="pt-BR"/>
              </w:rPr>
              <w:t>REMUNERAÇÃO DOS PRESTADORES DE SERVIÇOS</w:t>
            </w:r>
          </w:p>
        </w:tc>
      </w:tr>
      <w:tr w:rsidR="00FC3A01" w:rsidRPr="0051168B"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51168B" w:rsidRDefault="00FC3A01" w:rsidP="00A5054D">
            <w:pPr>
              <w:jc w:val="center"/>
              <w:rPr>
                <w:rFonts w:ascii="Tahoma" w:hAnsi="Tahoma" w:cs="Tahoma"/>
                <w:b/>
                <w:bCs/>
                <w:smallCaps/>
                <w:color w:val="000000"/>
              </w:rPr>
            </w:pPr>
          </w:p>
        </w:tc>
        <w:tc>
          <w:tcPr>
            <w:tcW w:w="2857" w:type="pct"/>
            <w:tcBorders>
              <w:top w:val="single" w:sz="4" w:space="0" w:color="auto"/>
              <w:left w:val="nil"/>
              <w:bottom w:val="single" w:sz="4" w:space="0" w:color="auto"/>
              <w:right w:val="nil"/>
            </w:tcBorders>
          </w:tcPr>
          <w:p w14:paraId="7AFFCEA1" w14:textId="77777777" w:rsidR="00FC3A01" w:rsidRPr="0051168B" w:rsidRDefault="00FC3A01" w:rsidP="00A5054D">
            <w:pPr>
              <w:rPr>
                <w:rFonts w:ascii="Tahoma" w:hAnsi="Tahoma" w:cs="Tahoma"/>
              </w:rPr>
            </w:pPr>
          </w:p>
        </w:tc>
      </w:tr>
      <w:tr w:rsidR="00FC3A01" w:rsidRPr="0051168B"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Taxa Global</w:t>
            </w:r>
          </w:p>
        </w:tc>
        <w:tc>
          <w:tcPr>
            <w:tcW w:w="3618" w:type="pct"/>
            <w:gridSpan w:val="2"/>
            <w:tcBorders>
              <w:top w:val="single" w:sz="4" w:space="0" w:color="auto"/>
              <w:left w:val="nil"/>
              <w:right w:val="nil"/>
            </w:tcBorders>
            <w:vAlign w:val="center"/>
          </w:tcPr>
          <w:p w14:paraId="45F68E8D" w14:textId="77777777" w:rsidR="00FC3A01" w:rsidRPr="0051168B" w:rsidRDefault="00FC3A01" w:rsidP="00A5054D">
            <w:pPr>
              <w:jc w:val="both"/>
              <w:rPr>
                <w:rFonts w:ascii="Tahoma" w:hAnsi="Tahoma" w:cs="Tahoma"/>
              </w:rPr>
            </w:pPr>
            <w:r w:rsidRPr="0051168B">
              <w:rPr>
                <w:rFonts w:ascii="Tahoma" w:hAnsi="Tahoma" w:cs="Tahoma"/>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51168B" w:rsidRDefault="00FC3A01" w:rsidP="00A5054D">
            <w:pPr>
              <w:jc w:val="both"/>
              <w:rPr>
                <w:rFonts w:ascii="Tahoma" w:hAnsi="Tahoma" w:cs="Tahoma"/>
              </w:rPr>
            </w:pPr>
          </w:p>
          <w:p w14:paraId="2E869E63" w14:textId="7E17E6A3" w:rsidR="00FC3A01" w:rsidRPr="0051168B" w:rsidRDefault="00FC3A01" w:rsidP="00A5054D">
            <w:pPr>
              <w:jc w:val="both"/>
              <w:rPr>
                <w:rFonts w:ascii="Tahoma" w:hAnsi="Tahoma" w:cs="Tahoma"/>
              </w:rPr>
            </w:pPr>
            <w:r w:rsidRPr="0051168B">
              <w:rPr>
                <w:rFonts w:ascii="Tahoma" w:hAnsi="Tahoma" w:cs="Tahoma"/>
                <w:b/>
              </w:rPr>
              <w:t>Taxa Global Mínima</w:t>
            </w:r>
            <w:r w:rsidRPr="0051168B">
              <w:rPr>
                <w:rFonts w:ascii="Tahoma" w:hAnsi="Tahoma" w:cs="Tahoma"/>
              </w:rPr>
              <w:t xml:space="preserve">:  </w:t>
            </w:r>
            <w:r w:rsidR="005D2E8D" w:rsidRPr="0051168B">
              <w:rPr>
                <w:rFonts w:ascii="Tahoma" w:hAnsi="Tahoma" w:cs="Tahoma"/>
              </w:rPr>
              <w:t>2,00</w:t>
            </w:r>
            <w:r w:rsidRPr="0051168B">
              <w:rPr>
                <w:rFonts w:ascii="Tahoma" w:hAnsi="Tahoma" w:cs="Tahoma"/>
              </w:rPr>
              <w:t xml:space="preserve">% ao ano sobre o valor do patrimônio líquido da Classe. </w:t>
            </w:r>
          </w:p>
          <w:p w14:paraId="7D770E75" w14:textId="77777777" w:rsidR="00FC3A01" w:rsidRPr="0051168B" w:rsidRDefault="00FC3A01" w:rsidP="00A5054D">
            <w:pPr>
              <w:jc w:val="both"/>
              <w:rPr>
                <w:rFonts w:ascii="Tahoma" w:hAnsi="Tahoma" w:cs="Tahoma"/>
              </w:rPr>
            </w:pPr>
          </w:p>
          <w:p w14:paraId="5B729E2E" w14:textId="77777777" w:rsidR="00FC3A01" w:rsidRPr="0051168B" w:rsidRDefault="00FC3A01" w:rsidP="00A5054D">
            <w:pPr>
              <w:jc w:val="both"/>
              <w:rPr>
                <w:rFonts w:ascii="Tahoma" w:hAnsi="Tahoma" w:cs="Tahoma"/>
              </w:rPr>
            </w:pPr>
            <w:r w:rsidRPr="0051168B">
              <w:rPr>
                <w:rFonts w:ascii="Tahoma" w:hAnsi="Tahoma" w:cs="Tahoma"/>
                <w:b/>
                <w:bCs/>
              </w:rPr>
              <w:t>Taxa Global Máxima</w:t>
            </w:r>
            <w:r w:rsidRPr="0051168B">
              <w:rPr>
                <w:rFonts w:ascii="Tahoma" w:hAnsi="Tahoma" w:cs="Tahoma"/>
              </w:rPr>
              <w:t>:</w:t>
            </w:r>
            <w:r w:rsidRPr="0051168B" w:rsidDel="00B03ECA">
              <w:rPr>
                <w:rFonts w:ascii="Tahoma" w:hAnsi="Tahoma" w:cs="Tahoma"/>
              </w:rPr>
              <w:t xml:space="preserve"> </w:t>
            </w:r>
            <w:r w:rsidRPr="0051168B">
              <w:rPr>
                <w:rFonts w:ascii="Tahoma" w:hAnsi="Tahoma" w:cs="Tahoma"/>
              </w:rPr>
              <w:t xml:space="preserve">A Classe poderá aplicar seus recursos em classes (e/ou subclasses) de fundos de investimento que cobram taxa global. Nesse caso, a remuneração indicada acima compreende </w:t>
            </w:r>
            <w:r w:rsidRPr="0051168B">
              <w:rPr>
                <w:rFonts w:ascii="Tahoma" w:eastAsia="Arial Unicode MS" w:hAnsi="Tahoma" w:cs="Tahoma"/>
              </w:rPr>
              <w:t xml:space="preserve">a taxa global das classes </w:t>
            </w:r>
            <w:r w:rsidRPr="0051168B">
              <w:rPr>
                <w:rFonts w:ascii="Tahoma" w:hAnsi="Tahoma" w:cs="Tahoma"/>
              </w:rPr>
              <w:t xml:space="preserve">(e/ou subclasses) </w:t>
            </w:r>
            <w:r w:rsidRPr="0051168B">
              <w:rPr>
                <w:rFonts w:ascii="Tahoma" w:eastAsia="Arial Unicode MS" w:hAnsi="Tahoma" w:cs="Tahoma"/>
              </w:rPr>
              <w:t xml:space="preserve">de fundos de investimento nas quais a Classe aplica, </w:t>
            </w:r>
            <w:r w:rsidRPr="0051168B">
              <w:rPr>
                <w:rFonts w:ascii="Tahoma" w:hAnsi="Tahoma" w:cs="Tahoma"/>
              </w:rPr>
              <w:t xml:space="preserve">observado o disposto abaixo.  </w:t>
            </w:r>
          </w:p>
          <w:p w14:paraId="572B3854" w14:textId="77777777" w:rsidR="00FC3A01" w:rsidRPr="0051168B" w:rsidRDefault="00FC3A01" w:rsidP="00A5054D">
            <w:pPr>
              <w:jc w:val="both"/>
              <w:rPr>
                <w:rFonts w:ascii="Tahoma" w:hAnsi="Tahoma" w:cs="Tahoma"/>
              </w:rPr>
            </w:pPr>
          </w:p>
          <w:p w14:paraId="301CE4C1" w14:textId="77777777" w:rsidR="00FC3A01" w:rsidRPr="0051168B" w:rsidRDefault="00FC3A01" w:rsidP="00A5054D">
            <w:pPr>
              <w:jc w:val="both"/>
              <w:rPr>
                <w:rFonts w:ascii="Tahoma" w:hAnsi="Tahoma" w:cs="Tahoma"/>
              </w:rPr>
            </w:pPr>
            <w:r w:rsidRPr="0051168B">
              <w:rPr>
                <w:rFonts w:ascii="Tahoma" w:hAnsi="Tahoma" w:cs="Tahoma"/>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51168B" w:rsidRDefault="00FC3A01" w:rsidP="00A5054D">
            <w:pPr>
              <w:jc w:val="both"/>
              <w:rPr>
                <w:rFonts w:ascii="Tahoma" w:hAnsi="Tahoma" w:cs="Tahoma"/>
              </w:rPr>
            </w:pPr>
          </w:p>
          <w:p w14:paraId="617CCFE2" w14:textId="77777777" w:rsidR="00FC3A01" w:rsidRPr="0051168B" w:rsidRDefault="00FC3A01" w:rsidP="00A5054D">
            <w:pPr>
              <w:jc w:val="both"/>
              <w:rPr>
                <w:rFonts w:ascii="Tahoma" w:hAnsi="Tahoma" w:cs="Tahoma"/>
              </w:rPr>
            </w:pPr>
            <w:r w:rsidRPr="0051168B">
              <w:rPr>
                <w:rFonts w:ascii="Tahoma" w:hAnsi="Tahoma" w:cs="Tahoma"/>
              </w:rPr>
              <w:t xml:space="preserve">I – </w:t>
            </w:r>
            <w:proofErr w:type="gramStart"/>
            <w:r w:rsidRPr="0051168B">
              <w:rPr>
                <w:rFonts w:ascii="Tahoma" w:hAnsi="Tahoma" w:cs="Tahoma"/>
              </w:rPr>
              <w:t>classes</w:t>
            </w:r>
            <w:proofErr w:type="gramEnd"/>
            <w:r w:rsidRPr="0051168B">
              <w:rPr>
                <w:rFonts w:ascii="Tahoma" w:hAnsi="Tahoma" w:cs="Tahoma"/>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51168B" w:rsidRDefault="00FC3A01" w:rsidP="00A5054D">
            <w:pPr>
              <w:jc w:val="both"/>
              <w:rPr>
                <w:rFonts w:ascii="Tahoma" w:hAnsi="Tahoma" w:cs="Tahoma"/>
              </w:rPr>
            </w:pPr>
          </w:p>
          <w:p w14:paraId="0D6F56D8" w14:textId="77777777" w:rsidR="00FC3A01" w:rsidRPr="0051168B" w:rsidRDefault="00FC3A01" w:rsidP="00A5054D">
            <w:pPr>
              <w:jc w:val="both"/>
              <w:rPr>
                <w:rFonts w:ascii="Tahoma" w:hAnsi="Tahoma" w:cs="Tahoma"/>
              </w:rPr>
            </w:pPr>
            <w:r w:rsidRPr="0051168B">
              <w:rPr>
                <w:rFonts w:ascii="Tahoma" w:hAnsi="Tahoma" w:cs="Tahoma"/>
              </w:rPr>
              <w:t xml:space="preserve">II – </w:t>
            </w:r>
            <w:proofErr w:type="gramStart"/>
            <w:r w:rsidRPr="0051168B">
              <w:rPr>
                <w:rFonts w:ascii="Tahoma" w:hAnsi="Tahoma" w:cs="Tahoma"/>
              </w:rPr>
              <w:t>classes</w:t>
            </w:r>
            <w:proofErr w:type="gramEnd"/>
            <w:r w:rsidRPr="0051168B">
              <w:rPr>
                <w:rFonts w:ascii="Tahoma" w:hAnsi="Tahoma" w:cs="Tahoma"/>
              </w:rPr>
              <w:t xml:space="preserve"> (e/ou subclasses) de fundos de investimento geridas por terceiros que não o Gestor. </w:t>
            </w:r>
          </w:p>
          <w:p w14:paraId="036352CC" w14:textId="77777777" w:rsidR="00FC3A01" w:rsidRPr="0051168B" w:rsidRDefault="00FC3A01" w:rsidP="00A5054D">
            <w:pPr>
              <w:jc w:val="both"/>
              <w:rPr>
                <w:rFonts w:ascii="Tahoma" w:hAnsi="Tahoma" w:cs="Tahoma"/>
              </w:rPr>
            </w:pPr>
          </w:p>
          <w:p w14:paraId="146C03AD" w14:textId="77777777" w:rsidR="00FC3A01" w:rsidRPr="0051168B" w:rsidRDefault="00FC3A01" w:rsidP="00A5054D">
            <w:pPr>
              <w:jc w:val="both"/>
              <w:rPr>
                <w:rFonts w:ascii="Tahoma" w:hAnsi="Tahoma" w:cs="Tahoma"/>
              </w:rPr>
            </w:pPr>
            <w:r w:rsidRPr="0051168B">
              <w:rPr>
                <w:rFonts w:ascii="Tahoma" w:hAnsi="Tahoma" w:cs="Tahoma"/>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51168B" w:rsidRDefault="00FC3A01" w:rsidP="00A5054D">
            <w:pPr>
              <w:jc w:val="both"/>
              <w:rPr>
                <w:rFonts w:ascii="Tahoma" w:hAnsi="Tahoma" w:cs="Tahoma"/>
              </w:rPr>
            </w:pPr>
          </w:p>
          <w:p w14:paraId="2D422680" w14:textId="77777777" w:rsidR="008A5DE4" w:rsidRPr="008A5DE4" w:rsidRDefault="008A5DE4" w:rsidP="008A5DE4">
            <w:pPr>
              <w:jc w:val="both"/>
              <w:rPr>
                <w:rFonts w:ascii="Tahoma" w:hAnsi="Tahoma" w:cs="Tahoma"/>
              </w:rPr>
            </w:pPr>
            <w:r w:rsidRPr="008A5DE4">
              <w:rPr>
                <w:rFonts w:ascii="Tahoma" w:hAnsi="Tahoma" w:cs="Tahoma"/>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A5DE4">
                <w:rPr>
                  <w:rStyle w:val="Hyperlink"/>
                  <w:rFonts w:ascii="Tahoma" w:hAnsi="Tahoma" w:cs="Tahoma"/>
                </w:rPr>
                <w:t>https://www.santanderassetmanagement.com.br/conteudos/relatorio-de-transparencia</w:t>
              </w:r>
            </w:hyperlink>
            <w:r w:rsidRPr="008A5DE4">
              <w:rPr>
                <w:rFonts w:ascii="Tahoma" w:hAnsi="Tahoma" w:cs="Tahoma"/>
              </w:rPr>
              <w:t>  </w:t>
            </w:r>
          </w:p>
          <w:p w14:paraId="5DCBB884" w14:textId="77777777" w:rsidR="008A5DE4" w:rsidRPr="008A5DE4" w:rsidRDefault="008A5DE4" w:rsidP="008A5DE4">
            <w:pPr>
              <w:jc w:val="both"/>
              <w:rPr>
                <w:rFonts w:ascii="Tahoma" w:hAnsi="Tahoma" w:cs="Tahoma"/>
              </w:rPr>
            </w:pPr>
            <w:r w:rsidRPr="008A5DE4">
              <w:rPr>
                <w:rFonts w:ascii="Tahoma" w:hAnsi="Tahoma" w:cs="Tahoma"/>
              </w:rPr>
              <w:t> </w:t>
            </w:r>
          </w:p>
          <w:p w14:paraId="6B728CBF" w14:textId="77777777" w:rsidR="008A5DE4" w:rsidRPr="008A5DE4" w:rsidRDefault="008A5DE4" w:rsidP="008A5DE4">
            <w:pPr>
              <w:jc w:val="both"/>
              <w:rPr>
                <w:rFonts w:ascii="Tahoma" w:hAnsi="Tahoma" w:cs="Tahoma"/>
              </w:rPr>
            </w:pPr>
            <w:r w:rsidRPr="008A5DE4">
              <w:rPr>
                <w:rFonts w:ascii="Tahoma" w:hAnsi="Tahoma" w:cs="Tahoma"/>
              </w:rPr>
              <w:t>A partir da abertura do dia 31/03/2026, para consultar as taxas segregadas dos prestadores de serviço, acesse a </w:t>
            </w:r>
            <w:hyperlink r:id="rId14" w:tgtFrame="_blank" w:tooltip="http://www.data.anbima.com/busca/transparencia-de-taxas-de-fundos" w:history="1">
              <w:r w:rsidRPr="008A5DE4">
                <w:rPr>
                  <w:rStyle w:val="Hyperlink"/>
                  <w:rFonts w:ascii="Tahoma" w:hAnsi="Tahoma" w:cs="Tahoma"/>
                </w:rPr>
                <w:t>Plataforma de Transparência de Taxas</w:t>
              </w:r>
            </w:hyperlink>
            <w:r w:rsidRPr="008A5DE4">
              <w:rPr>
                <w:rFonts w:ascii="Tahoma" w:hAnsi="Tahoma" w:cs="Tahoma"/>
              </w:rPr>
              <w:t xml:space="preserve"> no endereço </w:t>
            </w:r>
            <w:hyperlink r:id="rId15" w:tgtFrame="_blank" w:tooltip="https://www.data.anbima.com/busca/transparencia-de-taxas-de-fundos." w:history="1">
              <w:r w:rsidRPr="008A5DE4">
                <w:rPr>
                  <w:rStyle w:val="Hyperlink"/>
                  <w:rFonts w:ascii="Tahoma" w:hAnsi="Tahoma" w:cs="Tahoma"/>
                </w:rPr>
                <w:t>www.data.anbima.com/busca/transparencia-de-taxas-de-fundos.</w:t>
              </w:r>
            </w:hyperlink>
          </w:p>
          <w:p w14:paraId="42D379CF" w14:textId="77777777" w:rsidR="00367886" w:rsidRPr="0051168B" w:rsidRDefault="00367886" w:rsidP="00A5054D">
            <w:pPr>
              <w:jc w:val="both"/>
              <w:rPr>
                <w:rFonts w:ascii="Tahoma" w:hAnsi="Tahoma" w:cs="Tahoma"/>
              </w:rPr>
            </w:pPr>
          </w:p>
          <w:p w14:paraId="7CB2E949" w14:textId="77777777" w:rsidR="00FC3A01" w:rsidRPr="0051168B" w:rsidRDefault="00FC3A01" w:rsidP="00A5054D">
            <w:pPr>
              <w:jc w:val="both"/>
              <w:rPr>
                <w:rFonts w:ascii="Tahoma" w:hAnsi="Tahoma" w:cs="Tahoma"/>
                <w:b/>
                <w:bCs/>
                <w:smallCaps/>
                <w:color w:val="000000"/>
              </w:rPr>
            </w:pPr>
          </w:p>
          <w:p w14:paraId="76AC9E7C" w14:textId="77777777" w:rsidR="00FC3A01" w:rsidRPr="0051168B" w:rsidRDefault="00FC3A01" w:rsidP="00A5054D">
            <w:pPr>
              <w:jc w:val="both"/>
              <w:rPr>
                <w:rFonts w:ascii="Tahoma" w:hAnsi="Tahoma" w:cs="Tahoma"/>
                <w:b/>
                <w:bCs/>
                <w:smallCaps/>
                <w:color w:val="000000"/>
              </w:rPr>
            </w:pPr>
            <w:r w:rsidRPr="0051168B">
              <w:rPr>
                <w:rFonts w:ascii="Tahoma" w:hAnsi="Tahoma" w:cs="Tahoma"/>
              </w:rPr>
              <w:t>A Classe poderá também aplicar seus recursos em outras classes (e/ou subclasses) de fundos de investimento que cobrem taxas de performance, ingresso e saída, conforme aplicável.</w:t>
            </w:r>
          </w:p>
        </w:tc>
      </w:tr>
      <w:tr w:rsidR="00FC3A01" w:rsidRPr="0051168B"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51168B" w:rsidRDefault="00FC3A01" w:rsidP="00A5054D">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51168B" w:rsidRDefault="00FC3A01" w:rsidP="00A5054D">
            <w:pPr>
              <w:jc w:val="both"/>
              <w:rPr>
                <w:rFonts w:ascii="Tahoma" w:hAnsi="Tahoma" w:cs="Tahoma"/>
              </w:rPr>
            </w:pPr>
          </w:p>
        </w:tc>
      </w:tr>
      <w:tr w:rsidR="00FC3A01" w:rsidRPr="0051168B"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Taxa Máxima de Custódia</w:t>
            </w:r>
          </w:p>
        </w:tc>
        <w:tc>
          <w:tcPr>
            <w:tcW w:w="3618" w:type="pct"/>
            <w:gridSpan w:val="2"/>
            <w:tcBorders>
              <w:top w:val="single" w:sz="4" w:space="0" w:color="auto"/>
              <w:left w:val="nil"/>
              <w:bottom w:val="nil"/>
              <w:right w:val="nil"/>
            </w:tcBorders>
            <w:vAlign w:val="center"/>
          </w:tcPr>
          <w:p w14:paraId="788DA0C0" w14:textId="7159D5E8" w:rsidR="00FC3A01" w:rsidRPr="0051168B" w:rsidRDefault="005D2E8D" w:rsidP="00A5054D">
            <w:pPr>
              <w:jc w:val="both"/>
              <w:rPr>
                <w:rFonts w:ascii="Tahoma" w:hAnsi="Tahoma" w:cs="Tahoma"/>
              </w:rPr>
            </w:pPr>
            <w:r w:rsidRPr="0051168B">
              <w:rPr>
                <w:rFonts w:ascii="Tahoma" w:hAnsi="Tahoma" w:cs="Tahoma"/>
              </w:rPr>
              <w:t>Não haverá cobrança de taxa de custódia na Classe.</w:t>
            </w:r>
          </w:p>
        </w:tc>
      </w:tr>
      <w:tr w:rsidR="00FC3A01" w:rsidRPr="0051168B"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51168B" w:rsidRDefault="00FC3A01" w:rsidP="00A5054D">
            <w:pPr>
              <w:pStyle w:val="PargrafodaLista"/>
              <w:ind w:left="0"/>
              <w:rPr>
                <w:rFonts w:ascii="Tahoma" w:hAnsi="Tahoma" w:cs="Tahoma"/>
                <w:b/>
                <w:bCs/>
                <w:smallCaps/>
                <w:color w:val="000000"/>
                <w:sz w:val="22"/>
                <w:szCs w:val="22"/>
                <w:lang w:val="pt-BR"/>
              </w:rPr>
            </w:pPr>
          </w:p>
        </w:tc>
        <w:tc>
          <w:tcPr>
            <w:tcW w:w="3618" w:type="pct"/>
            <w:gridSpan w:val="2"/>
            <w:tcBorders>
              <w:top w:val="single" w:sz="4" w:space="0" w:color="auto"/>
              <w:left w:val="nil"/>
              <w:right w:val="nil"/>
            </w:tcBorders>
            <w:vAlign w:val="center"/>
          </w:tcPr>
          <w:p w14:paraId="3286285F" w14:textId="77777777" w:rsidR="00FC3A01" w:rsidRPr="0051168B" w:rsidRDefault="00FC3A01" w:rsidP="00A5054D">
            <w:pPr>
              <w:jc w:val="both"/>
              <w:rPr>
                <w:rFonts w:ascii="Tahoma" w:hAnsi="Tahoma" w:cs="Tahoma"/>
                <w:highlight w:val="yellow"/>
              </w:rPr>
            </w:pPr>
          </w:p>
        </w:tc>
      </w:tr>
      <w:tr w:rsidR="00FC3A01" w:rsidRPr="0051168B" w14:paraId="70483C71" w14:textId="77777777" w:rsidTr="00A5054D">
        <w:tc>
          <w:tcPr>
            <w:tcW w:w="1382" w:type="pct"/>
            <w:tcBorders>
              <w:top w:val="single" w:sz="4" w:space="0" w:color="auto"/>
              <w:left w:val="nil"/>
              <w:right w:val="nil"/>
            </w:tcBorders>
            <w:vAlign w:val="center"/>
          </w:tcPr>
          <w:p w14:paraId="06CDE2FC" w14:textId="77777777" w:rsidR="00FC3A01" w:rsidRPr="0051168B" w:rsidRDefault="00FC3A01" w:rsidP="00A5054D">
            <w:pPr>
              <w:pStyle w:val="PargrafodaLista"/>
              <w:ind w:left="0"/>
              <w:rPr>
                <w:rFonts w:ascii="Tahoma" w:hAnsi="Tahoma" w:cs="Tahoma"/>
                <w:b/>
                <w:bCs/>
                <w:smallCaps/>
                <w:color w:val="000000"/>
                <w:sz w:val="22"/>
                <w:szCs w:val="22"/>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51168B" w:rsidRDefault="00FC3A01" w:rsidP="00A5054D">
            <w:pPr>
              <w:jc w:val="both"/>
              <w:rPr>
                <w:rFonts w:ascii="Tahoma" w:hAnsi="Tahoma" w:cs="Tahoma"/>
                <w:highlight w:val="yellow"/>
              </w:rPr>
            </w:pPr>
            <w:r w:rsidRPr="0051168B">
              <w:rPr>
                <w:rFonts w:ascii="Tahoma" w:hAnsi="Tahoma" w:cs="Tahoma"/>
              </w:rPr>
              <w:t xml:space="preserve">Não haverá cobrança de taxa de performance na Classe. </w:t>
            </w:r>
          </w:p>
        </w:tc>
      </w:tr>
      <w:tr w:rsidR="00FC3A01" w:rsidRPr="0051168B"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Taxa de Performance</w:t>
            </w:r>
          </w:p>
        </w:tc>
        <w:tc>
          <w:tcPr>
            <w:tcW w:w="3618" w:type="pct"/>
            <w:gridSpan w:val="2"/>
            <w:vMerge/>
            <w:tcBorders>
              <w:left w:val="nil"/>
              <w:bottom w:val="single" w:sz="4" w:space="0" w:color="auto"/>
              <w:right w:val="nil"/>
            </w:tcBorders>
            <w:vAlign w:val="center"/>
          </w:tcPr>
          <w:p w14:paraId="277C1E0C" w14:textId="77777777" w:rsidR="00FC3A01" w:rsidRPr="0051168B" w:rsidRDefault="00FC3A01" w:rsidP="00A5054D">
            <w:pPr>
              <w:jc w:val="both"/>
              <w:rPr>
                <w:rFonts w:ascii="Tahoma" w:hAnsi="Tahoma" w:cs="Tahoma"/>
              </w:rPr>
            </w:pPr>
          </w:p>
        </w:tc>
      </w:tr>
    </w:tbl>
    <w:p w14:paraId="20CF7043"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51168B" w14:paraId="4D3683A3" w14:textId="77777777" w:rsidTr="00A5054D">
        <w:tc>
          <w:tcPr>
            <w:tcW w:w="5000" w:type="pct"/>
            <w:gridSpan w:val="6"/>
            <w:shd w:val="clear" w:color="auto" w:fill="C00000"/>
          </w:tcPr>
          <w:p w14:paraId="51127C47" w14:textId="77777777" w:rsidR="00FC3A01" w:rsidRPr="0051168B"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DAS COTAS DA CLASSE</w:t>
            </w:r>
          </w:p>
        </w:tc>
      </w:tr>
      <w:tr w:rsidR="00FC3A01" w:rsidRPr="0051168B" w14:paraId="1D201FD2" w14:textId="77777777" w:rsidTr="00A5054D">
        <w:tc>
          <w:tcPr>
            <w:tcW w:w="5000" w:type="pct"/>
            <w:gridSpan w:val="6"/>
          </w:tcPr>
          <w:p w14:paraId="3F64E7DF" w14:textId="77777777" w:rsidR="00FC3A01" w:rsidRPr="0051168B" w:rsidRDefault="00FC3A01" w:rsidP="00A5054D">
            <w:pPr>
              <w:jc w:val="center"/>
              <w:rPr>
                <w:rFonts w:ascii="Tahoma" w:hAnsi="Tahoma" w:cs="Tahoma"/>
                <w:b/>
                <w:bCs/>
                <w:color w:val="ED7D31" w:themeColor="accent2"/>
              </w:rPr>
            </w:pPr>
          </w:p>
        </w:tc>
      </w:tr>
      <w:tr w:rsidR="00FC3A01" w:rsidRPr="0051168B"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51168B" w:rsidRDefault="00FC3A01" w:rsidP="003F2970">
            <w:pPr>
              <w:pStyle w:val="PargrafodaLista"/>
              <w:numPr>
                <w:ilvl w:val="1"/>
                <w:numId w:val="5"/>
              </w:numPr>
              <w:ind w:left="0" w:firstLine="0"/>
              <w:contextualSpacing/>
              <w:jc w:val="center"/>
              <w:rPr>
                <w:rFonts w:ascii="Tahoma" w:hAnsi="Tahoma" w:cs="Tahoma"/>
                <w:sz w:val="22"/>
                <w:szCs w:val="22"/>
              </w:rPr>
            </w:pPr>
            <w:r w:rsidRPr="0051168B">
              <w:rPr>
                <w:rFonts w:ascii="Tahoma" w:hAnsi="Tahoma" w:cs="Tahoma"/>
                <w:b/>
                <w:bCs/>
                <w:smallCaps/>
                <w:color w:val="000000"/>
                <w:sz w:val="22"/>
                <w:szCs w:val="22"/>
              </w:rPr>
              <w:t>Condições para Aplicação</w:t>
            </w:r>
          </w:p>
        </w:tc>
        <w:tc>
          <w:tcPr>
            <w:tcW w:w="1459" w:type="pct"/>
            <w:gridSpan w:val="4"/>
            <w:tcBorders>
              <w:top w:val="single" w:sz="4" w:space="0" w:color="auto"/>
              <w:bottom w:val="single" w:sz="4" w:space="0" w:color="auto"/>
            </w:tcBorders>
            <w:vAlign w:val="center"/>
          </w:tcPr>
          <w:p w14:paraId="3E378C70" w14:textId="77777777" w:rsidR="00FC3A01" w:rsidRPr="0051168B" w:rsidRDefault="00FC3A01" w:rsidP="003F2970">
            <w:pPr>
              <w:pStyle w:val="PargrafodaLista"/>
              <w:numPr>
                <w:ilvl w:val="0"/>
                <w:numId w:val="8"/>
              </w:numPr>
              <w:ind w:left="0" w:firstLine="0"/>
              <w:contextualSpacing/>
              <w:jc w:val="center"/>
              <w:rPr>
                <w:rFonts w:ascii="Tahoma" w:hAnsi="Tahoma" w:cs="Tahoma"/>
                <w:sz w:val="22"/>
                <w:szCs w:val="22"/>
              </w:rPr>
            </w:pPr>
            <w:r w:rsidRPr="0051168B">
              <w:rPr>
                <w:rFonts w:ascii="Tahoma" w:hAnsi="Tahoma" w:cs="Tahoma"/>
                <w:b/>
                <w:bCs/>
                <w:smallCaps/>
                <w:color w:val="000000"/>
                <w:sz w:val="22"/>
                <w:szCs w:val="22"/>
              </w:rPr>
              <w:t>Taxa de Ingresso</w:t>
            </w:r>
          </w:p>
        </w:tc>
        <w:tc>
          <w:tcPr>
            <w:tcW w:w="2087" w:type="pct"/>
            <w:tcBorders>
              <w:top w:val="single" w:sz="4" w:space="0" w:color="auto"/>
              <w:bottom w:val="single" w:sz="4" w:space="0" w:color="auto"/>
            </w:tcBorders>
          </w:tcPr>
          <w:p w14:paraId="74136F8A" w14:textId="77777777" w:rsidR="00FC3A01" w:rsidRPr="0051168B" w:rsidRDefault="00FC3A01" w:rsidP="00A5054D">
            <w:pPr>
              <w:jc w:val="both"/>
              <w:rPr>
                <w:rFonts w:ascii="Tahoma" w:hAnsi="Tahoma" w:cs="Tahoma"/>
              </w:rPr>
            </w:pPr>
            <w:r w:rsidRPr="0051168B">
              <w:rPr>
                <w:rFonts w:ascii="Tahoma" w:hAnsi="Tahoma" w:cs="Tahoma"/>
              </w:rPr>
              <w:t>Não há</w:t>
            </w:r>
          </w:p>
        </w:tc>
      </w:tr>
      <w:tr w:rsidR="00FC3A01" w:rsidRPr="0051168B" w14:paraId="61C9971A" w14:textId="77777777" w:rsidTr="00A5054D">
        <w:tc>
          <w:tcPr>
            <w:tcW w:w="1454" w:type="pct"/>
            <w:vMerge/>
            <w:vAlign w:val="center"/>
          </w:tcPr>
          <w:p w14:paraId="4042D5E3" w14:textId="77777777" w:rsidR="00FC3A01" w:rsidRPr="0051168B" w:rsidRDefault="00FC3A01" w:rsidP="003F2970">
            <w:pPr>
              <w:pStyle w:val="PargrafodaLista"/>
              <w:numPr>
                <w:ilvl w:val="1"/>
                <w:numId w:val="7"/>
              </w:numPr>
              <w:ind w:left="0" w:firstLine="0"/>
              <w:contextualSpacing/>
              <w:rPr>
                <w:rFonts w:ascii="Tahoma" w:hAnsi="Tahoma" w:cs="Tahoma"/>
                <w:b/>
                <w:bCs/>
                <w:smallCaps/>
                <w:color w:val="000000"/>
                <w:sz w:val="22"/>
                <w:szCs w:val="22"/>
              </w:rPr>
            </w:pPr>
          </w:p>
        </w:tc>
        <w:tc>
          <w:tcPr>
            <w:tcW w:w="1459" w:type="pct"/>
            <w:gridSpan w:val="4"/>
            <w:tcBorders>
              <w:top w:val="single" w:sz="4" w:space="0" w:color="auto"/>
              <w:bottom w:val="single" w:sz="4" w:space="0" w:color="auto"/>
            </w:tcBorders>
            <w:vAlign w:val="center"/>
          </w:tcPr>
          <w:p w14:paraId="5F14436C" w14:textId="77777777" w:rsidR="00FC3A01" w:rsidRPr="0051168B" w:rsidRDefault="00FC3A01" w:rsidP="003F2970">
            <w:pPr>
              <w:pStyle w:val="PargrafodaLista"/>
              <w:numPr>
                <w:ilvl w:val="0"/>
                <w:numId w:val="8"/>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Forma de Integralização</w:t>
            </w:r>
          </w:p>
        </w:tc>
        <w:tc>
          <w:tcPr>
            <w:tcW w:w="2087" w:type="pct"/>
            <w:tcBorders>
              <w:top w:val="single" w:sz="4" w:space="0" w:color="auto"/>
              <w:bottom w:val="single" w:sz="4" w:space="0" w:color="auto"/>
            </w:tcBorders>
          </w:tcPr>
          <w:p w14:paraId="276B7DE6" w14:textId="77777777" w:rsidR="00FC3A01" w:rsidRPr="0051168B" w:rsidRDefault="00FC3A01" w:rsidP="00A5054D">
            <w:pPr>
              <w:jc w:val="both"/>
              <w:rPr>
                <w:rFonts w:ascii="Tahoma" w:hAnsi="Tahoma" w:cs="Tahoma"/>
                <w:color w:val="000000"/>
              </w:rPr>
            </w:pPr>
            <w:r w:rsidRPr="0051168B">
              <w:rPr>
                <w:rFonts w:ascii="Tahoma" w:hAnsi="Tahoma" w:cs="Tahoma"/>
                <w:color w:val="000000"/>
              </w:rPr>
              <w:t>Moeda corrente nacional.</w:t>
            </w:r>
          </w:p>
        </w:tc>
      </w:tr>
      <w:tr w:rsidR="00FC3A01" w:rsidRPr="0051168B"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51168B"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32A2A4AC" w14:textId="77777777" w:rsidR="00FC3A01" w:rsidRPr="0051168B" w:rsidRDefault="00FC3A01" w:rsidP="00A5054D">
            <w:pPr>
              <w:jc w:val="both"/>
              <w:rPr>
                <w:rFonts w:ascii="Tahoma" w:hAnsi="Tahoma" w:cs="Tahoma"/>
                <w:b/>
                <w:bCs/>
                <w:smallCaps/>
                <w:color w:val="000000"/>
              </w:rPr>
            </w:pPr>
          </w:p>
        </w:tc>
      </w:tr>
      <w:tr w:rsidR="00FC3A01" w:rsidRPr="0051168B"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51168B" w:rsidRDefault="00FC3A01" w:rsidP="003F2970">
            <w:pPr>
              <w:pStyle w:val="PargrafodaLista"/>
              <w:numPr>
                <w:ilvl w:val="2"/>
                <w:numId w:val="5"/>
              </w:numPr>
              <w:ind w:left="0" w:firstLine="0"/>
              <w:contextualSpacing/>
              <w:jc w:val="center"/>
              <w:rPr>
                <w:rFonts w:ascii="Tahoma" w:hAnsi="Tahoma" w:cs="Tahoma"/>
                <w:b/>
                <w:bCs/>
                <w:smallCaps/>
                <w:color w:val="000000"/>
                <w:sz w:val="22"/>
                <w:szCs w:val="22"/>
                <w:lang w:val="pt-BR"/>
              </w:rPr>
            </w:pPr>
            <w:r w:rsidRPr="0051168B">
              <w:rPr>
                <w:rFonts w:ascii="Tahoma" w:hAnsi="Tahoma" w:cs="Tahoma"/>
                <w:b/>
                <w:bCs/>
                <w:sz w:val="22"/>
                <w:szCs w:val="22"/>
                <w:lang w:val="pt-BR"/>
              </w:rPr>
              <w:t>Quadro Resumo das Condições de Aplicação</w:t>
            </w:r>
          </w:p>
        </w:tc>
      </w:tr>
      <w:tr w:rsidR="00FC3A01" w:rsidRPr="0051168B"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51168B" w:rsidRDefault="00FC3A01" w:rsidP="00A5054D">
            <w:pPr>
              <w:jc w:val="center"/>
              <w:rPr>
                <w:rFonts w:ascii="Tahoma" w:hAnsi="Tahoma" w:cs="Tahoma"/>
                <w:smallCaps/>
              </w:rPr>
            </w:pPr>
            <w:r w:rsidRPr="0051168B">
              <w:rPr>
                <w:rFonts w:ascii="Tahoma" w:hAnsi="Tahoma" w:cs="Tahoma"/>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51168B" w:rsidRDefault="00FC3A01" w:rsidP="00A5054D">
            <w:pPr>
              <w:jc w:val="center"/>
              <w:rPr>
                <w:rFonts w:ascii="Tahoma" w:hAnsi="Tahoma" w:cs="Tahoma"/>
                <w:smallCaps/>
              </w:rPr>
            </w:pPr>
            <w:r w:rsidRPr="0051168B">
              <w:rPr>
                <w:rFonts w:ascii="Tahoma" w:hAnsi="Tahoma" w:cs="Tahoma"/>
              </w:rPr>
              <w:t>Cota de Conversão</w:t>
            </w:r>
          </w:p>
        </w:tc>
      </w:tr>
      <w:tr w:rsidR="00FC3A01" w:rsidRPr="0051168B"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51168B" w:rsidRDefault="00FC3A01" w:rsidP="00A5054D">
            <w:pPr>
              <w:jc w:val="center"/>
              <w:rPr>
                <w:rFonts w:ascii="Tahoma" w:hAnsi="Tahoma" w:cs="Tahoma"/>
              </w:rPr>
            </w:pPr>
            <w:r w:rsidRPr="0051168B">
              <w:rPr>
                <w:rFonts w:ascii="Tahoma" w:hAnsi="Tahoma" w:cs="Tahoma"/>
              </w:rPr>
              <w:t>D+0</w:t>
            </w:r>
          </w:p>
          <w:p w14:paraId="22144543" w14:textId="77777777" w:rsidR="00FC3A01" w:rsidRPr="0051168B" w:rsidRDefault="00FC3A01" w:rsidP="00A5054D">
            <w:pPr>
              <w:jc w:val="center"/>
              <w:rPr>
                <w:rFonts w:ascii="Tahoma" w:hAnsi="Tahoma" w:cs="Tahoma"/>
                <w:b/>
                <w:bCs/>
                <w:smallCaps/>
                <w:color w:val="000000"/>
              </w:rPr>
            </w:pPr>
            <w:r w:rsidRPr="0051168B">
              <w:rPr>
                <w:rFonts w:ascii="Tahoma" w:hAnsi="Tahoma" w:cs="Tahoma"/>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8C3B788" w:rsidR="00FC3A01" w:rsidRPr="0051168B" w:rsidRDefault="00FC3A01" w:rsidP="00A5054D">
            <w:pPr>
              <w:jc w:val="center"/>
              <w:rPr>
                <w:rFonts w:ascii="Tahoma" w:hAnsi="Tahoma" w:cs="Tahoma"/>
              </w:rPr>
            </w:pPr>
            <w:r w:rsidRPr="0051168B">
              <w:rPr>
                <w:rFonts w:ascii="Tahoma" w:hAnsi="Tahoma" w:cs="Tahoma"/>
              </w:rPr>
              <w:t>D+</w:t>
            </w:r>
            <w:r w:rsidR="00477A72" w:rsidRPr="0051168B">
              <w:rPr>
                <w:rFonts w:ascii="Tahoma" w:hAnsi="Tahoma" w:cs="Tahoma"/>
              </w:rPr>
              <w:t>1</w:t>
            </w:r>
          </w:p>
          <w:p w14:paraId="09ECF059" w14:textId="3366026B" w:rsidR="00FC3A01" w:rsidRPr="0051168B" w:rsidRDefault="00477A72" w:rsidP="00A5054D">
            <w:pPr>
              <w:jc w:val="center"/>
              <w:rPr>
                <w:rFonts w:ascii="Tahoma" w:hAnsi="Tahoma" w:cs="Tahoma"/>
                <w:b/>
                <w:bCs/>
                <w:smallCaps/>
                <w:color w:val="000000"/>
              </w:rPr>
            </w:pPr>
            <w:r w:rsidRPr="0051168B">
              <w:rPr>
                <w:rFonts w:ascii="Tahoma" w:hAnsi="Tahoma" w:cs="Tahoma"/>
              </w:rPr>
              <w:t>No 1º dia útil seguinte ao da solicitação  </w:t>
            </w:r>
          </w:p>
        </w:tc>
      </w:tr>
      <w:tr w:rsidR="00FC3A01" w:rsidRPr="0051168B"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51168B"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250706EE" w14:textId="77777777" w:rsidR="00FC3A01" w:rsidRPr="0051168B" w:rsidRDefault="00FC3A01" w:rsidP="00A5054D">
            <w:pPr>
              <w:jc w:val="both"/>
              <w:rPr>
                <w:rFonts w:ascii="Tahoma" w:hAnsi="Tahoma" w:cs="Tahoma"/>
                <w:b/>
                <w:bCs/>
                <w:smallCaps/>
                <w:color w:val="000000"/>
              </w:rPr>
            </w:pPr>
          </w:p>
        </w:tc>
      </w:tr>
      <w:tr w:rsidR="00FC3A01" w:rsidRPr="0051168B" w14:paraId="3F525051" w14:textId="77777777" w:rsidTr="00A5054D">
        <w:tc>
          <w:tcPr>
            <w:tcW w:w="1454" w:type="pct"/>
            <w:vMerge w:val="restart"/>
            <w:vAlign w:val="center"/>
          </w:tcPr>
          <w:p w14:paraId="674B534B"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 xml:space="preserve">Condições para Resgate </w:t>
            </w:r>
          </w:p>
          <w:p w14:paraId="4FC760ED" w14:textId="77777777" w:rsidR="00FC3A01" w:rsidRPr="0051168B" w:rsidRDefault="00FC3A01" w:rsidP="00A5054D">
            <w:pPr>
              <w:rPr>
                <w:rFonts w:ascii="Tahoma" w:hAnsi="Tahoma" w:cs="Tahoma"/>
                <w:b/>
                <w:bCs/>
                <w:smallCaps/>
                <w:color w:val="000000"/>
              </w:rPr>
            </w:pPr>
          </w:p>
        </w:tc>
        <w:tc>
          <w:tcPr>
            <w:tcW w:w="1459" w:type="pct"/>
            <w:gridSpan w:val="4"/>
            <w:tcBorders>
              <w:top w:val="single" w:sz="4" w:space="0" w:color="auto"/>
              <w:bottom w:val="single" w:sz="4" w:space="0" w:color="auto"/>
            </w:tcBorders>
          </w:tcPr>
          <w:p w14:paraId="2EDE4787" w14:textId="77777777" w:rsidR="00FC3A01" w:rsidRPr="0051168B" w:rsidRDefault="00FC3A01" w:rsidP="003F2970">
            <w:pPr>
              <w:pStyle w:val="PargrafodaLista"/>
              <w:numPr>
                <w:ilvl w:val="0"/>
                <w:numId w:val="9"/>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Carência</w:t>
            </w:r>
          </w:p>
        </w:tc>
        <w:tc>
          <w:tcPr>
            <w:tcW w:w="2087" w:type="pct"/>
            <w:tcBorders>
              <w:top w:val="single" w:sz="4" w:space="0" w:color="auto"/>
              <w:bottom w:val="single" w:sz="4" w:space="0" w:color="auto"/>
            </w:tcBorders>
          </w:tcPr>
          <w:p w14:paraId="206AE14F" w14:textId="77777777" w:rsidR="00FC3A01" w:rsidRPr="0051168B" w:rsidRDefault="00FC3A01" w:rsidP="00A5054D">
            <w:pPr>
              <w:jc w:val="both"/>
              <w:rPr>
                <w:rFonts w:ascii="Tahoma" w:hAnsi="Tahoma" w:cs="Tahoma"/>
              </w:rPr>
            </w:pPr>
            <w:r w:rsidRPr="0051168B">
              <w:rPr>
                <w:rFonts w:ascii="Tahoma" w:hAnsi="Tahoma" w:cs="Tahoma"/>
              </w:rPr>
              <w:t>Não há</w:t>
            </w:r>
          </w:p>
        </w:tc>
      </w:tr>
      <w:tr w:rsidR="00FC3A01" w:rsidRPr="0051168B" w14:paraId="49EA2874" w14:textId="77777777" w:rsidTr="00A5054D">
        <w:tc>
          <w:tcPr>
            <w:tcW w:w="1454" w:type="pct"/>
            <w:vMerge/>
            <w:vAlign w:val="center"/>
          </w:tcPr>
          <w:p w14:paraId="53E00B3E" w14:textId="77777777" w:rsidR="00FC3A01" w:rsidRPr="0051168B" w:rsidRDefault="00FC3A01" w:rsidP="00A5054D">
            <w:pPr>
              <w:jc w:val="center"/>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551C1EDE" w14:textId="77777777" w:rsidR="00FC3A01" w:rsidRPr="0051168B" w:rsidRDefault="00FC3A01" w:rsidP="003F2970">
            <w:pPr>
              <w:pStyle w:val="PargrafodaLista"/>
              <w:numPr>
                <w:ilvl w:val="0"/>
                <w:numId w:val="9"/>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Taxa de Saída</w:t>
            </w:r>
          </w:p>
        </w:tc>
        <w:tc>
          <w:tcPr>
            <w:tcW w:w="2087" w:type="pct"/>
            <w:tcBorders>
              <w:top w:val="single" w:sz="4" w:space="0" w:color="auto"/>
              <w:bottom w:val="single" w:sz="4" w:space="0" w:color="auto"/>
            </w:tcBorders>
          </w:tcPr>
          <w:p w14:paraId="32D90038" w14:textId="77777777" w:rsidR="00FC3A01" w:rsidRPr="0051168B" w:rsidRDefault="00FC3A01" w:rsidP="00A5054D">
            <w:pPr>
              <w:jc w:val="both"/>
              <w:rPr>
                <w:rFonts w:ascii="Tahoma" w:hAnsi="Tahoma" w:cs="Tahoma"/>
                <w:smallCaps/>
                <w:color w:val="000000"/>
              </w:rPr>
            </w:pPr>
            <w:r w:rsidRPr="0051168B">
              <w:rPr>
                <w:rFonts w:ascii="Tahoma" w:hAnsi="Tahoma" w:cs="Tahoma"/>
              </w:rPr>
              <w:t>Não há</w:t>
            </w:r>
          </w:p>
        </w:tc>
      </w:tr>
      <w:tr w:rsidR="00FC3A01" w:rsidRPr="0051168B" w14:paraId="7AC2030F" w14:textId="77777777" w:rsidTr="00A5054D">
        <w:tc>
          <w:tcPr>
            <w:tcW w:w="1454" w:type="pct"/>
            <w:vMerge/>
            <w:tcBorders>
              <w:bottom w:val="single" w:sz="4" w:space="0" w:color="auto"/>
            </w:tcBorders>
            <w:vAlign w:val="center"/>
          </w:tcPr>
          <w:p w14:paraId="371EC840" w14:textId="77777777" w:rsidR="00FC3A01" w:rsidRPr="0051168B" w:rsidRDefault="00FC3A01" w:rsidP="00A5054D">
            <w:pPr>
              <w:jc w:val="center"/>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32F51E7C" w14:textId="77777777" w:rsidR="00FC3A01" w:rsidRPr="0051168B" w:rsidRDefault="00FC3A01" w:rsidP="003F2970">
            <w:pPr>
              <w:pStyle w:val="PargrafodaLista"/>
              <w:numPr>
                <w:ilvl w:val="0"/>
                <w:numId w:val="9"/>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Forma de Pagamento</w:t>
            </w:r>
          </w:p>
        </w:tc>
        <w:tc>
          <w:tcPr>
            <w:tcW w:w="2087" w:type="pct"/>
            <w:tcBorders>
              <w:top w:val="single" w:sz="4" w:space="0" w:color="auto"/>
              <w:bottom w:val="single" w:sz="4" w:space="0" w:color="auto"/>
            </w:tcBorders>
          </w:tcPr>
          <w:p w14:paraId="009F4FB8" w14:textId="77777777" w:rsidR="00FC3A01" w:rsidRPr="0051168B" w:rsidRDefault="00FC3A01" w:rsidP="00A5054D">
            <w:pPr>
              <w:jc w:val="both"/>
              <w:rPr>
                <w:rFonts w:ascii="Tahoma" w:hAnsi="Tahoma" w:cs="Tahoma"/>
                <w:smallCaps/>
                <w:color w:val="000000"/>
              </w:rPr>
            </w:pPr>
            <w:r w:rsidRPr="0051168B">
              <w:rPr>
                <w:rFonts w:ascii="Tahoma" w:hAnsi="Tahoma" w:cs="Tahoma"/>
              </w:rPr>
              <w:t>Crédito em conta, cheque nominal ou por qualquer meio de pagamento permitido pela regulamentação em vigor</w:t>
            </w:r>
            <w:r w:rsidRPr="0051168B">
              <w:rPr>
                <w:rFonts w:ascii="Tahoma" w:hAnsi="Tahoma" w:cs="Tahoma"/>
                <w:color w:val="000000"/>
              </w:rPr>
              <w:t>.</w:t>
            </w:r>
          </w:p>
        </w:tc>
      </w:tr>
      <w:tr w:rsidR="00FC3A01" w:rsidRPr="0051168B"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51168B"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0B22A996" w14:textId="77777777" w:rsidR="00FC3A01" w:rsidRPr="0051168B" w:rsidRDefault="00FC3A01" w:rsidP="00A5054D">
            <w:pPr>
              <w:jc w:val="both"/>
              <w:rPr>
                <w:rFonts w:ascii="Tahoma" w:hAnsi="Tahoma" w:cs="Tahoma"/>
              </w:rPr>
            </w:pPr>
          </w:p>
        </w:tc>
      </w:tr>
      <w:tr w:rsidR="00FC3A01" w:rsidRPr="0051168B"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51168B" w:rsidRDefault="00FC3A01" w:rsidP="003F2970">
            <w:pPr>
              <w:pStyle w:val="PargrafodaLista"/>
              <w:numPr>
                <w:ilvl w:val="2"/>
                <w:numId w:val="5"/>
              </w:numPr>
              <w:ind w:left="0" w:firstLine="0"/>
              <w:contextualSpacing/>
              <w:jc w:val="center"/>
              <w:rPr>
                <w:rFonts w:ascii="Tahoma" w:hAnsi="Tahoma" w:cs="Tahoma"/>
                <w:sz w:val="22"/>
                <w:szCs w:val="22"/>
                <w:lang w:val="pt-BR"/>
              </w:rPr>
            </w:pPr>
            <w:r w:rsidRPr="0051168B">
              <w:rPr>
                <w:rFonts w:ascii="Tahoma" w:hAnsi="Tahoma" w:cs="Tahoma"/>
                <w:b/>
                <w:bCs/>
                <w:sz w:val="22"/>
                <w:szCs w:val="22"/>
                <w:lang w:val="pt-BR"/>
              </w:rPr>
              <w:t>Quadro Resumo das Condições de Resgate</w:t>
            </w:r>
          </w:p>
        </w:tc>
      </w:tr>
      <w:tr w:rsidR="00FC3A01" w:rsidRPr="0051168B"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51168B" w:rsidRDefault="00FC3A01" w:rsidP="00A5054D">
            <w:pPr>
              <w:jc w:val="center"/>
              <w:rPr>
                <w:rFonts w:ascii="Tahoma" w:hAnsi="Tahoma" w:cs="Tahoma"/>
                <w:smallCaps/>
              </w:rPr>
            </w:pPr>
            <w:r w:rsidRPr="0051168B">
              <w:rPr>
                <w:rFonts w:ascii="Tahoma" w:hAnsi="Tahoma" w:cs="Tahoma"/>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51168B" w:rsidRDefault="00FC3A01" w:rsidP="00A5054D">
            <w:pPr>
              <w:jc w:val="center"/>
              <w:rPr>
                <w:rFonts w:ascii="Tahoma" w:hAnsi="Tahoma" w:cs="Tahoma"/>
              </w:rPr>
            </w:pPr>
            <w:r w:rsidRPr="0051168B">
              <w:rPr>
                <w:rFonts w:ascii="Tahoma" w:hAnsi="Tahoma" w:cs="Tahoma"/>
              </w:rPr>
              <w:t>Pagamento / Crédito em Conta</w:t>
            </w:r>
          </w:p>
        </w:tc>
      </w:tr>
      <w:tr w:rsidR="00FC3A01" w:rsidRPr="0051168B"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3FE04E90" w:rsidR="00FC3A01" w:rsidRPr="0051168B" w:rsidRDefault="00FC3A01" w:rsidP="00A5054D">
            <w:pPr>
              <w:jc w:val="center"/>
              <w:rPr>
                <w:rFonts w:ascii="Tahoma" w:hAnsi="Tahoma" w:cs="Tahoma"/>
              </w:rPr>
            </w:pPr>
            <w:r w:rsidRPr="0051168B">
              <w:rPr>
                <w:rFonts w:ascii="Tahoma" w:hAnsi="Tahoma" w:cs="Tahoma"/>
              </w:rPr>
              <w:t>D+</w:t>
            </w:r>
            <w:r w:rsidR="00477A72" w:rsidRPr="0051168B">
              <w:rPr>
                <w:rFonts w:ascii="Tahoma" w:hAnsi="Tahoma" w:cs="Tahoma"/>
              </w:rPr>
              <w:t>1</w:t>
            </w:r>
          </w:p>
          <w:p w14:paraId="5E292076" w14:textId="34EE9D2F" w:rsidR="00FC3A01" w:rsidRPr="0051168B" w:rsidRDefault="00477A72" w:rsidP="00A5054D">
            <w:pPr>
              <w:jc w:val="center"/>
              <w:rPr>
                <w:rFonts w:ascii="Tahoma" w:hAnsi="Tahoma" w:cs="Tahoma"/>
                <w:b/>
                <w:bCs/>
                <w:smallCaps/>
                <w:color w:val="000000"/>
              </w:rPr>
            </w:pPr>
            <w:r w:rsidRPr="0051168B">
              <w:rPr>
                <w:rFonts w:ascii="Tahoma" w:hAnsi="Tahoma" w:cs="Tahoma"/>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03B8F392" w:rsidR="00FC3A01" w:rsidRPr="0051168B" w:rsidRDefault="00FC3A01" w:rsidP="00A5054D">
            <w:pPr>
              <w:jc w:val="center"/>
              <w:rPr>
                <w:rFonts w:ascii="Tahoma" w:hAnsi="Tahoma" w:cs="Tahoma"/>
              </w:rPr>
            </w:pPr>
            <w:r w:rsidRPr="0051168B">
              <w:rPr>
                <w:rFonts w:ascii="Tahoma" w:hAnsi="Tahoma" w:cs="Tahoma"/>
              </w:rPr>
              <w:t>D+</w:t>
            </w:r>
            <w:r w:rsidR="00477A72" w:rsidRPr="0051168B">
              <w:rPr>
                <w:rFonts w:ascii="Tahoma" w:hAnsi="Tahoma" w:cs="Tahoma"/>
              </w:rPr>
              <w:t>3</w:t>
            </w:r>
          </w:p>
          <w:p w14:paraId="29EBE752" w14:textId="5D79E64C" w:rsidR="00FC3A01" w:rsidRPr="0051168B" w:rsidRDefault="00FC3A01" w:rsidP="00A5054D">
            <w:pPr>
              <w:jc w:val="center"/>
              <w:rPr>
                <w:rFonts w:ascii="Tahoma" w:hAnsi="Tahoma" w:cs="Tahoma"/>
              </w:rPr>
            </w:pPr>
            <w:r w:rsidRPr="0051168B">
              <w:rPr>
                <w:rFonts w:ascii="Tahoma" w:hAnsi="Tahoma" w:cs="Tahoma"/>
              </w:rPr>
              <w:t xml:space="preserve">No </w:t>
            </w:r>
            <w:r w:rsidR="00477A72" w:rsidRPr="0051168B">
              <w:rPr>
                <w:rFonts w:ascii="Tahoma" w:hAnsi="Tahoma" w:cs="Tahoma"/>
              </w:rPr>
              <w:t>2</w:t>
            </w:r>
            <w:r w:rsidRPr="0051168B">
              <w:rPr>
                <w:rFonts w:ascii="Tahoma" w:hAnsi="Tahoma" w:cs="Tahoma"/>
              </w:rPr>
              <w:t>º dia útil seguinte ao da conversão de Cotas</w:t>
            </w:r>
          </w:p>
        </w:tc>
      </w:tr>
      <w:tr w:rsidR="00FC3A01" w:rsidRPr="0051168B"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51168B"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1277F8E9" w14:textId="77777777" w:rsidR="00FC3A01" w:rsidRPr="0051168B" w:rsidRDefault="00FC3A01" w:rsidP="00A5054D">
            <w:pPr>
              <w:jc w:val="both"/>
              <w:rPr>
                <w:rFonts w:ascii="Tahoma" w:hAnsi="Tahoma" w:cs="Tahoma"/>
              </w:rPr>
            </w:pPr>
          </w:p>
        </w:tc>
      </w:tr>
      <w:tr w:rsidR="00746EFA" w:rsidRPr="0051168B" w14:paraId="7A15865F" w14:textId="77777777" w:rsidTr="00746EFA">
        <w:tc>
          <w:tcPr>
            <w:tcW w:w="5000" w:type="pct"/>
            <w:gridSpan w:val="6"/>
            <w:tcBorders>
              <w:top w:val="single" w:sz="4" w:space="0" w:color="auto"/>
              <w:bottom w:val="single" w:sz="4" w:space="0" w:color="auto"/>
            </w:tcBorders>
            <w:vAlign w:val="center"/>
          </w:tcPr>
          <w:p w14:paraId="3514CD52" w14:textId="6DB4EC12" w:rsidR="00746EFA" w:rsidRPr="0051168B" w:rsidRDefault="00746EFA" w:rsidP="00746EFA">
            <w:pPr>
              <w:pStyle w:val="PargrafodaLista"/>
              <w:numPr>
                <w:ilvl w:val="1"/>
                <w:numId w:val="5"/>
              </w:numPr>
              <w:ind w:left="0" w:firstLine="0"/>
              <w:jc w:val="both"/>
              <w:rPr>
                <w:rFonts w:ascii="Tahoma" w:hAnsi="Tahoma" w:cs="Tahoma"/>
                <w:sz w:val="22"/>
                <w:szCs w:val="22"/>
                <w:lang w:val="pt-BR"/>
              </w:rPr>
            </w:pPr>
            <w:r w:rsidRPr="0051168B">
              <w:rPr>
                <w:rFonts w:ascii="Tahoma" w:hAnsi="Tahoma" w:cs="Tahoma"/>
                <w:sz w:val="22"/>
                <w:szCs w:val="22"/>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C3A01" w:rsidRPr="0051168B"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51168B" w:rsidRDefault="00FC3A01" w:rsidP="003F2970">
            <w:pPr>
              <w:pStyle w:val="PargrafodaLista"/>
              <w:numPr>
                <w:ilvl w:val="1"/>
                <w:numId w:val="5"/>
              </w:numPr>
              <w:ind w:left="0" w:firstLine="0"/>
              <w:contextualSpacing/>
              <w:jc w:val="both"/>
              <w:rPr>
                <w:rFonts w:ascii="Tahoma" w:hAnsi="Tahoma" w:cs="Tahoma"/>
                <w:sz w:val="22"/>
                <w:szCs w:val="22"/>
                <w:lang w:val="pt-BR"/>
              </w:rPr>
            </w:pPr>
            <w:r w:rsidRPr="0051168B">
              <w:rPr>
                <w:rFonts w:ascii="Tahoma" w:hAnsi="Tahoma" w:cs="Tahoma"/>
                <w:sz w:val="22"/>
                <w:szCs w:val="22"/>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51168B"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51168B" w:rsidRDefault="00FC3A01" w:rsidP="00A5054D">
            <w:pPr>
              <w:jc w:val="center"/>
              <w:rPr>
                <w:rFonts w:ascii="Tahoma" w:hAnsi="Tahoma" w:cs="Tahoma"/>
                <w:b/>
                <w:bCs/>
                <w:smallCaps/>
              </w:rPr>
            </w:pPr>
          </w:p>
        </w:tc>
        <w:tc>
          <w:tcPr>
            <w:tcW w:w="3277" w:type="pct"/>
            <w:gridSpan w:val="3"/>
            <w:tcBorders>
              <w:top w:val="single" w:sz="4" w:space="0" w:color="auto"/>
              <w:bottom w:val="single" w:sz="4" w:space="0" w:color="auto"/>
            </w:tcBorders>
            <w:vAlign w:val="center"/>
          </w:tcPr>
          <w:p w14:paraId="1C4AD989" w14:textId="77777777" w:rsidR="00FC3A01" w:rsidRPr="0051168B" w:rsidRDefault="00FC3A01" w:rsidP="00A5054D">
            <w:pPr>
              <w:jc w:val="both"/>
              <w:rPr>
                <w:rFonts w:ascii="Tahoma" w:hAnsi="Tahoma" w:cs="Tahoma"/>
              </w:rPr>
            </w:pPr>
          </w:p>
        </w:tc>
      </w:tr>
      <w:tr w:rsidR="00FC3A01" w:rsidRPr="0051168B"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lang w:val="pt-BR"/>
              </w:rPr>
            </w:pPr>
            <w:r w:rsidRPr="0051168B">
              <w:rPr>
                <w:rFonts w:ascii="Tahoma" w:hAnsi="Tahoma" w:cs="Tahoma"/>
                <w:b/>
                <w:bCs/>
                <w:smallCaps/>
                <w:sz w:val="22"/>
                <w:szCs w:val="22"/>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51168B" w:rsidRDefault="00FC3A01" w:rsidP="00A5054D">
            <w:pPr>
              <w:jc w:val="both"/>
              <w:rPr>
                <w:rFonts w:ascii="Tahoma" w:hAnsi="Tahoma" w:cs="Tahoma"/>
              </w:rPr>
            </w:pPr>
            <w:r w:rsidRPr="0051168B">
              <w:rPr>
                <w:rFonts w:ascii="Tahoma" w:hAnsi="Tahoma" w:cs="Tahoma"/>
              </w:rPr>
              <w:t>Cota calculada e divulgada diariamente, no momento de fechamento dos mercados.</w:t>
            </w:r>
          </w:p>
        </w:tc>
      </w:tr>
      <w:tr w:rsidR="00FC3A01" w:rsidRPr="0051168B"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51168B" w:rsidRDefault="00FC3A01" w:rsidP="00A5054D">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0DD3E15E" w14:textId="77777777" w:rsidR="00FC3A01" w:rsidRPr="0051168B" w:rsidRDefault="00FC3A01" w:rsidP="00A5054D">
            <w:pPr>
              <w:jc w:val="both"/>
              <w:rPr>
                <w:rFonts w:ascii="Tahoma" w:hAnsi="Tahoma" w:cs="Tahoma"/>
                <w:highlight w:val="green"/>
              </w:rPr>
            </w:pPr>
          </w:p>
        </w:tc>
      </w:tr>
      <w:tr w:rsidR="00FC3A01" w:rsidRPr="0051168B"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Qualidade dos Cotistas</w:t>
            </w:r>
          </w:p>
        </w:tc>
        <w:tc>
          <w:tcPr>
            <w:tcW w:w="3473" w:type="pct"/>
            <w:gridSpan w:val="4"/>
            <w:tcBorders>
              <w:top w:val="single" w:sz="4" w:space="0" w:color="auto"/>
              <w:bottom w:val="single" w:sz="4" w:space="0" w:color="auto"/>
            </w:tcBorders>
          </w:tcPr>
          <w:p w14:paraId="2AEB5BD1" w14:textId="77777777" w:rsidR="00FC3A01" w:rsidRPr="0051168B" w:rsidRDefault="00FC3A01" w:rsidP="00A5054D">
            <w:pPr>
              <w:jc w:val="both"/>
              <w:rPr>
                <w:rFonts w:ascii="Tahoma" w:hAnsi="Tahoma" w:cs="Tahoma"/>
                <w:highlight w:val="green"/>
              </w:rPr>
            </w:pPr>
            <w:r w:rsidRPr="0051168B">
              <w:rPr>
                <w:rFonts w:ascii="Tahoma" w:hAnsi="Tahoma" w:cs="Tahoma"/>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51168B"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51168B" w:rsidRDefault="00FC3A01" w:rsidP="00A5054D">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7FD16846" w14:textId="77777777" w:rsidR="00FC3A01" w:rsidRPr="0051168B" w:rsidRDefault="00FC3A01" w:rsidP="00A5054D">
            <w:pPr>
              <w:jc w:val="both"/>
              <w:rPr>
                <w:rFonts w:ascii="Tahoma" w:hAnsi="Tahoma" w:cs="Tahoma"/>
                <w:highlight w:val="green"/>
              </w:rPr>
            </w:pPr>
          </w:p>
        </w:tc>
      </w:tr>
      <w:tr w:rsidR="00FC3A01" w:rsidRPr="0051168B"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Feriados</w:t>
            </w:r>
          </w:p>
        </w:tc>
        <w:tc>
          <w:tcPr>
            <w:tcW w:w="3473" w:type="pct"/>
            <w:gridSpan w:val="4"/>
            <w:tcBorders>
              <w:top w:val="single" w:sz="4" w:space="0" w:color="auto"/>
              <w:bottom w:val="single" w:sz="4" w:space="0" w:color="auto"/>
            </w:tcBorders>
          </w:tcPr>
          <w:p w14:paraId="642321D6" w14:textId="4BB4A1E6" w:rsidR="00FC3A01" w:rsidRPr="0051168B" w:rsidRDefault="00FC3A01" w:rsidP="00A5054D">
            <w:pPr>
              <w:jc w:val="both"/>
              <w:rPr>
                <w:rFonts w:ascii="Tahoma" w:hAnsi="Tahoma" w:cs="Tahoma"/>
              </w:rPr>
            </w:pPr>
            <w:r w:rsidRPr="0051168B">
              <w:rPr>
                <w:rFonts w:ascii="Tahoma" w:hAnsi="Tahoma" w:cs="Tahoma"/>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1168B">
              <w:rPr>
                <w:rFonts w:ascii="Tahoma" w:hAnsi="Tahoma" w:cs="Tahoma"/>
                <w:color w:val="000000"/>
              </w:rPr>
              <w:t>i</w:t>
            </w:r>
            <w:r w:rsidRPr="0051168B">
              <w:rPr>
                <w:rFonts w:ascii="Tahoma" w:hAnsi="Tahoma" w:cs="Tahoma"/>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51168B"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51168B" w:rsidRDefault="00FC3A01" w:rsidP="00A5054D">
            <w:pPr>
              <w:jc w:val="center"/>
              <w:rPr>
                <w:rFonts w:ascii="Tahoma" w:hAnsi="Tahoma" w:cs="Tahoma"/>
                <w:b/>
                <w:bCs/>
                <w:smallCaps/>
                <w:color w:val="000000"/>
                <w:highlight w:val="green"/>
              </w:rPr>
            </w:pPr>
          </w:p>
        </w:tc>
        <w:tc>
          <w:tcPr>
            <w:tcW w:w="3473" w:type="pct"/>
            <w:gridSpan w:val="4"/>
            <w:tcBorders>
              <w:top w:val="single" w:sz="4" w:space="0" w:color="auto"/>
              <w:bottom w:val="single" w:sz="4" w:space="0" w:color="auto"/>
            </w:tcBorders>
          </w:tcPr>
          <w:p w14:paraId="27B52BED" w14:textId="77777777" w:rsidR="00FC3A01" w:rsidRPr="0051168B" w:rsidRDefault="00FC3A01" w:rsidP="00A5054D">
            <w:pPr>
              <w:jc w:val="both"/>
              <w:rPr>
                <w:rFonts w:ascii="Tahoma" w:hAnsi="Tahoma" w:cs="Tahoma"/>
                <w:highlight w:val="yellow"/>
              </w:rPr>
            </w:pPr>
          </w:p>
        </w:tc>
      </w:tr>
      <w:tr w:rsidR="00FC3A01" w:rsidRPr="0051168B"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51168B"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Recusa de Aplicações</w:t>
            </w:r>
          </w:p>
        </w:tc>
        <w:tc>
          <w:tcPr>
            <w:tcW w:w="3473" w:type="pct"/>
            <w:gridSpan w:val="4"/>
            <w:tcBorders>
              <w:top w:val="single" w:sz="4" w:space="0" w:color="auto"/>
              <w:bottom w:val="single" w:sz="4" w:space="0" w:color="auto"/>
            </w:tcBorders>
          </w:tcPr>
          <w:p w14:paraId="2AA51DA5" w14:textId="77777777" w:rsidR="00FC3A01" w:rsidRPr="0051168B" w:rsidRDefault="00FC3A01" w:rsidP="00A5054D">
            <w:pPr>
              <w:jc w:val="both"/>
              <w:rPr>
                <w:rFonts w:ascii="Tahoma" w:hAnsi="Tahoma" w:cs="Tahoma"/>
                <w:highlight w:val="yellow"/>
              </w:rPr>
            </w:pPr>
            <w:r w:rsidRPr="0051168B">
              <w:rPr>
                <w:rFonts w:ascii="Tahoma" w:hAnsi="Tahoma" w:cs="Tahoma"/>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51168B"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51168B" w:rsidRDefault="00FC3A01" w:rsidP="00A5054D">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6D5A5171" w14:textId="77777777" w:rsidR="00FC3A01" w:rsidRPr="0051168B" w:rsidRDefault="00FC3A01" w:rsidP="00A5054D">
            <w:pPr>
              <w:jc w:val="both"/>
              <w:rPr>
                <w:rFonts w:ascii="Tahoma" w:hAnsi="Tahoma" w:cs="Tahoma"/>
              </w:rPr>
            </w:pPr>
          </w:p>
        </w:tc>
      </w:tr>
      <w:tr w:rsidR="00FC3A01" w:rsidRPr="0051168B"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51168B" w:rsidRDefault="00FC3A01" w:rsidP="003F2970">
            <w:pPr>
              <w:pStyle w:val="PargrafodaLista"/>
              <w:numPr>
                <w:ilvl w:val="1"/>
                <w:numId w:val="5"/>
              </w:numPr>
              <w:ind w:left="0" w:firstLine="0"/>
              <w:contextualSpacing/>
              <w:jc w:val="center"/>
              <w:rPr>
                <w:rFonts w:ascii="Tahoma" w:hAnsi="Tahoma" w:cs="Tahoma"/>
                <w:b/>
                <w:bCs/>
                <w:sz w:val="22"/>
                <w:szCs w:val="22"/>
                <w:lang w:val="pt-BR"/>
              </w:rPr>
            </w:pPr>
            <w:r w:rsidRPr="0051168B">
              <w:rPr>
                <w:rFonts w:ascii="Tahoma" w:hAnsi="Tahoma" w:cs="Tahoma"/>
                <w:b/>
                <w:bCs/>
                <w:smallCaps/>
                <w:color w:val="000000"/>
                <w:sz w:val="22"/>
                <w:szCs w:val="22"/>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51168B" w:rsidRDefault="00FC3A01" w:rsidP="00A5054D">
            <w:pPr>
              <w:jc w:val="both"/>
              <w:rPr>
                <w:rFonts w:ascii="Tahoma" w:hAnsi="Tahoma" w:cs="Tahoma"/>
              </w:rPr>
            </w:pPr>
            <w:r w:rsidRPr="0051168B">
              <w:rPr>
                <w:rFonts w:ascii="Tahoma" w:hAnsi="Tahoma" w:cs="Tahoma"/>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51168B" w:rsidRDefault="00FC3A01" w:rsidP="00FC3A01">
      <w:pPr>
        <w:ind w:left="-425" w:right="-601"/>
        <w:rPr>
          <w:rFonts w:ascii="Tahoma" w:hAnsi="Tahoma" w:cs="Tahoma"/>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51168B" w14:paraId="0596757A" w14:textId="77777777" w:rsidTr="00A5054D">
        <w:tc>
          <w:tcPr>
            <w:tcW w:w="5000" w:type="pct"/>
            <w:gridSpan w:val="4"/>
            <w:shd w:val="clear" w:color="auto" w:fill="C00000"/>
          </w:tcPr>
          <w:p w14:paraId="6FE37F45" w14:textId="77777777" w:rsidR="00FC3A01" w:rsidRPr="0051168B"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bookmarkStart w:id="5" w:name="_Hlk104394471"/>
            <w:r w:rsidRPr="0051168B">
              <w:rPr>
                <w:rFonts w:ascii="Tahoma" w:hAnsi="Tahoma" w:cs="Tahoma"/>
                <w:b/>
                <w:bCs/>
                <w:color w:val="FFFFFF" w:themeColor="background1"/>
                <w:sz w:val="22"/>
                <w:szCs w:val="22"/>
              </w:rPr>
              <w:t>MECANISMOS DE GERENCIAMENTO DE LIQUIDEZ</w:t>
            </w:r>
          </w:p>
        </w:tc>
      </w:tr>
      <w:tr w:rsidR="00FC3A01" w:rsidRPr="0051168B"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51168B" w:rsidRDefault="00FC3A01" w:rsidP="00A5054D">
            <w:pPr>
              <w:jc w:val="center"/>
              <w:rPr>
                <w:rFonts w:ascii="Tahoma" w:hAnsi="Tahoma" w:cs="Tahoma"/>
                <w:b/>
                <w:bCs/>
                <w:smallCaps/>
                <w:color w:val="000000"/>
              </w:rPr>
            </w:pPr>
          </w:p>
        </w:tc>
        <w:tc>
          <w:tcPr>
            <w:tcW w:w="3260" w:type="pct"/>
            <w:gridSpan w:val="2"/>
            <w:tcBorders>
              <w:top w:val="single" w:sz="4" w:space="0" w:color="auto"/>
              <w:bottom w:val="single" w:sz="4" w:space="0" w:color="auto"/>
            </w:tcBorders>
          </w:tcPr>
          <w:p w14:paraId="5222E4EB" w14:textId="77777777" w:rsidR="00FC3A01" w:rsidRPr="0051168B" w:rsidRDefault="00FC3A01" w:rsidP="00A5054D">
            <w:pPr>
              <w:jc w:val="both"/>
              <w:rPr>
                <w:rFonts w:ascii="Tahoma" w:hAnsi="Tahoma" w:cs="Tahoma"/>
              </w:rPr>
            </w:pPr>
          </w:p>
        </w:tc>
      </w:tr>
      <w:tr w:rsidR="00FC3A01" w:rsidRPr="0051168B" w14:paraId="0684E27D" w14:textId="77777777" w:rsidTr="00A5054D">
        <w:tc>
          <w:tcPr>
            <w:tcW w:w="1382" w:type="pct"/>
            <w:tcBorders>
              <w:top w:val="single" w:sz="4" w:space="0" w:color="auto"/>
              <w:bottom w:val="single" w:sz="4" w:space="0" w:color="auto"/>
            </w:tcBorders>
            <w:vAlign w:val="center"/>
          </w:tcPr>
          <w:p w14:paraId="799C1C5B" w14:textId="77777777" w:rsidR="00FC3A01" w:rsidRPr="0051168B" w:rsidRDefault="00FC3A01" w:rsidP="003F2970">
            <w:pPr>
              <w:pStyle w:val="PargrafodaLista"/>
              <w:numPr>
                <w:ilvl w:val="1"/>
                <w:numId w:val="7"/>
              </w:numPr>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Utilização</w:t>
            </w:r>
          </w:p>
        </w:tc>
        <w:tc>
          <w:tcPr>
            <w:tcW w:w="3618" w:type="pct"/>
            <w:gridSpan w:val="3"/>
            <w:tcBorders>
              <w:top w:val="single" w:sz="4" w:space="0" w:color="auto"/>
              <w:bottom w:val="single" w:sz="4" w:space="0" w:color="auto"/>
            </w:tcBorders>
            <w:vAlign w:val="center"/>
          </w:tcPr>
          <w:p w14:paraId="74F8C405" w14:textId="77777777" w:rsidR="00FC3A01" w:rsidRPr="0051168B" w:rsidRDefault="00FC3A01" w:rsidP="00A5054D">
            <w:pPr>
              <w:jc w:val="both"/>
              <w:rPr>
                <w:rFonts w:ascii="Tahoma" w:hAnsi="Tahoma" w:cs="Tahoma"/>
              </w:rPr>
            </w:pPr>
            <w:r w:rsidRPr="0051168B">
              <w:rPr>
                <w:rFonts w:ascii="Tahoma" w:hAnsi="Tahoma" w:cs="Tahoma"/>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51168B" w14:paraId="1C0E0225" w14:textId="77777777" w:rsidTr="00A5054D">
        <w:tc>
          <w:tcPr>
            <w:tcW w:w="1382" w:type="pct"/>
            <w:tcBorders>
              <w:top w:val="single" w:sz="4" w:space="0" w:color="auto"/>
              <w:bottom w:val="single" w:sz="4" w:space="0" w:color="auto"/>
            </w:tcBorders>
            <w:vAlign w:val="center"/>
          </w:tcPr>
          <w:p w14:paraId="32F193D4" w14:textId="77777777" w:rsidR="00FC3A01" w:rsidRPr="0051168B" w:rsidRDefault="00FC3A01" w:rsidP="00A5054D">
            <w:pPr>
              <w:jc w:val="center"/>
              <w:rPr>
                <w:rFonts w:ascii="Tahoma" w:hAnsi="Tahoma" w:cs="Tahoma"/>
                <w:b/>
                <w:bCs/>
                <w:smallCaps/>
                <w:color w:val="000000"/>
              </w:rPr>
            </w:pPr>
          </w:p>
        </w:tc>
        <w:tc>
          <w:tcPr>
            <w:tcW w:w="3618" w:type="pct"/>
            <w:gridSpan w:val="3"/>
            <w:tcBorders>
              <w:top w:val="single" w:sz="4" w:space="0" w:color="auto"/>
              <w:bottom w:val="single" w:sz="4" w:space="0" w:color="auto"/>
            </w:tcBorders>
            <w:vAlign w:val="center"/>
          </w:tcPr>
          <w:p w14:paraId="78C0EB41" w14:textId="77777777" w:rsidR="00FC3A01" w:rsidRPr="0051168B" w:rsidRDefault="00FC3A01" w:rsidP="00A5054D">
            <w:pPr>
              <w:jc w:val="both"/>
              <w:rPr>
                <w:rFonts w:ascii="Tahoma" w:hAnsi="Tahoma" w:cs="Tahoma"/>
              </w:rPr>
            </w:pPr>
          </w:p>
        </w:tc>
      </w:tr>
      <w:tr w:rsidR="00FC3A01" w:rsidRPr="0051168B" w14:paraId="4D60F563" w14:textId="77777777" w:rsidTr="00A5054D">
        <w:tc>
          <w:tcPr>
            <w:tcW w:w="1382" w:type="pct"/>
            <w:tcBorders>
              <w:top w:val="single" w:sz="4" w:space="0" w:color="auto"/>
              <w:bottom w:val="single" w:sz="4" w:space="0" w:color="auto"/>
            </w:tcBorders>
            <w:vAlign w:val="center"/>
          </w:tcPr>
          <w:p w14:paraId="6074FDB6" w14:textId="77777777" w:rsidR="00FC3A01" w:rsidRPr="0051168B" w:rsidRDefault="00FC3A01" w:rsidP="003F2970">
            <w:pPr>
              <w:pStyle w:val="PargrafodaLista"/>
              <w:numPr>
                <w:ilvl w:val="1"/>
                <w:numId w:val="7"/>
              </w:numPr>
              <w:contextualSpacing/>
              <w:jc w:val="center"/>
              <w:rPr>
                <w:rFonts w:ascii="Tahoma" w:hAnsi="Tahoma" w:cs="Tahoma"/>
                <w:b/>
                <w:bCs/>
                <w:smallCaps/>
                <w:color w:val="000000"/>
                <w:sz w:val="22"/>
                <w:szCs w:val="22"/>
                <w:lang w:val="pt-BR"/>
              </w:rPr>
            </w:pPr>
            <w:r w:rsidRPr="0051168B">
              <w:rPr>
                <w:rFonts w:ascii="Tahoma" w:hAnsi="Tahoma" w:cs="Tahoma"/>
                <w:b/>
                <w:bCs/>
                <w:smallCaps/>
                <w:color w:val="000000"/>
                <w:sz w:val="22"/>
                <w:szCs w:val="22"/>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51168B" w:rsidRDefault="00FC3A01" w:rsidP="00A5054D">
            <w:pPr>
              <w:jc w:val="both"/>
              <w:rPr>
                <w:rFonts w:ascii="Tahoma" w:hAnsi="Tahoma" w:cs="Tahoma"/>
              </w:rPr>
            </w:pPr>
            <w:r w:rsidRPr="0051168B">
              <w:rPr>
                <w:rFonts w:ascii="Tahoma" w:hAnsi="Tahoma" w:cs="Tahoma"/>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51168B"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51168B" w:rsidRDefault="00FC3A01" w:rsidP="00A5054D">
            <w:pPr>
              <w:jc w:val="center"/>
              <w:rPr>
                <w:rFonts w:ascii="Tahoma" w:hAnsi="Tahoma" w:cs="Tahoma"/>
                <w:b/>
                <w:bCs/>
                <w:smallCaps/>
              </w:rPr>
            </w:pPr>
          </w:p>
        </w:tc>
        <w:tc>
          <w:tcPr>
            <w:tcW w:w="960" w:type="pct"/>
            <w:tcBorders>
              <w:top w:val="single" w:sz="4" w:space="0" w:color="auto"/>
              <w:bottom w:val="single" w:sz="4" w:space="0" w:color="auto"/>
            </w:tcBorders>
            <w:vAlign w:val="center"/>
          </w:tcPr>
          <w:p w14:paraId="3310022C" w14:textId="77777777" w:rsidR="00FC3A01" w:rsidRPr="0051168B" w:rsidRDefault="00FC3A01" w:rsidP="00A5054D">
            <w:pPr>
              <w:jc w:val="both"/>
              <w:rPr>
                <w:rFonts w:ascii="Tahoma" w:hAnsi="Tahoma" w:cs="Tahoma"/>
              </w:rPr>
            </w:pPr>
          </w:p>
        </w:tc>
      </w:tr>
      <w:bookmarkEnd w:id="5"/>
    </w:tbl>
    <w:p w14:paraId="3B364D84" w14:textId="77777777" w:rsidR="00FC3A01" w:rsidRPr="0051168B" w:rsidRDefault="00FC3A01" w:rsidP="00FC3A01">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51168B" w14:paraId="5270518F" w14:textId="77777777" w:rsidTr="00A5054D">
        <w:trPr>
          <w:jc w:val="center"/>
        </w:trPr>
        <w:tc>
          <w:tcPr>
            <w:tcW w:w="5000" w:type="pct"/>
            <w:gridSpan w:val="3"/>
            <w:shd w:val="clear" w:color="auto" w:fill="C00000"/>
          </w:tcPr>
          <w:p w14:paraId="2D488703" w14:textId="77777777" w:rsidR="00FC3A01" w:rsidRPr="0051168B"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PATRIMÔNIO LÍQUIDO NEGATIVO</w:t>
            </w:r>
          </w:p>
        </w:tc>
      </w:tr>
      <w:tr w:rsidR="00FC3A01" w:rsidRPr="0051168B"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51168B" w:rsidRDefault="00FC3A01" w:rsidP="00A5054D">
            <w:pPr>
              <w:jc w:val="center"/>
              <w:rPr>
                <w:rFonts w:ascii="Tahoma" w:hAnsi="Tahoma" w:cs="Tahoma"/>
                <w:b/>
                <w:bCs/>
              </w:rPr>
            </w:pPr>
          </w:p>
        </w:tc>
        <w:tc>
          <w:tcPr>
            <w:tcW w:w="3546" w:type="pct"/>
            <w:tcBorders>
              <w:bottom w:val="single" w:sz="4" w:space="0" w:color="auto"/>
            </w:tcBorders>
          </w:tcPr>
          <w:p w14:paraId="24252409" w14:textId="77777777" w:rsidR="00FC3A01" w:rsidRPr="0051168B" w:rsidRDefault="00FC3A01" w:rsidP="00A5054D">
            <w:pPr>
              <w:rPr>
                <w:rFonts w:ascii="Tahoma" w:hAnsi="Tahoma" w:cs="Tahoma"/>
              </w:rPr>
            </w:pPr>
          </w:p>
        </w:tc>
      </w:tr>
      <w:tr w:rsidR="00FC3A01" w:rsidRPr="0051168B"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1168B" w:rsidRDefault="00FC3A01" w:rsidP="003F2970">
            <w:pPr>
              <w:pStyle w:val="PargrafodaLista"/>
              <w:numPr>
                <w:ilvl w:val="1"/>
                <w:numId w:val="7"/>
              </w:numPr>
              <w:ind w:left="0" w:firstLine="0"/>
              <w:jc w:val="center"/>
              <w:rPr>
                <w:rFonts w:ascii="Tahoma" w:hAnsi="Tahoma" w:cs="Tahoma"/>
                <w:smallCaps/>
                <w:sz w:val="22"/>
                <w:szCs w:val="22"/>
              </w:rPr>
            </w:pPr>
            <w:r w:rsidRPr="0051168B">
              <w:rPr>
                <w:rFonts w:ascii="Tahoma" w:hAnsi="Tahoma" w:cs="Tahoma"/>
                <w:b/>
                <w:smallCaps/>
                <w:color w:val="000000"/>
                <w:sz w:val="22"/>
                <w:szCs w:val="22"/>
              </w:rPr>
              <w:t xml:space="preserve">Responsabilidade e Segregação Patrimonial </w:t>
            </w:r>
          </w:p>
        </w:tc>
        <w:tc>
          <w:tcPr>
            <w:tcW w:w="3618" w:type="pct"/>
            <w:gridSpan w:val="2"/>
            <w:tcBorders>
              <w:top w:val="single" w:sz="4" w:space="0" w:color="auto"/>
              <w:bottom w:val="single" w:sz="4" w:space="0" w:color="auto"/>
            </w:tcBorders>
          </w:tcPr>
          <w:p w14:paraId="57BFED4B" w14:textId="77777777" w:rsidR="00FC3A01" w:rsidRPr="0051168B" w:rsidRDefault="00FC3A01" w:rsidP="00A5054D">
            <w:pPr>
              <w:jc w:val="both"/>
              <w:rPr>
                <w:rFonts w:ascii="Tahoma" w:hAnsi="Tahoma" w:cs="Tahoma"/>
              </w:rPr>
            </w:pPr>
            <w:r w:rsidRPr="0051168B">
              <w:rPr>
                <w:rFonts w:ascii="Tahoma" w:hAnsi="Tahoma" w:cs="Tahoma"/>
              </w:rPr>
              <w:t>O patrimônio líquido da Classe estará negativo quando o seu passivo exigível for superior ao ativo total (“</w:t>
            </w:r>
            <w:r w:rsidRPr="0051168B">
              <w:rPr>
                <w:rFonts w:ascii="Tahoma" w:hAnsi="Tahoma" w:cs="Tahoma"/>
                <w:u w:val="single"/>
              </w:rPr>
              <w:t>Patrimônio Líquido Negativo</w:t>
            </w:r>
            <w:r w:rsidRPr="0051168B">
              <w:rPr>
                <w:rFonts w:ascii="Tahoma" w:hAnsi="Tahoma" w:cs="Tahoma"/>
              </w:rPr>
              <w:t xml:space="preserve">”). </w:t>
            </w:r>
          </w:p>
          <w:p w14:paraId="78FF315B" w14:textId="77777777" w:rsidR="00FC3A01" w:rsidRPr="0051168B" w:rsidRDefault="00FC3A01" w:rsidP="00A5054D">
            <w:pPr>
              <w:jc w:val="both"/>
              <w:rPr>
                <w:rFonts w:ascii="Tahoma" w:hAnsi="Tahoma" w:cs="Tahoma"/>
              </w:rPr>
            </w:pPr>
          </w:p>
          <w:p w14:paraId="5DC8945D" w14:textId="588D038F" w:rsidR="00FC3A01" w:rsidRPr="0051168B" w:rsidRDefault="00FC3A01" w:rsidP="00A5054D">
            <w:pPr>
              <w:jc w:val="both"/>
              <w:rPr>
                <w:rFonts w:ascii="Tahoma" w:hAnsi="Tahoma" w:cs="Tahoma"/>
              </w:rPr>
            </w:pPr>
            <w:r w:rsidRPr="0051168B">
              <w:rPr>
                <w:rFonts w:ascii="Tahoma" w:hAnsi="Tahoma" w:cs="Tahoma"/>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1168B">
              <w:rPr>
                <w:rFonts w:ascii="Tahoma" w:hAnsi="Tahoma" w:cs="Tahoma"/>
              </w:rPr>
              <w:t>respectivos Cotistas</w:t>
            </w:r>
            <w:proofErr w:type="gramEnd"/>
            <w:r w:rsidRPr="0051168B">
              <w:rPr>
                <w:rFonts w:ascii="Tahoma" w:hAnsi="Tahoma" w:cs="Tahoma"/>
                <w:b/>
                <w:bCs/>
              </w:rPr>
              <w:t>.</w:t>
            </w:r>
          </w:p>
          <w:p w14:paraId="72F08F6B" w14:textId="77777777" w:rsidR="00FC3A01" w:rsidRPr="0051168B" w:rsidRDefault="00FC3A01" w:rsidP="00A5054D">
            <w:pPr>
              <w:jc w:val="both"/>
              <w:rPr>
                <w:rFonts w:ascii="Tahoma" w:hAnsi="Tahoma" w:cs="Tahoma"/>
              </w:rPr>
            </w:pPr>
            <w:r w:rsidRPr="0051168B">
              <w:rPr>
                <w:rFonts w:ascii="Tahoma" w:hAnsi="Tahoma" w:cs="Tahoma"/>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51168B" w14:paraId="3F5452F6" w14:textId="77777777" w:rsidTr="00A5054D">
        <w:tc>
          <w:tcPr>
            <w:tcW w:w="5000" w:type="pct"/>
            <w:gridSpan w:val="3"/>
            <w:shd w:val="clear" w:color="auto" w:fill="C00000"/>
          </w:tcPr>
          <w:p w14:paraId="0D924456" w14:textId="77777777" w:rsidR="00FC3A01" w:rsidRPr="0051168B"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lang w:val="pt-BR"/>
              </w:rPr>
            </w:pPr>
            <w:r w:rsidRPr="0051168B">
              <w:rPr>
                <w:rFonts w:ascii="Tahoma" w:hAnsi="Tahoma" w:cs="Tahoma"/>
                <w:b/>
                <w:bCs/>
                <w:color w:val="FFFFFF" w:themeColor="background1"/>
                <w:sz w:val="22"/>
                <w:szCs w:val="22"/>
                <w:lang w:val="pt-BR"/>
              </w:rPr>
              <w:t>EVENTOS DE AVALIAÇÃO DO PATRIMÔNIO LÍQUIDO</w:t>
            </w:r>
          </w:p>
        </w:tc>
      </w:tr>
      <w:tr w:rsidR="00FC3A01" w:rsidRPr="0051168B" w14:paraId="0DA4E780" w14:textId="77777777" w:rsidTr="00A5054D">
        <w:tc>
          <w:tcPr>
            <w:tcW w:w="1786" w:type="pct"/>
            <w:gridSpan w:val="2"/>
            <w:tcBorders>
              <w:bottom w:val="single" w:sz="4" w:space="0" w:color="auto"/>
            </w:tcBorders>
            <w:vAlign w:val="center"/>
          </w:tcPr>
          <w:p w14:paraId="20FF784B" w14:textId="77777777" w:rsidR="00FC3A01" w:rsidRPr="0051168B" w:rsidRDefault="00FC3A01" w:rsidP="00A5054D">
            <w:pPr>
              <w:jc w:val="center"/>
              <w:rPr>
                <w:rFonts w:ascii="Tahoma" w:hAnsi="Tahoma" w:cs="Tahoma"/>
                <w:b/>
                <w:bCs/>
              </w:rPr>
            </w:pPr>
          </w:p>
        </w:tc>
        <w:tc>
          <w:tcPr>
            <w:tcW w:w="3214" w:type="pct"/>
            <w:tcBorders>
              <w:bottom w:val="single" w:sz="4" w:space="0" w:color="auto"/>
            </w:tcBorders>
          </w:tcPr>
          <w:p w14:paraId="03B68F52" w14:textId="77777777" w:rsidR="00FC3A01" w:rsidRPr="0051168B" w:rsidRDefault="00FC3A01" w:rsidP="00A5054D">
            <w:pPr>
              <w:rPr>
                <w:rFonts w:ascii="Tahoma" w:hAnsi="Tahoma" w:cs="Tahoma"/>
              </w:rPr>
            </w:pPr>
          </w:p>
        </w:tc>
      </w:tr>
      <w:tr w:rsidR="00FC3A01" w:rsidRPr="0051168B" w14:paraId="2C466535" w14:textId="77777777" w:rsidTr="00A5054D">
        <w:tc>
          <w:tcPr>
            <w:tcW w:w="1382" w:type="pct"/>
            <w:tcBorders>
              <w:bottom w:val="single" w:sz="4" w:space="0" w:color="auto"/>
            </w:tcBorders>
            <w:vAlign w:val="center"/>
          </w:tcPr>
          <w:p w14:paraId="0A51E182" w14:textId="77777777" w:rsidR="00FC3A01" w:rsidRPr="0051168B" w:rsidRDefault="00FC3A01" w:rsidP="003F2970">
            <w:pPr>
              <w:pStyle w:val="PargrafodaLista"/>
              <w:numPr>
                <w:ilvl w:val="1"/>
                <w:numId w:val="7"/>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Eventos de Avaliação</w:t>
            </w:r>
          </w:p>
        </w:tc>
        <w:tc>
          <w:tcPr>
            <w:tcW w:w="3618" w:type="pct"/>
            <w:gridSpan w:val="2"/>
            <w:tcBorders>
              <w:bottom w:val="single" w:sz="4" w:space="0" w:color="auto"/>
            </w:tcBorders>
          </w:tcPr>
          <w:p w14:paraId="02450110" w14:textId="77777777" w:rsidR="00FC3A01" w:rsidRPr="0051168B" w:rsidRDefault="00FC3A01" w:rsidP="00A5054D">
            <w:pPr>
              <w:pStyle w:val="PargrafodaLista"/>
              <w:ind w:left="0"/>
              <w:jc w:val="both"/>
              <w:rPr>
                <w:rFonts w:ascii="Tahoma" w:hAnsi="Tahoma" w:cs="Tahoma"/>
                <w:sz w:val="22"/>
                <w:szCs w:val="22"/>
                <w:lang w:val="pt-BR"/>
              </w:rPr>
            </w:pPr>
            <w:r w:rsidRPr="0051168B">
              <w:rPr>
                <w:rFonts w:ascii="Tahoma" w:hAnsi="Tahoma" w:cs="Tahoma"/>
                <w:sz w:val="22"/>
                <w:szCs w:val="22"/>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51168B" w14:paraId="4A70651D" w14:textId="77777777" w:rsidTr="00A5054D">
        <w:tc>
          <w:tcPr>
            <w:tcW w:w="5000" w:type="pct"/>
            <w:gridSpan w:val="2"/>
            <w:shd w:val="clear" w:color="auto" w:fill="C00000"/>
          </w:tcPr>
          <w:p w14:paraId="1AFBD6E9" w14:textId="77777777" w:rsidR="00FC3A01" w:rsidRPr="0051168B"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ASSEMBLEIA ESPECIAL DE COTISTAS</w:t>
            </w:r>
          </w:p>
        </w:tc>
      </w:tr>
      <w:tr w:rsidR="00FC3A01" w:rsidRPr="0051168B" w14:paraId="7FA9D889" w14:textId="77777777" w:rsidTr="00A5054D">
        <w:tc>
          <w:tcPr>
            <w:tcW w:w="1382" w:type="pct"/>
            <w:tcBorders>
              <w:bottom w:val="single" w:sz="4" w:space="0" w:color="auto"/>
            </w:tcBorders>
            <w:vAlign w:val="center"/>
          </w:tcPr>
          <w:p w14:paraId="54E3D36A" w14:textId="77777777" w:rsidR="00FC3A01" w:rsidRPr="0051168B" w:rsidRDefault="00FC3A01" w:rsidP="00A5054D">
            <w:pPr>
              <w:jc w:val="center"/>
              <w:rPr>
                <w:rFonts w:ascii="Tahoma" w:hAnsi="Tahoma" w:cs="Tahoma"/>
                <w:b/>
                <w:bCs/>
              </w:rPr>
            </w:pPr>
          </w:p>
        </w:tc>
        <w:tc>
          <w:tcPr>
            <w:tcW w:w="3618" w:type="pct"/>
            <w:tcBorders>
              <w:bottom w:val="single" w:sz="4" w:space="0" w:color="auto"/>
            </w:tcBorders>
          </w:tcPr>
          <w:p w14:paraId="43326718" w14:textId="77777777" w:rsidR="00FC3A01" w:rsidRPr="0051168B" w:rsidRDefault="00FC3A01" w:rsidP="00A5054D">
            <w:pPr>
              <w:rPr>
                <w:rFonts w:ascii="Tahoma" w:hAnsi="Tahoma" w:cs="Tahoma"/>
              </w:rPr>
            </w:pPr>
          </w:p>
        </w:tc>
      </w:tr>
      <w:tr w:rsidR="00FC3A01" w:rsidRPr="0051168B" w14:paraId="430DE3F0" w14:textId="77777777" w:rsidTr="00A5054D">
        <w:tc>
          <w:tcPr>
            <w:tcW w:w="1382" w:type="pct"/>
            <w:tcBorders>
              <w:top w:val="single" w:sz="4" w:space="0" w:color="auto"/>
              <w:bottom w:val="single" w:sz="4" w:space="0" w:color="auto"/>
            </w:tcBorders>
            <w:vAlign w:val="center"/>
          </w:tcPr>
          <w:p w14:paraId="31E4F149" w14:textId="77777777" w:rsidR="00FC3A01" w:rsidRPr="0051168B" w:rsidRDefault="00FC3A01" w:rsidP="003F2970">
            <w:pPr>
              <w:pStyle w:val="PargrafodaLista"/>
              <w:numPr>
                <w:ilvl w:val="1"/>
                <w:numId w:val="7"/>
              </w:numPr>
              <w:ind w:left="0" w:firstLine="0"/>
              <w:contextualSpacing/>
              <w:jc w:val="center"/>
              <w:rPr>
                <w:rFonts w:ascii="Tahoma" w:hAnsi="Tahoma" w:cs="Tahoma"/>
                <w:b/>
                <w:bCs/>
                <w:sz w:val="22"/>
                <w:szCs w:val="22"/>
              </w:rPr>
            </w:pPr>
            <w:r w:rsidRPr="0051168B">
              <w:rPr>
                <w:rFonts w:ascii="Tahoma" w:hAnsi="Tahoma" w:cs="Tahoma"/>
                <w:b/>
                <w:bCs/>
                <w:smallCaps/>
                <w:sz w:val="22"/>
                <w:szCs w:val="22"/>
              </w:rPr>
              <w:t>Competência</w:t>
            </w:r>
          </w:p>
        </w:tc>
        <w:tc>
          <w:tcPr>
            <w:tcW w:w="3618" w:type="pct"/>
            <w:tcBorders>
              <w:top w:val="single" w:sz="4" w:space="0" w:color="auto"/>
              <w:bottom w:val="single" w:sz="4" w:space="0" w:color="auto"/>
            </w:tcBorders>
          </w:tcPr>
          <w:p w14:paraId="37095E8D" w14:textId="77777777" w:rsidR="00FC3A01" w:rsidRPr="0051168B" w:rsidRDefault="00FC3A01" w:rsidP="00A5054D">
            <w:pPr>
              <w:jc w:val="both"/>
              <w:rPr>
                <w:rFonts w:ascii="Tahoma" w:hAnsi="Tahoma" w:cs="Tahoma"/>
              </w:rPr>
            </w:pPr>
            <w:r w:rsidRPr="0051168B">
              <w:rPr>
                <w:rFonts w:ascii="Tahoma" w:hAnsi="Tahoma" w:cs="Tahoma"/>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51168B" w:rsidRDefault="00FC3A01" w:rsidP="00A5054D">
            <w:pPr>
              <w:jc w:val="both"/>
              <w:rPr>
                <w:rFonts w:ascii="Tahoma" w:hAnsi="Tahoma" w:cs="Tahoma"/>
              </w:rPr>
            </w:pPr>
          </w:p>
          <w:p w14:paraId="45B4C59D" w14:textId="77777777" w:rsidR="00FC3A01" w:rsidRPr="0051168B" w:rsidRDefault="00FC3A01" w:rsidP="00A5054D">
            <w:pPr>
              <w:jc w:val="both"/>
              <w:rPr>
                <w:rFonts w:ascii="Tahoma" w:hAnsi="Tahoma" w:cs="Tahoma"/>
                <w:highlight w:val="yellow"/>
              </w:rPr>
            </w:pPr>
            <w:r w:rsidRPr="0051168B">
              <w:rPr>
                <w:rFonts w:ascii="Tahoma" w:hAnsi="Tahoma" w:cs="Tahoma"/>
              </w:rPr>
              <w:t>As matérias de interesse específico de uma Subclasse (se houver) competirão privativamente à Assembleia Especial de Cotistas da Subclasse interessada.</w:t>
            </w:r>
          </w:p>
        </w:tc>
      </w:tr>
      <w:tr w:rsidR="00FC3A01" w:rsidRPr="0051168B" w14:paraId="0097AF44" w14:textId="77777777" w:rsidTr="00A5054D">
        <w:tc>
          <w:tcPr>
            <w:tcW w:w="1382" w:type="pct"/>
            <w:tcBorders>
              <w:top w:val="single" w:sz="4" w:space="0" w:color="auto"/>
              <w:bottom w:val="single" w:sz="4" w:space="0" w:color="auto"/>
            </w:tcBorders>
            <w:vAlign w:val="center"/>
          </w:tcPr>
          <w:p w14:paraId="06EE481B" w14:textId="77777777" w:rsidR="00FC3A01" w:rsidRPr="0051168B" w:rsidRDefault="00FC3A01" w:rsidP="00A5054D">
            <w:pPr>
              <w:jc w:val="center"/>
              <w:rPr>
                <w:rFonts w:ascii="Tahoma" w:hAnsi="Tahoma" w:cs="Tahoma"/>
                <w:b/>
                <w:bCs/>
                <w:smallCaps/>
              </w:rPr>
            </w:pPr>
          </w:p>
        </w:tc>
        <w:tc>
          <w:tcPr>
            <w:tcW w:w="3618" w:type="pct"/>
            <w:tcBorders>
              <w:top w:val="single" w:sz="4" w:space="0" w:color="auto"/>
              <w:bottom w:val="single" w:sz="4" w:space="0" w:color="auto"/>
            </w:tcBorders>
          </w:tcPr>
          <w:p w14:paraId="7E50E615" w14:textId="77777777" w:rsidR="00FC3A01" w:rsidRPr="0051168B" w:rsidRDefault="00FC3A01" w:rsidP="00A5054D">
            <w:pPr>
              <w:jc w:val="both"/>
              <w:rPr>
                <w:rFonts w:ascii="Tahoma" w:hAnsi="Tahoma" w:cs="Tahoma"/>
              </w:rPr>
            </w:pPr>
          </w:p>
        </w:tc>
      </w:tr>
      <w:tr w:rsidR="00FC3A01" w:rsidRPr="0051168B"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51168B" w:rsidRDefault="00FC3A01" w:rsidP="003F2970">
            <w:pPr>
              <w:pStyle w:val="PargrafodaLista"/>
              <w:numPr>
                <w:ilvl w:val="1"/>
                <w:numId w:val="7"/>
              </w:numPr>
              <w:ind w:left="0" w:firstLine="0"/>
              <w:contextualSpacing/>
              <w:jc w:val="center"/>
              <w:rPr>
                <w:rFonts w:ascii="Tahoma" w:hAnsi="Tahoma" w:cs="Tahoma"/>
                <w:b/>
                <w:bCs/>
                <w:smallCaps/>
                <w:sz w:val="22"/>
                <w:szCs w:val="22"/>
              </w:rPr>
            </w:pPr>
            <w:r w:rsidRPr="0051168B">
              <w:rPr>
                <w:rFonts w:ascii="Tahoma" w:hAnsi="Tahoma" w:cs="Tahoma"/>
                <w:b/>
                <w:bCs/>
                <w:smallCaps/>
                <w:sz w:val="22"/>
                <w:szCs w:val="22"/>
              </w:rPr>
              <w:t>Quóruns</w:t>
            </w:r>
          </w:p>
        </w:tc>
        <w:tc>
          <w:tcPr>
            <w:tcW w:w="3618" w:type="pct"/>
            <w:tcBorders>
              <w:top w:val="single" w:sz="4" w:space="0" w:color="auto"/>
              <w:bottom w:val="single" w:sz="4" w:space="0" w:color="auto"/>
            </w:tcBorders>
          </w:tcPr>
          <w:p w14:paraId="5ADE8486" w14:textId="77777777" w:rsidR="00FC3A01" w:rsidRPr="0051168B" w:rsidRDefault="00FC3A01" w:rsidP="00A5054D">
            <w:pPr>
              <w:jc w:val="both"/>
              <w:rPr>
                <w:rFonts w:ascii="Tahoma" w:hAnsi="Tahoma" w:cs="Tahoma"/>
                <w:highlight w:val="yellow"/>
              </w:rPr>
            </w:pPr>
            <w:r w:rsidRPr="0051168B">
              <w:rPr>
                <w:rFonts w:ascii="Tahoma" w:hAnsi="Tahoma" w:cs="Tahoma"/>
              </w:rPr>
              <w:t>As deliberações da Assembleia Especial de Cotistas serão todas tomadas por maioria dos votos dos Cotistas presentes, salvo se previsto quórum distinto na regulamentação em vigor.</w:t>
            </w:r>
          </w:p>
          <w:p w14:paraId="258EE9A4" w14:textId="77777777" w:rsidR="00FC3A01" w:rsidRPr="0051168B" w:rsidRDefault="00FC3A01" w:rsidP="00A5054D">
            <w:pPr>
              <w:jc w:val="both"/>
              <w:rPr>
                <w:rFonts w:ascii="Tahoma" w:hAnsi="Tahoma" w:cs="Tahoma"/>
                <w:highlight w:val="yellow"/>
              </w:rPr>
            </w:pPr>
          </w:p>
          <w:p w14:paraId="76A5EDB3" w14:textId="77777777" w:rsidR="00FC3A01" w:rsidRPr="0051168B" w:rsidRDefault="00FC3A01" w:rsidP="00A5054D">
            <w:pPr>
              <w:jc w:val="both"/>
              <w:rPr>
                <w:rFonts w:ascii="Tahoma" w:hAnsi="Tahoma" w:cs="Tahoma"/>
              </w:rPr>
            </w:pPr>
            <w:r w:rsidRPr="0051168B">
              <w:rPr>
                <w:rFonts w:ascii="Tahoma" w:hAnsi="Tahoma" w:cs="Tahoma"/>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51168B"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51168B" w14:paraId="2A562A3F" w14:textId="77777777" w:rsidTr="00A5054D">
        <w:tc>
          <w:tcPr>
            <w:tcW w:w="5000" w:type="pct"/>
            <w:gridSpan w:val="3"/>
            <w:shd w:val="clear" w:color="auto" w:fill="C00000"/>
          </w:tcPr>
          <w:p w14:paraId="47EEAC56" w14:textId="77777777" w:rsidR="00FC3A01" w:rsidRPr="0051168B"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r w:rsidRPr="0051168B">
              <w:rPr>
                <w:rFonts w:ascii="Tahoma" w:hAnsi="Tahoma" w:cs="Tahoma"/>
                <w:b/>
                <w:bCs/>
                <w:color w:val="FFFFFF" w:themeColor="background1"/>
                <w:sz w:val="22"/>
                <w:szCs w:val="22"/>
              </w:rPr>
              <w:t>DISPOSIÇÕES GERAIS</w:t>
            </w:r>
          </w:p>
        </w:tc>
      </w:tr>
      <w:tr w:rsidR="00FC3A01" w:rsidRPr="0051168B" w14:paraId="01BDB8DE" w14:textId="77777777" w:rsidTr="00A5054D">
        <w:tc>
          <w:tcPr>
            <w:tcW w:w="1779" w:type="pct"/>
            <w:gridSpan w:val="2"/>
            <w:tcBorders>
              <w:bottom w:val="single" w:sz="4" w:space="0" w:color="auto"/>
            </w:tcBorders>
            <w:vAlign w:val="center"/>
          </w:tcPr>
          <w:p w14:paraId="469F85E8" w14:textId="77777777" w:rsidR="00FC3A01" w:rsidRPr="0051168B" w:rsidRDefault="00FC3A01" w:rsidP="00A5054D">
            <w:pPr>
              <w:jc w:val="center"/>
              <w:rPr>
                <w:rFonts w:ascii="Tahoma" w:hAnsi="Tahoma" w:cs="Tahoma"/>
                <w:b/>
                <w:bCs/>
              </w:rPr>
            </w:pPr>
          </w:p>
        </w:tc>
        <w:tc>
          <w:tcPr>
            <w:tcW w:w="3221" w:type="pct"/>
            <w:tcBorders>
              <w:bottom w:val="single" w:sz="4" w:space="0" w:color="auto"/>
            </w:tcBorders>
          </w:tcPr>
          <w:p w14:paraId="70E0F902" w14:textId="77777777" w:rsidR="00FC3A01" w:rsidRPr="0051168B" w:rsidRDefault="00FC3A01" w:rsidP="00A5054D">
            <w:pPr>
              <w:rPr>
                <w:rFonts w:ascii="Tahoma" w:hAnsi="Tahoma" w:cs="Tahoma"/>
              </w:rPr>
            </w:pPr>
          </w:p>
        </w:tc>
      </w:tr>
      <w:tr w:rsidR="00FC3A01" w:rsidRPr="0051168B" w14:paraId="6B08F77F" w14:textId="77777777" w:rsidTr="00A5054D">
        <w:tc>
          <w:tcPr>
            <w:tcW w:w="1382" w:type="pct"/>
            <w:tcBorders>
              <w:bottom w:val="single" w:sz="4" w:space="0" w:color="auto"/>
            </w:tcBorders>
            <w:vAlign w:val="center"/>
          </w:tcPr>
          <w:p w14:paraId="6669C8EE" w14:textId="77777777" w:rsidR="00FC3A01" w:rsidRPr="0051168B" w:rsidRDefault="00FC3A01" w:rsidP="003F2970">
            <w:pPr>
              <w:pStyle w:val="PargrafodaLista"/>
              <w:numPr>
                <w:ilvl w:val="1"/>
                <w:numId w:val="7"/>
              </w:numPr>
              <w:ind w:left="0" w:firstLine="0"/>
              <w:contextualSpacing/>
              <w:jc w:val="center"/>
              <w:rPr>
                <w:rFonts w:ascii="Tahoma" w:hAnsi="Tahoma" w:cs="Tahoma"/>
                <w:b/>
                <w:bCs/>
                <w:sz w:val="22"/>
                <w:szCs w:val="22"/>
              </w:rPr>
            </w:pPr>
            <w:r w:rsidRPr="0051168B">
              <w:rPr>
                <w:rFonts w:ascii="Tahoma" w:hAnsi="Tahoma" w:cs="Tahoma"/>
                <w:b/>
                <w:bCs/>
                <w:smallCaps/>
                <w:color w:val="000000"/>
                <w:sz w:val="22"/>
                <w:szCs w:val="22"/>
              </w:rPr>
              <w:t>Obrigações Legais e Contratuais</w:t>
            </w:r>
          </w:p>
        </w:tc>
        <w:tc>
          <w:tcPr>
            <w:tcW w:w="3618" w:type="pct"/>
            <w:gridSpan w:val="2"/>
            <w:tcBorders>
              <w:bottom w:val="single" w:sz="4" w:space="0" w:color="auto"/>
            </w:tcBorders>
          </w:tcPr>
          <w:p w14:paraId="034E39B8" w14:textId="77777777" w:rsidR="00FC3A01" w:rsidRPr="0051168B" w:rsidRDefault="00FC3A01" w:rsidP="00A5054D">
            <w:pPr>
              <w:jc w:val="both"/>
              <w:rPr>
                <w:rFonts w:ascii="Tahoma" w:hAnsi="Tahoma" w:cs="Tahoma"/>
              </w:rPr>
            </w:pPr>
            <w:r w:rsidRPr="0051168B">
              <w:rPr>
                <w:rFonts w:ascii="Tahoma" w:hAnsi="Tahoma" w:cs="Tahoma"/>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51168B" w14:paraId="4986B228" w14:textId="77777777" w:rsidTr="00A5054D">
        <w:tc>
          <w:tcPr>
            <w:tcW w:w="1382" w:type="pct"/>
            <w:tcBorders>
              <w:bottom w:val="single" w:sz="4" w:space="0" w:color="auto"/>
            </w:tcBorders>
            <w:vAlign w:val="center"/>
          </w:tcPr>
          <w:p w14:paraId="520BB10F" w14:textId="77777777" w:rsidR="00FC3A01" w:rsidRPr="0051168B" w:rsidRDefault="00FC3A01" w:rsidP="00A5054D">
            <w:pPr>
              <w:jc w:val="center"/>
              <w:rPr>
                <w:rFonts w:ascii="Tahoma" w:hAnsi="Tahoma" w:cs="Tahoma"/>
                <w:b/>
                <w:bCs/>
              </w:rPr>
            </w:pPr>
          </w:p>
        </w:tc>
        <w:tc>
          <w:tcPr>
            <w:tcW w:w="3618" w:type="pct"/>
            <w:gridSpan w:val="2"/>
            <w:tcBorders>
              <w:bottom w:val="single" w:sz="4" w:space="0" w:color="auto"/>
            </w:tcBorders>
          </w:tcPr>
          <w:p w14:paraId="259468D6" w14:textId="77777777" w:rsidR="00FC3A01" w:rsidRPr="0051168B" w:rsidRDefault="00FC3A01" w:rsidP="00A5054D">
            <w:pPr>
              <w:rPr>
                <w:rFonts w:ascii="Tahoma" w:hAnsi="Tahoma" w:cs="Tahoma"/>
              </w:rPr>
            </w:pPr>
          </w:p>
        </w:tc>
      </w:tr>
      <w:tr w:rsidR="00FC3A01" w:rsidRPr="0051168B" w14:paraId="08BE0E18" w14:textId="77777777" w:rsidTr="00A5054D">
        <w:tc>
          <w:tcPr>
            <w:tcW w:w="1382" w:type="pct"/>
            <w:tcBorders>
              <w:bottom w:val="single" w:sz="4" w:space="0" w:color="auto"/>
            </w:tcBorders>
            <w:vAlign w:val="center"/>
          </w:tcPr>
          <w:p w14:paraId="4F6D8F42" w14:textId="77777777" w:rsidR="00FC3A01" w:rsidRPr="0051168B" w:rsidRDefault="00FC3A01" w:rsidP="003F2970">
            <w:pPr>
              <w:pStyle w:val="PargrafodaLista"/>
              <w:numPr>
                <w:ilvl w:val="1"/>
                <w:numId w:val="7"/>
              </w:numPr>
              <w:ind w:left="0" w:firstLine="0"/>
              <w:contextualSpacing/>
              <w:jc w:val="center"/>
              <w:rPr>
                <w:rFonts w:ascii="Tahoma" w:hAnsi="Tahoma" w:cs="Tahoma"/>
                <w:b/>
                <w:bCs/>
                <w:sz w:val="22"/>
                <w:szCs w:val="22"/>
              </w:rPr>
            </w:pPr>
            <w:r w:rsidRPr="0051168B">
              <w:rPr>
                <w:rFonts w:ascii="Tahoma" w:hAnsi="Tahoma" w:cs="Tahoma"/>
                <w:b/>
                <w:bCs/>
                <w:smallCaps/>
                <w:color w:val="000000"/>
                <w:sz w:val="22"/>
                <w:szCs w:val="22"/>
              </w:rPr>
              <w:t>Comunicação</w:t>
            </w:r>
          </w:p>
        </w:tc>
        <w:tc>
          <w:tcPr>
            <w:tcW w:w="3618" w:type="pct"/>
            <w:gridSpan w:val="2"/>
            <w:tcBorders>
              <w:bottom w:val="single" w:sz="4" w:space="0" w:color="auto"/>
            </w:tcBorders>
          </w:tcPr>
          <w:p w14:paraId="391DB1F1" w14:textId="77777777" w:rsidR="00FC3A01" w:rsidRPr="0051168B" w:rsidRDefault="00FC3A01" w:rsidP="00A5054D">
            <w:pPr>
              <w:jc w:val="both"/>
              <w:rPr>
                <w:rFonts w:ascii="Tahoma" w:hAnsi="Tahoma" w:cs="Tahoma"/>
              </w:rPr>
            </w:pPr>
            <w:r w:rsidRPr="0051168B">
              <w:rPr>
                <w:rFonts w:ascii="Tahoma" w:hAnsi="Tahoma" w:cs="Tahoma"/>
              </w:rPr>
              <w:t>Todas as correspondências aos Cotistas serão enviadas exclusivamente por meio eletrônico, ao endereço informado pelo Cotista em seu cadastro. Cabe ao Cotista manter o seu cadastro atualizado.</w:t>
            </w:r>
          </w:p>
          <w:p w14:paraId="434031A8" w14:textId="77777777" w:rsidR="00FC3A01" w:rsidRPr="0051168B" w:rsidRDefault="00FC3A01" w:rsidP="00A5054D">
            <w:pPr>
              <w:jc w:val="both"/>
              <w:rPr>
                <w:rFonts w:ascii="Tahoma" w:hAnsi="Tahoma" w:cs="Tahoma"/>
              </w:rPr>
            </w:pPr>
          </w:p>
          <w:p w14:paraId="10BDE256" w14:textId="77777777" w:rsidR="00FC3A01" w:rsidRPr="0051168B" w:rsidRDefault="00FC3A01" w:rsidP="00A5054D">
            <w:pPr>
              <w:jc w:val="both"/>
              <w:rPr>
                <w:rFonts w:ascii="Tahoma" w:hAnsi="Tahoma" w:cs="Tahoma"/>
              </w:rPr>
            </w:pPr>
            <w:r w:rsidRPr="0051168B">
              <w:rPr>
                <w:rFonts w:ascii="Tahoma" w:hAnsi="Tahoma" w:cs="Tahoma"/>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51168B" w:rsidRDefault="00FC3A01" w:rsidP="00A5054D">
            <w:pPr>
              <w:jc w:val="both"/>
              <w:rPr>
                <w:rFonts w:ascii="Tahoma" w:hAnsi="Tahoma" w:cs="Tahoma"/>
              </w:rPr>
            </w:pPr>
          </w:p>
          <w:p w14:paraId="31C25EDD" w14:textId="77777777" w:rsidR="00FC3A01" w:rsidRPr="0051168B" w:rsidRDefault="00FC3A01" w:rsidP="00A5054D">
            <w:pPr>
              <w:jc w:val="both"/>
              <w:rPr>
                <w:rFonts w:ascii="Tahoma" w:hAnsi="Tahoma" w:cs="Tahoma"/>
              </w:rPr>
            </w:pPr>
            <w:r w:rsidRPr="0051168B">
              <w:rPr>
                <w:rFonts w:ascii="Tahoma" w:hAnsi="Tahoma" w:cs="Tahoma"/>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51168B" w14:paraId="1C01C6E9" w14:textId="77777777" w:rsidTr="00A5054D">
        <w:tc>
          <w:tcPr>
            <w:tcW w:w="1382" w:type="pct"/>
            <w:tcBorders>
              <w:bottom w:val="single" w:sz="4" w:space="0" w:color="auto"/>
            </w:tcBorders>
            <w:vAlign w:val="center"/>
          </w:tcPr>
          <w:p w14:paraId="7E2F5EF8" w14:textId="77777777" w:rsidR="00FC3A01" w:rsidRPr="0051168B" w:rsidRDefault="00FC3A01" w:rsidP="00A5054D">
            <w:pPr>
              <w:jc w:val="center"/>
              <w:rPr>
                <w:rFonts w:ascii="Tahoma" w:hAnsi="Tahoma" w:cs="Tahoma"/>
                <w:b/>
                <w:bCs/>
              </w:rPr>
            </w:pPr>
          </w:p>
        </w:tc>
        <w:tc>
          <w:tcPr>
            <w:tcW w:w="3618" w:type="pct"/>
            <w:gridSpan w:val="2"/>
            <w:tcBorders>
              <w:bottom w:val="single" w:sz="4" w:space="0" w:color="auto"/>
            </w:tcBorders>
          </w:tcPr>
          <w:p w14:paraId="7A5B4F65" w14:textId="77777777" w:rsidR="00FC3A01" w:rsidRPr="0051168B" w:rsidRDefault="00FC3A01" w:rsidP="00A5054D">
            <w:pPr>
              <w:rPr>
                <w:rFonts w:ascii="Tahoma" w:hAnsi="Tahoma" w:cs="Tahoma"/>
              </w:rPr>
            </w:pPr>
          </w:p>
        </w:tc>
      </w:tr>
      <w:tr w:rsidR="00FC3A01" w:rsidRPr="0051168B" w14:paraId="2185B817" w14:textId="77777777" w:rsidTr="00A5054D">
        <w:tc>
          <w:tcPr>
            <w:tcW w:w="1382" w:type="pct"/>
            <w:tcBorders>
              <w:bottom w:val="single" w:sz="4" w:space="0" w:color="auto"/>
            </w:tcBorders>
            <w:vAlign w:val="center"/>
          </w:tcPr>
          <w:p w14:paraId="0B389DCF" w14:textId="77777777" w:rsidR="00FC3A01" w:rsidRPr="0051168B" w:rsidRDefault="00FC3A01" w:rsidP="003F2970">
            <w:pPr>
              <w:pStyle w:val="PargrafodaLista"/>
              <w:numPr>
                <w:ilvl w:val="1"/>
                <w:numId w:val="7"/>
              </w:numPr>
              <w:ind w:left="0" w:firstLine="0"/>
              <w:contextualSpacing/>
              <w:jc w:val="center"/>
              <w:rPr>
                <w:rFonts w:ascii="Tahoma" w:hAnsi="Tahoma" w:cs="Tahoma"/>
                <w:b/>
                <w:bCs/>
                <w:sz w:val="22"/>
                <w:szCs w:val="22"/>
              </w:rPr>
            </w:pPr>
            <w:r w:rsidRPr="0051168B">
              <w:rPr>
                <w:rFonts w:ascii="Tahoma" w:hAnsi="Tahoma" w:cs="Tahoma"/>
                <w:b/>
                <w:bCs/>
                <w:smallCaps/>
                <w:color w:val="000000"/>
                <w:sz w:val="22"/>
                <w:szCs w:val="22"/>
              </w:rPr>
              <w:t>Distribuição de Resultados</w:t>
            </w:r>
          </w:p>
        </w:tc>
        <w:tc>
          <w:tcPr>
            <w:tcW w:w="3618" w:type="pct"/>
            <w:gridSpan w:val="2"/>
            <w:tcBorders>
              <w:bottom w:val="single" w:sz="4" w:space="0" w:color="auto"/>
            </w:tcBorders>
          </w:tcPr>
          <w:p w14:paraId="37A7200F" w14:textId="1E700D22" w:rsidR="00FC3A01" w:rsidRPr="0051168B" w:rsidRDefault="00FC3A01" w:rsidP="003A7011">
            <w:pPr>
              <w:jc w:val="both"/>
              <w:rPr>
                <w:rFonts w:ascii="Tahoma" w:hAnsi="Tahoma" w:cs="Tahoma"/>
              </w:rPr>
            </w:pPr>
            <w:r w:rsidRPr="0051168B">
              <w:rPr>
                <w:rFonts w:ascii="Tahoma" w:hAnsi="Tahoma" w:cs="Tahoma"/>
              </w:rPr>
              <w:t>Os resultados oriundos dos ativos financeiros integrantes da carteira da Classe serão incorporados ao seu patrimônio.</w:t>
            </w:r>
          </w:p>
        </w:tc>
      </w:tr>
      <w:tr w:rsidR="00FC3A01" w:rsidRPr="0051168B" w14:paraId="71C4A6CC" w14:textId="77777777" w:rsidTr="00A5054D">
        <w:tc>
          <w:tcPr>
            <w:tcW w:w="1382" w:type="pct"/>
            <w:tcBorders>
              <w:top w:val="single" w:sz="4" w:space="0" w:color="auto"/>
              <w:bottom w:val="single" w:sz="4" w:space="0" w:color="auto"/>
            </w:tcBorders>
            <w:vAlign w:val="center"/>
          </w:tcPr>
          <w:p w14:paraId="21F41FA0" w14:textId="77777777" w:rsidR="00FC3A01" w:rsidRPr="0051168B" w:rsidRDefault="00FC3A01" w:rsidP="00A5054D">
            <w:pPr>
              <w:pStyle w:val="PargrafodaLista"/>
              <w:ind w:left="0"/>
              <w:rPr>
                <w:rFonts w:ascii="Tahoma" w:hAnsi="Tahoma" w:cs="Tahoma"/>
                <w:b/>
                <w:bCs/>
                <w:smallCaps/>
                <w:color w:val="000000"/>
                <w:sz w:val="22"/>
                <w:szCs w:val="22"/>
                <w:lang w:val="pt-BR"/>
              </w:rPr>
            </w:pPr>
          </w:p>
        </w:tc>
        <w:tc>
          <w:tcPr>
            <w:tcW w:w="3618" w:type="pct"/>
            <w:gridSpan w:val="2"/>
            <w:tcBorders>
              <w:top w:val="single" w:sz="4" w:space="0" w:color="auto"/>
              <w:bottom w:val="single" w:sz="4" w:space="0" w:color="auto"/>
            </w:tcBorders>
          </w:tcPr>
          <w:p w14:paraId="2D6E0BBA" w14:textId="77777777" w:rsidR="00FC3A01" w:rsidRPr="0051168B" w:rsidRDefault="00FC3A01" w:rsidP="00A5054D">
            <w:pPr>
              <w:jc w:val="both"/>
              <w:rPr>
                <w:rFonts w:ascii="Tahoma" w:hAnsi="Tahoma" w:cs="Tahoma"/>
                <w:color w:val="000000"/>
                <w:highlight w:val="yellow"/>
              </w:rPr>
            </w:pPr>
          </w:p>
        </w:tc>
      </w:tr>
      <w:tr w:rsidR="00FC3A01" w:rsidRPr="0051168B" w14:paraId="22971DE0" w14:textId="77777777" w:rsidTr="00A5054D">
        <w:tc>
          <w:tcPr>
            <w:tcW w:w="1382" w:type="pct"/>
            <w:tcBorders>
              <w:top w:val="single" w:sz="4" w:space="0" w:color="auto"/>
              <w:bottom w:val="single" w:sz="4" w:space="0" w:color="auto"/>
            </w:tcBorders>
            <w:vAlign w:val="center"/>
          </w:tcPr>
          <w:p w14:paraId="203FE436" w14:textId="77777777" w:rsidR="00FC3A01" w:rsidRPr="0051168B" w:rsidRDefault="00FC3A01" w:rsidP="003F2970">
            <w:pPr>
              <w:pStyle w:val="PargrafodaLista"/>
              <w:numPr>
                <w:ilvl w:val="1"/>
                <w:numId w:val="7"/>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Liquidação da Classe</w:t>
            </w:r>
          </w:p>
        </w:tc>
        <w:tc>
          <w:tcPr>
            <w:tcW w:w="3618" w:type="pct"/>
            <w:gridSpan w:val="2"/>
            <w:tcBorders>
              <w:top w:val="single" w:sz="4" w:space="0" w:color="auto"/>
              <w:bottom w:val="single" w:sz="4" w:space="0" w:color="auto"/>
            </w:tcBorders>
          </w:tcPr>
          <w:p w14:paraId="4E22A815" w14:textId="77777777" w:rsidR="00FC3A01" w:rsidRPr="0051168B" w:rsidRDefault="00FC3A01" w:rsidP="00A5054D">
            <w:pPr>
              <w:jc w:val="both"/>
              <w:rPr>
                <w:rFonts w:ascii="Tahoma" w:hAnsi="Tahoma" w:cs="Tahoma"/>
                <w:color w:val="000000"/>
                <w:highlight w:val="yellow"/>
              </w:rPr>
            </w:pPr>
            <w:r w:rsidRPr="0051168B">
              <w:rPr>
                <w:rFonts w:ascii="Tahoma" w:hAnsi="Tahoma" w:cs="Tahoma"/>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51168B" w14:paraId="22FFCD93" w14:textId="77777777" w:rsidTr="00A5054D">
        <w:tc>
          <w:tcPr>
            <w:tcW w:w="1382" w:type="pct"/>
            <w:tcBorders>
              <w:top w:val="single" w:sz="4" w:space="0" w:color="auto"/>
              <w:bottom w:val="single" w:sz="4" w:space="0" w:color="auto"/>
            </w:tcBorders>
            <w:vAlign w:val="center"/>
          </w:tcPr>
          <w:p w14:paraId="1A61D19A" w14:textId="77777777" w:rsidR="00FC3A01" w:rsidRPr="0051168B" w:rsidRDefault="00FC3A01" w:rsidP="00A5054D">
            <w:pPr>
              <w:pStyle w:val="PargrafodaLista"/>
              <w:ind w:left="0"/>
              <w:rPr>
                <w:rFonts w:ascii="Tahoma" w:hAnsi="Tahoma" w:cs="Tahoma"/>
                <w:b/>
                <w:bCs/>
                <w:smallCaps/>
                <w:color w:val="000000"/>
                <w:sz w:val="22"/>
                <w:szCs w:val="22"/>
                <w:lang w:val="pt-BR"/>
              </w:rPr>
            </w:pPr>
          </w:p>
        </w:tc>
        <w:tc>
          <w:tcPr>
            <w:tcW w:w="3618" w:type="pct"/>
            <w:gridSpan w:val="2"/>
            <w:tcBorders>
              <w:top w:val="single" w:sz="4" w:space="0" w:color="auto"/>
              <w:bottom w:val="single" w:sz="4" w:space="0" w:color="auto"/>
            </w:tcBorders>
          </w:tcPr>
          <w:p w14:paraId="35B2AF67" w14:textId="77777777" w:rsidR="00FC3A01" w:rsidRPr="0051168B" w:rsidRDefault="00FC3A01" w:rsidP="00A5054D">
            <w:pPr>
              <w:jc w:val="both"/>
              <w:rPr>
                <w:rFonts w:ascii="Tahoma" w:hAnsi="Tahoma" w:cs="Tahoma"/>
                <w:color w:val="000000"/>
              </w:rPr>
            </w:pPr>
          </w:p>
        </w:tc>
      </w:tr>
      <w:tr w:rsidR="00FC3A01" w:rsidRPr="0051168B" w14:paraId="0538B127" w14:textId="77777777" w:rsidTr="00A5054D">
        <w:tc>
          <w:tcPr>
            <w:tcW w:w="1382" w:type="pct"/>
            <w:tcBorders>
              <w:top w:val="single" w:sz="4" w:space="0" w:color="auto"/>
              <w:bottom w:val="single" w:sz="4" w:space="0" w:color="auto"/>
            </w:tcBorders>
            <w:vAlign w:val="center"/>
          </w:tcPr>
          <w:p w14:paraId="4A7E3AFF" w14:textId="77777777" w:rsidR="00FC3A01" w:rsidRPr="0051168B" w:rsidRDefault="00FC3A01" w:rsidP="003F2970">
            <w:pPr>
              <w:pStyle w:val="PargrafodaLista"/>
              <w:numPr>
                <w:ilvl w:val="1"/>
                <w:numId w:val="7"/>
              </w:numPr>
              <w:ind w:left="0" w:firstLine="0"/>
              <w:contextualSpacing/>
              <w:jc w:val="center"/>
              <w:rPr>
                <w:rFonts w:ascii="Tahoma" w:hAnsi="Tahoma" w:cs="Tahoma"/>
                <w:b/>
                <w:bCs/>
                <w:smallCaps/>
                <w:color w:val="000000"/>
                <w:sz w:val="22"/>
                <w:szCs w:val="22"/>
              </w:rPr>
            </w:pPr>
            <w:r w:rsidRPr="0051168B">
              <w:rPr>
                <w:rFonts w:ascii="Tahoma" w:hAnsi="Tahoma" w:cs="Tahoma"/>
                <w:b/>
                <w:bCs/>
                <w:smallCaps/>
                <w:color w:val="000000"/>
                <w:sz w:val="22"/>
                <w:szCs w:val="22"/>
              </w:rPr>
              <w:t>Exercício Social</w:t>
            </w:r>
          </w:p>
        </w:tc>
        <w:tc>
          <w:tcPr>
            <w:tcW w:w="3618" w:type="pct"/>
            <w:gridSpan w:val="2"/>
            <w:tcBorders>
              <w:top w:val="single" w:sz="4" w:space="0" w:color="auto"/>
              <w:bottom w:val="single" w:sz="4" w:space="0" w:color="auto"/>
            </w:tcBorders>
          </w:tcPr>
          <w:p w14:paraId="67AA241F" w14:textId="77777777" w:rsidR="00FC3A01" w:rsidRPr="0051168B" w:rsidRDefault="00FC3A01" w:rsidP="00A5054D">
            <w:pPr>
              <w:jc w:val="both"/>
              <w:rPr>
                <w:rFonts w:ascii="Tahoma" w:hAnsi="Tahoma" w:cs="Tahoma"/>
                <w:color w:val="000000"/>
              </w:rPr>
            </w:pPr>
            <w:r w:rsidRPr="0051168B">
              <w:rPr>
                <w:rFonts w:ascii="Tahoma" w:hAnsi="Tahoma" w:cs="Tahoma"/>
                <w:color w:val="000000"/>
              </w:rPr>
              <w:t xml:space="preserve">O exercício social da Classe é aquele identificado no Regulamento em relação ao Fundo, encerrando-se no mesmo mês em que encerrado o exercício social do Fundo. </w:t>
            </w:r>
          </w:p>
        </w:tc>
      </w:tr>
    </w:tbl>
    <w:p w14:paraId="04229D0A" w14:textId="3EEF4DF1" w:rsidR="00711CBF" w:rsidRPr="0051168B" w:rsidRDefault="00711CBF" w:rsidP="000C3C61">
      <w:pPr>
        <w:spacing w:after="0" w:line="320" w:lineRule="exact"/>
        <w:rPr>
          <w:rFonts w:ascii="Tahoma" w:eastAsia="Times New Roman" w:hAnsi="Tahoma" w:cs="Tahoma"/>
          <w:b/>
          <w:bCs/>
          <w:lang w:eastAsia="pt-BR"/>
        </w:rPr>
      </w:pPr>
    </w:p>
    <w:sectPr w:rsidR="00711CBF" w:rsidRPr="0051168B"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57185"/>
    <w:rsid w:val="00061915"/>
    <w:rsid w:val="000B5C08"/>
    <w:rsid w:val="000C3C61"/>
    <w:rsid w:val="0019585C"/>
    <w:rsid w:val="001C7A2E"/>
    <w:rsid w:val="001E4279"/>
    <w:rsid w:val="001F7CD2"/>
    <w:rsid w:val="00200528"/>
    <w:rsid w:val="002805C1"/>
    <w:rsid w:val="002B5152"/>
    <w:rsid w:val="0031348F"/>
    <w:rsid w:val="003336A6"/>
    <w:rsid w:val="003360B0"/>
    <w:rsid w:val="003471B1"/>
    <w:rsid w:val="00367886"/>
    <w:rsid w:val="003828B1"/>
    <w:rsid w:val="00395318"/>
    <w:rsid w:val="003A0B9A"/>
    <w:rsid w:val="003A7011"/>
    <w:rsid w:val="003F2970"/>
    <w:rsid w:val="004653B4"/>
    <w:rsid w:val="00477A72"/>
    <w:rsid w:val="004952BC"/>
    <w:rsid w:val="004C7BA4"/>
    <w:rsid w:val="004E3326"/>
    <w:rsid w:val="00503157"/>
    <w:rsid w:val="0050565C"/>
    <w:rsid w:val="0051168B"/>
    <w:rsid w:val="005121E9"/>
    <w:rsid w:val="00514449"/>
    <w:rsid w:val="0051476B"/>
    <w:rsid w:val="0054469B"/>
    <w:rsid w:val="00546CB2"/>
    <w:rsid w:val="005617E3"/>
    <w:rsid w:val="00576EC0"/>
    <w:rsid w:val="005861CA"/>
    <w:rsid w:val="005D2E8D"/>
    <w:rsid w:val="005F40CE"/>
    <w:rsid w:val="006205B5"/>
    <w:rsid w:val="00647727"/>
    <w:rsid w:val="00652AD4"/>
    <w:rsid w:val="00656053"/>
    <w:rsid w:val="006B7D2D"/>
    <w:rsid w:val="006D5E30"/>
    <w:rsid w:val="006F7B07"/>
    <w:rsid w:val="00711CBF"/>
    <w:rsid w:val="007463CD"/>
    <w:rsid w:val="00746EFA"/>
    <w:rsid w:val="007473D5"/>
    <w:rsid w:val="007939BA"/>
    <w:rsid w:val="007B3FB1"/>
    <w:rsid w:val="008021B6"/>
    <w:rsid w:val="00832660"/>
    <w:rsid w:val="0086185B"/>
    <w:rsid w:val="00874185"/>
    <w:rsid w:val="00896585"/>
    <w:rsid w:val="008A2259"/>
    <w:rsid w:val="008A5DE4"/>
    <w:rsid w:val="008C4C19"/>
    <w:rsid w:val="00911103"/>
    <w:rsid w:val="00925CE8"/>
    <w:rsid w:val="00971E08"/>
    <w:rsid w:val="0098452C"/>
    <w:rsid w:val="009A085A"/>
    <w:rsid w:val="009A6E52"/>
    <w:rsid w:val="009B0BAB"/>
    <w:rsid w:val="009E79C5"/>
    <w:rsid w:val="00A0179C"/>
    <w:rsid w:val="00A11CBC"/>
    <w:rsid w:val="00A26EF5"/>
    <w:rsid w:val="00A62759"/>
    <w:rsid w:val="00A73737"/>
    <w:rsid w:val="00A920F1"/>
    <w:rsid w:val="00AB4F1B"/>
    <w:rsid w:val="00AB62EC"/>
    <w:rsid w:val="00AD2443"/>
    <w:rsid w:val="00B17433"/>
    <w:rsid w:val="00B33757"/>
    <w:rsid w:val="00B37526"/>
    <w:rsid w:val="00B76B5B"/>
    <w:rsid w:val="00BA7F94"/>
    <w:rsid w:val="00BB7652"/>
    <w:rsid w:val="00BE35C5"/>
    <w:rsid w:val="00BE60FF"/>
    <w:rsid w:val="00BE6E7F"/>
    <w:rsid w:val="00BF61C8"/>
    <w:rsid w:val="00C02732"/>
    <w:rsid w:val="00C714FC"/>
    <w:rsid w:val="00C75334"/>
    <w:rsid w:val="00C86C4E"/>
    <w:rsid w:val="00CF5000"/>
    <w:rsid w:val="00D4323A"/>
    <w:rsid w:val="00D52999"/>
    <w:rsid w:val="00D957B1"/>
    <w:rsid w:val="00DC66C4"/>
    <w:rsid w:val="00DE6236"/>
    <w:rsid w:val="00E17761"/>
    <w:rsid w:val="00E53D8D"/>
    <w:rsid w:val="00E61BAA"/>
    <w:rsid w:val="00E90419"/>
    <w:rsid w:val="00E96829"/>
    <w:rsid w:val="00EA57C3"/>
    <w:rsid w:val="00EB3DED"/>
    <w:rsid w:val="00EC167A"/>
    <w:rsid w:val="00EF174B"/>
    <w:rsid w:val="00F32D07"/>
    <w:rsid w:val="00F552AD"/>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713771081">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611281119">
      <w:bodyDiv w:val="1"/>
      <w:marLeft w:val="0"/>
      <w:marRight w:val="0"/>
      <w:marTop w:val="0"/>
      <w:marBottom w:val="0"/>
      <w:divBdr>
        <w:top w:val="none" w:sz="0" w:space="0" w:color="auto"/>
        <w:left w:val="none" w:sz="0" w:space="0" w:color="auto"/>
        <w:bottom w:val="none" w:sz="0" w:space="0" w:color="auto"/>
        <w:right w:val="none" w:sz="0" w:space="0" w:color="auto"/>
      </w:divBdr>
    </w:div>
    <w:div w:id="1687294247">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D37B-AE7D-4743-A157-F48E85DC473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DAC0300B-AEF2-4EFF-AAA2-ADEEFA21FD79}">
  <ds:schemaRefs>
    <ds:schemaRef ds:uri="http://schemas.microsoft.com/sharepoint/v3/contenttype/forms"/>
  </ds:schemaRefs>
</ds:datastoreItem>
</file>

<file path=customXml/itemProps3.xml><?xml version="1.0" encoding="utf-8"?>
<ds:datastoreItem xmlns:ds="http://schemas.openxmlformats.org/officeDocument/2006/customXml" ds:itemID="{DFB2F93C-0E4F-47F2-968D-FF70DEC7F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6914</Words>
  <Characters>37336</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2025-12-03T17:18:00Z</dcterms:created>
  <dcterms:modified xsi:type="dcterms:W3CDTF">2025-12-17T19:15:00Z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