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AC6F9" w14:textId="77777777" w:rsidR="00880F58" w:rsidRPr="00880F58" w:rsidRDefault="00880F58" w:rsidP="00880F58"/>
    <w:p w14:paraId="7ED027BA" w14:textId="77777777" w:rsidR="00880F58" w:rsidRPr="00880F58" w:rsidRDefault="00880F58" w:rsidP="00880F58">
      <w:r w:rsidRPr="00880F58">
        <w:t>O presente instrumento é parte integrante do Instrumento Particular de Alteração do SANTANDER PB AL MULTIMERCADO CRÉDITO PRIVADO - FUNDO DE INVESTIMENTO FINANCEIRO, datado de 17/12/2025</w:t>
      </w:r>
    </w:p>
    <w:p w14:paraId="0E124DC9" w14:textId="129112A5" w:rsidR="00880F58" w:rsidRDefault="00880F58"/>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1D297B" w14:paraId="46150090" w14:textId="77777777" w:rsidTr="00FF07B5">
        <w:tc>
          <w:tcPr>
            <w:tcW w:w="146" w:type="pct"/>
            <w:vAlign w:val="center"/>
          </w:tcPr>
          <w:p w14:paraId="0C5C688F" w14:textId="5F6A5A2D" w:rsidR="0012126D" w:rsidRPr="001D297B" w:rsidRDefault="0012126D" w:rsidP="001E0609">
            <w:pPr>
              <w:jc w:val="center"/>
              <w:rPr>
                <w:rFonts w:ascii="Arial" w:hAnsi="Arial" w:cs="Arial"/>
                <w:sz w:val="20"/>
                <w:szCs w:val="20"/>
              </w:rPr>
            </w:pPr>
          </w:p>
        </w:tc>
        <w:tc>
          <w:tcPr>
            <w:tcW w:w="4727" w:type="pct"/>
            <w:vAlign w:val="center"/>
          </w:tcPr>
          <w:p w14:paraId="148D72BA" w14:textId="77777777" w:rsidR="0019676A" w:rsidRPr="001D297B" w:rsidRDefault="0019676A" w:rsidP="00B43596">
            <w:pPr>
              <w:spacing w:line="320" w:lineRule="exact"/>
              <w:jc w:val="center"/>
              <w:rPr>
                <w:rFonts w:ascii="Arial" w:hAnsi="Arial" w:cs="Arial"/>
                <w:b/>
                <w:sz w:val="20"/>
                <w:szCs w:val="20"/>
              </w:rPr>
            </w:pPr>
          </w:p>
          <w:p w14:paraId="148EDE4F" w14:textId="77777777" w:rsidR="008776BC" w:rsidRPr="001D297B" w:rsidRDefault="0012126D" w:rsidP="00B43596">
            <w:pPr>
              <w:spacing w:line="320" w:lineRule="exact"/>
              <w:jc w:val="center"/>
              <w:rPr>
                <w:rFonts w:ascii="Arial" w:hAnsi="Arial" w:cs="Arial"/>
                <w:b/>
                <w:sz w:val="20"/>
                <w:szCs w:val="20"/>
              </w:rPr>
            </w:pPr>
            <w:r w:rsidRPr="001D297B">
              <w:rPr>
                <w:rFonts w:ascii="Arial" w:hAnsi="Arial" w:cs="Arial"/>
                <w:b/>
                <w:sz w:val="20"/>
                <w:szCs w:val="20"/>
              </w:rPr>
              <w:t>REGULAMENTO DO</w:t>
            </w:r>
          </w:p>
          <w:p w14:paraId="25B1FCFB" w14:textId="77777777" w:rsidR="001445F5" w:rsidRPr="001D297B" w:rsidRDefault="00F25357" w:rsidP="00B43596">
            <w:pPr>
              <w:spacing w:line="320" w:lineRule="exact"/>
              <w:jc w:val="center"/>
              <w:rPr>
                <w:rFonts w:ascii="Arial" w:hAnsi="Arial" w:cs="Arial"/>
                <w:b/>
                <w:sz w:val="20"/>
                <w:szCs w:val="20"/>
              </w:rPr>
            </w:pPr>
            <w:r w:rsidRPr="001D297B">
              <w:rPr>
                <w:rFonts w:ascii="Arial" w:hAnsi="Arial" w:cs="Arial"/>
                <w:b/>
                <w:sz w:val="20"/>
                <w:szCs w:val="20"/>
              </w:rPr>
              <w:t xml:space="preserve"> SANTANDER PB AL MULTIMERCADO CRÉDITO PRIVADO - FUNDO DE </w:t>
            </w:r>
          </w:p>
          <w:p w14:paraId="407CA8BC" w14:textId="7B090FD9" w:rsidR="00B43596" w:rsidRPr="001D297B" w:rsidRDefault="00F25357" w:rsidP="00B43596">
            <w:pPr>
              <w:spacing w:line="320" w:lineRule="exact"/>
              <w:jc w:val="center"/>
              <w:rPr>
                <w:rFonts w:ascii="Arial" w:hAnsi="Arial" w:cs="Arial"/>
                <w:b/>
                <w:sz w:val="20"/>
                <w:szCs w:val="20"/>
              </w:rPr>
            </w:pPr>
            <w:r w:rsidRPr="001D297B">
              <w:rPr>
                <w:rFonts w:ascii="Arial" w:hAnsi="Arial" w:cs="Arial"/>
                <w:b/>
                <w:sz w:val="20"/>
                <w:szCs w:val="20"/>
              </w:rPr>
              <w:t>INVESTIMENTO FINANCEIRO</w:t>
            </w:r>
            <w:r w:rsidR="00B43596" w:rsidRPr="001D297B">
              <w:rPr>
                <w:rFonts w:ascii="Arial" w:hAnsi="Arial" w:cs="Arial"/>
                <w:b/>
                <w:sz w:val="20"/>
                <w:szCs w:val="20"/>
              </w:rPr>
              <w:t xml:space="preserve"> </w:t>
            </w:r>
          </w:p>
          <w:p w14:paraId="67FA2B09" w14:textId="096213C2" w:rsidR="00F25357" w:rsidRPr="001D297B" w:rsidRDefault="00F25357" w:rsidP="001E0609">
            <w:pPr>
              <w:spacing w:line="320" w:lineRule="exact"/>
              <w:jc w:val="center"/>
              <w:rPr>
                <w:rFonts w:ascii="Arial" w:hAnsi="Arial" w:cs="Arial"/>
                <w:b/>
                <w:sz w:val="20"/>
                <w:szCs w:val="20"/>
              </w:rPr>
            </w:pPr>
          </w:p>
          <w:p w14:paraId="7927EE37" w14:textId="00C8B0E1" w:rsidR="0012126D" w:rsidRPr="001D297B" w:rsidRDefault="0012126D" w:rsidP="001E0609">
            <w:pPr>
              <w:spacing w:line="320" w:lineRule="exact"/>
              <w:jc w:val="center"/>
              <w:rPr>
                <w:rFonts w:ascii="Arial" w:hAnsi="Arial" w:cs="Arial"/>
                <w:sz w:val="20"/>
                <w:szCs w:val="20"/>
              </w:rPr>
            </w:pPr>
            <w:r w:rsidRPr="001D297B">
              <w:rPr>
                <w:rFonts w:ascii="Arial" w:hAnsi="Arial" w:cs="Arial"/>
                <w:sz w:val="20"/>
                <w:szCs w:val="20"/>
              </w:rPr>
              <w:t xml:space="preserve">CNPJ: N/A – Classe Única / </w:t>
            </w:r>
            <w:bookmarkStart w:id="0" w:name="_Hlk200534006"/>
            <w:r w:rsidRPr="001D297B">
              <w:rPr>
                <w:rFonts w:ascii="Arial" w:hAnsi="Arial" w:cs="Arial"/>
                <w:sz w:val="20"/>
                <w:szCs w:val="20"/>
              </w:rPr>
              <w:t>08.611.409/0001-56</w:t>
            </w:r>
            <w:bookmarkEnd w:id="0"/>
          </w:p>
        </w:tc>
        <w:tc>
          <w:tcPr>
            <w:tcW w:w="127" w:type="pct"/>
            <w:vAlign w:val="center"/>
          </w:tcPr>
          <w:p w14:paraId="0BEAB456" w14:textId="2CA22CD6" w:rsidR="0012126D" w:rsidRPr="001D297B" w:rsidRDefault="0012126D" w:rsidP="001E0609">
            <w:pPr>
              <w:jc w:val="center"/>
              <w:rPr>
                <w:rFonts w:ascii="Arial" w:hAnsi="Arial" w:cs="Arial"/>
                <w:sz w:val="20"/>
                <w:szCs w:val="20"/>
              </w:rPr>
            </w:pPr>
          </w:p>
        </w:tc>
      </w:tr>
    </w:tbl>
    <w:p w14:paraId="2EC36C6E" w14:textId="77777777" w:rsidR="0012126D" w:rsidRPr="001D297B" w:rsidRDefault="0012126D" w:rsidP="0012126D">
      <w:pPr>
        <w:rPr>
          <w:rFonts w:ascii="Arial" w:hAnsi="Arial" w:cs="Arial"/>
          <w:sz w:val="20"/>
          <w:szCs w:val="20"/>
        </w:rPr>
      </w:pPr>
      <w:r w:rsidRPr="001D297B">
        <w:rPr>
          <w:rFonts w:ascii="Arial" w:hAnsi="Arial" w:cs="Arial"/>
          <w:sz w:val="20"/>
          <w:szCs w:val="20"/>
        </w:rPr>
        <w:t xml:space="preserve"> </w:t>
      </w:r>
    </w:p>
    <w:p w14:paraId="1A2382D1" w14:textId="0AF6766F" w:rsidR="0012126D" w:rsidRPr="001D297B" w:rsidRDefault="0012126D" w:rsidP="0012126D">
      <w:pPr>
        <w:jc w:val="right"/>
        <w:rPr>
          <w:rFonts w:ascii="Arial" w:hAnsi="Arial" w:cs="Arial"/>
          <w:sz w:val="20"/>
          <w:szCs w:val="20"/>
        </w:rPr>
      </w:pPr>
      <w:r w:rsidRPr="001D297B">
        <w:rPr>
          <w:rFonts w:ascii="Arial" w:hAnsi="Arial" w:cs="Arial"/>
          <w:b/>
          <w:bCs/>
          <w:smallCaps/>
          <w:sz w:val="20"/>
          <w:szCs w:val="20"/>
        </w:rPr>
        <w:t>Vigência</w:t>
      </w:r>
      <w:r w:rsidRPr="001D297B">
        <w:rPr>
          <w:rFonts w:ascii="Arial" w:hAnsi="Arial" w:cs="Arial"/>
          <w:sz w:val="20"/>
          <w:szCs w:val="20"/>
        </w:rPr>
        <w:t xml:space="preserve">: </w:t>
      </w:r>
      <w:r w:rsidR="0064072A">
        <w:rPr>
          <w:rFonts w:ascii="Arial" w:hAnsi="Arial" w:cs="Arial"/>
          <w:sz w:val="20"/>
          <w:szCs w:val="20"/>
        </w:rPr>
        <w:t xml:space="preserve"> 26/12</w:t>
      </w:r>
      <w:r w:rsidR="00464570" w:rsidRPr="001D297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D297B" w14:paraId="4056A5B3" w14:textId="77777777" w:rsidTr="00270A73">
        <w:tc>
          <w:tcPr>
            <w:tcW w:w="5000" w:type="pct"/>
            <w:gridSpan w:val="3"/>
            <w:shd w:val="clear" w:color="auto" w:fill="C00000"/>
          </w:tcPr>
          <w:p w14:paraId="5F5E5102"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INTERPRETAÇÃO</w:t>
            </w:r>
          </w:p>
        </w:tc>
      </w:tr>
      <w:tr w:rsidR="0012126D" w:rsidRPr="001D297B" w14:paraId="45CE3680" w14:textId="77777777" w:rsidTr="001E0609">
        <w:tc>
          <w:tcPr>
            <w:tcW w:w="1381" w:type="pct"/>
            <w:tcBorders>
              <w:bottom w:val="single" w:sz="4" w:space="0" w:color="auto"/>
            </w:tcBorders>
            <w:vAlign w:val="center"/>
          </w:tcPr>
          <w:p w14:paraId="571F940D" w14:textId="77777777" w:rsidR="0012126D" w:rsidRPr="001D297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D297B" w:rsidRDefault="0012126D" w:rsidP="001E0609">
            <w:pPr>
              <w:rPr>
                <w:rFonts w:ascii="Arial" w:hAnsi="Arial" w:cs="Arial"/>
                <w:sz w:val="20"/>
                <w:szCs w:val="20"/>
              </w:rPr>
            </w:pPr>
          </w:p>
        </w:tc>
      </w:tr>
      <w:tr w:rsidR="0012126D" w:rsidRPr="001D297B"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D297B" w:rsidRDefault="0012126D" w:rsidP="001E0609">
            <w:pPr>
              <w:spacing w:before="60" w:after="60"/>
              <w:ind w:left="-110" w:right="-110"/>
              <w:jc w:val="both"/>
              <w:rPr>
                <w:rFonts w:ascii="Arial" w:hAnsi="Arial" w:cs="Arial"/>
                <w:b/>
                <w:sz w:val="20"/>
                <w:szCs w:val="20"/>
              </w:rPr>
            </w:pPr>
            <w:r w:rsidRPr="001D297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D297B">
              <w:rPr>
                <w:rFonts w:ascii="Arial" w:hAnsi="Arial" w:cs="Arial"/>
                <w:b/>
                <w:sz w:val="20"/>
                <w:szCs w:val="20"/>
                <w:u w:val="single"/>
              </w:rPr>
              <w:t>RESOLUÇÃO</w:t>
            </w:r>
            <w:r w:rsidRPr="001D297B">
              <w:rPr>
                <w:rFonts w:ascii="Arial" w:hAnsi="Arial" w:cs="Arial"/>
                <w:b/>
                <w:sz w:val="20"/>
                <w:szCs w:val="20"/>
              </w:rPr>
              <w:t>”), SEM PREJUÍZO DAS DEMAIS NORMAS E DIRETRIZES REGULATÓRIAS E DA AUTORREGULAÇÃO.</w:t>
            </w:r>
          </w:p>
        </w:tc>
      </w:tr>
      <w:tr w:rsidR="0012126D" w:rsidRPr="001D297B" w14:paraId="43914B57" w14:textId="77777777" w:rsidTr="001E0609">
        <w:tc>
          <w:tcPr>
            <w:tcW w:w="1381" w:type="pct"/>
            <w:tcBorders>
              <w:top w:val="single" w:sz="4" w:space="0" w:color="auto"/>
              <w:bottom w:val="single" w:sz="4" w:space="0" w:color="auto"/>
            </w:tcBorders>
            <w:vAlign w:val="center"/>
          </w:tcPr>
          <w:p w14:paraId="557E1F19" w14:textId="77777777" w:rsidR="0012126D" w:rsidRPr="001D297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D297B" w:rsidRDefault="0012126D" w:rsidP="001E0609">
            <w:pPr>
              <w:rPr>
                <w:rFonts w:ascii="Arial" w:hAnsi="Arial" w:cs="Arial"/>
                <w:sz w:val="20"/>
                <w:szCs w:val="20"/>
              </w:rPr>
            </w:pPr>
          </w:p>
        </w:tc>
      </w:tr>
      <w:tr w:rsidR="0012126D" w:rsidRPr="001D297B" w14:paraId="64417010" w14:textId="77777777" w:rsidTr="001E0609">
        <w:tc>
          <w:tcPr>
            <w:tcW w:w="1381" w:type="pct"/>
            <w:tcBorders>
              <w:top w:val="single" w:sz="4" w:space="0" w:color="auto"/>
              <w:bottom w:val="single" w:sz="4" w:space="0" w:color="auto"/>
            </w:tcBorders>
            <w:vAlign w:val="center"/>
          </w:tcPr>
          <w:p w14:paraId="3804181B"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D297B" w:rsidRDefault="0012126D" w:rsidP="001E0609">
            <w:pPr>
              <w:spacing w:before="60" w:after="60"/>
              <w:jc w:val="both"/>
              <w:rPr>
                <w:rFonts w:ascii="Arial" w:hAnsi="Arial" w:cs="Arial"/>
                <w:sz w:val="20"/>
                <w:szCs w:val="20"/>
              </w:rPr>
            </w:pPr>
            <w:r w:rsidRPr="001D297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D297B" w:rsidRDefault="0012126D" w:rsidP="001E0609">
            <w:pPr>
              <w:spacing w:before="60" w:after="60"/>
              <w:jc w:val="both"/>
              <w:rPr>
                <w:rFonts w:ascii="Arial" w:hAnsi="Arial" w:cs="Arial"/>
                <w:sz w:val="20"/>
                <w:szCs w:val="20"/>
              </w:rPr>
            </w:pPr>
          </w:p>
          <w:p w14:paraId="1DFDBBD9" w14:textId="77777777" w:rsidR="0012126D" w:rsidRPr="001D297B" w:rsidRDefault="0012126D" w:rsidP="001E0609">
            <w:pPr>
              <w:spacing w:before="60" w:after="60"/>
              <w:jc w:val="both"/>
              <w:rPr>
                <w:rFonts w:ascii="Arial" w:hAnsi="Arial" w:cs="Arial"/>
                <w:sz w:val="20"/>
                <w:szCs w:val="20"/>
              </w:rPr>
            </w:pPr>
            <w:r w:rsidRPr="001D297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D297B" w:rsidRDefault="0012126D" w:rsidP="001E0609">
            <w:pPr>
              <w:spacing w:before="60" w:after="60"/>
              <w:jc w:val="both"/>
              <w:rPr>
                <w:rFonts w:ascii="Arial" w:hAnsi="Arial" w:cs="Arial"/>
                <w:sz w:val="20"/>
                <w:szCs w:val="20"/>
              </w:rPr>
            </w:pPr>
          </w:p>
          <w:p w14:paraId="16D77F75" w14:textId="77777777" w:rsidR="0012126D" w:rsidRPr="001D297B" w:rsidRDefault="0012126D" w:rsidP="001E0609">
            <w:pPr>
              <w:spacing w:before="60" w:after="60"/>
              <w:jc w:val="both"/>
              <w:rPr>
                <w:rFonts w:ascii="Arial" w:hAnsi="Arial" w:cs="Arial"/>
                <w:sz w:val="20"/>
                <w:szCs w:val="20"/>
              </w:rPr>
            </w:pPr>
            <w:r w:rsidRPr="001D297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D297B" w14:paraId="5A809CBB" w14:textId="77777777" w:rsidTr="001E0609">
        <w:tc>
          <w:tcPr>
            <w:tcW w:w="1381" w:type="pct"/>
            <w:tcBorders>
              <w:top w:val="single" w:sz="4" w:space="0" w:color="auto"/>
              <w:bottom w:val="single" w:sz="4" w:space="0" w:color="auto"/>
            </w:tcBorders>
            <w:vAlign w:val="center"/>
          </w:tcPr>
          <w:p w14:paraId="3D74F75F" w14:textId="77777777" w:rsidR="0012126D" w:rsidRPr="001D297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D297B" w:rsidRDefault="0012126D" w:rsidP="001E0609">
            <w:pPr>
              <w:jc w:val="both"/>
              <w:rPr>
                <w:rFonts w:ascii="Arial" w:hAnsi="Arial" w:cs="Arial"/>
                <w:sz w:val="20"/>
                <w:szCs w:val="20"/>
              </w:rPr>
            </w:pPr>
          </w:p>
        </w:tc>
      </w:tr>
      <w:tr w:rsidR="0012126D" w:rsidRPr="001D297B" w14:paraId="47AB1664" w14:textId="77777777" w:rsidTr="001E0609">
        <w:tc>
          <w:tcPr>
            <w:tcW w:w="1381" w:type="pct"/>
            <w:tcBorders>
              <w:top w:val="single" w:sz="4" w:space="0" w:color="auto"/>
              <w:bottom w:val="single" w:sz="4" w:space="0" w:color="auto"/>
            </w:tcBorders>
            <w:vAlign w:val="center"/>
          </w:tcPr>
          <w:p w14:paraId="1309A6C0"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D297B" w:rsidRDefault="0012126D" w:rsidP="001E0609">
            <w:pPr>
              <w:spacing w:before="60" w:after="60"/>
              <w:jc w:val="both"/>
              <w:rPr>
                <w:rFonts w:ascii="Arial" w:hAnsi="Arial" w:cs="Arial"/>
                <w:sz w:val="20"/>
                <w:szCs w:val="20"/>
              </w:rPr>
            </w:pPr>
            <w:r w:rsidRPr="001D297B">
              <w:rPr>
                <w:rFonts w:ascii="Arial" w:hAnsi="Arial" w:cs="Arial"/>
                <w:b/>
                <w:bCs/>
                <w:sz w:val="20"/>
                <w:szCs w:val="20"/>
              </w:rPr>
              <w:t>Este Regulamento</w:t>
            </w:r>
            <w:r w:rsidRPr="001D297B">
              <w:rPr>
                <w:rFonts w:ascii="Arial" w:hAnsi="Arial" w:cs="Arial"/>
                <w:sz w:val="20"/>
                <w:szCs w:val="20"/>
              </w:rPr>
              <w:t xml:space="preserve"> dispõe sobre informações gerais do Fundo e comuns às suas Classes e Subclasses (se houver).</w:t>
            </w:r>
          </w:p>
          <w:p w14:paraId="0E4361FA" w14:textId="77777777" w:rsidR="0012126D" w:rsidRPr="001D297B" w:rsidRDefault="0012126D" w:rsidP="001E0609">
            <w:pPr>
              <w:spacing w:before="60" w:after="60"/>
              <w:jc w:val="both"/>
              <w:rPr>
                <w:rFonts w:ascii="Arial" w:hAnsi="Arial" w:cs="Arial"/>
                <w:sz w:val="20"/>
                <w:szCs w:val="20"/>
              </w:rPr>
            </w:pPr>
          </w:p>
          <w:p w14:paraId="4A126F8A" w14:textId="77777777" w:rsidR="0012126D" w:rsidRPr="001D297B" w:rsidRDefault="0012126D" w:rsidP="001E0609">
            <w:pPr>
              <w:spacing w:before="60" w:after="60"/>
              <w:jc w:val="both"/>
              <w:rPr>
                <w:rFonts w:ascii="Arial" w:hAnsi="Arial" w:cs="Arial"/>
                <w:sz w:val="20"/>
                <w:szCs w:val="20"/>
              </w:rPr>
            </w:pPr>
            <w:r w:rsidRPr="001D297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D297B" w:rsidRDefault="0012126D" w:rsidP="001E0609">
            <w:pPr>
              <w:spacing w:before="60" w:after="60"/>
              <w:jc w:val="both"/>
              <w:rPr>
                <w:rFonts w:ascii="Arial" w:hAnsi="Arial" w:cs="Arial"/>
                <w:sz w:val="20"/>
                <w:szCs w:val="20"/>
              </w:rPr>
            </w:pPr>
          </w:p>
          <w:p w14:paraId="04804386" w14:textId="77777777" w:rsidR="0012126D" w:rsidRPr="001D297B" w:rsidRDefault="0012126D" w:rsidP="001E0609">
            <w:pPr>
              <w:spacing w:before="60" w:after="60"/>
              <w:jc w:val="both"/>
              <w:rPr>
                <w:rFonts w:ascii="Arial" w:hAnsi="Arial" w:cs="Arial"/>
                <w:sz w:val="20"/>
                <w:szCs w:val="20"/>
              </w:rPr>
            </w:pPr>
            <w:r w:rsidRPr="001D297B">
              <w:rPr>
                <w:rFonts w:ascii="Arial" w:hAnsi="Arial" w:cs="Arial"/>
                <w:sz w:val="20"/>
                <w:szCs w:val="20"/>
              </w:rPr>
              <w:t>Cada Apêndice que integra o Anexo de determinada Classe dispõe sobre informações específicas da respectiva Subclasse (se houver).</w:t>
            </w:r>
          </w:p>
        </w:tc>
      </w:tr>
      <w:tr w:rsidR="0012126D" w:rsidRPr="001D297B" w14:paraId="78F36FA8" w14:textId="77777777" w:rsidTr="001E0609">
        <w:tc>
          <w:tcPr>
            <w:tcW w:w="1381" w:type="pct"/>
            <w:tcBorders>
              <w:top w:val="single" w:sz="4" w:space="0" w:color="auto"/>
              <w:bottom w:val="single" w:sz="4" w:space="0" w:color="auto"/>
            </w:tcBorders>
            <w:vAlign w:val="center"/>
          </w:tcPr>
          <w:p w14:paraId="0986C256" w14:textId="77777777" w:rsidR="0012126D" w:rsidRPr="001D297B"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D297B" w:rsidRDefault="0012126D" w:rsidP="001E0609">
            <w:pPr>
              <w:jc w:val="both"/>
              <w:rPr>
                <w:rFonts w:ascii="Arial" w:hAnsi="Arial" w:cs="Arial"/>
                <w:b/>
                <w:bCs/>
                <w:sz w:val="20"/>
                <w:szCs w:val="20"/>
              </w:rPr>
            </w:pPr>
          </w:p>
        </w:tc>
      </w:tr>
      <w:tr w:rsidR="0012126D" w:rsidRPr="001D297B" w14:paraId="042B80D3" w14:textId="77777777" w:rsidTr="001E0609">
        <w:tc>
          <w:tcPr>
            <w:tcW w:w="1381" w:type="pct"/>
            <w:tcBorders>
              <w:top w:val="single" w:sz="4" w:space="0" w:color="auto"/>
              <w:bottom w:val="single" w:sz="4" w:space="0" w:color="auto"/>
            </w:tcBorders>
            <w:vAlign w:val="center"/>
          </w:tcPr>
          <w:p w14:paraId="2E0F682F"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D297B" w:rsidRDefault="0012126D" w:rsidP="001E0609">
            <w:pPr>
              <w:spacing w:before="60" w:after="60"/>
              <w:jc w:val="both"/>
              <w:rPr>
                <w:rFonts w:ascii="Arial" w:hAnsi="Arial" w:cs="Arial"/>
                <w:b/>
                <w:bCs/>
                <w:sz w:val="20"/>
                <w:szCs w:val="20"/>
              </w:rPr>
            </w:pPr>
            <w:bookmarkStart w:id="1" w:name="_Hlk133249281"/>
            <w:r w:rsidRPr="001D297B">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1D297B">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1"/>
            <w:r w:rsidRPr="001D297B">
              <w:rPr>
                <w:rFonts w:ascii="Arial" w:hAnsi="Arial" w:cs="Arial"/>
                <w:sz w:val="20"/>
                <w:szCs w:val="20"/>
              </w:rPr>
              <w:t>.</w:t>
            </w:r>
          </w:p>
        </w:tc>
      </w:tr>
    </w:tbl>
    <w:p w14:paraId="13F9DF78" w14:textId="77777777" w:rsidR="0012126D" w:rsidRPr="001D29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D297B" w14:paraId="0DB18653" w14:textId="77777777" w:rsidTr="00270A73">
        <w:tc>
          <w:tcPr>
            <w:tcW w:w="5000" w:type="pct"/>
            <w:gridSpan w:val="2"/>
            <w:shd w:val="clear" w:color="auto" w:fill="C00000"/>
          </w:tcPr>
          <w:p w14:paraId="73FEB6A3"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PRESTADORES DE SERVIÇOS</w:t>
            </w:r>
          </w:p>
        </w:tc>
      </w:tr>
      <w:tr w:rsidR="0012126D" w:rsidRPr="001D297B" w14:paraId="4AC2A8F1" w14:textId="77777777" w:rsidTr="00CE5261">
        <w:tc>
          <w:tcPr>
            <w:tcW w:w="1382" w:type="pct"/>
            <w:tcBorders>
              <w:bottom w:val="single" w:sz="4" w:space="0" w:color="auto"/>
            </w:tcBorders>
            <w:vAlign w:val="center"/>
          </w:tcPr>
          <w:p w14:paraId="6E7AE269" w14:textId="77777777" w:rsidR="0012126D" w:rsidRPr="001D297B"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1D297B" w:rsidRDefault="0012126D" w:rsidP="001E0609">
            <w:pPr>
              <w:rPr>
                <w:rFonts w:ascii="Arial" w:hAnsi="Arial" w:cs="Arial"/>
                <w:sz w:val="20"/>
                <w:szCs w:val="20"/>
              </w:rPr>
            </w:pPr>
          </w:p>
        </w:tc>
      </w:tr>
      <w:tr w:rsidR="0012126D" w:rsidRPr="001D297B" w14:paraId="7B7551F5" w14:textId="77777777" w:rsidTr="00714BC2">
        <w:trPr>
          <w:trHeight w:val="593"/>
        </w:trPr>
        <w:tc>
          <w:tcPr>
            <w:tcW w:w="1382" w:type="pct"/>
            <w:tcBorders>
              <w:top w:val="single" w:sz="4" w:space="0" w:color="auto"/>
            </w:tcBorders>
            <w:vAlign w:val="center"/>
          </w:tcPr>
          <w:p w14:paraId="28D808FB" w14:textId="77777777" w:rsidR="0012126D" w:rsidRPr="001D297B"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1D297B">
              <w:rPr>
                <w:rFonts w:ascii="Arial" w:hAnsi="Arial" w:cs="Arial"/>
                <w:b/>
                <w:bCs/>
                <w:smallCaps/>
                <w:sz w:val="20"/>
                <w:szCs w:val="20"/>
              </w:rPr>
              <w:t>Administrador</w:t>
            </w:r>
          </w:p>
        </w:tc>
        <w:tc>
          <w:tcPr>
            <w:tcW w:w="3618" w:type="pct"/>
            <w:tcBorders>
              <w:top w:val="single" w:sz="4" w:space="0" w:color="auto"/>
            </w:tcBorders>
          </w:tcPr>
          <w:p w14:paraId="4EEF3D2D" w14:textId="77777777" w:rsidR="00714BC2" w:rsidRPr="001D297B" w:rsidRDefault="00714BC2" w:rsidP="001E0609">
            <w:pPr>
              <w:rPr>
                <w:rFonts w:ascii="Arial" w:hAnsi="Arial" w:cs="Arial"/>
                <w:b/>
                <w:bCs/>
                <w:sz w:val="20"/>
                <w:szCs w:val="20"/>
              </w:rPr>
            </w:pPr>
            <w:r w:rsidRPr="001D297B">
              <w:rPr>
                <w:rFonts w:ascii="Arial" w:hAnsi="Arial" w:cs="Arial"/>
                <w:b/>
                <w:bCs/>
                <w:sz w:val="20"/>
                <w:szCs w:val="20"/>
              </w:rPr>
              <w:t>Santander Distribuidora de Títulos e Valores Mobiliários S.A.</w:t>
            </w:r>
          </w:p>
          <w:p w14:paraId="10F0A84D" w14:textId="4D884C33" w:rsidR="0012126D" w:rsidRPr="001D297B" w:rsidRDefault="00714BC2" w:rsidP="001E0609">
            <w:pPr>
              <w:rPr>
                <w:rFonts w:ascii="Arial" w:hAnsi="Arial" w:cs="Arial"/>
                <w:sz w:val="20"/>
                <w:szCs w:val="20"/>
              </w:rPr>
            </w:pPr>
            <w:r w:rsidRPr="001D297B">
              <w:rPr>
                <w:rFonts w:ascii="Arial" w:hAnsi="Arial" w:cs="Arial"/>
                <w:sz w:val="20"/>
                <w:szCs w:val="20"/>
              </w:rPr>
              <w:t>CNPJ: 03.502.968/0001-04</w:t>
            </w:r>
            <w:r w:rsidRPr="001D297B">
              <w:rPr>
                <w:rFonts w:ascii="Arial" w:hAnsi="Arial" w:cs="Arial"/>
                <w:sz w:val="20"/>
                <w:szCs w:val="20"/>
              </w:rPr>
              <w:br/>
              <w:t>Ato Declaratório CVM nº 20006 de 28/07/2022</w:t>
            </w:r>
          </w:p>
        </w:tc>
      </w:tr>
      <w:tr w:rsidR="0012126D" w:rsidRPr="001D297B" w14:paraId="58EA0EFB" w14:textId="77777777" w:rsidTr="00CE5261">
        <w:tc>
          <w:tcPr>
            <w:tcW w:w="5000" w:type="pct"/>
            <w:gridSpan w:val="2"/>
            <w:tcBorders>
              <w:top w:val="single" w:sz="4" w:space="0" w:color="auto"/>
              <w:bottom w:val="single" w:sz="4" w:space="0" w:color="auto"/>
            </w:tcBorders>
          </w:tcPr>
          <w:p w14:paraId="5ED628DA" w14:textId="77777777" w:rsidR="0012126D" w:rsidRPr="001D297B" w:rsidRDefault="0012126D" w:rsidP="001E0609">
            <w:pPr>
              <w:rPr>
                <w:rFonts w:ascii="Arial" w:hAnsi="Arial" w:cs="Arial"/>
                <w:smallCaps/>
                <w:sz w:val="20"/>
                <w:szCs w:val="20"/>
              </w:rPr>
            </w:pPr>
          </w:p>
        </w:tc>
      </w:tr>
      <w:tr w:rsidR="0012126D" w:rsidRPr="001D297B" w14:paraId="62870009" w14:textId="77777777" w:rsidTr="00CE5261">
        <w:trPr>
          <w:trHeight w:val="274"/>
        </w:trPr>
        <w:tc>
          <w:tcPr>
            <w:tcW w:w="1382" w:type="pct"/>
            <w:tcBorders>
              <w:top w:val="single" w:sz="4" w:space="0" w:color="auto"/>
            </w:tcBorders>
            <w:vAlign w:val="center"/>
          </w:tcPr>
          <w:p w14:paraId="264DA095" w14:textId="77777777" w:rsidR="0012126D" w:rsidRPr="001D297B"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1D297B">
              <w:rPr>
                <w:rFonts w:ascii="Arial" w:hAnsi="Arial" w:cs="Arial"/>
                <w:b/>
                <w:bCs/>
                <w:smallCaps/>
                <w:sz w:val="20"/>
                <w:szCs w:val="20"/>
              </w:rPr>
              <w:t xml:space="preserve">Gestor </w:t>
            </w:r>
          </w:p>
        </w:tc>
        <w:tc>
          <w:tcPr>
            <w:tcW w:w="3618" w:type="pct"/>
            <w:tcBorders>
              <w:top w:val="single" w:sz="4" w:space="0" w:color="auto"/>
            </w:tcBorders>
          </w:tcPr>
          <w:p w14:paraId="61463C56" w14:textId="77777777" w:rsidR="00714BC2" w:rsidRPr="001D297B" w:rsidRDefault="00714BC2" w:rsidP="006D0E5E">
            <w:pPr>
              <w:rPr>
                <w:rFonts w:ascii="Arial" w:hAnsi="Arial" w:cs="Arial"/>
                <w:b/>
                <w:bCs/>
                <w:sz w:val="20"/>
                <w:szCs w:val="20"/>
              </w:rPr>
            </w:pPr>
            <w:r w:rsidRPr="001D297B">
              <w:rPr>
                <w:rFonts w:ascii="Arial" w:hAnsi="Arial" w:cs="Arial"/>
                <w:b/>
                <w:bCs/>
                <w:sz w:val="20"/>
                <w:szCs w:val="20"/>
              </w:rPr>
              <w:t>Santander Distribuidora de Títulos e Valores Mobiliários S.A.</w:t>
            </w:r>
          </w:p>
          <w:p w14:paraId="01363D35" w14:textId="03553E56" w:rsidR="006D0E5E" w:rsidRPr="001D297B" w:rsidRDefault="00714BC2" w:rsidP="001E0609">
            <w:pPr>
              <w:rPr>
                <w:rFonts w:ascii="Arial" w:hAnsi="Arial" w:cs="Arial"/>
                <w:sz w:val="20"/>
                <w:szCs w:val="20"/>
              </w:rPr>
            </w:pPr>
            <w:r w:rsidRPr="001D297B">
              <w:rPr>
                <w:rFonts w:ascii="Arial" w:hAnsi="Arial" w:cs="Arial"/>
                <w:sz w:val="20"/>
                <w:szCs w:val="20"/>
              </w:rPr>
              <w:t>CNPJ: 03.502.968/0001-04</w:t>
            </w:r>
            <w:r w:rsidRPr="001D297B">
              <w:rPr>
                <w:rFonts w:ascii="Arial" w:hAnsi="Arial" w:cs="Arial"/>
                <w:sz w:val="20"/>
                <w:szCs w:val="20"/>
              </w:rPr>
              <w:br/>
              <w:t>Ato Declaratório CVM nº 20006 de 28/07/2022</w:t>
            </w:r>
          </w:p>
          <w:p w14:paraId="1A36080D" w14:textId="77777777" w:rsidR="00714BC2" w:rsidRPr="001D297B" w:rsidRDefault="00714BC2" w:rsidP="001E0609">
            <w:pPr>
              <w:rPr>
                <w:rFonts w:ascii="Arial" w:hAnsi="Arial" w:cs="Arial"/>
                <w:b/>
                <w:bCs/>
                <w:sz w:val="20"/>
                <w:szCs w:val="20"/>
              </w:rPr>
            </w:pPr>
          </w:p>
          <w:p w14:paraId="77110202"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 xml:space="preserve">Caso o Gestor </w:t>
            </w:r>
            <w:proofErr w:type="gramStart"/>
            <w:r w:rsidRPr="001D297B">
              <w:rPr>
                <w:rFonts w:ascii="Arial" w:hAnsi="Arial" w:cs="Arial"/>
                <w:sz w:val="20"/>
                <w:szCs w:val="20"/>
              </w:rPr>
              <w:t>contrate Cogestor</w:t>
            </w:r>
            <w:proofErr w:type="gramEnd"/>
            <w:r w:rsidRPr="001D297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1D297B" w14:paraId="5D3DE5A2" w14:textId="77777777" w:rsidTr="00CE5261">
        <w:tc>
          <w:tcPr>
            <w:tcW w:w="1382" w:type="pct"/>
            <w:tcBorders>
              <w:top w:val="single" w:sz="4" w:space="0" w:color="auto"/>
              <w:bottom w:val="single" w:sz="4" w:space="0" w:color="auto"/>
            </w:tcBorders>
          </w:tcPr>
          <w:p w14:paraId="7019361A" w14:textId="77777777" w:rsidR="0012126D" w:rsidRPr="001D297B"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D297B" w:rsidRDefault="0012126D" w:rsidP="001E0609">
            <w:pPr>
              <w:rPr>
                <w:rFonts w:ascii="Arial" w:hAnsi="Arial" w:cs="Arial"/>
                <w:sz w:val="20"/>
                <w:szCs w:val="20"/>
              </w:rPr>
            </w:pPr>
          </w:p>
        </w:tc>
      </w:tr>
      <w:tr w:rsidR="0012126D" w:rsidRPr="001D297B" w14:paraId="54703636" w14:textId="77777777" w:rsidTr="00CE5261">
        <w:tc>
          <w:tcPr>
            <w:tcW w:w="1382" w:type="pct"/>
            <w:tcBorders>
              <w:bottom w:val="single" w:sz="4" w:space="0" w:color="auto"/>
            </w:tcBorders>
            <w:vAlign w:val="center"/>
          </w:tcPr>
          <w:p w14:paraId="2A9F6300" w14:textId="77777777" w:rsidR="0012126D" w:rsidRPr="001D297B" w:rsidRDefault="0012126D" w:rsidP="0019676A">
            <w:pPr>
              <w:pStyle w:val="PargrafodaLista"/>
              <w:numPr>
                <w:ilvl w:val="1"/>
                <w:numId w:val="2"/>
              </w:numPr>
              <w:spacing w:before="60" w:after="60"/>
              <w:ind w:left="0" w:firstLine="0"/>
              <w:jc w:val="center"/>
              <w:rPr>
                <w:rFonts w:ascii="Arial" w:hAnsi="Arial" w:cs="Arial"/>
                <w:sz w:val="20"/>
                <w:szCs w:val="20"/>
              </w:rPr>
            </w:pPr>
            <w:r w:rsidRPr="001D297B">
              <w:rPr>
                <w:rFonts w:ascii="Arial" w:hAnsi="Arial" w:cs="Arial"/>
                <w:b/>
                <w:bCs/>
                <w:smallCaps/>
                <w:sz w:val="20"/>
                <w:szCs w:val="20"/>
              </w:rPr>
              <w:t>Responsabilidade</w:t>
            </w:r>
            <w:r w:rsidRPr="001D297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1D297B" w:rsidRDefault="0012126D" w:rsidP="001E0609">
            <w:pPr>
              <w:jc w:val="both"/>
              <w:rPr>
                <w:rFonts w:ascii="Arial" w:hAnsi="Arial" w:cs="Arial"/>
                <w:sz w:val="20"/>
                <w:szCs w:val="20"/>
              </w:rPr>
            </w:pPr>
            <w:r w:rsidRPr="001D297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D297B" w:rsidRDefault="0012126D" w:rsidP="001E0609">
            <w:pPr>
              <w:jc w:val="both"/>
              <w:rPr>
                <w:rFonts w:ascii="Arial" w:hAnsi="Arial" w:cs="Arial"/>
                <w:sz w:val="20"/>
                <w:szCs w:val="20"/>
              </w:rPr>
            </w:pPr>
          </w:p>
          <w:p w14:paraId="3DDB7AE6"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1D297B" w:rsidRDefault="008C4533" w:rsidP="008C4533">
            <w:pPr>
              <w:jc w:val="both"/>
              <w:rPr>
                <w:rFonts w:ascii="Arial" w:hAnsi="Arial" w:cs="Arial"/>
                <w:sz w:val="20"/>
                <w:szCs w:val="20"/>
              </w:rPr>
            </w:pPr>
          </w:p>
          <w:p w14:paraId="1E6CF142" w14:textId="36024660" w:rsidR="0012126D" w:rsidRPr="001D297B" w:rsidRDefault="008C4533" w:rsidP="008C4533">
            <w:pPr>
              <w:jc w:val="both"/>
              <w:rPr>
                <w:rFonts w:ascii="Arial" w:hAnsi="Arial" w:cs="Arial"/>
                <w:sz w:val="20"/>
                <w:szCs w:val="20"/>
              </w:rPr>
            </w:pPr>
            <w:r w:rsidRPr="001D297B">
              <w:rPr>
                <w:rFonts w:ascii="Arial" w:hAnsi="Arial" w:cs="Arial"/>
                <w:sz w:val="20"/>
                <w:szCs w:val="20"/>
              </w:rPr>
              <w:t xml:space="preserve">Cada Prestador de Serviços responderá, individualmente, somente </w:t>
            </w:r>
            <w:r w:rsidR="00EF2A85" w:rsidRPr="001D297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D297B">
              <w:rPr>
                <w:rFonts w:ascii="Arial" w:hAnsi="Arial" w:cs="Arial"/>
                <w:sz w:val="20"/>
                <w:szCs w:val="20"/>
              </w:rPr>
              <w:t>, sem solidariedade com os demais prestadores de serviços.</w:t>
            </w:r>
          </w:p>
        </w:tc>
      </w:tr>
    </w:tbl>
    <w:p w14:paraId="6FDC8929" w14:textId="77777777" w:rsidR="0012126D" w:rsidRPr="001D29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297B" w14:paraId="221AD213" w14:textId="77777777" w:rsidTr="00270A73">
        <w:tc>
          <w:tcPr>
            <w:tcW w:w="5000" w:type="pct"/>
            <w:gridSpan w:val="2"/>
            <w:shd w:val="clear" w:color="auto" w:fill="C00000"/>
          </w:tcPr>
          <w:p w14:paraId="7A86D809"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ESTRUTURA DO FUNDO</w:t>
            </w:r>
          </w:p>
        </w:tc>
      </w:tr>
      <w:tr w:rsidR="0012126D" w:rsidRPr="001D297B" w14:paraId="4FBDC6A0" w14:textId="77777777" w:rsidTr="001E0609">
        <w:tc>
          <w:tcPr>
            <w:tcW w:w="1381" w:type="pct"/>
            <w:tcBorders>
              <w:bottom w:val="single" w:sz="4" w:space="0" w:color="auto"/>
            </w:tcBorders>
            <w:vAlign w:val="center"/>
          </w:tcPr>
          <w:p w14:paraId="79F9DFAA" w14:textId="77777777" w:rsidR="0012126D" w:rsidRPr="001D297B"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D297B" w:rsidRDefault="0012126D" w:rsidP="001E0609">
            <w:pPr>
              <w:rPr>
                <w:rFonts w:ascii="Arial" w:hAnsi="Arial" w:cs="Arial"/>
                <w:sz w:val="20"/>
                <w:szCs w:val="20"/>
              </w:rPr>
            </w:pPr>
          </w:p>
        </w:tc>
      </w:tr>
      <w:tr w:rsidR="0012126D" w:rsidRPr="001D297B"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1D297B" w:rsidRDefault="0012126D"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 xml:space="preserve">Prazo de Duração do Fundo: Indeterminado </w:t>
            </w:r>
          </w:p>
        </w:tc>
      </w:tr>
      <w:tr w:rsidR="0012126D" w:rsidRPr="001D297B"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1D297B" w:rsidRDefault="0012126D" w:rsidP="001E0609">
            <w:pPr>
              <w:pStyle w:val="PargrafodaLista"/>
              <w:ind w:left="0"/>
              <w:rPr>
                <w:rFonts w:ascii="Arial" w:hAnsi="Arial" w:cs="Arial"/>
                <w:sz w:val="20"/>
                <w:szCs w:val="20"/>
              </w:rPr>
            </w:pPr>
          </w:p>
        </w:tc>
      </w:tr>
      <w:tr w:rsidR="0012126D" w:rsidRPr="001D297B"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1D297B" w:rsidRDefault="00444F94"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 xml:space="preserve">Estrutura de Classe(s): </w:t>
            </w:r>
            <w:bookmarkStart w:id="2" w:name="_Hlk149911023"/>
            <w:r w:rsidR="009B262E" w:rsidRPr="001D297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1D297B">
              <w:rPr>
                <w:rFonts w:ascii="Arial" w:hAnsi="Arial" w:cs="Arial"/>
                <w:sz w:val="20"/>
                <w:szCs w:val="20"/>
              </w:rPr>
              <w:t>criar novas</w:t>
            </w:r>
            <w:proofErr w:type="gramEnd"/>
            <w:r w:rsidR="009B262E" w:rsidRPr="001D297B">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1D297B"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1D297B" w:rsidRDefault="0012126D" w:rsidP="001E0609">
            <w:pPr>
              <w:pStyle w:val="PargrafodaLista"/>
              <w:ind w:left="0"/>
              <w:rPr>
                <w:rFonts w:ascii="Arial" w:hAnsi="Arial" w:cs="Arial"/>
                <w:sz w:val="20"/>
                <w:szCs w:val="20"/>
              </w:rPr>
            </w:pPr>
          </w:p>
        </w:tc>
      </w:tr>
      <w:tr w:rsidR="0012126D" w:rsidRPr="001D297B"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1D297B" w:rsidRDefault="0012126D"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 xml:space="preserve">Segregação Patrimonial: </w:t>
            </w:r>
            <w:r w:rsidR="00DD34E0" w:rsidRPr="001D297B">
              <w:rPr>
                <w:rFonts w:ascii="Arial" w:hAnsi="Arial" w:cs="Arial"/>
                <w:sz w:val="20"/>
                <w:szCs w:val="20"/>
              </w:rPr>
              <w:t>Caso o Fundo conte com mais de uma Classe, a</w:t>
            </w:r>
            <w:r w:rsidRPr="001D297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D297B" w:rsidDel="00444B10">
              <w:rPr>
                <w:rFonts w:ascii="Arial" w:hAnsi="Arial" w:cs="Arial"/>
                <w:sz w:val="20"/>
                <w:szCs w:val="20"/>
              </w:rPr>
              <w:t xml:space="preserve"> </w:t>
            </w:r>
            <w:r w:rsidRPr="001D297B">
              <w:rPr>
                <w:rFonts w:ascii="Arial" w:hAnsi="Arial" w:cs="Arial"/>
                <w:sz w:val="20"/>
                <w:szCs w:val="20"/>
              </w:rPr>
              <w:t>(“</w:t>
            </w:r>
            <w:r w:rsidRPr="001D297B">
              <w:rPr>
                <w:rFonts w:ascii="Arial" w:hAnsi="Arial" w:cs="Arial"/>
                <w:sz w:val="20"/>
                <w:szCs w:val="20"/>
                <w:u w:val="single"/>
              </w:rPr>
              <w:t>Código Civil</w:t>
            </w:r>
            <w:r w:rsidRPr="001D297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D297B">
              <w:rPr>
                <w:rFonts w:ascii="Arial" w:hAnsi="Arial" w:cs="Arial"/>
                <w:b/>
                <w:bCs/>
                <w:sz w:val="20"/>
                <w:szCs w:val="20"/>
              </w:rPr>
              <w:t xml:space="preserve"> </w:t>
            </w:r>
            <w:r w:rsidRPr="001D297B">
              <w:rPr>
                <w:rFonts w:ascii="Arial" w:hAnsi="Arial" w:cs="Arial"/>
                <w:sz w:val="20"/>
                <w:szCs w:val="20"/>
              </w:rPr>
              <w:t>Não há, em qualquer hipótese, solidariedade ou qualquer outra forma de coobrigação entre Classes.</w:t>
            </w:r>
          </w:p>
        </w:tc>
      </w:tr>
      <w:tr w:rsidR="0012126D" w:rsidRPr="001D297B"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1D297B" w:rsidRDefault="0012126D" w:rsidP="001E0609">
            <w:pPr>
              <w:pStyle w:val="PargrafodaLista"/>
              <w:ind w:left="0"/>
              <w:rPr>
                <w:rFonts w:ascii="Arial" w:hAnsi="Arial" w:cs="Arial"/>
                <w:sz w:val="20"/>
                <w:szCs w:val="20"/>
              </w:rPr>
            </w:pPr>
          </w:p>
        </w:tc>
      </w:tr>
      <w:tr w:rsidR="0012126D" w:rsidRPr="001D297B" w14:paraId="0E11E939" w14:textId="77777777" w:rsidTr="001E0609">
        <w:tc>
          <w:tcPr>
            <w:tcW w:w="5000" w:type="pct"/>
            <w:gridSpan w:val="2"/>
            <w:tcBorders>
              <w:top w:val="single" w:sz="4" w:space="0" w:color="auto"/>
              <w:left w:val="nil"/>
              <w:bottom w:val="single" w:sz="4" w:space="0" w:color="auto"/>
              <w:right w:val="nil"/>
            </w:tcBorders>
          </w:tcPr>
          <w:p w14:paraId="0EF953D6" w14:textId="0A69E0E7" w:rsidR="0012126D" w:rsidRPr="001D297B" w:rsidRDefault="0012126D"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Exercício Social do Fundo: Término no último dia do mês de março de cada ano civil.</w:t>
            </w:r>
          </w:p>
        </w:tc>
      </w:tr>
    </w:tbl>
    <w:p w14:paraId="602CF730" w14:textId="77777777" w:rsidR="0012126D" w:rsidRPr="001D29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297B" w14:paraId="6B4E1095" w14:textId="77777777" w:rsidTr="00270A73">
        <w:tc>
          <w:tcPr>
            <w:tcW w:w="5000" w:type="pct"/>
            <w:gridSpan w:val="2"/>
            <w:shd w:val="clear" w:color="auto" w:fill="C00000"/>
          </w:tcPr>
          <w:p w14:paraId="3813D138"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POLÍTICA DE INVESTIMENTOS</w:t>
            </w:r>
          </w:p>
        </w:tc>
      </w:tr>
      <w:tr w:rsidR="0012126D" w:rsidRPr="001D297B" w14:paraId="395D7368" w14:textId="77777777" w:rsidTr="001E0609">
        <w:tc>
          <w:tcPr>
            <w:tcW w:w="1381" w:type="pct"/>
            <w:tcBorders>
              <w:bottom w:val="single" w:sz="4" w:space="0" w:color="auto"/>
            </w:tcBorders>
            <w:vAlign w:val="center"/>
          </w:tcPr>
          <w:p w14:paraId="2CDF09A9" w14:textId="77777777" w:rsidR="0012126D" w:rsidRPr="001D297B"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D297B" w:rsidRDefault="0012126D" w:rsidP="001E0609">
            <w:pPr>
              <w:rPr>
                <w:rFonts w:ascii="Arial" w:hAnsi="Arial" w:cs="Arial"/>
                <w:sz w:val="20"/>
                <w:szCs w:val="20"/>
              </w:rPr>
            </w:pPr>
          </w:p>
        </w:tc>
      </w:tr>
      <w:tr w:rsidR="0012126D" w:rsidRPr="001D297B"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1D297B" w:rsidRDefault="00DD34E0"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lastRenderedPageBreak/>
              <w:t>Caso o Fundo conte com mais de uma Classe, c</w:t>
            </w:r>
            <w:r w:rsidR="0012126D" w:rsidRPr="001D297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D297B"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1D297B" w:rsidRDefault="0012126D" w:rsidP="001E0609">
            <w:pPr>
              <w:pStyle w:val="PargrafodaLista"/>
              <w:ind w:left="0"/>
              <w:jc w:val="both"/>
              <w:rPr>
                <w:rFonts w:ascii="Arial" w:hAnsi="Arial" w:cs="Arial"/>
                <w:sz w:val="20"/>
                <w:szCs w:val="20"/>
              </w:rPr>
            </w:pPr>
          </w:p>
        </w:tc>
      </w:tr>
      <w:tr w:rsidR="0012126D" w:rsidRPr="001D297B"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1D297B" w:rsidRDefault="0012126D"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O investimento em uma Classe e/ou Subclasse (se houver) deste Fundo:</w:t>
            </w:r>
          </w:p>
          <w:p w14:paraId="46E7EB13" w14:textId="77777777" w:rsidR="0012126D" w:rsidRPr="001D297B" w:rsidRDefault="0012126D" w:rsidP="001E0609">
            <w:pPr>
              <w:pStyle w:val="PargrafodaLista"/>
              <w:ind w:left="0"/>
              <w:jc w:val="both"/>
              <w:rPr>
                <w:rFonts w:ascii="Arial" w:hAnsi="Arial" w:cs="Arial"/>
                <w:sz w:val="20"/>
                <w:szCs w:val="20"/>
              </w:rPr>
            </w:pPr>
          </w:p>
          <w:p w14:paraId="4A32132A" w14:textId="77777777" w:rsidR="0012126D" w:rsidRPr="001D297B" w:rsidRDefault="0012126D" w:rsidP="0019676A">
            <w:pPr>
              <w:pStyle w:val="PargrafodaLista"/>
              <w:numPr>
                <w:ilvl w:val="0"/>
                <w:numId w:val="8"/>
              </w:numPr>
              <w:jc w:val="both"/>
              <w:rPr>
                <w:rFonts w:ascii="Arial" w:hAnsi="Arial" w:cs="Arial"/>
                <w:sz w:val="20"/>
                <w:szCs w:val="20"/>
              </w:rPr>
            </w:pPr>
            <w:r w:rsidRPr="001D297B">
              <w:rPr>
                <w:rFonts w:ascii="Arial" w:hAnsi="Arial" w:cs="Arial"/>
                <w:sz w:val="20"/>
                <w:szCs w:val="20"/>
              </w:rPr>
              <w:t>não é garantido pelo FGC – Fundo Garantidor de Crédito;</w:t>
            </w:r>
          </w:p>
          <w:p w14:paraId="7E16153C" w14:textId="77777777" w:rsidR="0012126D" w:rsidRPr="001D297B" w:rsidRDefault="0012126D" w:rsidP="0019676A">
            <w:pPr>
              <w:pStyle w:val="PargrafodaLista"/>
              <w:numPr>
                <w:ilvl w:val="0"/>
                <w:numId w:val="8"/>
              </w:numPr>
              <w:jc w:val="both"/>
              <w:rPr>
                <w:rFonts w:ascii="Arial" w:hAnsi="Arial" w:cs="Arial"/>
                <w:sz w:val="20"/>
                <w:szCs w:val="20"/>
              </w:rPr>
            </w:pPr>
            <w:r w:rsidRPr="001D297B">
              <w:rPr>
                <w:rFonts w:ascii="Arial" w:hAnsi="Arial" w:cs="Arial"/>
                <w:sz w:val="20"/>
                <w:szCs w:val="20"/>
              </w:rPr>
              <w:t xml:space="preserve">não é garantido, de forma alguma, pelo Administrador, Gestor, ou qualquer outro Prestador de Serviços; e </w:t>
            </w:r>
          </w:p>
          <w:p w14:paraId="30399CFA" w14:textId="77777777" w:rsidR="0012126D" w:rsidRPr="001D297B" w:rsidRDefault="0012126D" w:rsidP="0019676A">
            <w:pPr>
              <w:pStyle w:val="PargrafodaLista"/>
              <w:numPr>
                <w:ilvl w:val="0"/>
                <w:numId w:val="8"/>
              </w:numPr>
              <w:jc w:val="both"/>
              <w:rPr>
                <w:rFonts w:ascii="Arial" w:hAnsi="Arial" w:cs="Arial"/>
                <w:sz w:val="20"/>
                <w:szCs w:val="20"/>
              </w:rPr>
            </w:pPr>
            <w:r w:rsidRPr="001D297B">
              <w:rPr>
                <w:rFonts w:ascii="Arial" w:hAnsi="Arial" w:cs="Arial"/>
                <w:sz w:val="20"/>
                <w:szCs w:val="20"/>
              </w:rPr>
              <w:t>não conta com qualquer tipo de cobertura de seguro.</w:t>
            </w:r>
          </w:p>
        </w:tc>
      </w:tr>
      <w:tr w:rsidR="0012126D" w:rsidRPr="001D297B"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1D297B" w:rsidRDefault="0012126D" w:rsidP="001E0609">
            <w:pPr>
              <w:pStyle w:val="PargrafodaLista"/>
              <w:ind w:left="0"/>
              <w:jc w:val="both"/>
              <w:rPr>
                <w:rFonts w:ascii="Arial" w:hAnsi="Arial" w:cs="Arial"/>
                <w:sz w:val="20"/>
                <w:szCs w:val="20"/>
              </w:rPr>
            </w:pPr>
          </w:p>
        </w:tc>
      </w:tr>
      <w:tr w:rsidR="0012126D" w:rsidRPr="001D297B"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1D297B" w:rsidRDefault="0012126D"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D29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D297B" w14:paraId="15A386E3" w14:textId="77777777" w:rsidTr="00270A73">
        <w:tc>
          <w:tcPr>
            <w:tcW w:w="5000" w:type="pct"/>
            <w:gridSpan w:val="3"/>
            <w:shd w:val="clear" w:color="auto" w:fill="C00000"/>
          </w:tcPr>
          <w:p w14:paraId="2C13FB7C"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FATORES DE RISCO COMUNS ÀS CLASSES</w:t>
            </w:r>
          </w:p>
        </w:tc>
      </w:tr>
      <w:tr w:rsidR="0012126D" w:rsidRPr="001D297B"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1D297B"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D297B" w:rsidRDefault="0012126D" w:rsidP="001E0609">
            <w:pPr>
              <w:jc w:val="both"/>
              <w:rPr>
                <w:rFonts w:ascii="Arial" w:hAnsi="Arial" w:cs="Arial"/>
                <w:sz w:val="20"/>
                <w:szCs w:val="20"/>
              </w:rPr>
            </w:pPr>
          </w:p>
        </w:tc>
      </w:tr>
      <w:tr w:rsidR="0012126D" w:rsidRPr="001D297B"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1D297B" w:rsidRDefault="0012126D"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D297B" w14:paraId="2486CEC8" w14:textId="77777777" w:rsidTr="001E0609">
        <w:tc>
          <w:tcPr>
            <w:tcW w:w="1382" w:type="pct"/>
            <w:tcBorders>
              <w:top w:val="single" w:sz="4" w:space="0" w:color="auto"/>
              <w:bottom w:val="single" w:sz="4" w:space="0" w:color="auto"/>
            </w:tcBorders>
            <w:vAlign w:val="center"/>
          </w:tcPr>
          <w:p w14:paraId="65AF8DB9" w14:textId="77777777" w:rsidR="0012126D" w:rsidRPr="001D29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D297B" w:rsidRDefault="0012126D" w:rsidP="001E0609">
            <w:pPr>
              <w:jc w:val="both"/>
              <w:rPr>
                <w:rFonts w:ascii="Arial" w:hAnsi="Arial" w:cs="Arial"/>
                <w:sz w:val="20"/>
                <w:szCs w:val="20"/>
              </w:rPr>
            </w:pPr>
          </w:p>
        </w:tc>
      </w:tr>
      <w:tr w:rsidR="0012126D" w:rsidRPr="001D297B" w14:paraId="4CD8E999" w14:textId="77777777" w:rsidTr="001E0609">
        <w:tc>
          <w:tcPr>
            <w:tcW w:w="1382" w:type="pct"/>
            <w:tcBorders>
              <w:top w:val="single" w:sz="4" w:space="0" w:color="auto"/>
              <w:bottom w:val="single" w:sz="4" w:space="0" w:color="auto"/>
            </w:tcBorders>
            <w:vAlign w:val="center"/>
          </w:tcPr>
          <w:p w14:paraId="62B79AC8" w14:textId="083C5436" w:rsidR="0012126D" w:rsidRPr="001D297B" w:rsidRDefault="0012126D" w:rsidP="0019676A">
            <w:pPr>
              <w:pStyle w:val="PargrafodaLista"/>
              <w:numPr>
                <w:ilvl w:val="0"/>
                <w:numId w:val="4"/>
              </w:numPr>
              <w:ind w:left="0" w:firstLine="0"/>
              <w:jc w:val="center"/>
              <w:rPr>
                <w:rFonts w:ascii="Arial" w:hAnsi="Arial" w:cs="Arial"/>
                <w:smallCaps/>
                <w:sz w:val="20"/>
                <w:szCs w:val="20"/>
              </w:rPr>
            </w:pPr>
            <w:r w:rsidRPr="001D297B">
              <w:rPr>
                <w:rFonts w:ascii="Arial" w:hAnsi="Arial" w:cs="Arial"/>
                <w:b/>
                <w:bCs/>
                <w:smallCaps/>
                <w:color w:val="000000"/>
                <w:sz w:val="20"/>
                <w:szCs w:val="20"/>
              </w:rPr>
              <w:t xml:space="preserve">Risco </w:t>
            </w:r>
            <w:r w:rsidR="00A22CF6" w:rsidRPr="001D297B">
              <w:rPr>
                <w:rFonts w:ascii="Arial" w:hAnsi="Arial" w:cs="Arial"/>
                <w:b/>
                <w:bCs/>
                <w:smallCaps/>
                <w:color w:val="000000"/>
                <w:sz w:val="20"/>
                <w:szCs w:val="20"/>
              </w:rPr>
              <w:t xml:space="preserve">Regulatório / </w:t>
            </w:r>
            <w:r w:rsidRPr="001D297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1D297B" w:rsidRDefault="00A22CF6" w:rsidP="001E0609">
            <w:pPr>
              <w:jc w:val="both"/>
              <w:rPr>
                <w:rFonts w:ascii="Arial" w:hAnsi="Arial" w:cs="Arial"/>
                <w:sz w:val="20"/>
                <w:szCs w:val="20"/>
              </w:rPr>
            </w:pPr>
            <w:r w:rsidRPr="001D297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D297B">
              <w:rPr>
                <w:rFonts w:ascii="Arial" w:hAnsi="Arial" w:cs="Arial"/>
                <w:sz w:val="20"/>
                <w:szCs w:val="20"/>
              </w:rPr>
              <w:t>ii</w:t>
            </w:r>
            <w:proofErr w:type="spellEnd"/>
            <w:r w:rsidRPr="001D297B">
              <w:rPr>
                <w:rFonts w:ascii="Arial" w:hAnsi="Arial" w:cs="Arial"/>
                <w:sz w:val="20"/>
                <w:szCs w:val="20"/>
              </w:rPr>
              <w:t>) necessidade da Classe se desfazer de ativos independentemente das condições de mercado, inclusive a liquidação de posições mantidas, (</w:t>
            </w:r>
            <w:proofErr w:type="spellStart"/>
            <w:r w:rsidRPr="001D297B">
              <w:rPr>
                <w:rFonts w:ascii="Arial" w:hAnsi="Arial" w:cs="Arial"/>
                <w:sz w:val="20"/>
                <w:szCs w:val="20"/>
              </w:rPr>
              <w:t>iii</w:t>
            </w:r>
            <w:proofErr w:type="spellEnd"/>
            <w:r w:rsidRPr="001D297B">
              <w:rPr>
                <w:rFonts w:ascii="Arial" w:hAnsi="Arial" w:cs="Arial"/>
                <w:sz w:val="20"/>
                <w:szCs w:val="20"/>
              </w:rPr>
              <w:t>) bem como mudança nas condições de investimento, regras de ingresso e saída de Cotistas, (</w:t>
            </w:r>
            <w:proofErr w:type="spellStart"/>
            <w:r w:rsidRPr="001D297B">
              <w:rPr>
                <w:rFonts w:ascii="Arial" w:hAnsi="Arial" w:cs="Arial"/>
                <w:sz w:val="20"/>
                <w:szCs w:val="20"/>
              </w:rPr>
              <w:t>iv</w:t>
            </w:r>
            <w:proofErr w:type="spellEnd"/>
            <w:r w:rsidRPr="001D297B">
              <w:rPr>
                <w:rFonts w:ascii="Arial" w:hAnsi="Arial" w:cs="Arial"/>
                <w:sz w:val="20"/>
                <w:szCs w:val="20"/>
              </w:rPr>
              <w:t>) incidência diferenciada de tributos, (v) entre outros.</w:t>
            </w:r>
          </w:p>
        </w:tc>
      </w:tr>
      <w:tr w:rsidR="0012126D" w:rsidRPr="001D297B" w14:paraId="255862B4" w14:textId="77777777" w:rsidTr="001E0609">
        <w:tc>
          <w:tcPr>
            <w:tcW w:w="1382" w:type="pct"/>
            <w:tcBorders>
              <w:top w:val="single" w:sz="4" w:space="0" w:color="auto"/>
              <w:bottom w:val="single" w:sz="4" w:space="0" w:color="auto"/>
            </w:tcBorders>
            <w:vAlign w:val="center"/>
          </w:tcPr>
          <w:p w14:paraId="388668FA" w14:textId="77777777" w:rsidR="0012126D" w:rsidRPr="001D29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D297B" w:rsidRDefault="0012126D" w:rsidP="001E0609">
            <w:pPr>
              <w:jc w:val="both"/>
              <w:rPr>
                <w:rFonts w:ascii="Arial" w:hAnsi="Arial" w:cs="Arial"/>
                <w:sz w:val="20"/>
                <w:szCs w:val="20"/>
              </w:rPr>
            </w:pPr>
          </w:p>
        </w:tc>
      </w:tr>
      <w:tr w:rsidR="0012126D" w:rsidRPr="001D297B" w14:paraId="04759F4C" w14:textId="77777777" w:rsidTr="001E0609">
        <w:tc>
          <w:tcPr>
            <w:tcW w:w="1382" w:type="pct"/>
            <w:tcBorders>
              <w:top w:val="single" w:sz="4" w:space="0" w:color="auto"/>
              <w:bottom w:val="single" w:sz="4" w:space="0" w:color="auto"/>
            </w:tcBorders>
            <w:vAlign w:val="center"/>
          </w:tcPr>
          <w:p w14:paraId="4ACF5062" w14:textId="77777777" w:rsidR="0012126D" w:rsidRPr="001D297B" w:rsidRDefault="0012126D" w:rsidP="0019676A">
            <w:pPr>
              <w:pStyle w:val="PargrafodaLista"/>
              <w:numPr>
                <w:ilvl w:val="0"/>
                <w:numId w:val="4"/>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1D297B" w:rsidRDefault="00A22CF6" w:rsidP="001E0609">
            <w:pPr>
              <w:jc w:val="both"/>
              <w:rPr>
                <w:rFonts w:ascii="Arial" w:hAnsi="Arial" w:cs="Arial"/>
                <w:sz w:val="20"/>
                <w:szCs w:val="20"/>
              </w:rPr>
            </w:pPr>
            <w:r w:rsidRPr="001D297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D297B" w14:paraId="4AEAC9A5" w14:textId="77777777" w:rsidTr="001E0609">
        <w:tc>
          <w:tcPr>
            <w:tcW w:w="1382" w:type="pct"/>
            <w:tcBorders>
              <w:top w:val="single" w:sz="4" w:space="0" w:color="auto"/>
              <w:bottom w:val="single" w:sz="4" w:space="0" w:color="auto"/>
            </w:tcBorders>
            <w:vAlign w:val="center"/>
          </w:tcPr>
          <w:p w14:paraId="2F6CD7B0" w14:textId="77777777" w:rsidR="0012126D" w:rsidRPr="001D29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D297B" w:rsidRDefault="0012126D" w:rsidP="001E0609">
            <w:pPr>
              <w:jc w:val="both"/>
              <w:rPr>
                <w:rFonts w:ascii="Arial" w:hAnsi="Arial" w:cs="Arial"/>
                <w:sz w:val="20"/>
                <w:szCs w:val="20"/>
              </w:rPr>
            </w:pPr>
          </w:p>
        </w:tc>
      </w:tr>
      <w:tr w:rsidR="0012126D" w:rsidRPr="001D297B" w14:paraId="67BC1041" w14:textId="77777777" w:rsidTr="001E0609">
        <w:tc>
          <w:tcPr>
            <w:tcW w:w="1382" w:type="pct"/>
            <w:tcBorders>
              <w:top w:val="single" w:sz="4" w:space="0" w:color="auto"/>
              <w:bottom w:val="single" w:sz="4" w:space="0" w:color="auto"/>
            </w:tcBorders>
            <w:vAlign w:val="center"/>
          </w:tcPr>
          <w:p w14:paraId="2C46A79E" w14:textId="77777777" w:rsidR="0012126D" w:rsidRPr="001D297B" w:rsidRDefault="0012126D" w:rsidP="0019676A">
            <w:pPr>
              <w:pStyle w:val="PargrafodaLista"/>
              <w:numPr>
                <w:ilvl w:val="0"/>
                <w:numId w:val="4"/>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1D297B" w:rsidRDefault="00A22CF6" w:rsidP="001E0609">
            <w:pPr>
              <w:jc w:val="both"/>
              <w:rPr>
                <w:rFonts w:ascii="Arial" w:hAnsi="Arial" w:cs="Arial"/>
                <w:sz w:val="20"/>
                <w:szCs w:val="20"/>
              </w:rPr>
            </w:pPr>
            <w:r w:rsidRPr="001D297B">
              <w:rPr>
                <w:rFonts w:ascii="Arial" w:hAnsi="Arial" w:cs="Arial"/>
                <w:sz w:val="20"/>
                <w:szCs w:val="20"/>
              </w:rPr>
              <w:t xml:space="preserve">Nos termos do Código Civil e conforme regulamentado pela Resolução CVM 175/22, </w:t>
            </w:r>
            <w:r w:rsidR="00241761" w:rsidRPr="001D297B">
              <w:rPr>
                <w:rFonts w:ascii="Arial" w:hAnsi="Arial" w:cs="Arial"/>
                <w:sz w:val="20"/>
                <w:szCs w:val="20"/>
              </w:rPr>
              <w:t xml:space="preserve">caso o Fundo conte com mais de uma Classe, </w:t>
            </w:r>
            <w:r w:rsidRPr="001D297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1D297B" w14:paraId="51F205A3" w14:textId="77777777" w:rsidTr="001E0609">
        <w:tc>
          <w:tcPr>
            <w:tcW w:w="1382" w:type="pct"/>
            <w:tcBorders>
              <w:top w:val="single" w:sz="4" w:space="0" w:color="auto"/>
              <w:bottom w:val="single" w:sz="4" w:space="0" w:color="auto"/>
            </w:tcBorders>
            <w:vAlign w:val="center"/>
          </w:tcPr>
          <w:p w14:paraId="34C87FA8" w14:textId="77777777" w:rsidR="0012126D" w:rsidRPr="001D29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D297B" w:rsidRDefault="0012126D" w:rsidP="001E0609">
            <w:pPr>
              <w:jc w:val="both"/>
              <w:rPr>
                <w:rFonts w:ascii="Arial" w:hAnsi="Arial" w:cs="Arial"/>
                <w:sz w:val="20"/>
                <w:szCs w:val="20"/>
              </w:rPr>
            </w:pPr>
          </w:p>
        </w:tc>
      </w:tr>
      <w:tr w:rsidR="0012126D" w:rsidRPr="001D297B" w14:paraId="04BB562E" w14:textId="77777777" w:rsidTr="001E0609">
        <w:tc>
          <w:tcPr>
            <w:tcW w:w="1382" w:type="pct"/>
            <w:tcBorders>
              <w:top w:val="single" w:sz="4" w:space="0" w:color="auto"/>
              <w:bottom w:val="single" w:sz="4" w:space="0" w:color="auto"/>
            </w:tcBorders>
            <w:vAlign w:val="center"/>
          </w:tcPr>
          <w:p w14:paraId="4CCF125C" w14:textId="77777777" w:rsidR="0012126D" w:rsidRPr="001D297B" w:rsidRDefault="0012126D" w:rsidP="0019676A">
            <w:pPr>
              <w:pStyle w:val="PargrafodaLista"/>
              <w:numPr>
                <w:ilvl w:val="0"/>
                <w:numId w:val="4"/>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1D297B" w:rsidRDefault="00A22CF6" w:rsidP="001E0609">
            <w:pPr>
              <w:jc w:val="both"/>
              <w:rPr>
                <w:rFonts w:ascii="Arial" w:hAnsi="Arial" w:cs="Arial"/>
                <w:sz w:val="20"/>
                <w:szCs w:val="20"/>
              </w:rPr>
            </w:pPr>
            <w:r w:rsidRPr="001D297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D297B" w14:paraId="77E7A513" w14:textId="77777777" w:rsidTr="001E0609">
        <w:tc>
          <w:tcPr>
            <w:tcW w:w="1382" w:type="pct"/>
            <w:tcBorders>
              <w:top w:val="single" w:sz="4" w:space="0" w:color="auto"/>
              <w:bottom w:val="single" w:sz="4" w:space="0" w:color="auto"/>
            </w:tcBorders>
            <w:vAlign w:val="center"/>
          </w:tcPr>
          <w:p w14:paraId="21E5D477" w14:textId="77777777" w:rsidR="0012126D" w:rsidRPr="001D29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D297B" w:rsidRDefault="0012126D" w:rsidP="001E0609">
            <w:pPr>
              <w:jc w:val="both"/>
              <w:rPr>
                <w:rFonts w:ascii="Arial" w:hAnsi="Arial" w:cs="Arial"/>
                <w:sz w:val="20"/>
                <w:szCs w:val="20"/>
              </w:rPr>
            </w:pPr>
          </w:p>
        </w:tc>
      </w:tr>
      <w:tr w:rsidR="0012126D" w:rsidRPr="001D297B" w14:paraId="4BE15C77" w14:textId="77777777" w:rsidTr="001E0609">
        <w:tc>
          <w:tcPr>
            <w:tcW w:w="1382" w:type="pct"/>
            <w:tcBorders>
              <w:top w:val="single" w:sz="4" w:space="0" w:color="auto"/>
              <w:bottom w:val="single" w:sz="4" w:space="0" w:color="auto"/>
            </w:tcBorders>
            <w:vAlign w:val="center"/>
          </w:tcPr>
          <w:p w14:paraId="0CB4B5E1" w14:textId="77777777" w:rsidR="0012126D" w:rsidRPr="001D297B" w:rsidRDefault="0012126D" w:rsidP="0019676A">
            <w:pPr>
              <w:pStyle w:val="PargrafodaLista"/>
              <w:numPr>
                <w:ilvl w:val="0"/>
                <w:numId w:val="4"/>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1D297B" w:rsidRDefault="00A22CF6" w:rsidP="001E0609">
            <w:pPr>
              <w:jc w:val="both"/>
              <w:rPr>
                <w:rFonts w:ascii="Arial" w:hAnsi="Arial" w:cs="Arial"/>
                <w:sz w:val="20"/>
                <w:szCs w:val="20"/>
              </w:rPr>
            </w:pPr>
            <w:r w:rsidRPr="001D297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D29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D297B" w14:paraId="72446F98" w14:textId="77777777" w:rsidTr="00270A73">
        <w:tc>
          <w:tcPr>
            <w:tcW w:w="5000" w:type="pct"/>
            <w:gridSpan w:val="2"/>
            <w:tcBorders>
              <w:bottom w:val="single" w:sz="2" w:space="0" w:color="auto"/>
            </w:tcBorders>
            <w:shd w:val="clear" w:color="auto" w:fill="C00000"/>
          </w:tcPr>
          <w:p w14:paraId="475DBDBA"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1D297B">
              <w:rPr>
                <w:rFonts w:ascii="Arial" w:hAnsi="Arial" w:cs="Arial"/>
                <w:b/>
                <w:bCs/>
                <w:color w:val="FFFFFF" w:themeColor="background1"/>
                <w:sz w:val="20"/>
                <w:szCs w:val="20"/>
              </w:rPr>
              <w:t xml:space="preserve">DESPESAS E ENCARGOS </w:t>
            </w:r>
          </w:p>
        </w:tc>
      </w:tr>
      <w:tr w:rsidR="0012126D" w:rsidRPr="001D297B" w14:paraId="4B6D1314" w14:textId="77777777" w:rsidTr="001E0609">
        <w:tc>
          <w:tcPr>
            <w:tcW w:w="1393" w:type="pct"/>
            <w:tcBorders>
              <w:top w:val="single" w:sz="2" w:space="0" w:color="auto"/>
              <w:bottom w:val="single" w:sz="2" w:space="0" w:color="auto"/>
            </w:tcBorders>
            <w:vAlign w:val="center"/>
          </w:tcPr>
          <w:p w14:paraId="467A110E" w14:textId="77777777" w:rsidR="0012126D" w:rsidRPr="001D297B"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D297B" w:rsidRDefault="0012126D" w:rsidP="001E0609">
            <w:pPr>
              <w:jc w:val="both"/>
              <w:rPr>
                <w:rFonts w:ascii="Arial" w:hAnsi="Arial" w:cs="Arial"/>
                <w:sz w:val="20"/>
                <w:szCs w:val="20"/>
              </w:rPr>
            </w:pPr>
          </w:p>
        </w:tc>
      </w:tr>
      <w:tr w:rsidR="0012126D" w:rsidRPr="001D297B"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1D297B" w:rsidRDefault="0012126D"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D297B"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1D297B" w:rsidRDefault="0012126D" w:rsidP="001E0609">
            <w:pPr>
              <w:jc w:val="both"/>
              <w:rPr>
                <w:rFonts w:ascii="Arial" w:hAnsi="Arial" w:cs="Arial"/>
                <w:sz w:val="20"/>
                <w:szCs w:val="20"/>
              </w:rPr>
            </w:pPr>
          </w:p>
        </w:tc>
      </w:tr>
      <w:tr w:rsidR="0012126D" w:rsidRPr="001D297B"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D297B"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Despesas com o registro de documentos, impressão, expedição e publicação de relatórios e informações periódicas previstas na legislação em vigor.</w:t>
            </w:r>
          </w:p>
        </w:tc>
      </w:tr>
      <w:tr w:rsidR="0012126D" w:rsidRPr="001D297B"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Despesas com correspondência de interesse do Fundo e/ou da, Classe e/ou Subclasse (se houver), inclusive comunicações aos Cotistas.</w:t>
            </w:r>
          </w:p>
        </w:tc>
      </w:tr>
      <w:tr w:rsidR="0012126D" w:rsidRPr="001D297B"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Honorários e despesas do Auditor Independente.</w:t>
            </w:r>
          </w:p>
        </w:tc>
      </w:tr>
      <w:tr w:rsidR="0012126D" w:rsidRPr="001D297B"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Emolumentos e comissões pagas por operações da carteira de ativos.</w:t>
            </w:r>
          </w:p>
        </w:tc>
      </w:tr>
      <w:tr w:rsidR="0012126D" w:rsidRPr="001D297B"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Despesas com a manutenção de ativos cuja propriedade decorra de execução de garantia ou de acordo com devedor.</w:t>
            </w:r>
          </w:p>
        </w:tc>
      </w:tr>
      <w:tr w:rsidR="0012126D" w:rsidRPr="001D297B"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D297B" w14:paraId="26BB5A6C" w14:textId="77777777" w:rsidTr="001E0609">
        <w:tc>
          <w:tcPr>
            <w:tcW w:w="5000" w:type="pct"/>
            <w:gridSpan w:val="2"/>
            <w:tcBorders>
              <w:top w:val="single" w:sz="2" w:space="0" w:color="auto"/>
              <w:bottom w:val="single" w:sz="2" w:space="0" w:color="auto"/>
            </w:tcBorders>
          </w:tcPr>
          <w:p w14:paraId="57F32ABC" w14:textId="1052B0A3"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1D297B">
              <w:rPr>
                <w:rFonts w:ascii="Arial" w:hAnsi="Arial" w:cs="Arial"/>
                <w:sz w:val="20"/>
                <w:szCs w:val="20"/>
              </w:rPr>
              <w:t xml:space="preserve"> culpa ou</w:t>
            </w:r>
            <w:r w:rsidRPr="001D297B">
              <w:rPr>
                <w:rFonts w:ascii="Arial" w:hAnsi="Arial" w:cs="Arial"/>
                <w:sz w:val="20"/>
                <w:szCs w:val="20"/>
              </w:rPr>
              <w:t xml:space="preserve"> dolo dos prestadores dos serviços no exercício de suas respectivas funções.</w:t>
            </w:r>
          </w:p>
        </w:tc>
      </w:tr>
      <w:tr w:rsidR="0012126D" w:rsidRPr="001D297B" w14:paraId="1F5BF4AE" w14:textId="77777777" w:rsidTr="001E0609">
        <w:tc>
          <w:tcPr>
            <w:tcW w:w="5000" w:type="pct"/>
            <w:gridSpan w:val="2"/>
            <w:tcBorders>
              <w:top w:val="single" w:sz="2" w:space="0" w:color="auto"/>
              <w:bottom w:val="single" w:sz="2" w:space="0" w:color="auto"/>
            </w:tcBorders>
          </w:tcPr>
          <w:p w14:paraId="7C8898D4"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 xml:space="preserve">Gastos relativos à convocação, instalação, realização e formalização de assembleia geral ou especial </w:t>
            </w:r>
            <w:proofErr w:type="gramStart"/>
            <w:r w:rsidRPr="001D297B">
              <w:rPr>
                <w:rFonts w:ascii="Arial" w:hAnsi="Arial" w:cs="Arial"/>
                <w:sz w:val="20"/>
                <w:szCs w:val="20"/>
              </w:rPr>
              <w:t>de Cotistas</w:t>
            </w:r>
            <w:proofErr w:type="gramEnd"/>
            <w:r w:rsidRPr="001D297B">
              <w:rPr>
                <w:rFonts w:ascii="Arial" w:hAnsi="Arial" w:cs="Arial"/>
                <w:sz w:val="20"/>
                <w:szCs w:val="20"/>
              </w:rPr>
              <w:t>.</w:t>
            </w:r>
          </w:p>
        </w:tc>
      </w:tr>
      <w:tr w:rsidR="0012126D" w:rsidRPr="001D297B" w14:paraId="48706E2D" w14:textId="77777777" w:rsidTr="001E0609">
        <w:tc>
          <w:tcPr>
            <w:tcW w:w="5000" w:type="pct"/>
            <w:gridSpan w:val="2"/>
            <w:tcBorders>
              <w:top w:val="single" w:sz="2" w:space="0" w:color="auto"/>
              <w:bottom w:val="single" w:sz="2" w:space="0" w:color="auto"/>
            </w:tcBorders>
          </w:tcPr>
          <w:p w14:paraId="25C66DD6"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Despesas com fechamento de câmbio, vinculadas às operações da carteira de ativos.</w:t>
            </w:r>
          </w:p>
        </w:tc>
      </w:tr>
      <w:tr w:rsidR="0012126D" w:rsidRPr="001D297B"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Despesas com liquidação, registro e custódia de operações com ativos da carteira.</w:t>
            </w:r>
          </w:p>
        </w:tc>
      </w:tr>
      <w:tr w:rsidR="0012126D" w:rsidRPr="001D297B"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Despesas relacionadas ao exercício de direito de voto decorrente de ativos da carteira.</w:t>
            </w:r>
          </w:p>
        </w:tc>
      </w:tr>
      <w:tr w:rsidR="0012126D" w:rsidRPr="001D297B"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1D297B"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Honorários e despesas relacionados à atividade de formador de mercado.</w:t>
            </w:r>
          </w:p>
        </w:tc>
      </w:tr>
      <w:tr w:rsidR="004350DC" w:rsidRPr="001D297B"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1D297B" w:rsidRDefault="004350DC"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1D297B"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Gastos da distribuição primária de Cotas e despesas inerentes à admissão das Cotas à negociação em mercado organizado.</w:t>
            </w:r>
          </w:p>
        </w:tc>
      </w:tr>
      <w:tr w:rsidR="0012126D" w:rsidRPr="001D297B"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 xml:space="preserve">Taxa </w:t>
            </w:r>
            <w:r w:rsidR="008844A3" w:rsidRPr="001D297B">
              <w:rPr>
                <w:rFonts w:ascii="Arial" w:hAnsi="Arial" w:cs="Arial"/>
                <w:sz w:val="20"/>
                <w:szCs w:val="20"/>
              </w:rPr>
              <w:t>Global</w:t>
            </w:r>
            <w:r w:rsidRPr="001D297B">
              <w:rPr>
                <w:rFonts w:ascii="Arial" w:hAnsi="Arial" w:cs="Arial"/>
                <w:sz w:val="20"/>
                <w:szCs w:val="20"/>
              </w:rPr>
              <w:t>, incluindo parcelas destinadas ao pagamento de prestadores de serviços contratados.</w:t>
            </w:r>
          </w:p>
        </w:tc>
      </w:tr>
      <w:tr w:rsidR="0012126D" w:rsidRPr="001D297B"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 xml:space="preserve">Taxa de Performance. </w:t>
            </w:r>
          </w:p>
        </w:tc>
      </w:tr>
      <w:tr w:rsidR="0012126D" w:rsidRPr="001D297B" w14:paraId="42FBB338" w14:textId="77777777" w:rsidTr="001E0609">
        <w:tc>
          <w:tcPr>
            <w:tcW w:w="5000" w:type="pct"/>
            <w:gridSpan w:val="2"/>
            <w:tcBorders>
              <w:top w:val="single" w:sz="2" w:space="0" w:color="auto"/>
              <w:bottom w:val="single" w:sz="2" w:space="0" w:color="auto"/>
            </w:tcBorders>
            <w:vAlign w:val="center"/>
          </w:tcPr>
          <w:p w14:paraId="0C08A702" w14:textId="0014C902"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Montantes devidos a classes investidoras na hipótese de acordo de remuneração com base na (e limitados</w:t>
            </w:r>
            <w:r w:rsidR="002A7FCD" w:rsidRPr="001D297B">
              <w:rPr>
                <w:rFonts w:ascii="Arial" w:hAnsi="Arial" w:cs="Arial"/>
                <w:sz w:val="20"/>
                <w:szCs w:val="20"/>
              </w:rPr>
              <w:t xml:space="preserve"> à</w:t>
            </w:r>
            <w:r w:rsidR="005D1739" w:rsidRPr="001D297B">
              <w:rPr>
                <w:rFonts w:ascii="Arial" w:hAnsi="Arial" w:cs="Arial"/>
                <w:sz w:val="20"/>
                <w:szCs w:val="20"/>
              </w:rPr>
              <w:t>)</w:t>
            </w:r>
            <w:r w:rsidRPr="001D297B">
              <w:rPr>
                <w:rFonts w:ascii="Arial" w:hAnsi="Arial" w:cs="Arial"/>
                <w:sz w:val="20"/>
                <w:szCs w:val="20"/>
              </w:rPr>
              <w:t xml:space="preserve"> Taxa </w:t>
            </w:r>
            <w:r w:rsidR="008844A3" w:rsidRPr="001D297B">
              <w:rPr>
                <w:rFonts w:ascii="Arial" w:hAnsi="Arial" w:cs="Arial"/>
                <w:sz w:val="20"/>
                <w:szCs w:val="20"/>
              </w:rPr>
              <w:t>Global</w:t>
            </w:r>
            <w:r w:rsidRPr="001D297B">
              <w:rPr>
                <w:rFonts w:ascii="Arial" w:hAnsi="Arial" w:cs="Arial"/>
                <w:sz w:val="20"/>
                <w:szCs w:val="20"/>
              </w:rPr>
              <w:t xml:space="preserve"> e/ou Taxa de Performance, observado o disposto na regulamentação vigente.</w:t>
            </w:r>
          </w:p>
        </w:tc>
      </w:tr>
      <w:tr w:rsidR="0012126D" w:rsidRPr="001D297B"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Taxa Máxima de Custódia.</w:t>
            </w:r>
          </w:p>
        </w:tc>
      </w:tr>
      <w:tr w:rsidR="0012126D" w:rsidRPr="001D297B"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Despesas decorrentes de empréstimos contraídos em nome da Classe.</w:t>
            </w:r>
          </w:p>
        </w:tc>
      </w:tr>
      <w:tr w:rsidR="0012126D" w:rsidRPr="001D297B"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1D297B" w:rsidRDefault="0012126D" w:rsidP="0019676A">
            <w:pPr>
              <w:pStyle w:val="PargrafodaLista"/>
              <w:numPr>
                <w:ilvl w:val="0"/>
                <w:numId w:val="1"/>
              </w:numPr>
              <w:spacing w:before="60" w:after="60"/>
              <w:ind w:left="0" w:firstLine="0"/>
              <w:jc w:val="both"/>
              <w:rPr>
                <w:rFonts w:ascii="Arial" w:hAnsi="Arial" w:cs="Arial"/>
                <w:sz w:val="20"/>
                <w:szCs w:val="20"/>
              </w:rPr>
            </w:pPr>
            <w:r w:rsidRPr="001D297B">
              <w:rPr>
                <w:rFonts w:ascii="Arial" w:hAnsi="Arial" w:cs="Arial"/>
                <w:sz w:val="20"/>
                <w:szCs w:val="20"/>
              </w:rPr>
              <w:t>Contratação de agência de classificação de risco de crédito.</w:t>
            </w:r>
          </w:p>
        </w:tc>
      </w:tr>
      <w:bookmarkEnd w:id="3"/>
    </w:tbl>
    <w:p w14:paraId="23C243F0" w14:textId="77777777" w:rsidR="0012126D" w:rsidRPr="001D29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297B" w14:paraId="339FEAD1" w14:textId="77777777" w:rsidTr="00270A73">
        <w:tc>
          <w:tcPr>
            <w:tcW w:w="5000" w:type="pct"/>
            <w:gridSpan w:val="2"/>
            <w:shd w:val="clear" w:color="auto" w:fill="C00000"/>
          </w:tcPr>
          <w:p w14:paraId="6EB512D2"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1D297B">
              <w:rPr>
                <w:rFonts w:ascii="Arial" w:hAnsi="Arial" w:cs="Arial"/>
                <w:b/>
                <w:bCs/>
                <w:color w:val="FFFFFF" w:themeColor="background1"/>
                <w:sz w:val="20"/>
                <w:szCs w:val="20"/>
              </w:rPr>
              <w:t>ASSEMBLEIAS DE COTISTAS</w:t>
            </w:r>
          </w:p>
        </w:tc>
      </w:tr>
      <w:tr w:rsidR="0012126D" w:rsidRPr="001D297B" w14:paraId="3367B23A" w14:textId="77777777" w:rsidTr="001E0609">
        <w:tc>
          <w:tcPr>
            <w:tcW w:w="5000" w:type="pct"/>
            <w:gridSpan w:val="2"/>
            <w:tcBorders>
              <w:bottom w:val="single" w:sz="4" w:space="0" w:color="auto"/>
            </w:tcBorders>
          </w:tcPr>
          <w:p w14:paraId="19001664" w14:textId="77777777" w:rsidR="0012126D" w:rsidRPr="001D297B" w:rsidRDefault="0012126D" w:rsidP="001E0609">
            <w:pPr>
              <w:jc w:val="center"/>
              <w:rPr>
                <w:rFonts w:ascii="Arial" w:hAnsi="Arial" w:cs="Arial"/>
                <w:b/>
                <w:bCs/>
                <w:color w:val="ED7D31" w:themeColor="accent2"/>
                <w:sz w:val="20"/>
                <w:szCs w:val="20"/>
              </w:rPr>
            </w:pPr>
          </w:p>
        </w:tc>
      </w:tr>
      <w:tr w:rsidR="0012126D" w:rsidRPr="001D297B"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D297B" w:rsidRDefault="0012126D" w:rsidP="001E0609">
            <w:pPr>
              <w:jc w:val="both"/>
              <w:rPr>
                <w:rFonts w:ascii="Arial" w:hAnsi="Arial" w:cs="Arial"/>
                <w:sz w:val="20"/>
                <w:szCs w:val="20"/>
              </w:rPr>
            </w:pPr>
          </w:p>
          <w:p w14:paraId="46B8B8A6" w14:textId="77777777" w:rsidR="0012126D" w:rsidRPr="001D297B" w:rsidRDefault="0012126D" w:rsidP="001E0609">
            <w:pPr>
              <w:jc w:val="both"/>
              <w:rPr>
                <w:rFonts w:ascii="Arial" w:hAnsi="Arial" w:cs="Arial"/>
                <w:b/>
                <w:bCs/>
                <w:sz w:val="20"/>
                <w:szCs w:val="20"/>
              </w:rPr>
            </w:pPr>
            <w:r w:rsidRPr="001D297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D297B"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1D297B"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1D297B" w:rsidRDefault="0012126D" w:rsidP="001E0609">
            <w:pPr>
              <w:jc w:val="both"/>
              <w:rPr>
                <w:rFonts w:ascii="Arial" w:hAnsi="Arial" w:cs="Arial"/>
                <w:sz w:val="20"/>
                <w:szCs w:val="20"/>
              </w:rPr>
            </w:pPr>
          </w:p>
        </w:tc>
      </w:tr>
      <w:tr w:rsidR="0012126D" w:rsidRPr="001D297B"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D297B" w:rsidRDefault="0012126D" w:rsidP="001E0609">
            <w:pPr>
              <w:jc w:val="both"/>
              <w:rPr>
                <w:rFonts w:ascii="Arial" w:hAnsi="Arial" w:cs="Arial"/>
                <w:sz w:val="20"/>
                <w:szCs w:val="20"/>
              </w:rPr>
            </w:pPr>
          </w:p>
          <w:p w14:paraId="7FB074DB"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D297B"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1D29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1D297B" w:rsidRDefault="0012126D" w:rsidP="001E0609">
            <w:pPr>
              <w:jc w:val="center"/>
              <w:rPr>
                <w:rFonts w:ascii="Arial" w:hAnsi="Arial" w:cs="Arial"/>
                <w:b/>
                <w:bCs/>
                <w:smallCaps/>
                <w:sz w:val="20"/>
                <w:szCs w:val="20"/>
              </w:rPr>
            </w:pPr>
          </w:p>
        </w:tc>
      </w:tr>
      <w:tr w:rsidR="0012126D" w:rsidRPr="001D297B" w14:paraId="404928FF" w14:textId="77777777" w:rsidTr="001E0609">
        <w:tc>
          <w:tcPr>
            <w:tcW w:w="1381" w:type="pct"/>
            <w:tcBorders>
              <w:bottom w:val="single" w:sz="4" w:space="0" w:color="auto"/>
            </w:tcBorders>
            <w:vAlign w:val="center"/>
          </w:tcPr>
          <w:p w14:paraId="355A1E5E"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z w:val="20"/>
                <w:szCs w:val="20"/>
              </w:rPr>
            </w:pPr>
            <w:r w:rsidRPr="001D297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1D297B" w:rsidRDefault="0012126D" w:rsidP="001E0609">
            <w:pPr>
              <w:jc w:val="both"/>
              <w:rPr>
                <w:rFonts w:ascii="Arial" w:hAnsi="Arial" w:cs="Arial"/>
                <w:sz w:val="20"/>
                <w:szCs w:val="20"/>
              </w:rPr>
            </w:pPr>
            <w:r w:rsidRPr="001D297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D297B" w14:paraId="482609D3" w14:textId="77777777" w:rsidTr="001E0609">
        <w:tc>
          <w:tcPr>
            <w:tcW w:w="1381" w:type="pct"/>
            <w:tcBorders>
              <w:top w:val="single" w:sz="4" w:space="0" w:color="auto"/>
              <w:bottom w:val="single" w:sz="4" w:space="0" w:color="auto"/>
            </w:tcBorders>
            <w:vAlign w:val="center"/>
          </w:tcPr>
          <w:p w14:paraId="51B6A404" w14:textId="77777777" w:rsidR="0012126D" w:rsidRPr="001D29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D297B" w:rsidRDefault="0012126D" w:rsidP="001E0609">
            <w:pPr>
              <w:jc w:val="both"/>
              <w:rPr>
                <w:rFonts w:ascii="Arial" w:hAnsi="Arial" w:cs="Arial"/>
                <w:sz w:val="20"/>
                <w:szCs w:val="20"/>
              </w:rPr>
            </w:pPr>
          </w:p>
        </w:tc>
      </w:tr>
      <w:tr w:rsidR="0012126D" w:rsidRPr="001D297B" w14:paraId="45D0F59E" w14:textId="77777777" w:rsidTr="001E0609">
        <w:tc>
          <w:tcPr>
            <w:tcW w:w="1381" w:type="pct"/>
            <w:tcBorders>
              <w:top w:val="single" w:sz="4" w:space="0" w:color="auto"/>
              <w:bottom w:val="single" w:sz="4" w:space="0" w:color="auto"/>
            </w:tcBorders>
            <w:vAlign w:val="center"/>
          </w:tcPr>
          <w:p w14:paraId="7653C535"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D297B" w14:paraId="5620264B" w14:textId="77777777" w:rsidTr="001E0609">
        <w:tc>
          <w:tcPr>
            <w:tcW w:w="1381" w:type="pct"/>
            <w:tcBorders>
              <w:top w:val="single" w:sz="4" w:space="0" w:color="auto"/>
              <w:bottom w:val="single" w:sz="4" w:space="0" w:color="auto"/>
            </w:tcBorders>
            <w:vAlign w:val="center"/>
          </w:tcPr>
          <w:p w14:paraId="7C6B83D0" w14:textId="77777777" w:rsidR="0012126D" w:rsidRPr="001D29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D297B" w:rsidRDefault="0012126D" w:rsidP="001E0609">
            <w:pPr>
              <w:jc w:val="both"/>
              <w:rPr>
                <w:rFonts w:ascii="Arial" w:hAnsi="Arial" w:cs="Arial"/>
                <w:sz w:val="20"/>
                <w:szCs w:val="20"/>
              </w:rPr>
            </w:pPr>
          </w:p>
        </w:tc>
      </w:tr>
      <w:tr w:rsidR="0012126D" w:rsidRPr="001D297B" w14:paraId="1D1695EE" w14:textId="77777777" w:rsidTr="001E0609">
        <w:tc>
          <w:tcPr>
            <w:tcW w:w="1381" w:type="pct"/>
            <w:tcBorders>
              <w:top w:val="single" w:sz="4" w:space="0" w:color="auto"/>
              <w:bottom w:val="single" w:sz="4" w:space="0" w:color="auto"/>
            </w:tcBorders>
            <w:vAlign w:val="center"/>
          </w:tcPr>
          <w:p w14:paraId="2A69F0B3"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z w:val="20"/>
                <w:szCs w:val="20"/>
              </w:rPr>
            </w:pPr>
            <w:r w:rsidRPr="001D297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D297B" w:rsidRDefault="0012126D" w:rsidP="001E0609">
            <w:pPr>
              <w:jc w:val="both"/>
              <w:rPr>
                <w:rFonts w:ascii="Arial" w:hAnsi="Arial" w:cs="Arial"/>
                <w:sz w:val="20"/>
                <w:szCs w:val="20"/>
              </w:rPr>
            </w:pPr>
          </w:p>
          <w:p w14:paraId="3D8E7476"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As matérias de competência de Assembleia Especial de Cotistas estarão indicadas no Anexo de cada Classe.</w:t>
            </w:r>
          </w:p>
        </w:tc>
      </w:tr>
      <w:tr w:rsidR="0012126D" w:rsidRPr="001D297B" w14:paraId="091BC57F" w14:textId="77777777" w:rsidTr="001E0609">
        <w:tc>
          <w:tcPr>
            <w:tcW w:w="1381" w:type="pct"/>
            <w:tcBorders>
              <w:top w:val="single" w:sz="4" w:space="0" w:color="auto"/>
              <w:bottom w:val="single" w:sz="4" w:space="0" w:color="auto"/>
            </w:tcBorders>
            <w:vAlign w:val="center"/>
          </w:tcPr>
          <w:p w14:paraId="068294BF" w14:textId="77777777" w:rsidR="0012126D" w:rsidRPr="001D29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D297B" w:rsidRDefault="0012126D" w:rsidP="001E0609">
            <w:pPr>
              <w:jc w:val="both"/>
              <w:rPr>
                <w:rFonts w:ascii="Arial" w:hAnsi="Arial" w:cs="Arial"/>
                <w:sz w:val="20"/>
                <w:szCs w:val="20"/>
              </w:rPr>
            </w:pPr>
          </w:p>
        </w:tc>
      </w:tr>
      <w:tr w:rsidR="0012126D" w:rsidRPr="001D297B"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1D297B" w:rsidRDefault="0012126D" w:rsidP="001E0609">
            <w:pPr>
              <w:jc w:val="both"/>
              <w:rPr>
                <w:rFonts w:ascii="Arial" w:hAnsi="Arial" w:cs="Arial"/>
                <w:sz w:val="20"/>
                <w:szCs w:val="20"/>
              </w:rPr>
            </w:pPr>
            <w:r w:rsidRPr="001D297B">
              <w:rPr>
                <w:rFonts w:ascii="Arial" w:hAnsi="Arial" w:cs="Arial"/>
                <w:sz w:val="20"/>
                <w:szCs w:val="20"/>
              </w:rPr>
              <w:lastRenderedPageBreak/>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1D29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D297B" w14:paraId="52CBC1F3" w14:textId="77777777" w:rsidTr="00270A73">
        <w:tc>
          <w:tcPr>
            <w:tcW w:w="5000" w:type="pct"/>
            <w:gridSpan w:val="2"/>
            <w:shd w:val="clear" w:color="auto" w:fill="C00000"/>
          </w:tcPr>
          <w:p w14:paraId="32611E14"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DISPOSIÇÕES GERAIS</w:t>
            </w:r>
          </w:p>
        </w:tc>
      </w:tr>
      <w:tr w:rsidR="0012126D" w:rsidRPr="001D297B" w14:paraId="6609F6E8" w14:textId="77777777" w:rsidTr="001E0609">
        <w:tc>
          <w:tcPr>
            <w:tcW w:w="1382" w:type="pct"/>
            <w:tcBorders>
              <w:bottom w:val="single" w:sz="4" w:space="0" w:color="auto"/>
            </w:tcBorders>
            <w:vAlign w:val="center"/>
          </w:tcPr>
          <w:p w14:paraId="6DDC7B90" w14:textId="77777777" w:rsidR="0012126D" w:rsidRPr="001D297B"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D297B" w:rsidRDefault="0012126D" w:rsidP="001E0609">
            <w:pPr>
              <w:rPr>
                <w:rFonts w:ascii="Arial" w:hAnsi="Arial" w:cs="Arial"/>
                <w:sz w:val="20"/>
                <w:szCs w:val="20"/>
              </w:rPr>
            </w:pPr>
          </w:p>
        </w:tc>
      </w:tr>
      <w:tr w:rsidR="0012126D" w:rsidRPr="001D297B" w14:paraId="626677F4" w14:textId="77777777" w:rsidTr="001E0609">
        <w:tc>
          <w:tcPr>
            <w:tcW w:w="1382" w:type="pct"/>
            <w:tcBorders>
              <w:top w:val="single" w:sz="4" w:space="0" w:color="auto"/>
              <w:bottom w:val="single" w:sz="4" w:space="0" w:color="auto"/>
            </w:tcBorders>
            <w:vAlign w:val="center"/>
          </w:tcPr>
          <w:p w14:paraId="275208A3"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1D297B" w:rsidRDefault="00274484" w:rsidP="001E0609">
            <w:pPr>
              <w:jc w:val="both"/>
              <w:rPr>
                <w:rFonts w:ascii="Arial" w:hAnsi="Arial" w:cs="Arial"/>
                <w:sz w:val="20"/>
                <w:szCs w:val="20"/>
              </w:rPr>
            </w:pPr>
            <w:r w:rsidRPr="001D297B">
              <w:rPr>
                <w:rFonts w:ascii="Arial" w:hAnsi="Arial" w:cs="Arial"/>
                <w:sz w:val="20"/>
                <w:szCs w:val="20"/>
              </w:rPr>
              <w:t xml:space="preserve">Os Prestadores de Serviços Essenciais poderão, de comum acordo e a critério exclusivo </w:t>
            </w:r>
            <w:proofErr w:type="gramStart"/>
            <w:r w:rsidRPr="001D297B">
              <w:rPr>
                <w:rFonts w:ascii="Arial" w:hAnsi="Arial" w:cs="Arial"/>
                <w:sz w:val="20"/>
                <w:szCs w:val="20"/>
              </w:rPr>
              <w:t>destes, criar</w:t>
            </w:r>
            <w:proofErr w:type="gramEnd"/>
            <w:r w:rsidRPr="001D297B">
              <w:rPr>
                <w:rFonts w:ascii="Arial" w:hAnsi="Arial" w:cs="Arial"/>
                <w:sz w:val="20"/>
                <w:szCs w:val="20"/>
              </w:rPr>
              <w:t xml:space="preserve"> novas Subclasses no Fundo, contanto que não restrinjam os direitos atribuídos às Subclasses existentes, conforme aplicável.</w:t>
            </w:r>
          </w:p>
        </w:tc>
      </w:tr>
      <w:tr w:rsidR="0012126D" w:rsidRPr="001D297B"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1D297B"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1D297B" w:rsidRDefault="0012126D" w:rsidP="001E0609">
            <w:pPr>
              <w:jc w:val="both"/>
              <w:rPr>
                <w:rFonts w:ascii="Arial" w:hAnsi="Arial" w:cs="Arial"/>
                <w:sz w:val="20"/>
                <w:szCs w:val="20"/>
              </w:rPr>
            </w:pPr>
          </w:p>
        </w:tc>
      </w:tr>
      <w:tr w:rsidR="0012126D" w:rsidRPr="00880F58" w14:paraId="0009B67B" w14:textId="77777777" w:rsidTr="001E0609">
        <w:tc>
          <w:tcPr>
            <w:tcW w:w="1382" w:type="pct"/>
            <w:tcBorders>
              <w:top w:val="single" w:sz="4" w:space="0" w:color="auto"/>
              <w:bottom w:val="single" w:sz="4" w:space="0" w:color="auto"/>
            </w:tcBorders>
            <w:vAlign w:val="center"/>
          </w:tcPr>
          <w:p w14:paraId="499E2ABC" w14:textId="77777777" w:rsidR="0012126D" w:rsidRPr="001D297B"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1D297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416E04" w14:textId="77777777" w:rsidR="00BF6852" w:rsidRPr="001D297B" w:rsidRDefault="00BF6852" w:rsidP="00714BC2">
            <w:pPr>
              <w:pStyle w:val="NormalWeb"/>
              <w:spacing w:before="0" w:beforeAutospacing="0" w:after="0" w:afterAutospacing="0"/>
              <w:jc w:val="both"/>
              <w:rPr>
                <w:rFonts w:ascii="Arial" w:hAnsi="Arial" w:cs="Arial"/>
                <w:b/>
                <w:bCs/>
                <w:sz w:val="20"/>
                <w:szCs w:val="20"/>
              </w:rPr>
            </w:pPr>
            <w:r w:rsidRPr="001D297B">
              <w:rPr>
                <w:rFonts w:ascii="Arial" w:hAnsi="Arial" w:cs="Arial"/>
                <w:b/>
                <w:bCs/>
                <w:sz w:val="20"/>
                <w:szCs w:val="20"/>
              </w:rPr>
              <w:t>Central de Atendimento:</w:t>
            </w:r>
          </w:p>
          <w:p w14:paraId="0B263E49"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4004 3535 (Capitais e regiões metropolitanas),</w:t>
            </w:r>
          </w:p>
          <w:p w14:paraId="55303E26"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0800 702 3535 (demais localidades),</w:t>
            </w:r>
          </w:p>
          <w:p w14:paraId="36CD2A85"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De segunda a sexta-feira, das 6h às 22h, sábados das 8h às 19h, e domingo, as 9h às 16h.</w:t>
            </w:r>
          </w:p>
          <w:p w14:paraId="77E50DAD" w14:textId="77777777" w:rsidR="00BF6852" w:rsidRPr="001D297B" w:rsidRDefault="00BF6852" w:rsidP="00714BC2">
            <w:pPr>
              <w:pStyle w:val="NormalWeb"/>
              <w:spacing w:before="0" w:beforeAutospacing="0" w:after="0" w:afterAutospacing="0"/>
              <w:jc w:val="both"/>
              <w:rPr>
                <w:rFonts w:ascii="Arial" w:hAnsi="Arial" w:cs="Arial"/>
                <w:b/>
                <w:bCs/>
                <w:sz w:val="20"/>
                <w:szCs w:val="20"/>
              </w:rPr>
            </w:pPr>
            <w:r w:rsidRPr="001D297B">
              <w:rPr>
                <w:rFonts w:ascii="Arial" w:hAnsi="Arial" w:cs="Arial"/>
                <w:b/>
                <w:bCs/>
                <w:sz w:val="20"/>
                <w:szCs w:val="20"/>
              </w:rPr>
              <w:t>SAC:</w:t>
            </w:r>
          </w:p>
          <w:p w14:paraId="294A8C20"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0800 762 7777 (Capitais e regiões metropolitanas),</w:t>
            </w:r>
          </w:p>
          <w:p w14:paraId="2BEE7F38"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+55 11 3012 3336 (no exterior).</w:t>
            </w:r>
          </w:p>
          <w:p w14:paraId="779347C7"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Todos os dias, 24h por dia.</w:t>
            </w:r>
          </w:p>
          <w:p w14:paraId="6835A596" w14:textId="77777777" w:rsidR="00BF6852" w:rsidRPr="001D297B" w:rsidRDefault="00BF6852" w:rsidP="00714BC2">
            <w:pPr>
              <w:pStyle w:val="NormalWeb"/>
              <w:spacing w:before="0" w:beforeAutospacing="0" w:after="0" w:afterAutospacing="0"/>
              <w:jc w:val="both"/>
              <w:rPr>
                <w:rFonts w:ascii="Arial" w:hAnsi="Arial" w:cs="Arial"/>
                <w:b/>
                <w:bCs/>
                <w:sz w:val="20"/>
                <w:szCs w:val="20"/>
              </w:rPr>
            </w:pPr>
            <w:r w:rsidRPr="001D297B">
              <w:rPr>
                <w:rFonts w:ascii="Arial" w:hAnsi="Arial" w:cs="Arial"/>
                <w:b/>
                <w:bCs/>
                <w:sz w:val="20"/>
                <w:szCs w:val="20"/>
              </w:rPr>
              <w:t>Ouvidoria:</w:t>
            </w:r>
          </w:p>
          <w:p w14:paraId="6D1E54EA"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Se não ficar satisfeito com a solução apresentada: 0800 726 0322; ou pelo WhatsApp: +55 11 3012 0322.</w:t>
            </w:r>
          </w:p>
          <w:p w14:paraId="3FAC84A7"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No exterior, ligue a cobrar para: +55 11 3012 0322.</w:t>
            </w:r>
          </w:p>
          <w:p w14:paraId="5869C705" w14:textId="77777777"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sz w:val="20"/>
                <w:szCs w:val="20"/>
              </w:rPr>
              <w:t>De segunda a sexta-feira, das 8h às 18h, exceto feriados.</w:t>
            </w:r>
          </w:p>
          <w:p w14:paraId="6D04E82D" w14:textId="674266C3" w:rsidR="00BF6852" w:rsidRPr="001D297B" w:rsidRDefault="00BF6852" w:rsidP="00714BC2">
            <w:pPr>
              <w:pStyle w:val="NormalWeb"/>
              <w:spacing w:before="0" w:beforeAutospacing="0" w:after="0" w:afterAutospacing="0"/>
              <w:jc w:val="both"/>
              <w:rPr>
                <w:rFonts w:ascii="Arial" w:hAnsi="Arial" w:cs="Arial"/>
                <w:sz w:val="20"/>
                <w:szCs w:val="20"/>
              </w:rPr>
            </w:pPr>
            <w:r w:rsidRPr="001D297B">
              <w:rPr>
                <w:rFonts w:ascii="Arial" w:hAnsi="Arial" w:cs="Arial"/>
                <w:b/>
                <w:bCs/>
                <w:sz w:val="20"/>
                <w:szCs w:val="20"/>
              </w:rPr>
              <w:t xml:space="preserve">SAC e Ouvidoria </w:t>
            </w:r>
            <w:r w:rsidRPr="001D297B">
              <w:rPr>
                <w:rFonts w:ascii="Arial" w:hAnsi="Arial" w:cs="Arial"/>
                <w:sz w:val="20"/>
                <w:szCs w:val="20"/>
              </w:rPr>
              <w:t>com canal exclusivo para</w:t>
            </w:r>
            <w:r w:rsidRPr="001D297B">
              <w:rPr>
                <w:rFonts w:ascii="Arial" w:hAnsi="Arial" w:cs="Arial"/>
                <w:b/>
                <w:bCs/>
                <w:sz w:val="20"/>
                <w:szCs w:val="20"/>
              </w:rPr>
              <w:t xml:space="preserve"> Atendimento em Libras,</w:t>
            </w:r>
            <w:r w:rsidRPr="001D297B">
              <w:rPr>
                <w:rFonts w:ascii="Arial" w:hAnsi="Arial" w:cs="Arial"/>
                <w:sz w:val="20"/>
                <w:szCs w:val="20"/>
              </w:rPr>
              <w:t xml:space="preserve"> disponível em nosso site </w:t>
            </w:r>
            <w:hyperlink r:id="rId12" w:tgtFrame="_blank" w:tooltip="https://www.santander.com.br/atendimento-santander/" w:history="1">
              <w:r w:rsidRPr="001D297B">
                <w:rPr>
                  <w:rStyle w:val="Hyperlink"/>
                  <w:rFonts w:ascii="Arial" w:hAnsi="Arial" w:cs="Arial"/>
                  <w:sz w:val="20"/>
                  <w:szCs w:val="20"/>
                </w:rPr>
                <w:t>https://www.santander.com.br/atendimento-santander/</w:t>
              </w:r>
            </w:hyperlink>
            <w:r w:rsidR="00E30315" w:rsidRPr="001D297B">
              <w:rPr>
                <w:rStyle w:val="Hyperlink"/>
                <w:rFonts w:ascii="Arial" w:hAnsi="Arial" w:cs="Arial"/>
                <w:sz w:val="20"/>
                <w:szCs w:val="20"/>
              </w:rPr>
              <w:t xml:space="preserve"> </w:t>
            </w:r>
            <w:r w:rsidRPr="001D297B">
              <w:rPr>
                <w:rFonts w:ascii="Arial" w:hAnsi="Arial" w:cs="Arial"/>
                <w:sz w:val="20"/>
                <w:szCs w:val="20"/>
              </w:rPr>
              <w:t>de segunda a sexta-feira, das 08h às 20h, exceto feriados.</w:t>
            </w:r>
          </w:p>
          <w:p w14:paraId="76FDC208" w14:textId="37269F77" w:rsidR="0012126D" w:rsidRPr="001D297B" w:rsidRDefault="00B052DC" w:rsidP="00037AEC">
            <w:pPr>
              <w:jc w:val="both"/>
              <w:rPr>
                <w:rFonts w:ascii="Arial" w:hAnsi="Arial" w:cs="Arial"/>
                <w:sz w:val="20"/>
                <w:szCs w:val="20"/>
                <w:lang w:val="en-US"/>
              </w:rPr>
            </w:pPr>
            <w:r w:rsidRPr="001D297B">
              <w:rPr>
                <w:rFonts w:ascii="Arial" w:hAnsi="Arial" w:cs="Arial"/>
                <w:sz w:val="20"/>
                <w:szCs w:val="20"/>
                <w:lang w:val="en-US"/>
              </w:rPr>
              <w:t>Website</w:t>
            </w:r>
            <w:r w:rsidR="00037AEC" w:rsidRPr="001D297B">
              <w:rPr>
                <w:rFonts w:ascii="Arial" w:hAnsi="Arial" w:cs="Arial"/>
                <w:sz w:val="20"/>
                <w:szCs w:val="20"/>
                <w:lang w:val="en-US"/>
              </w:rPr>
              <w:t xml:space="preserve">: </w:t>
            </w:r>
            <w:r w:rsidRPr="001D297B">
              <w:rPr>
                <w:rStyle w:val="Hyperlink"/>
                <w:rFonts w:ascii="Arial" w:eastAsia="Times New Roman" w:hAnsi="Arial" w:cs="Arial"/>
                <w:sz w:val="20"/>
                <w:szCs w:val="20"/>
                <w:lang w:val="en-US" w:eastAsia="pt-BR"/>
              </w:rPr>
              <w:t>www.santanderdtvm.com.br</w:t>
            </w:r>
          </w:p>
        </w:tc>
      </w:tr>
    </w:tbl>
    <w:p w14:paraId="0FAA2CAE" w14:textId="77777777" w:rsidR="0012126D" w:rsidRPr="001D297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297B" w14:paraId="7FF2B425" w14:textId="77777777" w:rsidTr="00270A73">
        <w:tc>
          <w:tcPr>
            <w:tcW w:w="5000" w:type="pct"/>
            <w:gridSpan w:val="2"/>
            <w:shd w:val="clear" w:color="auto" w:fill="C00000"/>
          </w:tcPr>
          <w:p w14:paraId="0E80D832" w14:textId="77777777" w:rsidR="0012126D" w:rsidRPr="001D297B"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SOLUÇÃO DE CONTROVÉRSIAS</w:t>
            </w:r>
          </w:p>
        </w:tc>
      </w:tr>
      <w:tr w:rsidR="0012126D" w:rsidRPr="001D297B" w14:paraId="5B32A403" w14:textId="77777777" w:rsidTr="001E0609">
        <w:tc>
          <w:tcPr>
            <w:tcW w:w="1381" w:type="pct"/>
            <w:tcBorders>
              <w:bottom w:val="single" w:sz="4" w:space="0" w:color="auto"/>
            </w:tcBorders>
            <w:vAlign w:val="center"/>
          </w:tcPr>
          <w:p w14:paraId="1CF5F01D" w14:textId="77777777" w:rsidR="0012126D" w:rsidRPr="001D297B"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D297B" w:rsidRDefault="0012126D" w:rsidP="001E0609">
            <w:pPr>
              <w:rPr>
                <w:rFonts w:ascii="Arial" w:hAnsi="Arial" w:cs="Arial"/>
                <w:sz w:val="20"/>
                <w:szCs w:val="20"/>
              </w:rPr>
            </w:pPr>
          </w:p>
        </w:tc>
      </w:tr>
      <w:tr w:rsidR="0012126D" w:rsidRPr="001D297B"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1D297B" w:rsidRDefault="0012126D" w:rsidP="0019676A">
            <w:pPr>
              <w:pStyle w:val="PargrafodaLista"/>
              <w:numPr>
                <w:ilvl w:val="1"/>
                <w:numId w:val="2"/>
              </w:numPr>
              <w:ind w:left="0" w:firstLine="0"/>
              <w:jc w:val="both"/>
              <w:rPr>
                <w:rFonts w:ascii="Arial" w:hAnsi="Arial" w:cs="Arial"/>
                <w:sz w:val="20"/>
                <w:szCs w:val="20"/>
              </w:rPr>
            </w:pPr>
            <w:r w:rsidRPr="001D297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1D297B" w:rsidRDefault="0012126D" w:rsidP="0012126D">
      <w:pPr>
        <w:rPr>
          <w:rFonts w:ascii="Arial" w:hAnsi="Arial" w:cs="Arial"/>
          <w:sz w:val="20"/>
          <w:szCs w:val="20"/>
        </w:rPr>
      </w:pPr>
      <w:r w:rsidRPr="001D297B">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1D297B" w14:paraId="48303D15" w14:textId="77777777" w:rsidTr="009A51E7">
        <w:tc>
          <w:tcPr>
            <w:tcW w:w="1014" w:type="pct"/>
            <w:vAlign w:val="center"/>
          </w:tcPr>
          <w:p w14:paraId="618D8DA2" w14:textId="3900DF8B" w:rsidR="003F5DC5" w:rsidRPr="001D297B" w:rsidRDefault="003F5DC5" w:rsidP="00890BCA">
            <w:pPr>
              <w:jc w:val="center"/>
              <w:rPr>
                <w:rFonts w:ascii="Arial" w:hAnsi="Arial" w:cs="Arial"/>
                <w:sz w:val="20"/>
                <w:szCs w:val="20"/>
              </w:rPr>
            </w:pPr>
          </w:p>
        </w:tc>
        <w:tc>
          <w:tcPr>
            <w:tcW w:w="2974" w:type="pct"/>
            <w:vAlign w:val="center"/>
          </w:tcPr>
          <w:p w14:paraId="2B94D19C" w14:textId="5DEE2A90" w:rsidR="00150128" w:rsidRPr="001D297B" w:rsidRDefault="00993170" w:rsidP="00B43596">
            <w:pPr>
              <w:spacing w:line="320" w:lineRule="exact"/>
              <w:jc w:val="center"/>
              <w:rPr>
                <w:rFonts w:ascii="Arial" w:hAnsi="Arial" w:cs="Arial"/>
                <w:b/>
                <w:sz w:val="20"/>
                <w:szCs w:val="20"/>
              </w:rPr>
            </w:pPr>
            <w:r w:rsidRPr="001D297B">
              <w:rPr>
                <w:rFonts w:ascii="Arial" w:hAnsi="Arial" w:cs="Arial"/>
                <w:b/>
                <w:sz w:val="20"/>
                <w:szCs w:val="20"/>
              </w:rPr>
              <w:t xml:space="preserve">ANEXO </w:t>
            </w:r>
            <w:r w:rsidR="00F668D6" w:rsidRPr="001D297B">
              <w:rPr>
                <w:rFonts w:ascii="Arial" w:hAnsi="Arial" w:cs="Arial"/>
                <w:b/>
                <w:sz w:val="20"/>
                <w:szCs w:val="20"/>
              </w:rPr>
              <w:t xml:space="preserve">DA </w:t>
            </w:r>
            <w:r w:rsidR="00150128" w:rsidRPr="001D297B">
              <w:rPr>
                <w:rFonts w:ascii="Arial" w:hAnsi="Arial" w:cs="Arial"/>
                <w:b/>
                <w:sz w:val="20"/>
                <w:szCs w:val="20"/>
              </w:rPr>
              <w:t>CLASSE ÚNICA</w:t>
            </w:r>
            <w:r w:rsidR="00B43596" w:rsidRPr="001D297B">
              <w:rPr>
                <w:rFonts w:ascii="Arial" w:hAnsi="Arial" w:cs="Arial"/>
                <w:b/>
                <w:sz w:val="20"/>
                <w:szCs w:val="20"/>
              </w:rPr>
              <w:t xml:space="preserve"> DO </w:t>
            </w:r>
            <w:r w:rsidRPr="001D297B">
              <w:rPr>
                <w:rFonts w:ascii="Arial" w:hAnsi="Arial" w:cs="Arial"/>
                <w:b/>
                <w:sz w:val="20"/>
                <w:szCs w:val="20"/>
              </w:rPr>
              <w:t>SANTANDER PB AL MULTIMERCADO CRÉDITO PRIVADO - FUNDO DE INVESTIMENTO FINANCEIRO</w:t>
            </w:r>
          </w:p>
          <w:p w14:paraId="19EDD146" w14:textId="4E5CCCBF" w:rsidR="00DC16EF" w:rsidRPr="001D297B" w:rsidRDefault="00DC16EF" w:rsidP="00150128">
            <w:pPr>
              <w:spacing w:line="320" w:lineRule="exact"/>
              <w:jc w:val="center"/>
              <w:rPr>
                <w:rFonts w:ascii="Arial" w:hAnsi="Arial" w:cs="Arial"/>
                <w:b/>
                <w:sz w:val="20"/>
                <w:szCs w:val="20"/>
              </w:rPr>
            </w:pPr>
          </w:p>
          <w:p w14:paraId="230B8C41" w14:textId="2DD58F50" w:rsidR="003F5DC5" w:rsidRPr="001D297B" w:rsidRDefault="003F5DC5" w:rsidP="00890BCA">
            <w:pPr>
              <w:spacing w:line="320" w:lineRule="exact"/>
              <w:jc w:val="center"/>
              <w:rPr>
                <w:rFonts w:ascii="Arial" w:hAnsi="Arial" w:cs="Arial"/>
                <w:sz w:val="20"/>
                <w:szCs w:val="20"/>
              </w:rPr>
            </w:pPr>
            <w:r w:rsidRPr="001D297B">
              <w:rPr>
                <w:rFonts w:ascii="Arial" w:hAnsi="Arial" w:cs="Arial"/>
                <w:sz w:val="20"/>
                <w:szCs w:val="20"/>
              </w:rPr>
              <w:t>CNPJ</w:t>
            </w:r>
            <w:r w:rsidR="00240324" w:rsidRPr="001D297B">
              <w:rPr>
                <w:rFonts w:ascii="Arial" w:hAnsi="Arial" w:cs="Arial"/>
                <w:sz w:val="20"/>
                <w:szCs w:val="20"/>
              </w:rPr>
              <w:t>:</w:t>
            </w:r>
            <w:r w:rsidRPr="001D297B">
              <w:rPr>
                <w:rFonts w:ascii="Arial" w:hAnsi="Arial" w:cs="Arial"/>
                <w:sz w:val="20"/>
                <w:szCs w:val="20"/>
              </w:rPr>
              <w:t xml:space="preserve"> 08.611.409/0001-56</w:t>
            </w:r>
          </w:p>
        </w:tc>
        <w:tc>
          <w:tcPr>
            <w:tcW w:w="1012" w:type="pct"/>
            <w:vAlign w:val="center"/>
          </w:tcPr>
          <w:p w14:paraId="0D105F9A" w14:textId="1AFB6290" w:rsidR="003F5DC5" w:rsidRPr="001D297B" w:rsidRDefault="003F5DC5" w:rsidP="00890BCA">
            <w:pPr>
              <w:jc w:val="center"/>
              <w:rPr>
                <w:rFonts w:ascii="Arial" w:hAnsi="Arial" w:cs="Arial"/>
                <w:sz w:val="20"/>
                <w:szCs w:val="20"/>
              </w:rPr>
            </w:pPr>
          </w:p>
        </w:tc>
      </w:tr>
    </w:tbl>
    <w:p w14:paraId="75B5341E" w14:textId="1C046714" w:rsidR="00C7611E" w:rsidRPr="001D297B" w:rsidRDefault="00C7611E" w:rsidP="00745B4B">
      <w:pPr>
        <w:pBdr>
          <w:bar w:val="single" w:sz="4" w:color="auto"/>
        </w:pBdr>
        <w:rPr>
          <w:rFonts w:ascii="Arial" w:hAnsi="Arial" w:cs="Arial"/>
          <w:sz w:val="20"/>
          <w:szCs w:val="20"/>
        </w:rPr>
      </w:pPr>
    </w:p>
    <w:p w14:paraId="5C2ABACF" w14:textId="24975FC3" w:rsidR="00851153" w:rsidRPr="001D297B" w:rsidRDefault="00851153" w:rsidP="00851153">
      <w:pPr>
        <w:jc w:val="right"/>
        <w:rPr>
          <w:rFonts w:ascii="Arial" w:hAnsi="Arial" w:cs="Arial"/>
          <w:sz w:val="20"/>
          <w:szCs w:val="20"/>
        </w:rPr>
      </w:pPr>
      <w:r w:rsidRPr="001D297B">
        <w:rPr>
          <w:rFonts w:ascii="Arial" w:hAnsi="Arial" w:cs="Arial"/>
          <w:b/>
          <w:bCs/>
          <w:smallCaps/>
          <w:sz w:val="20"/>
          <w:szCs w:val="20"/>
        </w:rPr>
        <w:t>Vigência</w:t>
      </w:r>
      <w:r w:rsidRPr="001D297B">
        <w:rPr>
          <w:rFonts w:ascii="Arial" w:hAnsi="Arial" w:cs="Arial"/>
          <w:sz w:val="20"/>
          <w:szCs w:val="20"/>
        </w:rPr>
        <w:t xml:space="preserve">: </w:t>
      </w:r>
      <w:r w:rsidR="0064072A">
        <w:rPr>
          <w:rFonts w:ascii="Arial" w:hAnsi="Arial" w:cs="Arial"/>
          <w:sz w:val="20"/>
          <w:szCs w:val="20"/>
        </w:rPr>
        <w:t>26/12</w:t>
      </w:r>
      <w:r w:rsidR="00464570" w:rsidRPr="001D297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D297B" w14:paraId="2328BF44" w14:textId="77777777" w:rsidTr="00270A73">
        <w:tc>
          <w:tcPr>
            <w:tcW w:w="5000" w:type="pct"/>
            <w:gridSpan w:val="3"/>
            <w:shd w:val="clear" w:color="auto" w:fill="C00000"/>
          </w:tcPr>
          <w:p w14:paraId="4859413E" w14:textId="22F93F9C" w:rsidR="00E915EF" w:rsidRPr="001D297B"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INTERPRETAÇÃO</w:t>
            </w:r>
          </w:p>
        </w:tc>
      </w:tr>
      <w:tr w:rsidR="00E915EF" w:rsidRPr="001D297B" w14:paraId="3C57E4D1" w14:textId="77777777" w:rsidTr="00145BDC">
        <w:tc>
          <w:tcPr>
            <w:tcW w:w="2321" w:type="pct"/>
            <w:gridSpan w:val="2"/>
            <w:tcBorders>
              <w:bottom w:val="single" w:sz="4" w:space="0" w:color="auto"/>
            </w:tcBorders>
            <w:vAlign w:val="center"/>
          </w:tcPr>
          <w:p w14:paraId="6D3E6213" w14:textId="77777777" w:rsidR="00E915EF" w:rsidRPr="001D297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D297B" w:rsidRDefault="00E915EF" w:rsidP="00890BCA">
            <w:pPr>
              <w:rPr>
                <w:rFonts w:ascii="Arial" w:hAnsi="Arial" w:cs="Arial"/>
                <w:sz w:val="20"/>
                <w:szCs w:val="20"/>
              </w:rPr>
            </w:pPr>
          </w:p>
        </w:tc>
      </w:tr>
      <w:tr w:rsidR="00E915EF" w:rsidRPr="001D297B" w14:paraId="5641C634" w14:textId="77777777" w:rsidTr="00145BDC">
        <w:tc>
          <w:tcPr>
            <w:tcW w:w="1382" w:type="pct"/>
            <w:tcBorders>
              <w:top w:val="single" w:sz="4" w:space="0" w:color="auto"/>
              <w:bottom w:val="single" w:sz="4" w:space="0" w:color="auto"/>
            </w:tcBorders>
            <w:vAlign w:val="center"/>
          </w:tcPr>
          <w:p w14:paraId="12F1E82A" w14:textId="2E661B45" w:rsidR="00E915EF" w:rsidRPr="001D297B" w:rsidRDefault="00E915EF" w:rsidP="0019676A">
            <w:pPr>
              <w:pStyle w:val="PargrafodaLista"/>
              <w:numPr>
                <w:ilvl w:val="1"/>
                <w:numId w:val="3"/>
              </w:numPr>
              <w:ind w:left="0" w:firstLine="0"/>
              <w:jc w:val="center"/>
              <w:rPr>
                <w:rFonts w:ascii="Arial" w:hAnsi="Arial" w:cs="Arial"/>
                <w:b/>
                <w:bCs/>
                <w:smallCaps/>
                <w:sz w:val="20"/>
                <w:szCs w:val="20"/>
              </w:rPr>
            </w:pPr>
            <w:r w:rsidRPr="001D297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D297B" w:rsidRDefault="00E915EF" w:rsidP="00145BDC">
            <w:pPr>
              <w:ind w:right="-110"/>
              <w:jc w:val="both"/>
              <w:rPr>
                <w:rFonts w:ascii="Arial" w:hAnsi="Arial" w:cs="Arial"/>
                <w:b/>
                <w:sz w:val="20"/>
                <w:szCs w:val="20"/>
              </w:rPr>
            </w:pPr>
            <w:r w:rsidRPr="001D297B">
              <w:rPr>
                <w:rFonts w:ascii="Arial" w:hAnsi="Arial" w:cs="Arial"/>
                <w:b/>
                <w:sz w:val="20"/>
                <w:szCs w:val="20"/>
              </w:rPr>
              <w:t>ESTE ANEXO DEVE SER LIDO E INTERPRETADO EM CONJUNTO COM SEU REGULAMENTO</w:t>
            </w:r>
            <w:r w:rsidR="004262FB" w:rsidRPr="001D297B">
              <w:rPr>
                <w:rFonts w:ascii="Arial" w:hAnsi="Arial" w:cs="Arial"/>
                <w:b/>
                <w:sz w:val="20"/>
                <w:szCs w:val="20"/>
              </w:rPr>
              <w:t xml:space="preserve"> E</w:t>
            </w:r>
            <w:r w:rsidRPr="001D297B">
              <w:rPr>
                <w:rFonts w:ascii="Arial" w:hAnsi="Arial" w:cs="Arial"/>
                <w:b/>
                <w:sz w:val="20"/>
                <w:szCs w:val="20"/>
              </w:rPr>
              <w:t xml:space="preserve"> APÊNDICES</w:t>
            </w:r>
            <w:r w:rsidR="00B823F9" w:rsidRPr="001D297B">
              <w:rPr>
                <w:rFonts w:ascii="Arial" w:hAnsi="Arial" w:cs="Arial"/>
                <w:b/>
                <w:sz w:val="20"/>
                <w:szCs w:val="20"/>
              </w:rPr>
              <w:t xml:space="preserve"> (</w:t>
            </w:r>
            <w:r w:rsidR="00BF74D1" w:rsidRPr="001D297B">
              <w:rPr>
                <w:rFonts w:ascii="Arial" w:hAnsi="Arial" w:cs="Arial"/>
                <w:b/>
                <w:sz w:val="20"/>
                <w:szCs w:val="20"/>
              </w:rPr>
              <w:t>SE HOUVER</w:t>
            </w:r>
            <w:r w:rsidR="00B823F9" w:rsidRPr="001D297B">
              <w:rPr>
                <w:rFonts w:ascii="Arial" w:hAnsi="Arial" w:cs="Arial"/>
                <w:b/>
                <w:sz w:val="20"/>
                <w:szCs w:val="20"/>
              </w:rPr>
              <w:t>)</w:t>
            </w:r>
            <w:r w:rsidR="00BF74D1" w:rsidRPr="001D297B">
              <w:rPr>
                <w:rFonts w:ascii="Arial" w:hAnsi="Arial" w:cs="Arial"/>
                <w:b/>
                <w:sz w:val="20"/>
                <w:szCs w:val="20"/>
              </w:rPr>
              <w:t>,</w:t>
            </w:r>
            <w:r w:rsidRPr="001D297B">
              <w:rPr>
                <w:rFonts w:ascii="Arial" w:hAnsi="Arial" w:cs="Arial"/>
                <w:b/>
                <w:sz w:val="20"/>
                <w:szCs w:val="20"/>
              </w:rPr>
              <w:t xml:space="preserve"> E</w:t>
            </w:r>
            <w:r w:rsidR="003900B1" w:rsidRPr="001D297B">
              <w:rPr>
                <w:rFonts w:ascii="Arial" w:hAnsi="Arial" w:cs="Arial"/>
                <w:b/>
                <w:sz w:val="20"/>
                <w:szCs w:val="20"/>
              </w:rPr>
              <w:t xml:space="preserve"> É REGIDO PELA RESOLUÇÃO CVM Nº 175, DE 23 DE DEZEMBRO DE 2022, CONFORME ALTERADA, BEM COMO PELO SEU ANEXO NORMATIVO I (“</w:t>
            </w:r>
            <w:r w:rsidR="003900B1" w:rsidRPr="001D297B">
              <w:rPr>
                <w:rFonts w:ascii="Arial" w:hAnsi="Arial" w:cs="Arial"/>
                <w:b/>
                <w:sz w:val="20"/>
                <w:szCs w:val="20"/>
                <w:u w:val="single"/>
              </w:rPr>
              <w:t>RESOLUÇÃO</w:t>
            </w:r>
            <w:r w:rsidR="003900B1" w:rsidRPr="001D297B">
              <w:rPr>
                <w:rFonts w:ascii="Arial" w:hAnsi="Arial" w:cs="Arial"/>
                <w:b/>
                <w:sz w:val="20"/>
                <w:szCs w:val="20"/>
              </w:rPr>
              <w:t>”), SEM PREJUÍZO DAS DEMAIS NORMAS E DIRETRIZES REGULATÓRIAS E DA AUTORREGULAÇÃO</w:t>
            </w:r>
            <w:r w:rsidRPr="001D297B">
              <w:rPr>
                <w:rFonts w:ascii="Arial" w:hAnsi="Arial" w:cs="Arial"/>
                <w:b/>
                <w:sz w:val="20"/>
                <w:szCs w:val="20"/>
              </w:rPr>
              <w:t>.</w:t>
            </w:r>
          </w:p>
        </w:tc>
      </w:tr>
      <w:tr w:rsidR="00E915EF" w:rsidRPr="001D297B" w14:paraId="249D59EE" w14:textId="77777777" w:rsidTr="00145BDC">
        <w:tc>
          <w:tcPr>
            <w:tcW w:w="1382" w:type="pct"/>
            <w:tcBorders>
              <w:top w:val="single" w:sz="4" w:space="0" w:color="auto"/>
              <w:bottom w:val="single" w:sz="4" w:space="0" w:color="auto"/>
            </w:tcBorders>
            <w:vAlign w:val="center"/>
          </w:tcPr>
          <w:p w14:paraId="345DAA8F" w14:textId="77777777" w:rsidR="00E915EF" w:rsidRPr="001D297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D297B" w:rsidRDefault="00E915EF" w:rsidP="00145BDC">
            <w:pPr>
              <w:rPr>
                <w:rFonts w:ascii="Arial" w:hAnsi="Arial" w:cs="Arial"/>
                <w:sz w:val="20"/>
                <w:szCs w:val="20"/>
              </w:rPr>
            </w:pPr>
          </w:p>
        </w:tc>
      </w:tr>
      <w:tr w:rsidR="00E915EF" w:rsidRPr="001D297B" w14:paraId="34DF3C60" w14:textId="77777777" w:rsidTr="00145BDC">
        <w:tc>
          <w:tcPr>
            <w:tcW w:w="1382" w:type="pct"/>
            <w:tcBorders>
              <w:top w:val="single" w:sz="4" w:space="0" w:color="auto"/>
              <w:bottom w:val="single" w:sz="4" w:space="0" w:color="auto"/>
            </w:tcBorders>
            <w:vAlign w:val="center"/>
          </w:tcPr>
          <w:p w14:paraId="438FD1BB" w14:textId="77777777" w:rsidR="00E915EF" w:rsidRPr="001D297B" w:rsidRDefault="00E915EF" w:rsidP="0019676A">
            <w:pPr>
              <w:pStyle w:val="PargrafodaLista"/>
              <w:numPr>
                <w:ilvl w:val="1"/>
                <w:numId w:val="3"/>
              </w:numPr>
              <w:ind w:left="0" w:firstLine="0"/>
              <w:jc w:val="center"/>
              <w:rPr>
                <w:rFonts w:ascii="Arial" w:hAnsi="Arial" w:cs="Arial"/>
                <w:b/>
                <w:bCs/>
                <w:smallCaps/>
                <w:sz w:val="20"/>
                <w:szCs w:val="20"/>
              </w:rPr>
            </w:pPr>
            <w:r w:rsidRPr="001D297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D297B" w:rsidRDefault="00E915EF" w:rsidP="000C62D5">
            <w:pPr>
              <w:spacing w:before="60" w:after="60"/>
              <w:jc w:val="both"/>
              <w:rPr>
                <w:rFonts w:ascii="Arial" w:hAnsi="Arial" w:cs="Arial"/>
                <w:sz w:val="20"/>
                <w:szCs w:val="20"/>
              </w:rPr>
            </w:pPr>
            <w:r w:rsidRPr="001D297B">
              <w:rPr>
                <w:rFonts w:ascii="Arial" w:hAnsi="Arial" w:cs="Arial"/>
                <w:sz w:val="20"/>
                <w:szCs w:val="20"/>
              </w:rPr>
              <w:t xml:space="preserve">Exceto </w:t>
            </w:r>
            <w:r w:rsidR="00F537BF" w:rsidRPr="001D297B">
              <w:rPr>
                <w:rFonts w:ascii="Arial" w:hAnsi="Arial" w:cs="Arial"/>
                <w:sz w:val="20"/>
                <w:szCs w:val="20"/>
              </w:rPr>
              <w:t>s</w:t>
            </w:r>
            <w:r w:rsidRPr="001D297B">
              <w:rPr>
                <w:rFonts w:ascii="Arial" w:hAnsi="Arial" w:cs="Arial"/>
                <w:sz w:val="20"/>
                <w:szCs w:val="20"/>
              </w:rPr>
              <w:t>e expressamente disposto de forma contrária, os termos utilizados neste Anexo terão o significado atribuído na regulamentação em vigor</w:t>
            </w:r>
            <w:r w:rsidR="00B54375" w:rsidRPr="001D297B">
              <w:rPr>
                <w:rFonts w:ascii="Arial" w:hAnsi="Arial" w:cs="Arial"/>
                <w:sz w:val="20"/>
                <w:szCs w:val="20"/>
              </w:rPr>
              <w:t xml:space="preserve"> ou o significado atribuído no Regulamento e Apêndices, </w:t>
            </w:r>
            <w:r w:rsidR="00CF4557" w:rsidRPr="001D297B">
              <w:rPr>
                <w:rFonts w:ascii="Arial" w:hAnsi="Arial" w:cs="Arial"/>
                <w:sz w:val="20"/>
                <w:szCs w:val="20"/>
              </w:rPr>
              <w:t xml:space="preserve">se </w:t>
            </w:r>
            <w:r w:rsidR="00B54375" w:rsidRPr="001D297B">
              <w:rPr>
                <w:rFonts w:ascii="Arial" w:hAnsi="Arial" w:cs="Arial"/>
                <w:sz w:val="20"/>
                <w:szCs w:val="20"/>
              </w:rPr>
              <w:t>houver</w:t>
            </w:r>
            <w:r w:rsidRPr="001D297B">
              <w:rPr>
                <w:rFonts w:ascii="Arial" w:hAnsi="Arial" w:cs="Arial"/>
                <w:sz w:val="20"/>
                <w:szCs w:val="20"/>
              </w:rPr>
              <w:t>.</w:t>
            </w:r>
          </w:p>
          <w:p w14:paraId="3F7B27EE" w14:textId="77777777" w:rsidR="000C62D5" w:rsidRPr="001D297B" w:rsidRDefault="000C62D5" w:rsidP="000C62D5">
            <w:pPr>
              <w:spacing w:before="60" w:after="60"/>
              <w:jc w:val="both"/>
              <w:rPr>
                <w:rFonts w:ascii="Arial" w:hAnsi="Arial" w:cs="Arial"/>
                <w:sz w:val="20"/>
                <w:szCs w:val="20"/>
              </w:rPr>
            </w:pPr>
          </w:p>
          <w:p w14:paraId="72B7BD9C" w14:textId="2F18D948" w:rsidR="000C62D5" w:rsidRPr="001D297B" w:rsidRDefault="000C62D5" w:rsidP="000C62D5">
            <w:pPr>
              <w:spacing w:before="60" w:after="60"/>
              <w:jc w:val="both"/>
              <w:rPr>
                <w:rFonts w:ascii="Arial" w:hAnsi="Arial" w:cs="Arial"/>
                <w:sz w:val="20"/>
                <w:szCs w:val="20"/>
              </w:rPr>
            </w:pPr>
            <w:r w:rsidRPr="001D297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D297B">
              <w:rPr>
                <w:rFonts w:ascii="Arial" w:hAnsi="Arial" w:cs="Arial"/>
                <w:sz w:val="20"/>
                <w:szCs w:val="20"/>
              </w:rPr>
              <w:t xml:space="preserve"> (se houver)</w:t>
            </w:r>
            <w:r w:rsidRPr="001D297B">
              <w:rPr>
                <w:rFonts w:ascii="Arial" w:hAnsi="Arial" w:cs="Arial"/>
                <w:sz w:val="20"/>
                <w:szCs w:val="20"/>
              </w:rPr>
              <w:t>, conforme aplicável.</w:t>
            </w:r>
          </w:p>
          <w:p w14:paraId="0DF1F5F2" w14:textId="77777777" w:rsidR="000C62D5" w:rsidRPr="001D297B" w:rsidRDefault="000C62D5" w:rsidP="000C62D5">
            <w:pPr>
              <w:spacing w:before="60" w:after="60"/>
              <w:jc w:val="both"/>
              <w:rPr>
                <w:rFonts w:ascii="Arial" w:hAnsi="Arial" w:cs="Arial"/>
                <w:sz w:val="20"/>
                <w:szCs w:val="20"/>
              </w:rPr>
            </w:pPr>
          </w:p>
          <w:p w14:paraId="7F6DDDB4" w14:textId="5246BD34" w:rsidR="00E915EF" w:rsidRPr="001D297B" w:rsidRDefault="000C62D5" w:rsidP="000C62D5">
            <w:pPr>
              <w:jc w:val="both"/>
              <w:rPr>
                <w:rFonts w:ascii="Arial" w:hAnsi="Arial" w:cs="Arial"/>
                <w:sz w:val="20"/>
                <w:szCs w:val="20"/>
              </w:rPr>
            </w:pPr>
            <w:r w:rsidRPr="001D297B">
              <w:rPr>
                <w:rFonts w:ascii="Arial" w:hAnsi="Arial" w:cs="Arial"/>
                <w:sz w:val="20"/>
                <w:szCs w:val="20"/>
              </w:rPr>
              <w:t>As menções a “classes”, com a let</w:t>
            </w:r>
            <w:r w:rsidR="005E2F63" w:rsidRPr="001D297B">
              <w:rPr>
                <w:rFonts w:ascii="Arial" w:hAnsi="Arial" w:cs="Arial"/>
                <w:sz w:val="20"/>
                <w:szCs w:val="20"/>
              </w:rPr>
              <w:t>r</w:t>
            </w:r>
            <w:r w:rsidRPr="001D297B">
              <w:rPr>
                <w:rFonts w:ascii="Arial" w:hAnsi="Arial" w:cs="Arial"/>
                <w:sz w:val="20"/>
                <w:szCs w:val="20"/>
              </w:rPr>
              <w:t xml:space="preserve">a inicial minúscula, deverão ser interpretadas como aquelas que não integrem </w:t>
            </w:r>
            <w:r w:rsidR="00C91CAC" w:rsidRPr="001D297B">
              <w:rPr>
                <w:rFonts w:ascii="Arial" w:hAnsi="Arial" w:cs="Arial"/>
                <w:sz w:val="20"/>
                <w:szCs w:val="20"/>
              </w:rPr>
              <w:t>a estrutura d</w:t>
            </w:r>
            <w:r w:rsidRPr="001D297B">
              <w:rPr>
                <w:rFonts w:ascii="Arial" w:hAnsi="Arial" w:cs="Arial"/>
                <w:sz w:val="20"/>
                <w:szCs w:val="20"/>
              </w:rPr>
              <w:t xml:space="preserve">o Fundo, devendo abranger também as </w:t>
            </w:r>
            <w:r w:rsidR="00BA6E16" w:rsidRPr="001D297B">
              <w:rPr>
                <w:rFonts w:ascii="Arial" w:hAnsi="Arial" w:cs="Arial"/>
                <w:sz w:val="20"/>
                <w:szCs w:val="20"/>
              </w:rPr>
              <w:t xml:space="preserve">suas </w:t>
            </w:r>
            <w:r w:rsidRPr="001D297B">
              <w:rPr>
                <w:rFonts w:ascii="Arial" w:hAnsi="Arial" w:cs="Arial"/>
                <w:sz w:val="20"/>
                <w:szCs w:val="20"/>
              </w:rPr>
              <w:t>“subclasses”</w:t>
            </w:r>
            <w:r w:rsidR="00B341EC" w:rsidRPr="001D297B">
              <w:rPr>
                <w:rFonts w:ascii="Arial" w:hAnsi="Arial" w:cs="Arial"/>
                <w:sz w:val="20"/>
                <w:szCs w:val="20"/>
              </w:rPr>
              <w:t xml:space="preserve"> (</w:t>
            </w:r>
            <w:r w:rsidR="00BA6E16" w:rsidRPr="001D297B">
              <w:rPr>
                <w:rFonts w:ascii="Arial" w:hAnsi="Arial" w:cs="Arial"/>
                <w:sz w:val="20"/>
                <w:szCs w:val="20"/>
              </w:rPr>
              <w:t>se houver</w:t>
            </w:r>
            <w:r w:rsidR="00B341EC" w:rsidRPr="001D297B">
              <w:rPr>
                <w:rFonts w:ascii="Arial" w:hAnsi="Arial" w:cs="Arial"/>
                <w:sz w:val="20"/>
                <w:szCs w:val="20"/>
              </w:rPr>
              <w:t>)</w:t>
            </w:r>
            <w:r w:rsidR="00BA6E16" w:rsidRPr="001D297B">
              <w:rPr>
                <w:rFonts w:ascii="Arial" w:hAnsi="Arial" w:cs="Arial"/>
                <w:sz w:val="20"/>
                <w:szCs w:val="20"/>
              </w:rPr>
              <w:t xml:space="preserve"> </w:t>
            </w:r>
            <w:r w:rsidRPr="001D297B">
              <w:rPr>
                <w:rFonts w:ascii="Arial" w:hAnsi="Arial" w:cs="Arial"/>
                <w:sz w:val="20"/>
                <w:szCs w:val="20"/>
              </w:rPr>
              <w:t>nos termos da regulamentação em vigor.</w:t>
            </w:r>
          </w:p>
        </w:tc>
      </w:tr>
      <w:tr w:rsidR="00E915EF" w:rsidRPr="001D297B" w14:paraId="3C1A47E4" w14:textId="77777777" w:rsidTr="00145BDC">
        <w:tc>
          <w:tcPr>
            <w:tcW w:w="1382" w:type="pct"/>
            <w:tcBorders>
              <w:top w:val="single" w:sz="4" w:space="0" w:color="auto"/>
              <w:bottom w:val="single" w:sz="4" w:space="0" w:color="auto"/>
            </w:tcBorders>
            <w:vAlign w:val="center"/>
          </w:tcPr>
          <w:p w14:paraId="731BFD9F" w14:textId="77777777" w:rsidR="00E915EF" w:rsidRPr="001D297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D297B" w:rsidRDefault="00E915EF" w:rsidP="00145BDC">
            <w:pPr>
              <w:jc w:val="both"/>
              <w:rPr>
                <w:rFonts w:ascii="Arial" w:hAnsi="Arial" w:cs="Arial"/>
                <w:sz w:val="20"/>
                <w:szCs w:val="20"/>
              </w:rPr>
            </w:pPr>
          </w:p>
        </w:tc>
      </w:tr>
      <w:tr w:rsidR="00E915EF" w:rsidRPr="001D297B" w14:paraId="0B2B2143" w14:textId="77777777" w:rsidTr="00145BDC">
        <w:tc>
          <w:tcPr>
            <w:tcW w:w="1382" w:type="pct"/>
            <w:tcBorders>
              <w:top w:val="single" w:sz="4" w:space="0" w:color="auto"/>
              <w:bottom w:val="single" w:sz="4" w:space="0" w:color="auto"/>
            </w:tcBorders>
            <w:vAlign w:val="center"/>
          </w:tcPr>
          <w:p w14:paraId="5744C0E8" w14:textId="77777777" w:rsidR="00E915EF" w:rsidRPr="001D297B" w:rsidRDefault="00E915EF" w:rsidP="0019676A">
            <w:pPr>
              <w:pStyle w:val="PargrafodaLista"/>
              <w:numPr>
                <w:ilvl w:val="1"/>
                <w:numId w:val="3"/>
              </w:numPr>
              <w:ind w:left="0" w:firstLine="0"/>
              <w:jc w:val="center"/>
              <w:rPr>
                <w:rFonts w:ascii="Arial" w:hAnsi="Arial" w:cs="Arial"/>
                <w:b/>
                <w:bCs/>
                <w:smallCaps/>
                <w:sz w:val="20"/>
                <w:szCs w:val="20"/>
              </w:rPr>
            </w:pPr>
            <w:r w:rsidRPr="001D297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D297B" w:rsidRDefault="003C490E" w:rsidP="00145BDC">
            <w:pPr>
              <w:jc w:val="both"/>
              <w:rPr>
                <w:rFonts w:ascii="Arial" w:hAnsi="Arial" w:cs="Arial"/>
                <w:sz w:val="20"/>
                <w:szCs w:val="20"/>
              </w:rPr>
            </w:pPr>
            <w:r w:rsidRPr="001D297B">
              <w:rPr>
                <w:rFonts w:ascii="Arial" w:hAnsi="Arial" w:cs="Arial"/>
                <w:sz w:val="20"/>
                <w:szCs w:val="20"/>
              </w:rPr>
              <w:t>O Regulamento dispõe sobre informações gerais do Fundo e comuns às Classes</w:t>
            </w:r>
            <w:r w:rsidR="003900B1" w:rsidRPr="001D297B">
              <w:rPr>
                <w:rFonts w:ascii="Arial" w:hAnsi="Arial" w:cs="Arial"/>
                <w:sz w:val="20"/>
                <w:szCs w:val="20"/>
              </w:rPr>
              <w:t xml:space="preserve"> e Subclasses</w:t>
            </w:r>
            <w:r w:rsidR="00AC624E" w:rsidRPr="001D297B">
              <w:rPr>
                <w:rFonts w:ascii="Arial" w:hAnsi="Arial" w:cs="Arial"/>
                <w:sz w:val="20"/>
                <w:szCs w:val="20"/>
              </w:rPr>
              <w:t xml:space="preserve"> (se</w:t>
            </w:r>
            <w:r w:rsidR="003900B1" w:rsidRPr="001D297B">
              <w:rPr>
                <w:rFonts w:ascii="Arial" w:hAnsi="Arial" w:cs="Arial"/>
                <w:sz w:val="20"/>
                <w:szCs w:val="20"/>
              </w:rPr>
              <w:t xml:space="preserve"> houver</w:t>
            </w:r>
            <w:r w:rsidR="00AC624E" w:rsidRPr="001D297B">
              <w:rPr>
                <w:rFonts w:ascii="Arial" w:hAnsi="Arial" w:cs="Arial"/>
                <w:sz w:val="20"/>
                <w:szCs w:val="20"/>
              </w:rPr>
              <w:t>)</w:t>
            </w:r>
            <w:r w:rsidRPr="001D297B">
              <w:rPr>
                <w:rFonts w:ascii="Arial" w:hAnsi="Arial" w:cs="Arial"/>
                <w:sz w:val="20"/>
                <w:szCs w:val="20"/>
              </w:rPr>
              <w:t>.</w:t>
            </w:r>
          </w:p>
          <w:p w14:paraId="194C088D" w14:textId="77777777" w:rsidR="003C490E" w:rsidRPr="001D297B" w:rsidRDefault="003C490E" w:rsidP="00145BDC">
            <w:pPr>
              <w:jc w:val="both"/>
              <w:rPr>
                <w:rFonts w:ascii="Arial" w:hAnsi="Arial" w:cs="Arial"/>
                <w:sz w:val="20"/>
                <w:szCs w:val="20"/>
              </w:rPr>
            </w:pPr>
          </w:p>
          <w:p w14:paraId="14F0CB03" w14:textId="0BF543A4" w:rsidR="003C490E" w:rsidRPr="001D297B" w:rsidRDefault="003C490E" w:rsidP="00145BDC">
            <w:pPr>
              <w:jc w:val="both"/>
              <w:rPr>
                <w:rFonts w:ascii="Arial" w:hAnsi="Arial" w:cs="Arial"/>
                <w:sz w:val="20"/>
                <w:szCs w:val="20"/>
              </w:rPr>
            </w:pPr>
            <w:r w:rsidRPr="001D297B">
              <w:rPr>
                <w:rFonts w:ascii="Arial" w:hAnsi="Arial" w:cs="Arial"/>
                <w:b/>
                <w:bCs/>
                <w:sz w:val="20"/>
                <w:szCs w:val="20"/>
              </w:rPr>
              <w:t>Este Anexo</w:t>
            </w:r>
            <w:r w:rsidR="00CA4F3D" w:rsidRPr="001D297B">
              <w:rPr>
                <w:rFonts w:ascii="Arial" w:hAnsi="Arial" w:cs="Arial"/>
                <w:sz w:val="20"/>
                <w:szCs w:val="20"/>
              </w:rPr>
              <w:t>,</w:t>
            </w:r>
            <w:r w:rsidRPr="001D297B">
              <w:rPr>
                <w:rFonts w:ascii="Arial" w:hAnsi="Arial" w:cs="Arial"/>
                <w:sz w:val="20"/>
                <w:szCs w:val="20"/>
              </w:rPr>
              <w:t xml:space="preserve"> que integra o Regulamento</w:t>
            </w:r>
            <w:r w:rsidR="00CA4F3D" w:rsidRPr="001D297B">
              <w:rPr>
                <w:rFonts w:ascii="Arial" w:hAnsi="Arial" w:cs="Arial"/>
                <w:sz w:val="20"/>
                <w:szCs w:val="20"/>
              </w:rPr>
              <w:t>,</w:t>
            </w:r>
            <w:r w:rsidRPr="001D297B">
              <w:rPr>
                <w:rFonts w:ascii="Arial" w:hAnsi="Arial" w:cs="Arial"/>
                <w:sz w:val="20"/>
                <w:szCs w:val="20"/>
              </w:rPr>
              <w:t xml:space="preserve"> dispõe sobre informações específicas desta Classe e comuns às</w:t>
            </w:r>
            <w:r w:rsidR="0038214C" w:rsidRPr="001D297B">
              <w:rPr>
                <w:rFonts w:ascii="Arial" w:hAnsi="Arial" w:cs="Arial"/>
                <w:sz w:val="20"/>
                <w:szCs w:val="20"/>
              </w:rPr>
              <w:t xml:space="preserve"> suas</w:t>
            </w:r>
            <w:r w:rsidRPr="001D297B">
              <w:rPr>
                <w:rFonts w:ascii="Arial" w:hAnsi="Arial" w:cs="Arial"/>
                <w:sz w:val="20"/>
                <w:szCs w:val="20"/>
              </w:rPr>
              <w:t xml:space="preserve"> Subclasses</w:t>
            </w:r>
            <w:r w:rsidR="00AC624E" w:rsidRPr="001D297B">
              <w:rPr>
                <w:rFonts w:ascii="Arial" w:hAnsi="Arial" w:cs="Arial"/>
                <w:sz w:val="20"/>
                <w:szCs w:val="20"/>
              </w:rPr>
              <w:t xml:space="preserve"> (se houver)</w:t>
            </w:r>
            <w:r w:rsidRPr="001D297B">
              <w:rPr>
                <w:rFonts w:ascii="Arial" w:hAnsi="Arial" w:cs="Arial"/>
                <w:sz w:val="20"/>
                <w:szCs w:val="20"/>
              </w:rPr>
              <w:t>.</w:t>
            </w:r>
          </w:p>
          <w:p w14:paraId="74A8F7FF" w14:textId="77777777" w:rsidR="003C490E" w:rsidRPr="001D297B" w:rsidRDefault="003C490E" w:rsidP="00145BDC">
            <w:pPr>
              <w:jc w:val="both"/>
              <w:rPr>
                <w:rFonts w:ascii="Arial" w:hAnsi="Arial" w:cs="Arial"/>
                <w:sz w:val="20"/>
                <w:szCs w:val="20"/>
              </w:rPr>
            </w:pPr>
          </w:p>
          <w:p w14:paraId="0B1A4DE6" w14:textId="0BE3110E" w:rsidR="00E915EF" w:rsidRPr="001D297B" w:rsidRDefault="003900B1" w:rsidP="00145BDC">
            <w:pPr>
              <w:jc w:val="both"/>
              <w:rPr>
                <w:rFonts w:ascii="Arial" w:hAnsi="Arial" w:cs="Arial"/>
                <w:sz w:val="20"/>
                <w:szCs w:val="20"/>
              </w:rPr>
            </w:pPr>
            <w:r w:rsidRPr="001D297B">
              <w:rPr>
                <w:rFonts w:ascii="Arial" w:hAnsi="Arial" w:cs="Arial"/>
                <w:sz w:val="20"/>
                <w:szCs w:val="20"/>
              </w:rPr>
              <w:t>Cada</w:t>
            </w:r>
            <w:r w:rsidR="003C490E" w:rsidRPr="001D297B">
              <w:rPr>
                <w:rFonts w:ascii="Arial" w:hAnsi="Arial" w:cs="Arial"/>
                <w:sz w:val="20"/>
                <w:szCs w:val="20"/>
              </w:rPr>
              <w:t xml:space="preserve"> Apêndice que integra este Anexo dispõe sobre informações específicas da</w:t>
            </w:r>
            <w:r w:rsidRPr="001D297B">
              <w:rPr>
                <w:rFonts w:ascii="Arial" w:hAnsi="Arial" w:cs="Arial"/>
                <w:sz w:val="20"/>
                <w:szCs w:val="20"/>
              </w:rPr>
              <w:t xml:space="preserve"> re</w:t>
            </w:r>
            <w:r w:rsidR="003C490E" w:rsidRPr="001D297B">
              <w:rPr>
                <w:rFonts w:ascii="Arial" w:hAnsi="Arial" w:cs="Arial"/>
                <w:sz w:val="20"/>
                <w:szCs w:val="20"/>
              </w:rPr>
              <w:t>s</w:t>
            </w:r>
            <w:r w:rsidRPr="001D297B">
              <w:rPr>
                <w:rFonts w:ascii="Arial" w:hAnsi="Arial" w:cs="Arial"/>
                <w:sz w:val="20"/>
                <w:szCs w:val="20"/>
              </w:rPr>
              <w:t>pectiva</w:t>
            </w:r>
            <w:r w:rsidR="003C490E" w:rsidRPr="001D297B">
              <w:rPr>
                <w:rFonts w:ascii="Arial" w:hAnsi="Arial" w:cs="Arial"/>
                <w:sz w:val="20"/>
                <w:szCs w:val="20"/>
              </w:rPr>
              <w:t xml:space="preserve"> Subclasse</w:t>
            </w:r>
            <w:r w:rsidR="00AC624E" w:rsidRPr="001D297B">
              <w:rPr>
                <w:rFonts w:ascii="Arial" w:hAnsi="Arial" w:cs="Arial"/>
                <w:sz w:val="20"/>
                <w:szCs w:val="20"/>
              </w:rPr>
              <w:t xml:space="preserve"> (se houver)</w:t>
            </w:r>
            <w:r w:rsidR="003C490E" w:rsidRPr="001D297B">
              <w:rPr>
                <w:rFonts w:ascii="Arial" w:hAnsi="Arial" w:cs="Arial"/>
                <w:sz w:val="20"/>
                <w:szCs w:val="20"/>
              </w:rPr>
              <w:t>.</w:t>
            </w:r>
          </w:p>
        </w:tc>
      </w:tr>
    </w:tbl>
    <w:p w14:paraId="3443C9FE" w14:textId="77777777" w:rsidR="00E915EF" w:rsidRPr="001D297B" w:rsidRDefault="00E915EF" w:rsidP="00EB16E9">
      <w:pPr>
        <w:ind w:left="-425" w:right="-601"/>
        <w:rPr>
          <w:rFonts w:ascii="Arial" w:hAnsi="Arial" w:cs="Arial"/>
          <w:b/>
          <w:bCs/>
          <w:sz w:val="20"/>
          <w:szCs w:val="20"/>
        </w:rPr>
      </w:pPr>
    </w:p>
    <w:tbl>
      <w:tblPr>
        <w:tblStyle w:val="Tabelacomgrade"/>
        <w:tblW w:w="508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1"/>
        <w:gridCol w:w="156"/>
        <w:gridCol w:w="99"/>
        <w:gridCol w:w="282"/>
        <w:gridCol w:w="10"/>
        <w:gridCol w:w="1122"/>
        <w:gridCol w:w="906"/>
        <w:gridCol w:w="527"/>
        <w:gridCol w:w="242"/>
        <w:gridCol w:w="1461"/>
        <w:gridCol w:w="601"/>
        <w:gridCol w:w="991"/>
        <w:gridCol w:w="821"/>
        <w:gridCol w:w="32"/>
        <w:gridCol w:w="89"/>
        <w:gridCol w:w="42"/>
      </w:tblGrid>
      <w:tr w:rsidR="00F87860" w:rsidRPr="001D297B" w14:paraId="69AF7529" w14:textId="77777777" w:rsidTr="00AB3A8A">
        <w:trPr>
          <w:gridAfter w:val="3"/>
          <w:wAfter w:w="82" w:type="pct"/>
        </w:trPr>
        <w:tc>
          <w:tcPr>
            <w:tcW w:w="4918" w:type="pct"/>
            <w:gridSpan w:val="13"/>
            <w:shd w:val="clear" w:color="auto" w:fill="C00000"/>
          </w:tcPr>
          <w:p w14:paraId="5AAE3EE3" w14:textId="016074F8" w:rsidR="00F87860" w:rsidRPr="001D297B"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CARACTERÍSTICAS DA CLASSE</w:t>
            </w:r>
          </w:p>
        </w:tc>
      </w:tr>
      <w:tr w:rsidR="00F87860" w:rsidRPr="001D297B" w14:paraId="27539EBF" w14:textId="77777777" w:rsidTr="00AB3A8A">
        <w:trPr>
          <w:gridAfter w:val="3"/>
          <w:wAfter w:w="82" w:type="pct"/>
        </w:trPr>
        <w:tc>
          <w:tcPr>
            <w:tcW w:w="2576" w:type="pct"/>
            <w:gridSpan w:val="7"/>
            <w:tcBorders>
              <w:bottom w:val="single" w:sz="4" w:space="0" w:color="auto"/>
            </w:tcBorders>
            <w:vAlign w:val="center"/>
          </w:tcPr>
          <w:p w14:paraId="0B2E98EA" w14:textId="77777777" w:rsidR="00F87860" w:rsidRPr="001D297B" w:rsidRDefault="00F87860" w:rsidP="004C2A0B">
            <w:pPr>
              <w:jc w:val="center"/>
              <w:rPr>
                <w:rFonts w:ascii="Arial" w:hAnsi="Arial" w:cs="Arial"/>
                <w:b/>
                <w:bCs/>
                <w:sz w:val="20"/>
                <w:szCs w:val="20"/>
              </w:rPr>
            </w:pPr>
          </w:p>
        </w:tc>
        <w:tc>
          <w:tcPr>
            <w:tcW w:w="2342" w:type="pct"/>
            <w:gridSpan w:val="6"/>
            <w:tcBorders>
              <w:bottom w:val="single" w:sz="4" w:space="0" w:color="auto"/>
            </w:tcBorders>
          </w:tcPr>
          <w:p w14:paraId="15ACF585" w14:textId="77777777" w:rsidR="00F87860" w:rsidRPr="001D297B" w:rsidRDefault="00F87860" w:rsidP="004C2A0B">
            <w:pPr>
              <w:rPr>
                <w:rFonts w:ascii="Arial" w:hAnsi="Arial" w:cs="Arial"/>
                <w:sz w:val="20"/>
                <w:szCs w:val="20"/>
              </w:rPr>
            </w:pPr>
          </w:p>
        </w:tc>
      </w:tr>
      <w:tr w:rsidR="00F87860" w:rsidRPr="001D297B" w14:paraId="48464536" w14:textId="77777777" w:rsidTr="00AB3A8A">
        <w:trPr>
          <w:gridAfter w:val="3"/>
          <w:wAfter w:w="82" w:type="pct"/>
        </w:trPr>
        <w:tc>
          <w:tcPr>
            <w:tcW w:w="1356" w:type="pct"/>
            <w:gridSpan w:val="2"/>
            <w:tcBorders>
              <w:top w:val="single" w:sz="4" w:space="0" w:color="auto"/>
              <w:bottom w:val="single" w:sz="4" w:space="0" w:color="auto"/>
            </w:tcBorders>
            <w:vAlign w:val="center"/>
          </w:tcPr>
          <w:p w14:paraId="4DFDDE67" w14:textId="3CED28A3" w:rsidR="00F87860" w:rsidRPr="001D297B" w:rsidRDefault="00167599"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Público-Alvo</w:t>
            </w:r>
          </w:p>
        </w:tc>
        <w:tc>
          <w:tcPr>
            <w:tcW w:w="3561" w:type="pct"/>
            <w:gridSpan w:val="11"/>
            <w:tcBorders>
              <w:top w:val="single" w:sz="4" w:space="0" w:color="auto"/>
              <w:bottom w:val="single" w:sz="4" w:space="0" w:color="auto"/>
            </w:tcBorders>
          </w:tcPr>
          <w:p w14:paraId="64811D19" w14:textId="1BF764C4" w:rsidR="009823CF" w:rsidRPr="001D297B" w:rsidRDefault="00C7151C" w:rsidP="007847E3">
            <w:pPr>
              <w:jc w:val="both"/>
              <w:rPr>
                <w:rFonts w:ascii="Arial" w:hAnsi="Arial" w:cs="Arial"/>
                <w:b/>
                <w:bCs/>
                <w:smallCaps/>
                <w:color w:val="000000"/>
                <w:sz w:val="20"/>
                <w:szCs w:val="20"/>
              </w:rPr>
            </w:pPr>
            <w:bookmarkStart w:id="5" w:name="_Hlk148445454"/>
            <w:r w:rsidRPr="001D297B">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1D297B">
              <w:rPr>
                <w:rFonts w:ascii="Arial" w:hAnsi="Arial" w:cs="Arial"/>
                <w:sz w:val="20"/>
                <w:szCs w:val="20"/>
              </w:rPr>
              <w:t xml:space="preserve">estando vedado o recebimento de aplicações por classes de fundos de investimento que não sejam exclusivas, nos termos da regulamentação em vigor, </w:t>
            </w:r>
            <w:r w:rsidRPr="001D297B">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1D297B" w14:paraId="20F7D4B7" w14:textId="77777777" w:rsidTr="00AB3A8A">
        <w:trPr>
          <w:gridAfter w:val="3"/>
          <w:wAfter w:w="82" w:type="pct"/>
        </w:trPr>
        <w:tc>
          <w:tcPr>
            <w:tcW w:w="1356" w:type="pct"/>
            <w:gridSpan w:val="2"/>
            <w:tcBorders>
              <w:top w:val="single" w:sz="4" w:space="0" w:color="auto"/>
              <w:bottom w:val="single" w:sz="4" w:space="0" w:color="auto"/>
            </w:tcBorders>
            <w:vAlign w:val="center"/>
          </w:tcPr>
          <w:p w14:paraId="4ADA0F7E" w14:textId="77777777" w:rsidR="00F87860" w:rsidRPr="001D297B" w:rsidRDefault="00F87860" w:rsidP="004C2A0B">
            <w:pPr>
              <w:jc w:val="center"/>
              <w:rPr>
                <w:rFonts w:ascii="Arial" w:hAnsi="Arial" w:cs="Arial"/>
                <w:b/>
                <w:bCs/>
                <w:smallCaps/>
                <w:color w:val="000000"/>
                <w:sz w:val="20"/>
                <w:szCs w:val="20"/>
              </w:rPr>
            </w:pPr>
          </w:p>
        </w:tc>
        <w:tc>
          <w:tcPr>
            <w:tcW w:w="3561" w:type="pct"/>
            <w:gridSpan w:val="11"/>
            <w:tcBorders>
              <w:top w:val="single" w:sz="4" w:space="0" w:color="auto"/>
              <w:bottom w:val="single" w:sz="4" w:space="0" w:color="auto"/>
            </w:tcBorders>
          </w:tcPr>
          <w:p w14:paraId="2A913DAD" w14:textId="77777777" w:rsidR="00F87860" w:rsidRPr="001D297B" w:rsidRDefault="00F87860" w:rsidP="004C2A0B">
            <w:pPr>
              <w:jc w:val="both"/>
              <w:rPr>
                <w:rFonts w:ascii="Arial" w:hAnsi="Arial" w:cs="Arial"/>
                <w:sz w:val="20"/>
                <w:szCs w:val="20"/>
                <w:highlight w:val="yellow"/>
              </w:rPr>
            </w:pPr>
          </w:p>
        </w:tc>
      </w:tr>
      <w:tr w:rsidR="00F87860" w:rsidRPr="001D297B" w14:paraId="5905A10A" w14:textId="77777777" w:rsidTr="00AB3A8A">
        <w:trPr>
          <w:gridAfter w:val="3"/>
          <w:wAfter w:w="82" w:type="pct"/>
        </w:trPr>
        <w:tc>
          <w:tcPr>
            <w:tcW w:w="1356" w:type="pct"/>
            <w:gridSpan w:val="2"/>
            <w:tcBorders>
              <w:top w:val="single" w:sz="4" w:space="0" w:color="auto"/>
              <w:bottom w:val="single" w:sz="4" w:space="0" w:color="auto"/>
            </w:tcBorders>
            <w:vAlign w:val="center"/>
          </w:tcPr>
          <w:p w14:paraId="5EA8332A" w14:textId="77777777" w:rsidR="00F87860" w:rsidRPr="001D297B" w:rsidRDefault="00F87860"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Responsabilidade dos Cotistas</w:t>
            </w:r>
          </w:p>
        </w:tc>
        <w:tc>
          <w:tcPr>
            <w:tcW w:w="3561" w:type="pct"/>
            <w:gridSpan w:val="11"/>
            <w:tcBorders>
              <w:top w:val="single" w:sz="4" w:space="0" w:color="auto"/>
              <w:bottom w:val="single" w:sz="4" w:space="0" w:color="auto"/>
            </w:tcBorders>
          </w:tcPr>
          <w:p w14:paraId="75BFC56B" w14:textId="2D76D26E" w:rsidR="00F87860" w:rsidRPr="001D297B" w:rsidRDefault="00605AAE" w:rsidP="004C2A0B">
            <w:pPr>
              <w:jc w:val="both"/>
              <w:rPr>
                <w:rFonts w:ascii="Arial" w:hAnsi="Arial" w:cs="Arial"/>
                <w:sz w:val="20"/>
                <w:szCs w:val="20"/>
              </w:rPr>
            </w:pPr>
            <w:r w:rsidRPr="001D297B">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1D297B" w14:paraId="080A38D5" w14:textId="77777777" w:rsidTr="00AB3A8A">
        <w:trPr>
          <w:gridAfter w:val="3"/>
          <w:wAfter w:w="82" w:type="pct"/>
        </w:trPr>
        <w:tc>
          <w:tcPr>
            <w:tcW w:w="1356" w:type="pct"/>
            <w:gridSpan w:val="2"/>
            <w:tcBorders>
              <w:top w:val="single" w:sz="4" w:space="0" w:color="auto"/>
              <w:bottom w:val="single" w:sz="4" w:space="0" w:color="auto"/>
            </w:tcBorders>
            <w:vAlign w:val="center"/>
          </w:tcPr>
          <w:p w14:paraId="47FFF08C" w14:textId="77777777" w:rsidR="00F87860" w:rsidRPr="001D297B" w:rsidRDefault="00F87860" w:rsidP="004C2A0B">
            <w:pPr>
              <w:jc w:val="center"/>
              <w:rPr>
                <w:rFonts w:ascii="Arial" w:hAnsi="Arial" w:cs="Arial"/>
                <w:b/>
                <w:bCs/>
                <w:smallCaps/>
                <w:color w:val="000000"/>
                <w:sz w:val="20"/>
                <w:szCs w:val="20"/>
              </w:rPr>
            </w:pPr>
          </w:p>
        </w:tc>
        <w:tc>
          <w:tcPr>
            <w:tcW w:w="3561" w:type="pct"/>
            <w:gridSpan w:val="11"/>
            <w:tcBorders>
              <w:top w:val="single" w:sz="4" w:space="0" w:color="auto"/>
              <w:bottom w:val="single" w:sz="4" w:space="0" w:color="auto"/>
            </w:tcBorders>
          </w:tcPr>
          <w:p w14:paraId="40BC04A0" w14:textId="77777777" w:rsidR="00F87860" w:rsidRPr="001D297B" w:rsidRDefault="00F87860" w:rsidP="004C2A0B">
            <w:pPr>
              <w:jc w:val="both"/>
              <w:rPr>
                <w:rFonts w:ascii="Arial" w:hAnsi="Arial" w:cs="Arial"/>
                <w:sz w:val="20"/>
                <w:szCs w:val="20"/>
              </w:rPr>
            </w:pPr>
          </w:p>
        </w:tc>
      </w:tr>
      <w:tr w:rsidR="00F87860" w:rsidRPr="001D297B" w14:paraId="50F75277" w14:textId="77777777" w:rsidTr="00AB3A8A">
        <w:trPr>
          <w:gridAfter w:val="3"/>
          <w:wAfter w:w="82" w:type="pct"/>
        </w:trPr>
        <w:tc>
          <w:tcPr>
            <w:tcW w:w="1356" w:type="pct"/>
            <w:gridSpan w:val="2"/>
            <w:tcBorders>
              <w:top w:val="single" w:sz="4" w:space="0" w:color="auto"/>
              <w:bottom w:val="single" w:sz="4" w:space="0" w:color="auto"/>
            </w:tcBorders>
          </w:tcPr>
          <w:p w14:paraId="0B32FA88" w14:textId="77777777" w:rsidR="00F87860" w:rsidRPr="001D297B" w:rsidRDefault="00F87860"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lastRenderedPageBreak/>
              <w:t>Regime Condominial</w:t>
            </w:r>
          </w:p>
        </w:tc>
        <w:tc>
          <w:tcPr>
            <w:tcW w:w="3561" w:type="pct"/>
            <w:gridSpan w:val="11"/>
            <w:tcBorders>
              <w:top w:val="single" w:sz="4" w:space="0" w:color="auto"/>
              <w:bottom w:val="single" w:sz="4" w:space="0" w:color="auto"/>
            </w:tcBorders>
          </w:tcPr>
          <w:p w14:paraId="3DC1DAE5" w14:textId="7B1C7738" w:rsidR="00F87860" w:rsidRPr="001D297B" w:rsidRDefault="00F87860" w:rsidP="004C2A0B">
            <w:pPr>
              <w:jc w:val="both"/>
              <w:rPr>
                <w:rFonts w:ascii="Arial" w:hAnsi="Arial" w:cs="Arial"/>
                <w:b/>
                <w:bCs/>
                <w:smallCaps/>
                <w:color w:val="000000"/>
                <w:sz w:val="20"/>
                <w:szCs w:val="20"/>
              </w:rPr>
            </w:pPr>
            <w:r w:rsidRPr="001D297B">
              <w:rPr>
                <w:rFonts w:ascii="Arial" w:hAnsi="Arial" w:cs="Arial"/>
                <w:sz w:val="20"/>
                <w:szCs w:val="20"/>
              </w:rPr>
              <w:t>Aberto</w:t>
            </w:r>
          </w:p>
        </w:tc>
      </w:tr>
      <w:tr w:rsidR="00F87860" w:rsidRPr="001D297B" w14:paraId="6840202A" w14:textId="77777777" w:rsidTr="00AB3A8A">
        <w:trPr>
          <w:gridAfter w:val="3"/>
          <w:wAfter w:w="82" w:type="pct"/>
        </w:trPr>
        <w:tc>
          <w:tcPr>
            <w:tcW w:w="1356" w:type="pct"/>
            <w:gridSpan w:val="2"/>
            <w:tcBorders>
              <w:top w:val="single" w:sz="4" w:space="0" w:color="auto"/>
              <w:bottom w:val="single" w:sz="4" w:space="0" w:color="auto"/>
            </w:tcBorders>
          </w:tcPr>
          <w:p w14:paraId="3B237FD0" w14:textId="77777777" w:rsidR="00F87860" w:rsidRPr="001D297B" w:rsidRDefault="00F87860" w:rsidP="004C2A0B">
            <w:pPr>
              <w:jc w:val="center"/>
              <w:rPr>
                <w:rFonts w:ascii="Arial" w:hAnsi="Arial" w:cs="Arial"/>
                <w:b/>
                <w:bCs/>
                <w:smallCaps/>
                <w:color w:val="000000"/>
                <w:sz w:val="20"/>
                <w:szCs w:val="20"/>
              </w:rPr>
            </w:pPr>
          </w:p>
        </w:tc>
        <w:tc>
          <w:tcPr>
            <w:tcW w:w="3561" w:type="pct"/>
            <w:gridSpan w:val="11"/>
            <w:tcBorders>
              <w:top w:val="single" w:sz="4" w:space="0" w:color="auto"/>
              <w:bottom w:val="single" w:sz="4" w:space="0" w:color="auto"/>
            </w:tcBorders>
          </w:tcPr>
          <w:p w14:paraId="5BEB2D92" w14:textId="77777777" w:rsidR="00F87860" w:rsidRPr="001D297B" w:rsidRDefault="00F87860" w:rsidP="004C2A0B">
            <w:pPr>
              <w:jc w:val="both"/>
              <w:rPr>
                <w:rFonts w:ascii="Arial" w:hAnsi="Arial" w:cs="Arial"/>
                <w:sz w:val="20"/>
                <w:szCs w:val="20"/>
              </w:rPr>
            </w:pPr>
          </w:p>
        </w:tc>
      </w:tr>
      <w:tr w:rsidR="00F87860" w:rsidRPr="001D297B" w14:paraId="7A4BC852" w14:textId="77777777" w:rsidTr="00AB3A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82" w:type="pct"/>
        </w:trPr>
        <w:tc>
          <w:tcPr>
            <w:tcW w:w="1356" w:type="pct"/>
            <w:gridSpan w:val="2"/>
            <w:tcBorders>
              <w:top w:val="single" w:sz="4" w:space="0" w:color="auto"/>
              <w:left w:val="nil"/>
              <w:bottom w:val="single" w:sz="4" w:space="0" w:color="auto"/>
              <w:right w:val="nil"/>
            </w:tcBorders>
          </w:tcPr>
          <w:p w14:paraId="7F1EDB32" w14:textId="77777777" w:rsidR="00F87860" w:rsidRPr="001D297B" w:rsidRDefault="00F87860"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 xml:space="preserve">Prazo de Duração </w:t>
            </w:r>
          </w:p>
        </w:tc>
        <w:tc>
          <w:tcPr>
            <w:tcW w:w="3561" w:type="pct"/>
            <w:gridSpan w:val="11"/>
            <w:tcBorders>
              <w:top w:val="single" w:sz="4" w:space="0" w:color="auto"/>
              <w:left w:val="nil"/>
              <w:bottom w:val="single" w:sz="4" w:space="0" w:color="auto"/>
              <w:right w:val="nil"/>
            </w:tcBorders>
          </w:tcPr>
          <w:p w14:paraId="5DCC1B9A" w14:textId="121F3033" w:rsidR="00F87860" w:rsidRPr="001D297B" w:rsidRDefault="00F87860" w:rsidP="004C2A0B">
            <w:pPr>
              <w:jc w:val="both"/>
              <w:rPr>
                <w:rFonts w:ascii="Arial" w:hAnsi="Arial" w:cs="Arial"/>
                <w:b/>
                <w:bCs/>
                <w:smallCaps/>
                <w:color w:val="000000"/>
                <w:sz w:val="20"/>
                <w:szCs w:val="20"/>
              </w:rPr>
            </w:pPr>
            <w:r w:rsidRPr="001D297B">
              <w:rPr>
                <w:rFonts w:ascii="Arial" w:hAnsi="Arial" w:cs="Arial"/>
                <w:sz w:val="20"/>
                <w:szCs w:val="20"/>
              </w:rPr>
              <w:t xml:space="preserve">Indeterminado </w:t>
            </w:r>
          </w:p>
        </w:tc>
      </w:tr>
      <w:tr w:rsidR="00F87860" w:rsidRPr="001D297B" w14:paraId="66B832C0" w14:textId="77777777" w:rsidTr="00AB3A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82" w:type="pct"/>
        </w:trPr>
        <w:tc>
          <w:tcPr>
            <w:tcW w:w="1356" w:type="pct"/>
            <w:gridSpan w:val="2"/>
            <w:tcBorders>
              <w:top w:val="single" w:sz="4" w:space="0" w:color="auto"/>
              <w:left w:val="nil"/>
              <w:bottom w:val="single" w:sz="4" w:space="0" w:color="auto"/>
              <w:right w:val="nil"/>
            </w:tcBorders>
          </w:tcPr>
          <w:p w14:paraId="4850E8C6" w14:textId="77777777" w:rsidR="00F87860" w:rsidRPr="001D297B" w:rsidRDefault="00F87860" w:rsidP="004C2A0B">
            <w:pPr>
              <w:jc w:val="center"/>
              <w:rPr>
                <w:rFonts w:ascii="Arial" w:hAnsi="Arial" w:cs="Arial"/>
                <w:b/>
                <w:bCs/>
                <w:color w:val="000000"/>
                <w:sz w:val="20"/>
                <w:szCs w:val="20"/>
              </w:rPr>
            </w:pPr>
          </w:p>
        </w:tc>
        <w:tc>
          <w:tcPr>
            <w:tcW w:w="3561" w:type="pct"/>
            <w:gridSpan w:val="11"/>
            <w:tcBorders>
              <w:top w:val="single" w:sz="4" w:space="0" w:color="auto"/>
              <w:left w:val="nil"/>
              <w:bottom w:val="single" w:sz="4" w:space="0" w:color="auto"/>
              <w:right w:val="nil"/>
            </w:tcBorders>
          </w:tcPr>
          <w:p w14:paraId="62FEDEDA" w14:textId="77777777" w:rsidR="00F87860" w:rsidRPr="001D297B" w:rsidRDefault="00F87860" w:rsidP="004C2A0B">
            <w:pPr>
              <w:jc w:val="both"/>
              <w:rPr>
                <w:rFonts w:ascii="Arial" w:hAnsi="Arial" w:cs="Arial"/>
                <w:sz w:val="20"/>
                <w:szCs w:val="20"/>
              </w:rPr>
            </w:pPr>
          </w:p>
        </w:tc>
      </w:tr>
      <w:tr w:rsidR="00967B25" w:rsidRPr="001D297B" w14:paraId="71845FA8" w14:textId="77777777" w:rsidTr="00AB3A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82" w:type="pct"/>
          <w:trHeight w:val="721"/>
        </w:trPr>
        <w:tc>
          <w:tcPr>
            <w:tcW w:w="1356" w:type="pct"/>
            <w:gridSpan w:val="2"/>
            <w:tcBorders>
              <w:top w:val="single" w:sz="4" w:space="0" w:color="auto"/>
              <w:left w:val="nil"/>
              <w:bottom w:val="single" w:sz="4" w:space="0" w:color="auto"/>
              <w:right w:val="nil"/>
            </w:tcBorders>
            <w:vAlign w:val="center"/>
          </w:tcPr>
          <w:p w14:paraId="437FDC9F" w14:textId="6AC555FF" w:rsidR="00967B25" w:rsidRPr="001D297B" w:rsidRDefault="00967B25"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Subclasses</w:t>
            </w:r>
          </w:p>
        </w:tc>
        <w:tc>
          <w:tcPr>
            <w:tcW w:w="3561" w:type="pct"/>
            <w:gridSpan w:val="11"/>
            <w:tcBorders>
              <w:top w:val="single" w:sz="4" w:space="0" w:color="auto"/>
              <w:left w:val="nil"/>
              <w:bottom w:val="single" w:sz="4" w:space="0" w:color="auto"/>
              <w:right w:val="nil"/>
            </w:tcBorders>
            <w:vAlign w:val="center"/>
          </w:tcPr>
          <w:p w14:paraId="1B3F96AE" w14:textId="08CF3022" w:rsidR="00967B25" w:rsidRPr="001D297B" w:rsidRDefault="00967B25" w:rsidP="00967B25">
            <w:pPr>
              <w:jc w:val="both"/>
              <w:rPr>
                <w:rFonts w:ascii="Arial" w:hAnsi="Arial" w:cs="Arial"/>
                <w:sz w:val="20"/>
                <w:szCs w:val="20"/>
              </w:rPr>
            </w:pPr>
            <w:r w:rsidRPr="001D297B">
              <w:rPr>
                <w:rFonts w:ascii="Arial" w:hAnsi="Arial" w:cs="Arial"/>
                <w:sz w:val="20"/>
                <w:szCs w:val="20"/>
              </w:rPr>
              <w:t>A Classe não conta com Subclasses</w:t>
            </w:r>
          </w:p>
        </w:tc>
      </w:tr>
      <w:tr w:rsidR="00F051E2" w:rsidRPr="001D297B" w14:paraId="641D07D1" w14:textId="77777777" w:rsidTr="00AB3A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82" w:type="pct"/>
          <w:trHeight w:val="264"/>
        </w:trPr>
        <w:tc>
          <w:tcPr>
            <w:tcW w:w="1356" w:type="pct"/>
            <w:gridSpan w:val="2"/>
            <w:tcBorders>
              <w:top w:val="single" w:sz="4" w:space="0" w:color="auto"/>
              <w:left w:val="nil"/>
              <w:bottom w:val="single" w:sz="4" w:space="0" w:color="auto"/>
              <w:right w:val="nil"/>
            </w:tcBorders>
            <w:vAlign w:val="center"/>
          </w:tcPr>
          <w:p w14:paraId="7EF545A9" w14:textId="77777777" w:rsidR="00F051E2" w:rsidRPr="001D297B" w:rsidRDefault="00F051E2" w:rsidP="00F051E2">
            <w:pPr>
              <w:rPr>
                <w:rFonts w:ascii="Arial" w:hAnsi="Arial" w:cs="Arial"/>
                <w:b/>
                <w:bCs/>
                <w:smallCaps/>
                <w:color w:val="000000"/>
                <w:sz w:val="20"/>
                <w:szCs w:val="20"/>
              </w:rPr>
            </w:pPr>
          </w:p>
        </w:tc>
        <w:tc>
          <w:tcPr>
            <w:tcW w:w="3561" w:type="pct"/>
            <w:gridSpan w:val="11"/>
            <w:tcBorders>
              <w:top w:val="single" w:sz="4" w:space="0" w:color="auto"/>
              <w:left w:val="nil"/>
              <w:bottom w:val="single" w:sz="4" w:space="0" w:color="auto"/>
              <w:right w:val="nil"/>
            </w:tcBorders>
            <w:vAlign w:val="center"/>
          </w:tcPr>
          <w:p w14:paraId="227E58AF" w14:textId="77777777" w:rsidR="00F051E2" w:rsidRPr="001D297B" w:rsidRDefault="00F051E2" w:rsidP="00967B25">
            <w:pPr>
              <w:jc w:val="both"/>
              <w:rPr>
                <w:rFonts w:ascii="Arial" w:hAnsi="Arial" w:cs="Arial"/>
                <w:sz w:val="20"/>
                <w:szCs w:val="20"/>
              </w:rPr>
            </w:pPr>
          </w:p>
        </w:tc>
      </w:tr>
      <w:tr w:rsidR="00C8621D" w:rsidRPr="001D297B" w14:paraId="4CA419F4" w14:textId="77777777" w:rsidTr="00C8621D">
        <w:tblPrEx>
          <w:jc w:val="center"/>
        </w:tblPrEx>
        <w:trPr>
          <w:jc w:val="center"/>
        </w:trPr>
        <w:tc>
          <w:tcPr>
            <w:tcW w:w="5000" w:type="pct"/>
            <w:gridSpan w:val="16"/>
            <w:shd w:val="clear" w:color="auto" w:fill="C00000"/>
          </w:tcPr>
          <w:p w14:paraId="20CF52B1" w14:textId="77777777" w:rsidR="00C8621D" w:rsidRPr="001D297B" w:rsidRDefault="00C8621D" w:rsidP="00C8621D">
            <w:pPr>
              <w:pStyle w:val="PargrafodaLista"/>
              <w:numPr>
                <w:ilvl w:val="0"/>
                <w:numId w:val="3"/>
              </w:numPr>
              <w:ind w:left="0" w:firstLine="0"/>
              <w:jc w:val="center"/>
              <w:rPr>
                <w:rFonts w:ascii="Arial" w:hAnsi="Arial" w:cs="Arial"/>
                <w:b/>
                <w:bCs/>
                <w:color w:val="FFFFFF" w:themeColor="background1"/>
                <w:sz w:val="20"/>
                <w:szCs w:val="20"/>
              </w:rPr>
            </w:pPr>
            <w:bookmarkStart w:id="6" w:name="_Hlk129700376"/>
            <w:r w:rsidRPr="001D297B">
              <w:rPr>
                <w:rFonts w:ascii="Arial" w:hAnsi="Arial" w:cs="Arial"/>
                <w:b/>
                <w:bCs/>
                <w:color w:val="FFFFFF" w:themeColor="background1"/>
                <w:sz w:val="20"/>
                <w:szCs w:val="20"/>
              </w:rPr>
              <w:t>POLÍTICA DE INVESTIMENTOS</w:t>
            </w:r>
          </w:p>
        </w:tc>
      </w:tr>
      <w:tr w:rsidR="00C8621D" w:rsidRPr="001D297B" w14:paraId="39968282" w14:textId="77777777" w:rsidTr="00C8621D">
        <w:tblPrEx>
          <w:jc w:val="center"/>
        </w:tblPrEx>
        <w:trPr>
          <w:jc w:val="center"/>
        </w:trPr>
        <w:tc>
          <w:tcPr>
            <w:tcW w:w="2119" w:type="pct"/>
            <w:gridSpan w:val="6"/>
            <w:tcBorders>
              <w:top w:val="single" w:sz="4" w:space="0" w:color="auto"/>
              <w:bottom w:val="single" w:sz="4" w:space="0" w:color="auto"/>
            </w:tcBorders>
            <w:vAlign w:val="center"/>
          </w:tcPr>
          <w:p w14:paraId="4E8494AF" w14:textId="77777777" w:rsidR="00C8621D" w:rsidRPr="001D297B" w:rsidRDefault="00C8621D" w:rsidP="001C2E86">
            <w:pPr>
              <w:jc w:val="center"/>
              <w:rPr>
                <w:rFonts w:ascii="Arial" w:hAnsi="Arial" w:cs="Arial"/>
                <w:b/>
                <w:bCs/>
                <w:smallCaps/>
                <w:sz w:val="20"/>
                <w:szCs w:val="20"/>
              </w:rPr>
            </w:pPr>
          </w:p>
        </w:tc>
        <w:tc>
          <w:tcPr>
            <w:tcW w:w="2881" w:type="pct"/>
            <w:gridSpan w:val="10"/>
            <w:tcBorders>
              <w:top w:val="single" w:sz="4" w:space="0" w:color="auto"/>
              <w:bottom w:val="single" w:sz="4" w:space="0" w:color="auto"/>
            </w:tcBorders>
            <w:vAlign w:val="center"/>
          </w:tcPr>
          <w:p w14:paraId="4F48DEC1" w14:textId="77777777" w:rsidR="00C8621D" w:rsidRPr="001D297B" w:rsidRDefault="00C8621D" w:rsidP="001C2E86">
            <w:pPr>
              <w:jc w:val="both"/>
              <w:rPr>
                <w:rFonts w:ascii="Arial" w:hAnsi="Arial" w:cs="Arial"/>
                <w:sz w:val="20"/>
                <w:szCs w:val="20"/>
                <w:highlight w:val="yellow"/>
              </w:rPr>
            </w:pPr>
          </w:p>
        </w:tc>
      </w:tr>
      <w:bookmarkEnd w:id="6"/>
      <w:tr w:rsidR="00C8621D" w:rsidRPr="001D297B" w14:paraId="18F9C0BD" w14:textId="77777777" w:rsidTr="00C8621D">
        <w:tblPrEx>
          <w:jc w:val="center"/>
        </w:tblPrEx>
        <w:trPr>
          <w:gridAfter w:val="1"/>
          <w:wAfter w:w="21" w:type="pct"/>
          <w:jc w:val="center"/>
        </w:trPr>
        <w:tc>
          <w:tcPr>
            <w:tcW w:w="1406" w:type="pct"/>
            <w:gridSpan w:val="3"/>
            <w:tcBorders>
              <w:top w:val="single" w:sz="4" w:space="0" w:color="auto"/>
              <w:left w:val="nil"/>
              <w:bottom w:val="single" w:sz="4" w:space="0" w:color="auto"/>
              <w:right w:val="nil"/>
            </w:tcBorders>
            <w:vAlign w:val="center"/>
            <w:hideMark/>
          </w:tcPr>
          <w:p w14:paraId="5E197A62" w14:textId="77777777" w:rsidR="00C8621D" w:rsidRPr="001D297B" w:rsidRDefault="00C8621D" w:rsidP="00C8621D">
            <w:pPr>
              <w:pStyle w:val="PargrafodaLista"/>
              <w:numPr>
                <w:ilvl w:val="1"/>
                <w:numId w:val="3"/>
              </w:numPr>
              <w:ind w:left="0" w:firstLine="0"/>
              <w:jc w:val="center"/>
              <w:rPr>
                <w:rFonts w:ascii="Arial" w:hAnsi="Arial" w:cs="Arial"/>
                <w:smallCaps/>
                <w:sz w:val="20"/>
                <w:szCs w:val="20"/>
              </w:rPr>
            </w:pPr>
            <w:r w:rsidRPr="001D297B">
              <w:rPr>
                <w:rFonts w:ascii="Arial" w:hAnsi="Arial" w:cs="Arial"/>
                <w:b/>
                <w:bCs/>
                <w:smallCaps/>
                <w:sz w:val="20"/>
                <w:szCs w:val="20"/>
              </w:rPr>
              <w:t>Objetivo</w:t>
            </w:r>
          </w:p>
        </w:tc>
        <w:tc>
          <w:tcPr>
            <w:tcW w:w="3572" w:type="pct"/>
            <w:gridSpan w:val="12"/>
            <w:tcBorders>
              <w:top w:val="single" w:sz="4" w:space="0" w:color="auto"/>
              <w:left w:val="nil"/>
              <w:bottom w:val="single" w:sz="4" w:space="0" w:color="auto"/>
              <w:right w:val="nil"/>
            </w:tcBorders>
            <w:hideMark/>
          </w:tcPr>
          <w:p w14:paraId="1278F48B"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454A4466" w14:textId="77777777" w:rsidR="00C8621D" w:rsidRPr="001D297B" w:rsidRDefault="00C8621D" w:rsidP="001C2E86">
            <w:pPr>
              <w:jc w:val="both"/>
              <w:rPr>
                <w:rFonts w:ascii="Arial" w:hAnsi="Arial" w:cs="Arial"/>
                <w:sz w:val="20"/>
                <w:szCs w:val="20"/>
              </w:rPr>
            </w:pPr>
          </w:p>
          <w:p w14:paraId="4D2ED6F8"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Tal objetivo de investimento não constitui garantia ou promessa de rentabilidade pelo Administrador e pelo Gestor.</w:t>
            </w:r>
          </w:p>
        </w:tc>
      </w:tr>
      <w:tr w:rsidR="00C8621D" w:rsidRPr="001D297B" w14:paraId="49C8BA06" w14:textId="77777777" w:rsidTr="00C8621D">
        <w:tblPrEx>
          <w:jc w:val="center"/>
        </w:tblPrEx>
        <w:trPr>
          <w:gridAfter w:val="1"/>
          <w:wAfter w:w="21" w:type="pct"/>
          <w:jc w:val="center"/>
        </w:trPr>
        <w:tc>
          <w:tcPr>
            <w:tcW w:w="1406" w:type="pct"/>
            <w:gridSpan w:val="3"/>
            <w:tcBorders>
              <w:top w:val="single" w:sz="4" w:space="0" w:color="auto"/>
              <w:left w:val="nil"/>
              <w:bottom w:val="single" w:sz="4" w:space="0" w:color="auto"/>
              <w:right w:val="nil"/>
            </w:tcBorders>
            <w:vAlign w:val="center"/>
          </w:tcPr>
          <w:p w14:paraId="4063C191" w14:textId="77777777" w:rsidR="00C8621D" w:rsidRPr="001D297B" w:rsidRDefault="00C8621D" w:rsidP="001C2E86">
            <w:pPr>
              <w:jc w:val="center"/>
              <w:rPr>
                <w:rFonts w:ascii="Arial" w:hAnsi="Arial" w:cs="Arial"/>
                <w:b/>
                <w:bCs/>
                <w:smallCaps/>
                <w:sz w:val="20"/>
                <w:szCs w:val="20"/>
              </w:rPr>
            </w:pPr>
            <w:bookmarkStart w:id="7" w:name="_Hlk184313289"/>
          </w:p>
        </w:tc>
        <w:tc>
          <w:tcPr>
            <w:tcW w:w="3572" w:type="pct"/>
            <w:gridSpan w:val="12"/>
            <w:tcBorders>
              <w:top w:val="single" w:sz="4" w:space="0" w:color="auto"/>
              <w:left w:val="nil"/>
              <w:bottom w:val="single" w:sz="4" w:space="0" w:color="auto"/>
              <w:right w:val="nil"/>
            </w:tcBorders>
          </w:tcPr>
          <w:p w14:paraId="4E05A646" w14:textId="77777777" w:rsidR="00C8621D" w:rsidRPr="001D297B" w:rsidRDefault="00C8621D" w:rsidP="001C2E86">
            <w:pPr>
              <w:jc w:val="both"/>
              <w:rPr>
                <w:rFonts w:ascii="Arial" w:hAnsi="Arial" w:cs="Arial"/>
                <w:sz w:val="20"/>
                <w:szCs w:val="20"/>
              </w:rPr>
            </w:pPr>
          </w:p>
        </w:tc>
      </w:tr>
      <w:tr w:rsidR="00C8621D" w:rsidRPr="001D297B" w14:paraId="0DA8261E" w14:textId="77777777" w:rsidTr="00C8621D">
        <w:tblPrEx>
          <w:jc w:val="center"/>
        </w:tblPrEx>
        <w:trPr>
          <w:gridAfter w:val="1"/>
          <w:wAfter w:w="21" w:type="pct"/>
          <w:trHeight w:val="70"/>
          <w:jc w:val="center"/>
        </w:trPr>
        <w:tc>
          <w:tcPr>
            <w:tcW w:w="1406" w:type="pct"/>
            <w:gridSpan w:val="3"/>
            <w:vMerge w:val="restart"/>
            <w:tcBorders>
              <w:top w:val="single" w:sz="4" w:space="0" w:color="auto"/>
              <w:left w:val="nil"/>
              <w:right w:val="single" w:sz="4" w:space="0" w:color="auto"/>
            </w:tcBorders>
            <w:vAlign w:val="center"/>
          </w:tcPr>
          <w:p w14:paraId="349555EA" w14:textId="77777777" w:rsidR="00C8621D" w:rsidRPr="001D297B" w:rsidRDefault="00C8621D" w:rsidP="00C8621D">
            <w:pPr>
              <w:pStyle w:val="PargrafodaLista"/>
              <w:numPr>
                <w:ilvl w:val="1"/>
                <w:numId w:val="3"/>
              </w:numPr>
              <w:ind w:left="0" w:firstLine="0"/>
              <w:jc w:val="center"/>
              <w:rPr>
                <w:rFonts w:ascii="Arial" w:hAnsi="Arial" w:cs="Arial"/>
                <w:b/>
                <w:bCs/>
                <w:smallCaps/>
                <w:sz w:val="20"/>
                <w:szCs w:val="20"/>
              </w:rPr>
            </w:pPr>
            <w:r w:rsidRPr="001D297B">
              <w:rPr>
                <w:rFonts w:ascii="Arial" w:hAnsi="Arial" w:cs="Arial"/>
                <w:b/>
                <w:bCs/>
                <w:smallCaps/>
                <w:sz w:val="20"/>
                <w:szCs w:val="20"/>
              </w:rPr>
              <w:t xml:space="preserve">Composição da Carteira da Classe (“Carteira”)  </w:t>
            </w:r>
          </w:p>
        </w:tc>
        <w:tc>
          <w:tcPr>
            <w:tcW w:w="3572"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0DD4C3"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Percentual do Patrimônio Líquido</w:t>
            </w:r>
          </w:p>
        </w:tc>
      </w:tr>
      <w:tr w:rsidR="00C8621D" w:rsidRPr="001D297B" w14:paraId="4D2E92E4" w14:textId="77777777" w:rsidTr="00AB3A8A">
        <w:tblPrEx>
          <w:jc w:val="center"/>
        </w:tblPrEx>
        <w:trPr>
          <w:gridAfter w:val="1"/>
          <w:wAfter w:w="21" w:type="pct"/>
          <w:trHeight w:val="56"/>
          <w:jc w:val="center"/>
        </w:trPr>
        <w:tc>
          <w:tcPr>
            <w:tcW w:w="1406" w:type="pct"/>
            <w:gridSpan w:val="3"/>
            <w:vMerge/>
            <w:tcBorders>
              <w:left w:val="nil"/>
              <w:right w:val="single" w:sz="4" w:space="0" w:color="auto"/>
            </w:tcBorders>
            <w:vAlign w:val="center"/>
          </w:tcPr>
          <w:p w14:paraId="06CB083F" w14:textId="77777777" w:rsidR="00C8621D" w:rsidRPr="001D297B" w:rsidRDefault="00C8621D" w:rsidP="001C2E86">
            <w:pPr>
              <w:jc w:val="center"/>
              <w:rPr>
                <w:rFonts w:ascii="Arial" w:hAnsi="Arial" w:cs="Arial"/>
                <w:b/>
                <w:bCs/>
                <w:smallCaps/>
                <w:sz w:val="20"/>
                <w:szCs w:val="20"/>
              </w:rPr>
            </w:pPr>
          </w:p>
        </w:tc>
        <w:tc>
          <w:tcPr>
            <w:tcW w:w="2598" w:type="pct"/>
            <w:gridSpan w:val="8"/>
            <w:tcBorders>
              <w:top w:val="single" w:sz="4" w:space="0" w:color="auto"/>
              <w:left w:val="single" w:sz="4" w:space="0" w:color="auto"/>
              <w:bottom w:val="single" w:sz="4" w:space="0" w:color="auto"/>
            </w:tcBorders>
            <w:shd w:val="clear" w:color="auto" w:fill="D9D9D9" w:themeFill="background1" w:themeFillShade="D9"/>
          </w:tcPr>
          <w:p w14:paraId="360806F8" w14:textId="77777777" w:rsidR="00C8621D" w:rsidRPr="001D297B" w:rsidRDefault="00C8621D" w:rsidP="001C2E86">
            <w:pPr>
              <w:jc w:val="both"/>
              <w:rPr>
                <w:rFonts w:ascii="Arial" w:hAnsi="Arial" w:cs="Arial"/>
                <w:sz w:val="20"/>
                <w:szCs w:val="20"/>
              </w:rPr>
            </w:pPr>
          </w:p>
        </w:tc>
        <w:tc>
          <w:tcPr>
            <w:tcW w:w="500" w:type="pct"/>
            <w:tcBorders>
              <w:top w:val="single" w:sz="4" w:space="0" w:color="auto"/>
              <w:bottom w:val="single" w:sz="4" w:space="0" w:color="auto"/>
              <w:right w:val="single" w:sz="4" w:space="0" w:color="auto"/>
            </w:tcBorders>
            <w:shd w:val="clear" w:color="auto" w:fill="D9D9D9" w:themeFill="background1" w:themeFillShade="D9"/>
            <w:vAlign w:val="center"/>
          </w:tcPr>
          <w:p w14:paraId="6D0026C4"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Mínimo</w:t>
            </w:r>
          </w:p>
        </w:tc>
        <w:tc>
          <w:tcPr>
            <w:tcW w:w="47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DC22C4"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Máximo</w:t>
            </w:r>
          </w:p>
        </w:tc>
      </w:tr>
      <w:tr w:rsidR="00C8621D" w:rsidRPr="001D297B" w14:paraId="3123A460" w14:textId="77777777" w:rsidTr="00C8621D">
        <w:tblPrEx>
          <w:jc w:val="center"/>
        </w:tblPrEx>
        <w:trPr>
          <w:gridAfter w:val="1"/>
          <w:wAfter w:w="21" w:type="pct"/>
          <w:trHeight w:val="56"/>
          <w:jc w:val="center"/>
        </w:trPr>
        <w:tc>
          <w:tcPr>
            <w:tcW w:w="1406" w:type="pct"/>
            <w:gridSpan w:val="3"/>
            <w:vMerge/>
            <w:tcBorders>
              <w:left w:val="nil"/>
              <w:right w:val="single" w:sz="4" w:space="0" w:color="auto"/>
            </w:tcBorders>
            <w:vAlign w:val="center"/>
          </w:tcPr>
          <w:p w14:paraId="0EC61EEE" w14:textId="77777777" w:rsidR="00C8621D" w:rsidRPr="001D297B" w:rsidRDefault="00C8621D" w:rsidP="001C2E86">
            <w:pPr>
              <w:jc w:val="center"/>
              <w:rPr>
                <w:rFonts w:ascii="Arial" w:hAnsi="Arial" w:cs="Arial"/>
                <w:b/>
                <w:bCs/>
                <w:smallCaps/>
                <w:sz w:val="20"/>
                <w:szCs w:val="20"/>
              </w:rPr>
            </w:pPr>
          </w:p>
        </w:tc>
        <w:tc>
          <w:tcPr>
            <w:tcW w:w="2598" w:type="pct"/>
            <w:gridSpan w:val="8"/>
            <w:tcBorders>
              <w:top w:val="single" w:sz="4" w:space="0" w:color="auto"/>
              <w:left w:val="single" w:sz="4" w:space="0" w:color="auto"/>
              <w:bottom w:val="single" w:sz="4" w:space="0" w:color="auto"/>
              <w:right w:val="single" w:sz="4" w:space="0" w:color="auto"/>
            </w:tcBorders>
          </w:tcPr>
          <w:p w14:paraId="619D4BBA"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w:t>
            </w:r>
            <w:r w:rsidRPr="001D297B">
              <w:rPr>
                <w:rFonts w:ascii="Arial" w:eastAsia="Times New Roman" w:hAnsi="Arial" w:cs="Arial"/>
                <w:sz w:val="20"/>
                <w:szCs w:val="20"/>
                <w:lang w:eastAsia="pt-BR"/>
              </w:rPr>
              <w:t>cotas de classes tipificadas como “Multimercado”, desde que tenha tributação de renda variável; (e)</w:t>
            </w:r>
            <w:r w:rsidRPr="001D297B">
              <w:rPr>
                <w:rFonts w:ascii="Arial" w:hAnsi="Arial" w:cs="Arial"/>
                <w:sz w:val="20"/>
                <w:szCs w:val="20"/>
              </w:rPr>
              <w:t xml:space="preserve"> ETF de ações; (f) </w:t>
            </w:r>
            <w:proofErr w:type="spellStart"/>
            <w:r w:rsidRPr="001D297B">
              <w:rPr>
                <w:rFonts w:ascii="Arial" w:hAnsi="Arial" w:cs="Arial"/>
                <w:sz w:val="20"/>
                <w:szCs w:val="20"/>
              </w:rPr>
              <w:t>BDR-Ações</w:t>
            </w:r>
            <w:proofErr w:type="spellEnd"/>
            <w:r w:rsidRPr="001D297B">
              <w:rPr>
                <w:rFonts w:ascii="Arial" w:hAnsi="Arial" w:cs="Arial"/>
                <w:sz w:val="20"/>
                <w:szCs w:val="20"/>
              </w:rPr>
              <w:t>; e (g) BDR-ETF de ações;</w:t>
            </w:r>
          </w:p>
        </w:tc>
        <w:tc>
          <w:tcPr>
            <w:tcW w:w="500" w:type="pct"/>
            <w:tcBorders>
              <w:top w:val="single" w:sz="4" w:space="0" w:color="auto"/>
              <w:left w:val="single" w:sz="4" w:space="0" w:color="auto"/>
              <w:bottom w:val="single" w:sz="4" w:space="0" w:color="auto"/>
              <w:right w:val="single" w:sz="4" w:space="0" w:color="auto"/>
            </w:tcBorders>
            <w:vAlign w:val="center"/>
          </w:tcPr>
          <w:p w14:paraId="6A6F1268"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67%</w:t>
            </w:r>
          </w:p>
        </w:tc>
        <w:tc>
          <w:tcPr>
            <w:tcW w:w="474" w:type="pct"/>
            <w:gridSpan w:val="3"/>
            <w:tcBorders>
              <w:top w:val="single" w:sz="4" w:space="0" w:color="auto"/>
              <w:left w:val="single" w:sz="4" w:space="0" w:color="auto"/>
              <w:bottom w:val="single" w:sz="4" w:space="0" w:color="auto"/>
              <w:right w:val="single" w:sz="4" w:space="0" w:color="auto"/>
            </w:tcBorders>
            <w:vAlign w:val="center"/>
          </w:tcPr>
          <w:p w14:paraId="422218F1"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100%</w:t>
            </w:r>
          </w:p>
        </w:tc>
      </w:tr>
      <w:tr w:rsidR="00C8621D" w:rsidRPr="001D297B" w14:paraId="17725957" w14:textId="77777777" w:rsidTr="00C8621D">
        <w:tblPrEx>
          <w:jc w:val="center"/>
        </w:tblPrEx>
        <w:trPr>
          <w:gridAfter w:val="1"/>
          <w:wAfter w:w="21" w:type="pct"/>
          <w:trHeight w:val="56"/>
          <w:jc w:val="center"/>
        </w:trPr>
        <w:tc>
          <w:tcPr>
            <w:tcW w:w="1406" w:type="pct"/>
            <w:gridSpan w:val="3"/>
            <w:vMerge/>
            <w:tcBorders>
              <w:left w:val="nil"/>
              <w:right w:val="single" w:sz="4" w:space="0" w:color="auto"/>
            </w:tcBorders>
            <w:vAlign w:val="center"/>
          </w:tcPr>
          <w:p w14:paraId="3F65D403" w14:textId="77777777" w:rsidR="00C8621D" w:rsidRPr="001D297B" w:rsidRDefault="00C8621D" w:rsidP="001C2E86">
            <w:pPr>
              <w:jc w:val="center"/>
              <w:rPr>
                <w:rFonts w:ascii="Arial" w:hAnsi="Arial" w:cs="Arial"/>
                <w:b/>
                <w:bCs/>
                <w:smallCaps/>
                <w:sz w:val="20"/>
                <w:szCs w:val="20"/>
              </w:rPr>
            </w:pPr>
          </w:p>
        </w:tc>
        <w:tc>
          <w:tcPr>
            <w:tcW w:w="2598" w:type="pct"/>
            <w:gridSpan w:val="8"/>
            <w:tcBorders>
              <w:top w:val="single" w:sz="4" w:space="0" w:color="auto"/>
              <w:left w:val="single" w:sz="4" w:space="0" w:color="auto"/>
              <w:bottom w:val="single" w:sz="4" w:space="0" w:color="auto"/>
              <w:right w:val="single" w:sz="4" w:space="0" w:color="auto"/>
            </w:tcBorders>
          </w:tcPr>
          <w:p w14:paraId="40834876"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Quaisquer ativos financeiros e/ou modalidades operacionais indicados nas tabelas abaixo e que não estiverem acima indicados, desde que destinados à gestão de liquidez</w:t>
            </w:r>
          </w:p>
        </w:tc>
        <w:tc>
          <w:tcPr>
            <w:tcW w:w="500" w:type="pct"/>
            <w:tcBorders>
              <w:top w:val="single" w:sz="4" w:space="0" w:color="auto"/>
              <w:left w:val="single" w:sz="4" w:space="0" w:color="auto"/>
              <w:bottom w:val="single" w:sz="4" w:space="0" w:color="auto"/>
              <w:right w:val="single" w:sz="4" w:space="0" w:color="auto"/>
            </w:tcBorders>
            <w:vAlign w:val="center"/>
          </w:tcPr>
          <w:p w14:paraId="077FBAC0"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14:paraId="4A2C1019"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33%</w:t>
            </w:r>
          </w:p>
        </w:tc>
      </w:tr>
      <w:tr w:rsidR="00C8621D" w:rsidRPr="001D297B" w14:paraId="1DC3EE9F" w14:textId="77777777" w:rsidTr="00C8621D">
        <w:tblPrEx>
          <w:jc w:val="center"/>
        </w:tblPrEx>
        <w:trPr>
          <w:gridAfter w:val="1"/>
          <w:wAfter w:w="21" w:type="pct"/>
          <w:trHeight w:val="56"/>
          <w:jc w:val="center"/>
        </w:trPr>
        <w:tc>
          <w:tcPr>
            <w:tcW w:w="1406" w:type="pct"/>
            <w:gridSpan w:val="3"/>
            <w:vMerge/>
            <w:tcBorders>
              <w:left w:val="nil"/>
              <w:right w:val="single" w:sz="4" w:space="0" w:color="auto"/>
            </w:tcBorders>
            <w:vAlign w:val="center"/>
          </w:tcPr>
          <w:p w14:paraId="18DA124F" w14:textId="77777777" w:rsidR="00C8621D" w:rsidRPr="001D297B" w:rsidRDefault="00C8621D" w:rsidP="001C2E86">
            <w:pPr>
              <w:jc w:val="center"/>
              <w:rPr>
                <w:rFonts w:ascii="Arial" w:hAnsi="Arial" w:cs="Arial"/>
                <w:b/>
                <w:bCs/>
                <w:smallCaps/>
                <w:sz w:val="20"/>
                <w:szCs w:val="20"/>
              </w:rPr>
            </w:pPr>
          </w:p>
        </w:tc>
        <w:tc>
          <w:tcPr>
            <w:tcW w:w="2598" w:type="pct"/>
            <w:gridSpan w:val="8"/>
            <w:tcBorders>
              <w:top w:val="single" w:sz="4" w:space="0" w:color="auto"/>
              <w:left w:val="single" w:sz="4" w:space="0" w:color="auto"/>
              <w:bottom w:val="single" w:sz="4" w:space="0" w:color="auto"/>
              <w:right w:val="single" w:sz="4" w:space="0" w:color="auto"/>
            </w:tcBorders>
          </w:tcPr>
          <w:p w14:paraId="00FD20EB" w14:textId="77777777" w:rsidR="00C8621D" w:rsidRPr="001D297B" w:rsidRDefault="00C8621D" w:rsidP="001C2E86">
            <w:pPr>
              <w:jc w:val="both"/>
              <w:rPr>
                <w:rFonts w:ascii="Arial" w:hAnsi="Arial" w:cs="Arial"/>
                <w:sz w:val="20"/>
                <w:szCs w:val="20"/>
              </w:rPr>
            </w:pPr>
            <w:r w:rsidRPr="001D297B">
              <w:rPr>
                <w:rFonts w:ascii="Arial" w:hAnsi="Arial" w:cs="Arial"/>
                <w:color w:val="000000"/>
                <w:sz w:val="20"/>
                <w:szCs w:val="20"/>
              </w:rPr>
              <w:t>Títulos públicos federais</w:t>
            </w:r>
          </w:p>
        </w:tc>
        <w:tc>
          <w:tcPr>
            <w:tcW w:w="975" w:type="pct"/>
            <w:gridSpan w:val="4"/>
            <w:tcBorders>
              <w:top w:val="single" w:sz="4" w:space="0" w:color="auto"/>
              <w:left w:val="single" w:sz="4" w:space="0" w:color="auto"/>
              <w:bottom w:val="single" w:sz="4" w:space="0" w:color="auto"/>
              <w:right w:val="single" w:sz="4" w:space="0" w:color="auto"/>
            </w:tcBorders>
            <w:vAlign w:val="center"/>
          </w:tcPr>
          <w:p w14:paraId="09E47E0A"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Sem limite</w:t>
            </w:r>
          </w:p>
        </w:tc>
      </w:tr>
      <w:bookmarkEnd w:id="7"/>
      <w:tr w:rsidR="00C8621D" w:rsidRPr="001D297B" w14:paraId="792F9AF9" w14:textId="77777777" w:rsidTr="00C8621D">
        <w:tblPrEx>
          <w:jc w:val="center"/>
        </w:tblPrEx>
        <w:trPr>
          <w:gridAfter w:val="1"/>
          <w:wAfter w:w="21" w:type="pct"/>
          <w:jc w:val="center"/>
        </w:trPr>
        <w:tc>
          <w:tcPr>
            <w:tcW w:w="1406" w:type="pct"/>
            <w:gridSpan w:val="3"/>
            <w:tcBorders>
              <w:top w:val="single" w:sz="4" w:space="0" w:color="auto"/>
              <w:left w:val="nil"/>
              <w:bottom w:val="single" w:sz="4" w:space="0" w:color="auto"/>
              <w:right w:val="nil"/>
            </w:tcBorders>
            <w:vAlign w:val="center"/>
          </w:tcPr>
          <w:p w14:paraId="00A61674" w14:textId="77777777" w:rsidR="00C8621D" w:rsidRPr="001D297B" w:rsidRDefault="00C8621D" w:rsidP="001C2E86">
            <w:pPr>
              <w:pStyle w:val="PargrafodaLista"/>
              <w:ind w:left="0"/>
              <w:rPr>
                <w:rFonts w:ascii="Arial" w:hAnsi="Arial" w:cs="Arial"/>
                <w:b/>
                <w:bCs/>
                <w:smallCaps/>
                <w:sz w:val="20"/>
                <w:szCs w:val="20"/>
              </w:rPr>
            </w:pPr>
          </w:p>
        </w:tc>
        <w:tc>
          <w:tcPr>
            <w:tcW w:w="3572" w:type="pct"/>
            <w:gridSpan w:val="12"/>
            <w:tcBorders>
              <w:top w:val="single" w:sz="4" w:space="0" w:color="auto"/>
              <w:left w:val="nil"/>
              <w:bottom w:val="single" w:sz="4" w:space="0" w:color="auto"/>
              <w:right w:val="nil"/>
            </w:tcBorders>
            <w:vAlign w:val="center"/>
          </w:tcPr>
          <w:p w14:paraId="7EB8234F" w14:textId="77777777" w:rsidR="00C8621D" w:rsidRPr="001D297B" w:rsidRDefault="00C8621D" w:rsidP="001C2E86">
            <w:pPr>
              <w:rPr>
                <w:rFonts w:ascii="Arial" w:hAnsi="Arial" w:cs="Arial"/>
                <w:sz w:val="20"/>
                <w:szCs w:val="20"/>
              </w:rPr>
            </w:pPr>
          </w:p>
        </w:tc>
      </w:tr>
      <w:tr w:rsidR="00C8621D" w:rsidRPr="001D297B" w14:paraId="3162EC79" w14:textId="77777777" w:rsidTr="00C8621D">
        <w:tblPrEx>
          <w:jc w:val="center"/>
        </w:tblPrEx>
        <w:trPr>
          <w:gridAfter w:val="1"/>
          <w:wAfter w:w="21" w:type="pct"/>
          <w:jc w:val="center"/>
        </w:trPr>
        <w:tc>
          <w:tcPr>
            <w:tcW w:w="1406" w:type="pct"/>
            <w:gridSpan w:val="3"/>
            <w:tcBorders>
              <w:top w:val="single" w:sz="4" w:space="0" w:color="auto"/>
              <w:left w:val="nil"/>
              <w:bottom w:val="single" w:sz="4" w:space="0" w:color="auto"/>
              <w:right w:val="nil"/>
            </w:tcBorders>
            <w:vAlign w:val="center"/>
            <w:hideMark/>
          </w:tcPr>
          <w:p w14:paraId="32594D9A" w14:textId="77777777" w:rsidR="00C8621D" w:rsidRPr="001D297B" w:rsidRDefault="00C8621D" w:rsidP="00C8621D">
            <w:pPr>
              <w:pStyle w:val="PargrafodaLista"/>
              <w:numPr>
                <w:ilvl w:val="1"/>
                <w:numId w:val="3"/>
              </w:numPr>
              <w:ind w:left="0" w:firstLine="0"/>
              <w:jc w:val="center"/>
              <w:rPr>
                <w:rFonts w:ascii="Arial" w:hAnsi="Arial" w:cs="Arial"/>
                <w:b/>
                <w:bCs/>
                <w:smallCaps/>
                <w:sz w:val="20"/>
                <w:szCs w:val="20"/>
              </w:rPr>
            </w:pPr>
            <w:r w:rsidRPr="001D297B">
              <w:rPr>
                <w:rFonts w:ascii="Arial" w:hAnsi="Arial" w:cs="Arial"/>
                <w:b/>
                <w:bCs/>
                <w:smallCaps/>
                <w:sz w:val="20"/>
                <w:szCs w:val="20"/>
              </w:rPr>
              <w:t>Rentabilidade</w:t>
            </w:r>
          </w:p>
        </w:tc>
        <w:tc>
          <w:tcPr>
            <w:tcW w:w="3572" w:type="pct"/>
            <w:gridSpan w:val="12"/>
            <w:tcBorders>
              <w:top w:val="single" w:sz="4" w:space="0" w:color="auto"/>
              <w:left w:val="nil"/>
              <w:bottom w:val="single" w:sz="4" w:space="0" w:color="auto"/>
              <w:right w:val="nil"/>
            </w:tcBorders>
            <w:hideMark/>
          </w:tcPr>
          <w:p w14:paraId="2702CC43"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A rentabilidade da Classe será impactada pelos impostos, custos e despesas que incidam, respectivamente, sobre ela, bem como pela Taxa Global Máxima prevista neste Anexo.</w:t>
            </w:r>
          </w:p>
        </w:tc>
      </w:tr>
      <w:tr w:rsidR="00C8621D" w:rsidRPr="001D297B" w14:paraId="18E88D39" w14:textId="77777777" w:rsidTr="00C8621D">
        <w:tblPrEx>
          <w:jc w:val="center"/>
        </w:tblPrEx>
        <w:trPr>
          <w:gridAfter w:val="1"/>
          <w:wAfter w:w="21" w:type="pct"/>
          <w:jc w:val="center"/>
        </w:trPr>
        <w:tc>
          <w:tcPr>
            <w:tcW w:w="4979" w:type="pct"/>
            <w:gridSpan w:val="15"/>
            <w:tcBorders>
              <w:top w:val="single" w:sz="4" w:space="0" w:color="auto"/>
              <w:left w:val="nil"/>
              <w:bottom w:val="single" w:sz="4" w:space="0" w:color="auto"/>
              <w:right w:val="nil"/>
            </w:tcBorders>
            <w:vAlign w:val="center"/>
          </w:tcPr>
          <w:p w14:paraId="3B16B865" w14:textId="77777777" w:rsidR="00C8621D" w:rsidRPr="001D297B" w:rsidRDefault="00C8621D" w:rsidP="001C2E86">
            <w:pPr>
              <w:pStyle w:val="PargrafodaLista"/>
              <w:ind w:left="0"/>
              <w:rPr>
                <w:rFonts w:ascii="Arial" w:hAnsi="Arial" w:cs="Arial"/>
                <w:b/>
                <w:bCs/>
                <w:smallCap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39"/>
              <w:gridCol w:w="1375"/>
              <w:gridCol w:w="3840"/>
            </w:tblGrid>
            <w:tr w:rsidR="00C8621D" w:rsidRPr="001D297B" w14:paraId="0FC3C72D" w14:textId="77777777" w:rsidTr="001C2E86">
              <w:trPr>
                <w:jc w:val="center"/>
              </w:trPr>
              <w:tc>
                <w:tcPr>
                  <w:tcW w:w="5000" w:type="pct"/>
                  <w:gridSpan w:val="3"/>
                  <w:shd w:val="clear" w:color="auto" w:fill="D9D9D9" w:themeFill="background1" w:themeFillShade="D9"/>
                  <w:vAlign w:val="center"/>
                  <w:hideMark/>
                </w:tcPr>
                <w:p w14:paraId="71ACDDBE" w14:textId="77777777" w:rsidR="00C8621D" w:rsidRPr="001D297B" w:rsidRDefault="00C8621D" w:rsidP="00C8621D">
                  <w:pPr>
                    <w:pStyle w:val="PargrafodaLista"/>
                    <w:numPr>
                      <w:ilvl w:val="1"/>
                      <w:numId w:val="3"/>
                    </w:numPr>
                    <w:ind w:left="0" w:firstLine="0"/>
                    <w:jc w:val="center"/>
                    <w:rPr>
                      <w:rFonts w:ascii="Arial" w:hAnsi="Arial" w:cs="Arial"/>
                      <w:sz w:val="20"/>
                      <w:szCs w:val="20"/>
                    </w:rPr>
                  </w:pPr>
                  <w:r w:rsidRPr="001D297B">
                    <w:rPr>
                      <w:rFonts w:ascii="Arial" w:hAnsi="Arial" w:cs="Arial"/>
                      <w:b/>
                      <w:bCs/>
                      <w:smallCaps/>
                      <w:sz w:val="20"/>
                      <w:szCs w:val="20"/>
                    </w:rPr>
                    <w:t>Limites de Concentração por Ativo (percentual do patrimônio líquido da Classe)</w:t>
                  </w:r>
                </w:p>
              </w:tc>
            </w:tr>
            <w:tr w:rsidR="00C8621D" w:rsidRPr="001D297B" w14:paraId="26A373E5"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BCB448" w14:textId="77777777" w:rsidR="00C8621D" w:rsidRPr="001D297B" w:rsidRDefault="00C8621D" w:rsidP="001C2E86">
                  <w:pPr>
                    <w:jc w:val="center"/>
                    <w:rPr>
                      <w:rFonts w:ascii="Arial" w:hAnsi="Arial" w:cs="Arial"/>
                      <w:color w:val="000000"/>
                      <w:sz w:val="20"/>
                      <w:szCs w:val="20"/>
                    </w:rPr>
                  </w:pPr>
                  <w:r w:rsidRPr="001D297B">
                    <w:rPr>
                      <w:rFonts w:ascii="Arial" w:hAnsi="Arial" w:cs="Arial"/>
                      <w:b/>
                      <w:bCs/>
                      <w:color w:val="000000"/>
                      <w:sz w:val="20"/>
                      <w:szCs w:val="2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5D0B11" w14:textId="77777777" w:rsidR="00C8621D" w:rsidRPr="001D297B" w:rsidRDefault="00C8621D" w:rsidP="001C2E86">
                  <w:pPr>
                    <w:jc w:val="center"/>
                    <w:rPr>
                      <w:rFonts w:ascii="Arial" w:hAnsi="Arial" w:cs="Arial"/>
                      <w:b/>
                      <w:bCs/>
                      <w:color w:val="000000"/>
                      <w:sz w:val="20"/>
                      <w:szCs w:val="20"/>
                    </w:rPr>
                  </w:pPr>
                  <w:r w:rsidRPr="001D297B">
                    <w:rPr>
                      <w:rFonts w:ascii="Arial" w:hAnsi="Arial" w:cs="Arial"/>
                      <w:b/>
                      <w:bCs/>
                      <w:color w:val="000000"/>
                      <w:sz w:val="20"/>
                      <w:szCs w:val="2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7E6E02" w14:textId="77777777" w:rsidR="00C8621D" w:rsidRPr="001D297B" w:rsidRDefault="00C8621D" w:rsidP="001C2E86">
                  <w:pPr>
                    <w:jc w:val="center"/>
                    <w:rPr>
                      <w:rFonts w:ascii="Arial" w:hAnsi="Arial" w:cs="Arial"/>
                      <w:b/>
                      <w:bCs/>
                      <w:color w:val="000000"/>
                      <w:sz w:val="20"/>
                      <w:szCs w:val="20"/>
                    </w:rPr>
                  </w:pPr>
                  <w:r w:rsidRPr="001D297B">
                    <w:rPr>
                      <w:rFonts w:ascii="Arial" w:hAnsi="Arial" w:cs="Arial"/>
                      <w:b/>
                      <w:bCs/>
                      <w:color w:val="000000"/>
                      <w:sz w:val="20"/>
                      <w:szCs w:val="20"/>
                    </w:rPr>
                    <w:t>Conjunto</w:t>
                  </w:r>
                </w:p>
                <w:p w14:paraId="4F4F0C9B" w14:textId="77777777" w:rsidR="00C8621D" w:rsidRPr="001D297B" w:rsidRDefault="00C8621D" w:rsidP="001C2E86">
                  <w:pPr>
                    <w:jc w:val="center"/>
                    <w:rPr>
                      <w:rFonts w:ascii="Arial" w:hAnsi="Arial" w:cs="Arial"/>
                      <w:b/>
                      <w:bCs/>
                      <w:color w:val="000000"/>
                      <w:sz w:val="20"/>
                      <w:szCs w:val="20"/>
                    </w:rPr>
                  </w:pPr>
                  <w:r w:rsidRPr="001D297B">
                    <w:rPr>
                      <w:rFonts w:ascii="Arial" w:hAnsi="Arial" w:cs="Arial"/>
                      <w:b/>
                      <w:bCs/>
                      <w:color w:val="000000"/>
                      <w:sz w:val="20"/>
                      <w:szCs w:val="20"/>
                    </w:rPr>
                    <w:t>Máximo</w:t>
                  </w:r>
                </w:p>
              </w:tc>
            </w:tr>
            <w:tr w:rsidR="00C8621D" w:rsidRPr="001D297B" w14:paraId="610C382B" w14:textId="77777777" w:rsidTr="001C2E86">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7A1ED02" w14:textId="77777777" w:rsidR="00C8621D" w:rsidRPr="001D297B" w:rsidRDefault="00C8621D" w:rsidP="001C2E86">
                  <w:pPr>
                    <w:spacing w:before="60" w:after="60"/>
                    <w:ind w:left="744" w:hanging="744"/>
                    <w:jc w:val="both"/>
                    <w:rPr>
                      <w:rFonts w:ascii="Arial" w:hAnsi="Arial" w:cs="Arial"/>
                      <w:color w:val="000000"/>
                      <w:sz w:val="20"/>
                      <w:szCs w:val="20"/>
                    </w:rPr>
                  </w:pPr>
                  <w:r w:rsidRPr="001D297B">
                    <w:rPr>
                      <w:rFonts w:ascii="Arial" w:hAnsi="Arial" w:cs="Arial"/>
                      <w:sz w:val="20"/>
                      <w:szCs w:val="20"/>
                    </w:rPr>
                    <w:t>a.1.)</w:t>
                  </w:r>
                  <w:r w:rsidRPr="001D297B">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tcPr>
                <w:p w14:paraId="4A0E573E"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val="restart"/>
                  <w:tcBorders>
                    <w:top w:val="single" w:sz="4" w:space="0" w:color="auto"/>
                    <w:left w:val="single" w:sz="4" w:space="0" w:color="auto"/>
                    <w:bottom w:val="single" w:sz="4" w:space="0" w:color="auto"/>
                    <w:right w:val="single" w:sz="4" w:space="0" w:color="auto"/>
                  </w:tcBorders>
                  <w:vAlign w:val="center"/>
                </w:tcPr>
                <w:p w14:paraId="2335C67C"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100%</w:t>
                  </w:r>
                </w:p>
              </w:tc>
            </w:tr>
            <w:tr w:rsidR="00C8621D" w:rsidRPr="001D297B" w14:paraId="7ACF3E36" w14:textId="77777777" w:rsidTr="001C2E86">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2CD3C182" w14:textId="77777777" w:rsidR="00C8621D" w:rsidRPr="001D297B" w:rsidRDefault="00C8621D" w:rsidP="001C2E86">
                  <w:pPr>
                    <w:spacing w:before="60" w:after="60"/>
                    <w:ind w:left="744" w:hanging="744"/>
                    <w:jc w:val="both"/>
                    <w:rPr>
                      <w:rFonts w:ascii="Arial" w:hAnsi="Arial" w:cs="Arial"/>
                      <w:color w:val="000000"/>
                      <w:sz w:val="20"/>
                      <w:szCs w:val="20"/>
                    </w:rPr>
                  </w:pPr>
                  <w:r w:rsidRPr="001D297B">
                    <w:rPr>
                      <w:rFonts w:ascii="Arial" w:hAnsi="Arial" w:cs="Arial"/>
                      <w:color w:val="000000"/>
                      <w:sz w:val="20"/>
                      <w:szCs w:val="20"/>
                    </w:rPr>
                    <w:t>a.2.)</w:t>
                  </w:r>
                  <w:r w:rsidRPr="001D297B">
                    <w:rPr>
                      <w:rFonts w:ascii="Arial" w:hAnsi="Arial" w:cs="Arial"/>
                      <w:color w:val="000000"/>
                      <w:sz w:val="20"/>
                      <w:szCs w:val="20"/>
                    </w:rPr>
                    <w:tab/>
                    <w:t>cotas de classes de fundos de investimento financeiro (“</w:t>
                  </w:r>
                  <w:r w:rsidRPr="001D297B">
                    <w:rPr>
                      <w:rFonts w:ascii="Arial" w:hAnsi="Arial" w:cs="Arial"/>
                      <w:color w:val="000000"/>
                      <w:sz w:val="20"/>
                      <w:szCs w:val="20"/>
                      <w:u w:val="single"/>
                    </w:rPr>
                    <w:t>FIF</w:t>
                  </w:r>
                  <w:r w:rsidRPr="001D297B">
                    <w:rPr>
                      <w:rFonts w:ascii="Arial" w:hAnsi="Arial" w:cs="Arial"/>
                      <w:color w:val="000000"/>
                      <w:sz w:val="20"/>
                      <w:szCs w:val="20"/>
                    </w:rPr>
                    <w:t>”) ou de classes de fundos de investimento em cotas de FIF (“</w:t>
                  </w:r>
                  <w:r w:rsidRPr="001D297B">
                    <w:rPr>
                      <w:rFonts w:ascii="Arial" w:hAnsi="Arial" w:cs="Arial"/>
                      <w:color w:val="000000"/>
                      <w:sz w:val="20"/>
                      <w:szCs w:val="20"/>
                      <w:u w:val="single"/>
                    </w:rPr>
                    <w:t>FIC-FIF</w:t>
                  </w:r>
                  <w:r w:rsidRPr="001D297B">
                    <w:rPr>
                      <w:rFonts w:ascii="Arial" w:hAnsi="Arial" w:cs="Arial"/>
                      <w:color w:val="000000"/>
                      <w:sz w:val="20"/>
                      <w:szCs w:val="2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52B363AE"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4703E0AE" w14:textId="77777777" w:rsidR="00C8621D" w:rsidRPr="001D297B" w:rsidRDefault="00C8621D" w:rsidP="001C2E86">
                  <w:pPr>
                    <w:jc w:val="center"/>
                    <w:rPr>
                      <w:rFonts w:ascii="Arial" w:hAnsi="Arial" w:cs="Arial"/>
                      <w:color w:val="000000"/>
                      <w:sz w:val="20"/>
                      <w:szCs w:val="20"/>
                    </w:rPr>
                  </w:pPr>
                </w:p>
              </w:tc>
            </w:tr>
            <w:tr w:rsidR="00C8621D" w:rsidRPr="001D297B" w14:paraId="0B4EBE20" w14:textId="77777777" w:rsidTr="001C2E86">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B9296FF" w14:textId="77777777" w:rsidR="00C8621D" w:rsidRPr="001D297B" w:rsidRDefault="00C8621D" w:rsidP="001C2E86">
                  <w:pPr>
                    <w:spacing w:before="60" w:after="60"/>
                    <w:ind w:left="744" w:hanging="744"/>
                    <w:jc w:val="both"/>
                    <w:rPr>
                      <w:rFonts w:ascii="Arial" w:hAnsi="Arial" w:cs="Arial"/>
                      <w:color w:val="000000"/>
                      <w:sz w:val="20"/>
                      <w:szCs w:val="20"/>
                    </w:rPr>
                  </w:pPr>
                  <w:r w:rsidRPr="001D297B">
                    <w:rPr>
                      <w:rFonts w:ascii="Arial" w:hAnsi="Arial" w:cs="Arial"/>
                      <w:color w:val="000000"/>
                      <w:sz w:val="20"/>
                      <w:szCs w:val="20"/>
                    </w:rPr>
                    <w:lastRenderedPageBreak/>
                    <w:t>a.3.)</w:t>
                  </w:r>
                  <w:r w:rsidRPr="001D297B">
                    <w:rPr>
                      <w:rFonts w:ascii="Arial" w:hAnsi="Arial" w:cs="Arial"/>
                      <w:sz w:val="20"/>
                      <w:szCs w:val="20"/>
                    </w:rPr>
                    <w:tab/>
                  </w:r>
                  <w:r w:rsidRPr="001D297B">
                    <w:rPr>
                      <w:rFonts w:ascii="Arial" w:hAnsi="Arial" w:cs="Arial"/>
                      <w:color w:val="000000"/>
                      <w:sz w:val="20"/>
                      <w:szCs w:val="20"/>
                    </w:rPr>
                    <w:t xml:space="preserve">cotas de classes de fundos de </w:t>
                  </w:r>
                  <w:r w:rsidRPr="001D297B">
                    <w:rPr>
                      <w:rFonts w:ascii="Arial" w:hAnsi="Arial" w:cs="Arial"/>
                      <w:sz w:val="20"/>
                      <w:szCs w:val="20"/>
                    </w:rPr>
                    <w:t>investimento</w:t>
                  </w:r>
                  <w:r w:rsidRPr="001D297B">
                    <w:rPr>
                      <w:rFonts w:ascii="Arial" w:hAnsi="Arial" w:cs="Arial"/>
                      <w:color w:val="000000"/>
                      <w:sz w:val="20"/>
                      <w:szCs w:val="20"/>
                    </w:rPr>
                    <w:t xml:space="preserve"> financeiro (“</w:t>
                  </w:r>
                  <w:r w:rsidRPr="001D297B">
                    <w:rPr>
                      <w:rFonts w:ascii="Arial" w:hAnsi="Arial" w:cs="Arial"/>
                      <w:color w:val="000000"/>
                      <w:sz w:val="20"/>
                      <w:szCs w:val="20"/>
                      <w:u w:val="single"/>
                    </w:rPr>
                    <w:t>FIF</w:t>
                  </w:r>
                  <w:r w:rsidRPr="001D297B">
                    <w:rPr>
                      <w:rFonts w:ascii="Arial" w:hAnsi="Arial" w:cs="Arial"/>
                      <w:color w:val="000000"/>
                      <w:sz w:val="20"/>
                      <w:szCs w:val="20"/>
                    </w:rPr>
                    <w:t>”) ou de classes de fundos de investimento em cotas de FIF (“</w:t>
                  </w:r>
                  <w:r w:rsidRPr="001D297B">
                    <w:rPr>
                      <w:rFonts w:ascii="Arial" w:hAnsi="Arial" w:cs="Arial"/>
                      <w:color w:val="000000"/>
                      <w:sz w:val="20"/>
                      <w:szCs w:val="20"/>
                      <w:u w:val="single"/>
                    </w:rPr>
                    <w:t>FIC-FIF</w:t>
                  </w:r>
                  <w:r w:rsidRPr="001D297B">
                    <w:rPr>
                      <w:rFonts w:ascii="Arial" w:hAnsi="Arial" w:cs="Arial"/>
                      <w:color w:val="000000"/>
                      <w:sz w:val="20"/>
                      <w:szCs w:val="20"/>
                    </w:rPr>
                    <w:t>”) tipificadas como “Multimercado”, desde que tenha tributação de renda variável;</w:t>
                  </w:r>
                </w:p>
              </w:tc>
              <w:tc>
                <w:tcPr>
                  <w:tcW w:w="712" w:type="pct"/>
                  <w:tcBorders>
                    <w:top w:val="single" w:sz="4" w:space="0" w:color="auto"/>
                    <w:left w:val="single" w:sz="4" w:space="0" w:color="auto"/>
                    <w:bottom w:val="single" w:sz="4" w:space="0" w:color="auto"/>
                    <w:right w:val="single" w:sz="4" w:space="0" w:color="auto"/>
                  </w:tcBorders>
                  <w:vAlign w:val="center"/>
                </w:tcPr>
                <w:p w14:paraId="41B7BEBB"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411CDCC8" w14:textId="77777777" w:rsidR="00C8621D" w:rsidRPr="001D297B" w:rsidRDefault="00C8621D" w:rsidP="001C2E86">
                  <w:pPr>
                    <w:jc w:val="center"/>
                    <w:rPr>
                      <w:rFonts w:ascii="Arial" w:hAnsi="Arial" w:cs="Arial"/>
                      <w:color w:val="000000"/>
                      <w:sz w:val="20"/>
                      <w:szCs w:val="20"/>
                    </w:rPr>
                  </w:pPr>
                </w:p>
              </w:tc>
            </w:tr>
            <w:tr w:rsidR="00C8621D" w:rsidRPr="001D297B" w14:paraId="607EB889" w14:textId="77777777" w:rsidTr="001C2E86">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6E08074" w14:textId="77777777" w:rsidR="00C8621D" w:rsidRPr="001D297B" w:rsidRDefault="00C8621D" w:rsidP="001C2E86">
                  <w:pPr>
                    <w:spacing w:before="60" w:after="60"/>
                    <w:ind w:left="744" w:hanging="744"/>
                    <w:jc w:val="both"/>
                    <w:rPr>
                      <w:rFonts w:ascii="Arial" w:hAnsi="Arial" w:cs="Arial"/>
                      <w:color w:val="000000"/>
                      <w:sz w:val="20"/>
                      <w:szCs w:val="20"/>
                    </w:rPr>
                  </w:pPr>
                  <w:r w:rsidRPr="001D297B">
                    <w:rPr>
                      <w:rFonts w:ascii="Arial" w:hAnsi="Arial" w:cs="Arial"/>
                      <w:color w:val="000000"/>
                      <w:sz w:val="20"/>
                      <w:szCs w:val="20"/>
                    </w:rPr>
                    <w:t>a.4.)</w:t>
                  </w:r>
                  <w:r w:rsidRPr="001D297B">
                    <w:rPr>
                      <w:rFonts w:ascii="Arial" w:hAnsi="Arial" w:cs="Arial"/>
                      <w:sz w:val="20"/>
                      <w:szCs w:val="20"/>
                    </w:rPr>
                    <w:tab/>
                    <w:t xml:space="preserve">cotas </w:t>
                  </w:r>
                  <w:r w:rsidRPr="001D297B">
                    <w:rPr>
                      <w:rFonts w:ascii="Arial" w:hAnsi="Arial" w:cs="Arial"/>
                      <w:color w:val="000000"/>
                      <w:sz w:val="20"/>
                      <w:szCs w:val="20"/>
                    </w:rPr>
                    <w:t>de</w:t>
                  </w:r>
                  <w:r w:rsidRPr="001D297B">
                    <w:rPr>
                      <w:rFonts w:ascii="Arial" w:hAnsi="Arial" w:cs="Arial"/>
                      <w:sz w:val="20"/>
                      <w:szCs w:val="20"/>
                    </w:rPr>
                    <w:t xml:space="preserve"> classes de fundos de investimento em índice de ações admitidas à negociação em mercado organizado (“</w:t>
                  </w:r>
                  <w:r w:rsidRPr="001D297B">
                    <w:rPr>
                      <w:rFonts w:ascii="Arial" w:hAnsi="Arial" w:cs="Arial"/>
                      <w:sz w:val="20"/>
                      <w:szCs w:val="20"/>
                      <w:u w:val="single"/>
                    </w:rPr>
                    <w:t>ETF Ações</w:t>
                  </w:r>
                  <w:r w:rsidRPr="001D297B">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4DACD023"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79B99B10" w14:textId="77777777" w:rsidR="00C8621D" w:rsidRPr="001D297B" w:rsidRDefault="00C8621D" w:rsidP="001C2E86">
                  <w:pPr>
                    <w:jc w:val="center"/>
                    <w:rPr>
                      <w:rFonts w:ascii="Arial" w:hAnsi="Arial" w:cs="Arial"/>
                      <w:color w:val="000000"/>
                      <w:sz w:val="20"/>
                      <w:szCs w:val="20"/>
                    </w:rPr>
                  </w:pPr>
                </w:p>
              </w:tc>
            </w:tr>
            <w:tr w:rsidR="00C8621D" w:rsidRPr="001D297B" w14:paraId="23409D75" w14:textId="77777777" w:rsidTr="001C2E86">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87A4632" w14:textId="77777777" w:rsidR="00C8621D" w:rsidRPr="001D297B" w:rsidRDefault="00C8621D" w:rsidP="001C2E86">
                  <w:pPr>
                    <w:spacing w:before="60" w:after="60"/>
                    <w:ind w:left="744" w:hanging="744"/>
                    <w:jc w:val="both"/>
                    <w:rPr>
                      <w:rFonts w:ascii="Arial" w:hAnsi="Arial" w:cs="Arial"/>
                      <w:color w:val="000000"/>
                      <w:sz w:val="20"/>
                      <w:szCs w:val="20"/>
                    </w:rPr>
                  </w:pPr>
                  <w:r w:rsidRPr="001D297B">
                    <w:rPr>
                      <w:rFonts w:ascii="Arial" w:hAnsi="Arial" w:cs="Arial"/>
                      <w:color w:val="000000"/>
                      <w:sz w:val="20"/>
                      <w:szCs w:val="20"/>
                    </w:rPr>
                    <w:t>a.5.)</w:t>
                  </w:r>
                  <w:r w:rsidRPr="001D297B">
                    <w:rPr>
                      <w:rFonts w:ascii="Arial" w:hAnsi="Arial" w:cs="Arial"/>
                      <w:color w:val="000000"/>
                      <w:sz w:val="20"/>
                      <w:szCs w:val="20"/>
                    </w:rPr>
                    <w:tab/>
                  </w:r>
                  <w:r w:rsidRPr="001D297B">
                    <w:rPr>
                      <w:rFonts w:ascii="Arial" w:hAnsi="Arial" w:cs="Arial"/>
                      <w:sz w:val="20"/>
                      <w:szCs w:val="20"/>
                    </w:rPr>
                    <w:t>certificados de depósito de ações (“</w:t>
                  </w:r>
                  <w:proofErr w:type="spellStart"/>
                  <w:r w:rsidRPr="001D297B">
                    <w:rPr>
                      <w:rFonts w:ascii="Arial" w:hAnsi="Arial" w:cs="Arial"/>
                      <w:sz w:val="20"/>
                      <w:szCs w:val="20"/>
                      <w:u w:val="single"/>
                    </w:rPr>
                    <w:t>BDR-Ações</w:t>
                  </w:r>
                  <w:proofErr w:type="spellEnd"/>
                  <w:r w:rsidRPr="001D297B">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05E3D19F"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0FED7225" w14:textId="77777777" w:rsidR="00C8621D" w:rsidRPr="001D297B" w:rsidRDefault="00C8621D" w:rsidP="001C2E86">
                  <w:pPr>
                    <w:jc w:val="center"/>
                    <w:rPr>
                      <w:rFonts w:ascii="Arial" w:hAnsi="Arial" w:cs="Arial"/>
                      <w:color w:val="000000"/>
                      <w:sz w:val="20"/>
                      <w:szCs w:val="20"/>
                    </w:rPr>
                  </w:pPr>
                </w:p>
              </w:tc>
            </w:tr>
            <w:tr w:rsidR="00C8621D" w:rsidRPr="001D297B" w14:paraId="10D417B7" w14:textId="77777777" w:rsidTr="001C2E86">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00E544D5" w14:textId="77777777" w:rsidR="00C8621D" w:rsidRPr="001D297B" w:rsidRDefault="00C8621D" w:rsidP="001C2E86">
                  <w:pPr>
                    <w:spacing w:before="60" w:after="60"/>
                    <w:ind w:left="744" w:hanging="744"/>
                    <w:jc w:val="both"/>
                    <w:rPr>
                      <w:rFonts w:ascii="Arial" w:hAnsi="Arial" w:cs="Arial"/>
                      <w:color w:val="000000"/>
                      <w:sz w:val="20"/>
                      <w:szCs w:val="20"/>
                    </w:rPr>
                  </w:pPr>
                  <w:r w:rsidRPr="001D297B">
                    <w:rPr>
                      <w:rFonts w:ascii="Arial" w:hAnsi="Arial" w:cs="Arial"/>
                      <w:color w:val="000000"/>
                      <w:sz w:val="20"/>
                      <w:szCs w:val="20"/>
                    </w:rPr>
                    <w:t>a.6.)</w:t>
                  </w:r>
                  <w:r w:rsidRPr="001D297B">
                    <w:rPr>
                      <w:rFonts w:ascii="Arial" w:hAnsi="Arial" w:cs="Arial"/>
                      <w:sz w:val="20"/>
                      <w:szCs w:val="20"/>
                    </w:rPr>
                    <w:tab/>
                    <w:t>certificados de depósito de valores mobiliários representativos de ETF Internacional de ações, emitidos por instituição depositária no Brasil (“</w:t>
                  </w:r>
                  <w:r w:rsidRPr="001D297B">
                    <w:rPr>
                      <w:rFonts w:ascii="Arial" w:hAnsi="Arial" w:cs="Arial"/>
                      <w:sz w:val="20"/>
                      <w:szCs w:val="20"/>
                      <w:u w:val="single"/>
                    </w:rPr>
                    <w:t>BDR-ETF Ações</w:t>
                  </w:r>
                  <w:r w:rsidRPr="001D297B">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768E631C"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4F7D312B" w14:textId="77777777" w:rsidR="00C8621D" w:rsidRPr="001D297B" w:rsidRDefault="00C8621D" w:rsidP="001C2E86">
                  <w:pPr>
                    <w:jc w:val="center"/>
                    <w:rPr>
                      <w:rFonts w:ascii="Arial" w:hAnsi="Arial" w:cs="Arial"/>
                      <w:color w:val="000000"/>
                      <w:sz w:val="20"/>
                      <w:szCs w:val="20"/>
                    </w:rPr>
                  </w:pPr>
                </w:p>
              </w:tc>
            </w:tr>
            <w:tr w:rsidR="00C8621D" w:rsidRPr="001D297B" w14:paraId="4ACB5758" w14:textId="77777777" w:rsidTr="001C2E86">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39E79D5"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61B4BC9D"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6DB4C3E0"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sem limite</w:t>
                  </w:r>
                </w:p>
              </w:tc>
            </w:tr>
            <w:tr w:rsidR="00C8621D" w:rsidRPr="001D297B" w14:paraId="52C30CDC" w14:textId="77777777" w:rsidTr="001C2E86">
              <w:trPr>
                <w:trHeight w:val="41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5E2A541"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ouro financeiro, desde que negociado em mercado organizado;</w:t>
                  </w:r>
                </w:p>
              </w:tc>
              <w:tc>
                <w:tcPr>
                  <w:tcW w:w="712" w:type="pct"/>
                  <w:tcBorders>
                    <w:top w:val="single" w:sz="4" w:space="0" w:color="auto"/>
                    <w:left w:val="single" w:sz="4" w:space="0" w:color="auto"/>
                    <w:bottom w:val="single" w:sz="4" w:space="0" w:color="auto"/>
                    <w:right w:val="single" w:sz="4" w:space="0" w:color="auto"/>
                  </w:tcBorders>
                  <w:vAlign w:val="center"/>
                  <w:hideMark/>
                </w:tcPr>
                <w:p w14:paraId="12EAAA19"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4F8C41BF"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33%</w:t>
                  </w:r>
                </w:p>
              </w:tc>
            </w:tr>
            <w:tr w:rsidR="00C8621D" w:rsidRPr="001D297B" w14:paraId="4741A0ED" w14:textId="77777777" w:rsidTr="001C2E86">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FD130E9"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 xml:space="preserve">títulos de emissão ou coobrigação de instituição financeira autorizada a funcionar pelo </w:t>
                  </w:r>
                  <w:r w:rsidRPr="001D297B">
                    <w:rPr>
                      <w:rFonts w:ascii="Arial" w:hAnsi="Arial" w:cs="Arial"/>
                      <w:sz w:val="20"/>
                      <w:szCs w:val="20"/>
                    </w:rPr>
                    <w:t>Banco Central do Brasil</w:t>
                  </w:r>
                  <w:r w:rsidRPr="001D297B">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374E1E15"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AE4D163" w14:textId="77777777" w:rsidR="00C8621D" w:rsidRPr="001D297B" w:rsidRDefault="00C8621D" w:rsidP="001C2E86">
                  <w:pPr>
                    <w:rPr>
                      <w:rFonts w:ascii="Arial" w:hAnsi="Arial" w:cs="Arial"/>
                      <w:color w:val="000000"/>
                      <w:sz w:val="20"/>
                      <w:szCs w:val="20"/>
                    </w:rPr>
                  </w:pPr>
                </w:p>
              </w:tc>
            </w:tr>
            <w:tr w:rsidR="00C8621D" w:rsidRPr="001D297B" w14:paraId="704A7A3F" w14:textId="77777777" w:rsidTr="001C2E86">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BC77565"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hideMark/>
                </w:tcPr>
                <w:p w14:paraId="6DEF809A"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182576C7" w14:textId="77777777" w:rsidR="00C8621D" w:rsidRPr="001D297B" w:rsidRDefault="00C8621D" w:rsidP="001C2E86">
                  <w:pPr>
                    <w:rPr>
                      <w:rFonts w:ascii="Arial" w:hAnsi="Arial" w:cs="Arial"/>
                      <w:color w:val="000000"/>
                      <w:sz w:val="20"/>
                      <w:szCs w:val="20"/>
                    </w:rPr>
                  </w:pPr>
                </w:p>
              </w:tc>
            </w:tr>
            <w:tr w:rsidR="00C8621D" w:rsidRPr="001D297B" w14:paraId="2F601BF5" w14:textId="77777777" w:rsidTr="001C2E86">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440A770"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6F646AE5"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A65D317" w14:textId="77777777" w:rsidR="00C8621D" w:rsidRPr="001D297B" w:rsidRDefault="00C8621D" w:rsidP="001C2E86">
                  <w:pPr>
                    <w:rPr>
                      <w:rFonts w:ascii="Arial" w:hAnsi="Arial" w:cs="Arial"/>
                      <w:color w:val="000000"/>
                      <w:sz w:val="20"/>
                      <w:szCs w:val="20"/>
                    </w:rPr>
                  </w:pPr>
                </w:p>
              </w:tc>
            </w:tr>
            <w:tr w:rsidR="00C8621D" w:rsidRPr="001D297B" w14:paraId="30D8F175" w14:textId="77777777" w:rsidTr="001C2E86">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51D508F"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cotas de classes de fundos de investimento em índice de renda fixa admitidas à negociação em mercado organizado (“</w:t>
                  </w:r>
                  <w:r w:rsidRPr="001D297B">
                    <w:rPr>
                      <w:rFonts w:ascii="Arial" w:hAnsi="Arial" w:cs="Arial"/>
                      <w:color w:val="000000"/>
                      <w:sz w:val="20"/>
                      <w:szCs w:val="20"/>
                      <w:u w:val="single"/>
                    </w:rPr>
                    <w:t>ETF-Renda Fixa</w:t>
                  </w:r>
                  <w:r w:rsidRPr="001D297B">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20A84D86"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3B2E3C5" w14:textId="77777777" w:rsidR="00C8621D" w:rsidRPr="001D297B" w:rsidRDefault="00C8621D" w:rsidP="001C2E86">
                  <w:pPr>
                    <w:rPr>
                      <w:rFonts w:ascii="Arial" w:hAnsi="Arial" w:cs="Arial"/>
                      <w:color w:val="000000"/>
                      <w:sz w:val="20"/>
                      <w:szCs w:val="20"/>
                    </w:rPr>
                  </w:pPr>
                </w:p>
              </w:tc>
            </w:tr>
            <w:tr w:rsidR="00C8621D" w:rsidRPr="001D297B" w14:paraId="596EE5CF"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B3D6C5" w14:textId="77777777" w:rsidR="00C8621D" w:rsidRPr="001D297B" w:rsidRDefault="00C8621D" w:rsidP="001C2E86">
                  <w:pPr>
                    <w:jc w:val="center"/>
                    <w:rPr>
                      <w:rFonts w:ascii="Arial" w:hAnsi="Arial" w:cs="Arial"/>
                      <w:color w:val="000000"/>
                      <w:sz w:val="20"/>
                      <w:szCs w:val="20"/>
                    </w:rPr>
                  </w:pPr>
                  <w:r w:rsidRPr="001D297B">
                    <w:rPr>
                      <w:rFonts w:ascii="Arial" w:hAnsi="Arial" w:cs="Arial"/>
                      <w:b/>
                      <w:bCs/>
                      <w:color w:val="000000"/>
                      <w:sz w:val="20"/>
                      <w:szCs w:val="20"/>
                    </w:rPr>
                    <w:t>QUADRO 2</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42FF0F" w14:textId="77777777" w:rsidR="00C8621D" w:rsidRPr="001D297B" w:rsidRDefault="00C8621D" w:rsidP="001C2E86">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3FC4D4" w14:textId="77777777" w:rsidR="00C8621D" w:rsidRPr="001D297B" w:rsidRDefault="00C8621D" w:rsidP="001C2E86">
                  <w:pPr>
                    <w:jc w:val="center"/>
                    <w:rPr>
                      <w:rFonts w:ascii="Arial" w:hAnsi="Arial" w:cs="Arial"/>
                      <w:color w:val="000000"/>
                      <w:sz w:val="20"/>
                      <w:szCs w:val="20"/>
                    </w:rPr>
                  </w:pPr>
                </w:p>
              </w:tc>
            </w:tr>
            <w:tr w:rsidR="00C8621D" w:rsidRPr="001D297B" w14:paraId="1F856A94" w14:textId="77777777" w:rsidTr="001C2E86">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E732C84"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cotas de classes de fundos de investimento imobiliário (“</w:t>
                  </w:r>
                  <w:r w:rsidRPr="001D297B">
                    <w:rPr>
                      <w:rFonts w:ascii="Arial" w:hAnsi="Arial" w:cs="Arial"/>
                      <w:color w:val="000000"/>
                      <w:sz w:val="20"/>
                      <w:szCs w:val="20"/>
                      <w:u w:val="single"/>
                    </w:rPr>
                    <w:t>FII</w:t>
                  </w:r>
                  <w:r w:rsidRPr="001D297B">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737F7028"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7AFEB52D"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33%</w:t>
                  </w:r>
                </w:p>
                <w:p w14:paraId="187968ED"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 xml:space="preserve"> </w:t>
                  </w:r>
                </w:p>
                <w:p w14:paraId="04BAFD08" w14:textId="77777777" w:rsidR="00C8621D" w:rsidRPr="001D297B" w:rsidRDefault="00C8621D" w:rsidP="001C2E86">
                  <w:pPr>
                    <w:rPr>
                      <w:rFonts w:ascii="Arial" w:hAnsi="Arial" w:cs="Arial"/>
                      <w:color w:val="000000"/>
                      <w:sz w:val="20"/>
                      <w:szCs w:val="20"/>
                    </w:rPr>
                  </w:pPr>
                </w:p>
                <w:p w14:paraId="1489C079" w14:textId="77777777" w:rsidR="00C8621D" w:rsidRPr="001D297B" w:rsidRDefault="00C8621D" w:rsidP="001C2E86">
                  <w:pPr>
                    <w:rPr>
                      <w:rFonts w:ascii="Arial" w:hAnsi="Arial" w:cs="Arial"/>
                      <w:color w:val="000000"/>
                      <w:sz w:val="20"/>
                      <w:szCs w:val="20"/>
                    </w:rPr>
                  </w:pPr>
                </w:p>
                <w:p w14:paraId="03A9AE03" w14:textId="77777777" w:rsidR="00C8621D" w:rsidRPr="001D297B" w:rsidRDefault="00C8621D" w:rsidP="001C2E86">
                  <w:pPr>
                    <w:rPr>
                      <w:rFonts w:ascii="Arial" w:hAnsi="Arial" w:cs="Arial"/>
                      <w:color w:val="000000"/>
                      <w:sz w:val="20"/>
                      <w:szCs w:val="20"/>
                    </w:rPr>
                  </w:pPr>
                </w:p>
              </w:tc>
            </w:tr>
            <w:tr w:rsidR="00C8621D" w:rsidRPr="001D297B" w14:paraId="4E908A27" w14:textId="77777777" w:rsidTr="001C2E86">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C56802A"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cotas de classes de fundos de investimento em direitos creditórios (“</w:t>
                  </w:r>
                  <w:r w:rsidRPr="001D297B">
                    <w:rPr>
                      <w:rFonts w:ascii="Arial" w:hAnsi="Arial" w:cs="Arial"/>
                      <w:color w:val="000000"/>
                      <w:sz w:val="20"/>
                      <w:szCs w:val="20"/>
                      <w:u w:val="single"/>
                    </w:rPr>
                    <w:t>FIDC</w:t>
                  </w:r>
                  <w:r w:rsidRPr="001D297B">
                    <w:rPr>
                      <w:rFonts w:ascii="Arial" w:hAnsi="Arial" w:cs="Arial"/>
                      <w:color w:val="000000"/>
                      <w:sz w:val="20"/>
                      <w:szCs w:val="20"/>
                    </w:rPr>
                    <w:t>”) ou cotas de classes de fundos de investimento em cotas de FIDC (“</w:t>
                  </w:r>
                  <w:r w:rsidRPr="001D297B">
                    <w:rPr>
                      <w:rFonts w:ascii="Arial" w:hAnsi="Arial" w:cs="Arial"/>
                      <w:color w:val="000000"/>
                      <w:sz w:val="20"/>
                      <w:szCs w:val="20"/>
                      <w:u w:val="single"/>
                    </w:rPr>
                    <w:t>FIC-FIDC</w:t>
                  </w:r>
                  <w:r w:rsidRPr="001D297B">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7D7FA146"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245AE85A" w14:textId="77777777" w:rsidR="00C8621D" w:rsidRPr="001D297B" w:rsidRDefault="00C8621D" w:rsidP="001C2E86">
                  <w:pPr>
                    <w:rPr>
                      <w:rFonts w:ascii="Arial" w:hAnsi="Arial" w:cs="Arial"/>
                      <w:color w:val="000000"/>
                      <w:sz w:val="20"/>
                      <w:szCs w:val="20"/>
                    </w:rPr>
                  </w:pPr>
                </w:p>
              </w:tc>
            </w:tr>
            <w:tr w:rsidR="00C8621D" w:rsidRPr="001D297B" w14:paraId="56EA072D" w14:textId="77777777" w:rsidTr="001C2E86">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A10E29F"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14D2A92F"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0B1251F" w14:textId="77777777" w:rsidR="00C8621D" w:rsidRPr="001D297B" w:rsidRDefault="00C8621D" w:rsidP="001C2E86">
                  <w:pPr>
                    <w:rPr>
                      <w:rFonts w:ascii="Arial" w:hAnsi="Arial" w:cs="Arial"/>
                      <w:color w:val="000000"/>
                      <w:sz w:val="20"/>
                      <w:szCs w:val="20"/>
                    </w:rPr>
                  </w:pPr>
                </w:p>
              </w:tc>
            </w:tr>
            <w:tr w:rsidR="00C8621D" w:rsidRPr="001D297B" w14:paraId="3200F785" w14:textId="77777777" w:rsidTr="001C2E86">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B223F5B" w14:textId="77777777" w:rsidR="00C8621D" w:rsidRPr="001D297B" w:rsidRDefault="00C8621D" w:rsidP="00C8621D">
                  <w:pPr>
                    <w:pStyle w:val="PargrafodaLista"/>
                    <w:numPr>
                      <w:ilvl w:val="0"/>
                      <w:numId w:val="16"/>
                    </w:numPr>
                    <w:spacing w:before="60" w:after="60"/>
                    <w:ind w:hanging="720"/>
                    <w:jc w:val="both"/>
                    <w:rPr>
                      <w:rFonts w:ascii="Arial" w:hAnsi="Arial" w:cs="Arial"/>
                      <w:color w:val="000000"/>
                      <w:sz w:val="20"/>
                      <w:szCs w:val="20"/>
                    </w:rPr>
                  </w:pPr>
                  <w:r w:rsidRPr="001D297B">
                    <w:rPr>
                      <w:rFonts w:ascii="Arial" w:hAnsi="Arial" w:cs="Arial"/>
                      <w:color w:val="000000"/>
                      <w:sz w:val="20"/>
                      <w:szCs w:val="20"/>
                    </w:rPr>
                    <w:t>valores mobiliários representativos de dívida de emissão de companhia emissora não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1BE5897C"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FD8249A" w14:textId="77777777" w:rsidR="00C8621D" w:rsidRPr="001D297B" w:rsidRDefault="00C8621D" w:rsidP="001C2E86">
                  <w:pPr>
                    <w:rPr>
                      <w:rFonts w:ascii="Arial" w:hAnsi="Arial" w:cs="Arial"/>
                      <w:color w:val="000000"/>
                      <w:sz w:val="20"/>
                      <w:szCs w:val="20"/>
                    </w:rPr>
                  </w:pPr>
                </w:p>
              </w:tc>
            </w:tr>
            <w:tr w:rsidR="00C8621D" w:rsidRPr="001D297B" w14:paraId="446B613E" w14:textId="77777777" w:rsidTr="001C2E86">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A247F68" w14:textId="77777777" w:rsidR="00C8621D" w:rsidRPr="001D297B" w:rsidRDefault="00C8621D" w:rsidP="00C8621D">
                  <w:pPr>
                    <w:pStyle w:val="PargrafodaLista"/>
                    <w:numPr>
                      <w:ilvl w:val="0"/>
                      <w:numId w:val="16"/>
                    </w:numPr>
                    <w:spacing w:before="60" w:after="60" w:line="280" w:lineRule="exact"/>
                    <w:ind w:hanging="720"/>
                    <w:jc w:val="both"/>
                    <w:rPr>
                      <w:rFonts w:ascii="Arial" w:hAnsi="Arial" w:cs="Arial"/>
                      <w:color w:val="000000"/>
                      <w:sz w:val="20"/>
                      <w:szCs w:val="20"/>
                    </w:rPr>
                  </w:pPr>
                  <w:r w:rsidRPr="001D297B">
                    <w:rPr>
                      <w:rFonts w:ascii="Arial" w:hAnsi="Arial" w:cs="Arial"/>
                      <w:color w:val="000000"/>
                      <w:sz w:val="20"/>
                      <w:szCs w:val="20"/>
                    </w:rPr>
                    <w:lastRenderedPageBreak/>
                    <w:t>cotas de FIDC ou de FIC-FIDC cuja política de investimentos admita a 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1538ADAC"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vMerge/>
                  <w:tcBorders>
                    <w:left w:val="single" w:sz="4" w:space="0" w:color="auto"/>
                    <w:bottom w:val="nil"/>
                    <w:right w:val="single" w:sz="4" w:space="0" w:color="auto"/>
                  </w:tcBorders>
                  <w:vAlign w:val="center"/>
                  <w:hideMark/>
                </w:tcPr>
                <w:p w14:paraId="3A6B60BF" w14:textId="77777777" w:rsidR="00C8621D" w:rsidRPr="001D297B" w:rsidRDefault="00C8621D" w:rsidP="001C2E86">
                  <w:pPr>
                    <w:rPr>
                      <w:rFonts w:ascii="Arial" w:hAnsi="Arial" w:cs="Arial"/>
                      <w:color w:val="000000"/>
                      <w:sz w:val="20"/>
                      <w:szCs w:val="20"/>
                    </w:rPr>
                  </w:pPr>
                </w:p>
              </w:tc>
            </w:tr>
            <w:tr w:rsidR="00C8621D" w:rsidRPr="001D297B" w14:paraId="26588189"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7E69E7" w14:textId="77777777" w:rsidR="00C8621D" w:rsidRPr="001D297B" w:rsidRDefault="00C8621D" w:rsidP="001C2E86">
                  <w:pPr>
                    <w:jc w:val="center"/>
                    <w:rPr>
                      <w:rFonts w:ascii="Arial" w:hAnsi="Arial" w:cs="Arial"/>
                      <w:color w:val="000000"/>
                      <w:sz w:val="20"/>
                      <w:szCs w:val="20"/>
                    </w:rPr>
                  </w:pPr>
                  <w:r w:rsidRPr="001D297B">
                    <w:rPr>
                      <w:rFonts w:ascii="Arial" w:hAnsi="Arial" w:cs="Arial"/>
                      <w:b/>
                      <w:bCs/>
                      <w:color w:val="000000"/>
                      <w:sz w:val="20"/>
                      <w:szCs w:val="2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1AFB7" w14:textId="77777777" w:rsidR="00C8621D" w:rsidRPr="001D297B" w:rsidRDefault="00C8621D" w:rsidP="001C2E86">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ECF6E" w14:textId="77777777" w:rsidR="00C8621D" w:rsidRPr="001D297B" w:rsidRDefault="00C8621D" w:rsidP="001C2E86">
                  <w:pPr>
                    <w:jc w:val="center"/>
                    <w:rPr>
                      <w:rFonts w:ascii="Arial" w:hAnsi="Arial" w:cs="Arial"/>
                      <w:color w:val="000000"/>
                      <w:sz w:val="20"/>
                      <w:szCs w:val="20"/>
                    </w:rPr>
                  </w:pPr>
                </w:p>
              </w:tc>
            </w:tr>
            <w:tr w:rsidR="00C8621D" w:rsidRPr="001D297B" w14:paraId="42D4DE45" w14:textId="77777777" w:rsidTr="001C2E86">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C6E1EB1" w14:textId="77777777" w:rsidR="00C8621D" w:rsidRPr="001D297B" w:rsidRDefault="00C8621D" w:rsidP="00C8621D">
                  <w:pPr>
                    <w:pStyle w:val="PargrafodaLista"/>
                    <w:numPr>
                      <w:ilvl w:val="0"/>
                      <w:numId w:val="16"/>
                    </w:numPr>
                    <w:spacing w:before="60" w:after="60" w:line="280" w:lineRule="exact"/>
                    <w:ind w:left="744" w:hanging="744"/>
                    <w:contextualSpacing w:val="0"/>
                    <w:jc w:val="both"/>
                    <w:rPr>
                      <w:rFonts w:ascii="Arial" w:hAnsi="Arial" w:cs="Arial"/>
                      <w:color w:val="000000"/>
                      <w:sz w:val="20"/>
                      <w:szCs w:val="20"/>
                    </w:rPr>
                  </w:pPr>
                  <w:r w:rsidRPr="001D297B">
                    <w:rPr>
                      <w:rFonts w:ascii="Arial" w:hAnsi="Arial" w:cs="Arial"/>
                      <w:color w:val="000000"/>
                      <w:sz w:val="20"/>
                      <w:szCs w:val="20"/>
                    </w:rPr>
                    <w:t>cotas de classes de fundos de investimento em participações</w:t>
                  </w:r>
                  <w:r w:rsidRPr="001D297B" w:rsidDel="008D79D0">
                    <w:rPr>
                      <w:rFonts w:ascii="Arial" w:hAnsi="Arial" w:cs="Arial"/>
                      <w:color w:val="000000"/>
                      <w:sz w:val="20"/>
                      <w:szCs w:val="20"/>
                    </w:rPr>
                    <w:t xml:space="preserve"> </w:t>
                  </w:r>
                  <w:r w:rsidRPr="001D297B">
                    <w:rPr>
                      <w:rFonts w:ascii="Arial" w:hAnsi="Arial" w:cs="Arial"/>
                      <w:color w:val="000000"/>
                      <w:sz w:val="20"/>
                      <w:szCs w:val="20"/>
                    </w:rPr>
                    <w:t>(“</w:t>
                  </w:r>
                  <w:r w:rsidRPr="001D297B">
                    <w:rPr>
                      <w:rFonts w:ascii="Arial" w:hAnsi="Arial" w:cs="Arial"/>
                      <w:color w:val="000000"/>
                      <w:sz w:val="20"/>
                      <w:szCs w:val="20"/>
                      <w:u w:val="single"/>
                    </w:rPr>
                    <w:t>FIP</w:t>
                  </w:r>
                  <w:r w:rsidRPr="001D297B">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179C2F70" w14:textId="77777777" w:rsidR="00C8621D" w:rsidRPr="001D297B" w:rsidRDefault="00C8621D" w:rsidP="001C2E86">
                  <w:pPr>
                    <w:spacing w:before="60" w:after="60"/>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5DD4ABEF" w14:textId="77777777" w:rsidR="00C8621D" w:rsidRPr="001D297B" w:rsidRDefault="00C8621D" w:rsidP="001C2E86">
                  <w:pPr>
                    <w:spacing w:before="60" w:after="60"/>
                    <w:jc w:val="center"/>
                    <w:rPr>
                      <w:rFonts w:ascii="Arial" w:hAnsi="Arial" w:cs="Arial"/>
                      <w:color w:val="000000"/>
                      <w:sz w:val="20"/>
                      <w:szCs w:val="20"/>
                    </w:rPr>
                  </w:pPr>
                  <w:r w:rsidRPr="001D297B">
                    <w:rPr>
                      <w:rFonts w:ascii="Arial" w:hAnsi="Arial" w:cs="Arial"/>
                      <w:color w:val="000000"/>
                      <w:sz w:val="20"/>
                      <w:szCs w:val="20"/>
                    </w:rPr>
                    <w:t>33%</w:t>
                  </w:r>
                </w:p>
              </w:tc>
            </w:tr>
            <w:tr w:rsidR="00C8621D" w:rsidRPr="001D297B" w14:paraId="6637B2F5" w14:textId="77777777" w:rsidTr="001C2E86">
              <w:trPr>
                <w:trHeight w:val="180"/>
                <w:jc w:val="center"/>
              </w:trPr>
              <w:tc>
                <w:tcPr>
                  <w:tcW w:w="2299"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B5FCCDD" w14:textId="77777777" w:rsidR="00C8621D" w:rsidRPr="001D297B" w:rsidRDefault="00C8621D" w:rsidP="001C2E86">
                  <w:pPr>
                    <w:jc w:val="center"/>
                    <w:rPr>
                      <w:rFonts w:ascii="Arial" w:hAnsi="Arial" w:cs="Arial"/>
                      <w:b/>
                      <w:bCs/>
                      <w:color w:val="000000"/>
                      <w:sz w:val="20"/>
                      <w:szCs w:val="20"/>
                    </w:rPr>
                  </w:pPr>
                  <w:r w:rsidRPr="001D297B">
                    <w:rPr>
                      <w:rFonts w:ascii="Arial" w:hAnsi="Arial" w:cs="Arial"/>
                      <w:b/>
                      <w:bCs/>
                      <w:color w:val="000000"/>
                      <w:sz w:val="20"/>
                      <w:szCs w:val="2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432549" w14:textId="77777777" w:rsidR="00C8621D" w:rsidRPr="001D297B" w:rsidRDefault="00C8621D" w:rsidP="001C2E86">
                  <w:pPr>
                    <w:jc w:val="center"/>
                    <w:rPr>
                      <w:rFonts w:ascii="Arial" w:hAnsi="Arial" w:cs="Arial"/>
                      <w:b/>
                      <w:bCs/>
                      <w:color w:val="000000"/>
                      <w:sz w:val="20"/>
                      <w:szCs w:val="20"/>
                    </w:rPr>
                  </w:pPr>
                </w:p>
              </w:tc>
              <w:tc>
                <w:tcPr>
                  <w:tcW w:w="19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1BFA23AF" w14:textId="77777777" w:rsidR="00C8621D" w:rsidRPr="001D297B" w:rsidRDefault="00C8621D" w:rsidP="001C2E86">
                  <w:pPr>
                    <w:jc w:val="center"/>
                    <w:rPr>
                      <w:rFonts w:ascii="Arial" w:hAnsi="Arial" w:cs="Arial"/>
                      <w:b/>
                      <w:bCs/>
                      <w:color w:val="000000"/>
                      <w:sz w:val="20"/>
                      <w:szCs w:val="20"/>
                    </w:rPr>
                  </w:pPr>
                </w:p>
              </w:tc>
            </w:tr>
            <w:tr w:rsidR="00C8621D" w:rsidRPr="001D297B" w14:paraId="5DE9F9BC" w14:textId="77777777" w:rsidTr="001C2E86">
              <w:trPr>
                <w:trHeight w:val="180"/>
                <w:jc w:val="center"/>
              </w:trPr>
              <w:tc>
                <w:tcPr>
                  <w:tcW w:w="2299" w:type="pct"/>
                  <w:tcBorders>
                    <w:top w:val="single" w:sz="4" w:space="0" w:color="auto"/>
                    <w:left w:val="single" w:sz="4" w:space="0" w:color="auto"/>
                    <w:bottom w:val="nil"/>
                    <w:right w:val="single" w:sz="4" w:space="0" w:color="auto"/>
                  </w:tcBorders>
                  <w:vAlign w:val="center"/>
                </w:tcPr>
                <w:p w14:paraId="01D95EAA" w14:textId="77777777" w:rsidR="00C8621D" w:rsidRPr="001D297B" w:rsidRDefault="00C8621D" w:rsidP="00C8621D">
                  <w:pPr>
                    <w:pStyle w:val="PargrafodaLista"/>
                    <w:numPr>
                      <w:ilvl w:val="0"/>
                      <w:numId w:val="16"/>
                    </w:numPr>
                    <w:spacing w:before="60" w:after="60" w:line="280" w:lineRule="exact"/>
                    <w:ind w:hanging="720"/>
                    <w:jc w:val="both"/>
                    <w:rPr>
                      <w:rFonts w:ascii="Arial" w:hAnsi="Arial" w:cs="Arial"/>
                      <w:color w:val="000000"/>
                      <w:sz w:val="20"/>
                      <w:szCs w:val="20"/>
                    </w:rPr>
                  </w:pPr>
                  <w:r w:rsidRPr="001D297B">
                    <w:rPr>
                      <w:rFonts w:ascii="Arial" w:hAnsi="Arial" w:cs="Arial"/>
                      <w:color w:val="000000"/>
                      <w:sz w:val="20"/>
                      <w:szCs w:val="20"/>
                    </w:rPr>
                    <w:t>outros ativos financeiros que não estejam previstos neste item 3.4.</w:t>
                  </w:r>
                </w:p>
              </w:tc>
              <w:tc>
                <w:tcPr>
                  <w:tcW w:w="712" w:type="pct"/>
                  <w:tcBorders>
                    <w:top w:val="single" w:sz="4" w:space="0" w:color="auto"/>
                    <w:left w:val="single" w:sz="4" w:space="0" w:color="auto"/>
                    <w:bottom w:val="single" w:sz="4" w:space="0" w:color="auto"/>
                    <w:right w:val="single" w:sz="4" w:space="0" w:color="auto"/>
                  </w:tcBorders>
                  <w:vAlign w:val="center"/>
                </w:tcPr>
                <w:p w14:paraId="0B114454" w14:textId="77777777" w:rsidR="00C8621D" w:rsidRPr="001D297B" w:rsidRDefault="00C8621D" w:rsidP="001C2E86">
                  <w:pPr>
                    <w:spacing w:before="60" w:after="60" w:line="280" w:lineRule="exact"/>
                    <w:jc w:val="center"/>
                    <w:rPr>
                      <w:rFonts w:ascii="Arial" w:hAnsi="Arial" w:cs="Arial"/>
                      <w:color w:val="000000"/>
                      <w:sz w:val="20"/>
                      <w:szCs w:val="20"/>
                    </w:rPr>
                  </w:pPr>
                  <w:r w:rsidRPr="001D297B">
                    <w:rPr>
                      <w:rFonts w:ascii="Arial" w:hAnsi="Arial" w:cs="Arial"/>
                      <w:color w:val="000000"/>
                      <w:sz w:val="20"/>
                      <w:szCs w:val="20"/>
                    </w:rPr>
                    <w:t>Permitido</w:t>
                  </w:r>
                </w:p>
              </w:tc>
              <w:tc>
                <w:tcPr>
                  <w:tcW w:w="1989" w:type="pct"/>
                  <w:tcBorders>
                    <w:left w:val="single" w:sz="4" w:space="0" w:color="auto"/>
                    <w:bottom w:val="single" w:sz="4" w:space="0" w:color="auto"/>
                    <w:right w:val="single" w:sz="4" w:space="0" w:color="auto"/>
                  </w:tcBorders>
                  <w:vAlign w:val="center"/>
                </w:tcPr>
                <w:p w14:paraId="3076F035" w14:textId="77777777" w:rsidR="00C8621D" w:rsidRPr="001D297B" w:rsidRDefault="00C8621D" w:rsidP="001C2E86">
                  <w:pPr>
                    <w:jc w:val="center"/>
                    <w:rPr>
                      <w:rFonts w:ascii="Arial" w:hAnsi="Arial" w:cs="Arial"/>
                      <w:color w:val="000000"/>
                      <w:sz w:val="20"/>
                      <w:szCs w:val="20"/>
                    </w:rPr>
                  </w:pPr>
                  <w:r w:rsidRPr="001D297B">
                    <w:rPr>
                      <w:rFonts w:ascii="Arial" w:hAnsi="Arial" w:cs="Arial"/>
                      <w:color w:val="000000"/>
                      <w:sz w:val="20"/>
                      <w:szCs w:val="20"/>
                    </w:rPr>
                    <w:t>33%</w:t>
                  </w:r>
                </w:p>
              </w:tc>
            </w:tr>
            <w:tr w:rsidR="00C8621D" w:rsidRPr="001D297B" w14:paraId="51178778" w14:textId="77777777" w:rsidTr="001C2E86">
              <w:trPr>
                <w:trHeight w:val="180"/>
                <w:jc w:val="center"/>
              </w:trPr>
              <w:tc>
                <w:tcPr>
                  <w:tcW w:w="5000" w:type="pct"/>
                  <w:gridSpan w:val="3"/>
                  <w:tcBorders>
                    <w:top w:val="single" w:sz="4" w:space="0" w:color="auto"/>
                    <w:left w:val="single" w:sz="4" w:space="0" w:color="auto"/>
                    <w:bottom w:val="nil"/>
                    <w:right w:val="single" w:sz="4" w:space="0" w:color="auto"/>
                  </w:tcBorders>
                  <w:hideMark/>
                </w:tcPr>
                <w:p w14:paraId="741E7FBE" w14:textId="77777777" w:rsidR="00C8621D" w:rsidRPr="001D297B" w:rsidRDefault="00C8621D" w:rsidP="001C2E86">
                  <w:pPr>
                    <w:spacing w:before="60" w:after="60" w:line="280" w:lineRule="exact"/>
                    <w:jc w:val="both"/>
                    <w:rPr>
                      <w:rFonts w:ascii="Arial" w:hAnsi="Arial" w:cs="Arial"/>
                      <w:color w:val="000000"/>
                      <w:sz w:val="20"/>
                      <w:szCs w:val="20"/>
                    </w:rPr>
                  </w:pPr>
                </w:p>
              </w:tc>
            </w:tr>
            <w:tr w:rsidR="00C8621D" w:rsidRPr="001D297B" w14:paraId="4ED03471" w14:textId="77777777" w:rsidTr="001C2E86">
              <w:trPr>
                <w:jc w:val="center"/>
              </w:trPr>
              <w:tc>
                <w:tcPr>
                  <w:tcW w:w="5000" w:type="pct"/>
                  <w:gridSpan w:val="3"/>
                  <w:tcBorders>
                    <w:top w:val="single" w:sz="4" w:space="0" w:color="auto"/>
                    <w:left w:val="nil"/>
                    <w:bottom w:val="nil"/>
                    <w:right w:val="nil"/>
                  </w:tcBorders>
                </w:tcPr>
                <w:p w14:paraId="0EB4F2B8" w14:textId="77777777" w:rsidR="00C8621D" w:rsidRPr="001D297B" w:rsidRDefault="00C8621D" w:rsidP="001C2E86">
                  <w:pPr>
                    <w:pStyle w:val="PargrafodaLista"/>
                    <w:spacing w:line="320" w:lineRule="exact"/>
                    <w:ind w:left="0"/>
                    <w:jc w:val="both"/>
                    <w:rPr>
                      <w:rFonts w:ascii="Arial" w:hAnsi="Arial" w:cs="Arial"/>
                      <w:b/>
                      <w:bCs/>
                      <w:color w:val="000000"/>
                      <w:sz w:val="20"/>
                      <w:szCs w:val="20"/>
                      <w:highlight w:val="green"/>
                    </w:rPr>
                  </w:pPr>
                </w:p>
              </w:tc>
            </w:tr>
            <w:tr w:rsidR="00C8621D" w:rsidRPr="001D297B" w14:paraId="4345C73E" w14:textId="77777777" w:rsidTr="001C2E86">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2478A45A" w14:textId="77777777" w:rsidR="00C8621D" w:rsidRPr="001D297B" w:rsidRDefault="00C8621D" w:rsidP="00C8621D">
                  <w:pPr>
                    <w:pStyle w:val="PargrafodaLista"/>
                    <w:numPr>
                      <w:ilvl w:val="1"/>
                      <w:numId w:val="3"/>
                    </w:numPr>
                    <w:ind w:left="0" w:firstLine="0"/>
                    <w:jc w:val="center"/>
                    <w:rPr>
                      <w:rFonts w:ascii="Arial" w:hAnsi="Arial" w:cs="Arial"/>
                      <w:b/>
                      <w:bCs/>
                      <w:color w:val="000000"/>
                      <w:sz w:val="20"/>
                      <w:szCs w:val="20"/>
                    </w:rPr>
                  </w:pPr>
                  <w:r w:rsidRPr="001D297B">
                    <w:rPr>
                      <w:rFonts w:ascii="Arial" w:hAnsi="Arial" w:cs="Arial"/>
                      <w:b/>
                      <w:bCs/>
                      <w:smallCaps/>
                      <w:sz w:val="20"/>
                      <w:szCs w:val="20"/>
                    </w:rPr>
                    <w:t>Limites de Concentração por Emissor (percentual do patrimônio líquido da Classe)</w:t>
                  </w:r>
                </w:p>
              </w:tc>
            </w:tr>
            <w:tr w:rsidR="00C8621D" w:rsidRPr="001D297B" w14:paraId="6F4948C5"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F9785A" w14:textId="77777777" w:rsidR="00C8621D" w:rsidRPr="001D297B" w:rsidRDefault="00C8621D" w:rsidP="001C2E86">
                  <w:pPr>
                    <w:pStyle w:val="PargrafodaLista"/>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8B04F1" w14:textId="77777777" w:rsidR="00C8621D" w:rsidRPr="001D297B" w:rsidRDefault="00C8621D" w:rsidP="001C2E86">
                  <w:pPr>
                    <w:pStyle w:val="PargrafodaLista"/>
                    <w:ind w:left="0"/>
                    <w:jc w:val="center"/>
                    <w:rPr>
                      <w:rFonts w:ascii="Arial" w:hAnsi="Arial" w:cs="Arial"/>
                      <w:b/>
                      <w:bCs/>
                      <w:color w:val="000000"/>
                      <w:sz w:val="20"/>
                      <w:szCs w:val="20"/>
                    </w:rPr>
                  </w:pPr>
                  <w:r w:rsidRPr="001D297B">
                    <w:rPr>
                      <w:rFonts w:ascii="Arial" w:hAnsi="Arial" w:cs="Arial"/>
                      <w:b/>
                      <w:bCs/>
                      <w:color w:val="000000"/>
                      <w:sz w:val="20"/>
                      <w:szCs w:val="20"/>
                    </w:rPr>
                    <w:t>Individual Máximo</w:t>
                  </w:r>
                </w:p>
              </w:tc>
            </w:tr>
            <w:tr w:rsidR="00C8621D" w:rsidRPr="001D297B" w14:paraId="1E35B6E1"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hideMark/>
                </w:tcPr>
                <w:p w14:paraId="6979A8BF" w14:textId="77777777" w:rsidR="00C8621D" w:rsidRPr="001D297B" w:rsidRDefault="00C8621D" w:rsidP="00C8621D">
                  <w:pPr>
                    <w:pStyle w:val="PargrafodaLista"/>
                    <w:numPr>
                      <w:ilvl w:val="0"/>
                      <w:numId w:val="10"/>
                    </w:numPr>
                    <w:spacing w:line="320" w:lineRule="exact"/>
                    <w:ind w:left="0" w:firstLine="0"/>
                    <w:jc w:val="both"/>
                    <w:rPr>
                      <w:rFonts w:ascii="Arial" w:hAnsi="Arial" w:cs="Arial"/>
                      <w:b/>
                      <w:bCs/>
                      <w:color w:val="000000"/>
                      <w:sz w:val="20"/>
                      <w:szCs w:val="20"/>
                    </w:rPr>
                  </w:pPr>
                  <w:r w:rsidRPr="001D297B">
                    <w:rPr>
                      <w:rFonts w:ascii="Arial" w:hAnsi="Arial" w:cs="Arial"/>
                      <w:b/>
                      <w:bCs/>
                      <w:smallCaps/>
                      <w:color w:val="000000"/>
                      <w:sz w:val="20"/>
                      <w:szCs w:val="20"/>
                    </w:rPr>
                    <w:t xml:space="preserve">Instituição financeira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7B4B98E6" w14:textId="77777777" w:rsidR="00C8621D" w:rsidRPr="001D297B" w:rsidRDefault="00C8621D" w:rsidP="001C2E86">
                  <w:pPr>
                    <w:pStyle w:val="PargrafodaLista"/>
                    <w:spacing w:line="320" w:lineRule="exact"/>
                    <w:ind w:left="0"/>
                    <w:jc w:val="center"/>
                    <w:rPr>
                      <w:rFonts w:ascii="Arial" w:hAnsi="Arial" w:cs="Arial"/>
                      <w:color w:val="000000"/>
                      <w:sz w:val="20"/>
                      <w:szCs w:val="20"/>
                    </w:rPr>
                  </w:pPr>
                  <w:r w:rsidRPr="001D297B">
                    <w:rPr>
                      <w:rFonts w:ascii="Arial" w:hAnsi="Arial" w:cs="Arial"/>
                      <w:color w:val="000000"/>
                      <w:sz w:val="20"/>
                      <w:szCs w:val="20"/>
                    </w:rPr>
                    <w:t>33%</w:t>
                  </w:r>
                </w:p>
              </w:tc>
            </w:tr>
            <w:tr w:rsidR="00C8621D" w:rsidRPr="001D297B" w14:paraId="694DD16E"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tcPr>
                <w:p w14:paraId="0DB58B04" w14:textId="77777777" w:rsidR="00C8621D" w:rsidRPr="001D297B" w:rsidRDefault="00C8621D" w:rsidP="001C2E86">
                  <w:pPr>
                    <w:pStyle w:val="PargrafodaLista"/>
                    <w:spacing w:line="320" w:lineRule="exact"/>
                    <w:ind w:left="0"/>
                    <w:jc w:val="both"/>
                    <w:rPr>
                      <w:rFonts w:ascii="Arial" w:hAnsi="Arial" w:cs="Arial"/>
                      <w:b/>
                      <w:bCs/>
                      <w:color w:val="000000"/>
                      <w:sz w:val="20"/>
                      <w:szCs w:val="20"/>
                      <w:highlight w:val="green"/>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08A2D18D" w14:textId="77777777" w:rsidR="00C8621D" w:rsidRPr="001D297B" w:rsidRDefault="00C8621D" w:rsidP="001C2E86">
                  <w:pPr>
                    <w:pStyle w:val="PargrafodaLista"/>
                    <w:spacing w:line="320" w:lineRule="exact"/>
                    <w:ind w:left="0"/>
                    <w:jc w:val="center"/>
                    <w:rPr>
                      <w:rFonts w:ascii="Arial" w:hAnsi="Arial" w:cs="Arial"/>
                      <w:color w:val="000000"/>
                      <w:sz w:val="20"/>
                      <w:szCs w:val="20"/>
                    </w:rPr>
                  </w:pPr>
                </w:p>
              </w:tc>
            </w:tr>
            <w:tr w:rsidR="00C8621D" w:rsidRPr="001D297B" w14:paraId="6328A6AD"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hideMark/>
                </w:tcPr>
                <w:p w14:paraId="6968668A" w14:textId="77777777" w:rsidR="00C8621D" w:rsidRPr="001D297B" w:rsidRDefault="00C8621D" w:rsidP="00C8621D">
                  <w:pPr>
                    <w:pStyle w:val="PargrafodaLista"/>
                    <w:numPr>
                      <w:ilvl w:val="0"/>
                      <w:numId w:val="10"/>
                    </w:numPr>
                    <w:spacing w:line="320" w:lineRule="exact"/>
                    <w:ind w:left="0" w:firstLine="0"/>
                    <w:jc w:val="both"/>
                    <w:rPr>
                      <w:rFonts w:ascii="Arial" w:hAnsi="Arial" w:cs="Arial"/>
                      <w:b/>
                      <w:bCs/>
                      <w:color w:val="000000"/>
                      <w:sz w:val="20"/>
                      <w:szCs w:val="20"/>
                    </w:rPr>
                  </w:pPr>
                  <w:r w:rsidRPr="001D297B">
                    <w:rPr>
                      <w:rFonts w:ascii="Arial" w:hAnsi="Arial" w:cs="Arial"/>
                      <w:b/>
                      <w:bCs/>
                      <w:smallCaps/>
                      <w:color w:val="000000"/>
                      <w:sz w:val="20"/>
                      <w:szCs w:val="20"/>
                    </w:rPr>
                    <w:t>Companhia aberta</w:t>
                  </w:r>
                  <w:r w:rsidRPr="001D297B">
                    <w:rPr>
                      <w:rFonts w:ascii="Arial" w:hAnsi="Arial" w:cs="Arial"/>
                      <w:color w:val="000000"/>
                      <w:sz w:val="20"/>
                      <w:szCs w:val="20"/>
                    </w:rPr>
                    <w:t xml:space="preserve">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6532A674" w14:textId="77777777" w:rsidR="00C8621D" w:rsidRPr="001D297B" w:rsidRDefault="00C8621D" w:rsidP="001C2E86">
                  <w:pPr>
                    <w:pStyle w:val="PargrafodaLista"/>
                    <w:spacing w:line="320" w:lineRule="exact"/>
                    <w:ind w:left="0"/>
                    <w:jc w:val="center"/>
                    <w:rPr>
                      <w:rFonts w:ascii="Arial" w:hAnsi="Arial" w:cs="Arial"/>
                      <w:color w:val="000000"/>
                      <w:sz w:val="20"/>
                      <w:szCs w:val="20"/>
                    </w:rPr>
                  </w:pPr>
                  <w:r w:rsidRPr="001D297B">
                    <w:rPr>
                      <w:rFonts w:ascii="Arial" w:hAnsi="Arial" w:cs="Arial"/>
                      <w:color w:val="000000"/>
                      <w:sz w:val="20"/>
                      <w:szCs w:val="20"/>
                    </w:rPr>
                    <w:t>33%</w:t>
                  </w:r>
                </w:p>
              </w:tc>
            </w:tr>
            <w:tr w:rsidR="00C8621D" w:rsidRPr="001D297B" w14:paraId="5ED10329"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tcPr>
                <w:p w14:paraId="298F2253" w14:textId="77777777" w:rsidR="00C8621D" w:rsidRPr="001D297B" w:rsidRDefault="00C8621D" w:rsidP="001C2E86">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73249E12" w14:textId="77777777" w:rsidR="00C8621D" w:rsidRPr="001D297B" w:rsidRDefault="00C8621D" w:rsidP="001C2E86">
                  <w:pPr>
                    <w:pStyle w:val="PargrafodaLista"/>
                    <w:spacing w:line="320" w:lineRule="exact"/>
                    <w:ind w:left="0"/>
                    <w:jc w:val="center"/>
                    <w:rPr>
                      <w:rFonts w:ascii="Arial" w:hAnsi="Arial" w:cs="Arial"/>
                      <w:b/>
                      <w:bCs/>
                      <w:color w:val="000000"/>
                      <w:sz w:val="20"/>
                      <w:szCs w:val="20"/>
                    </w:rPr>
                  </w:pPr>
                </w:p>
              </w:tc>
            </w:tr>
            <w:tr w:rsidR="00C8621D" w:rsidRPr="001D297B" w14:paraId="109D56CF"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hideMark/>
                </w:tcPr>
                <w:p w14:paraId="13732805" w14:textId="77777777" w:rsidR="00C8621D" w:rsidRPr="001D297B" w:rsidRDefault="00C8621D" w:rsidP="001C2E86">
                  <w:pPr>
                    <w:pStyle w:val="PargrafodaLista"/>
                    <w:spacing w:line="320" w:lineRule="exact"/>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43D2FF6A" w14:textId="77777777" w:rsidR="00C8621D" w:rsidRPr="001D297B" w:rsidRDefault="00C8621D" w:rsidP="001C2E86">
                  <w:pPr>
                    <w:pStyle w:val="PargrafodaLista"/>
                    <w:spacing w:line="320" w:lineRule="exact"/>
                    <w:ind w:left="0"/>
                    <w:jc w:val="center"/>
                    <w:rPr>
                      <w:rFonts w:ascii="Arial" w:hAnsi="Arial" w:cs="Arial"/>
                      <w:color w:val="000000"/>
                      <w:sz w:val="20"/>
                      <w:szCs w:val="20"/>
                    </w:rPr>
                  </w:pPr>
                </w:p>
              </w:tc>
            </w:tr>
            <w:tr w:rsidR="00C8621D" w:rsidRPr="001D297B" w14:paraId="661CE94C"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hideMark/>
                </w:tcPr>
                <w:p w14:paraId="7F17F9BE" w14:textId="77777777" w:rsidR="00C8621D" w:rsidRPr="001D297B" w:rsidRDefault="00C8621D" w:rsidP="00C8621D">
                  <w:pPr>
                    <w:pStyle w:val="PargrafodaLista"/>
                    <w:numPr>
                      <w:ilvl w:val="0"/>
                      <w:numId w:val="10"/>
                    </w:numPr>
                    <w:spacing w:line="320" w:lineRule="exact"/>
                    <w:ind w:left="0" w:firstLine="0"/>
                    <w:jc w:val="both"/>
                    <w:rPr>
                      <w:rFonts w:ascii="Arial" w:hAnsi="Arial" w:cs="Arial"/>
                      <w:b/>
                      <w:bCs/>
                      <w:color w:val="000000"/>
                      <w:sz w:val="20"/>
                      <w:szCs w:val="20"/>
                    </w:rPr>
                  </w:pPr>
                  <w:r w:rsidRPr="001D297B">
                    <w:rPr>
                      <w:rFonts w:ascii="Arial" w:hAnsi="Arial" w:cs="Arial"/>
                      <w:b/>
                      <w:bCs/>
                      <w:smallCaps/>
                      <w:color w:val="000000"/>
                      <w:sz w:val="20"/>
                      <w:szCs w:val="20"/>
                    </w:rPr>
                    <w:t>Outras classes de fundos de investimento e classes de fundos de investimento em cotas de classes de fundos investimento</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5D4F737" w14:textId="77777777" w:rsidR="00C8621D" w:rsidRPr="001D297B" w:rsidRDefault="00C8621D" w:rsidP="001C2E86">
                  <w:pPr>
                    <w:pStyle w:val="PargrafodaLista"/>
                    <w:spacing w:line="320" w:lineRule="exact"/>
                    <w:ind w:left="0"/>
                    <w:jc w:val="center"/>
                    <w:rPr>
                      <w:rFonts w:ascii="Arial" w:hAnsi="Arial" w:cs="Arial"/>
                      <w:color w:val="000000"/>
                      <w:sz w:val="20"/>
                      <w:szCs w:val="20"/>
                    </w:rPr>
                  </w:pPr>
                  <w:r w:rsidRPr="001D297B">
                    <w:rPr>
                      <w:rFonts w:ascii="Arial" w:hAnsi="Arial" w:cs="Arial"/>
                      <w:color w:val="000000"/>
                      <w:sz w:val="20"/>
                      <w:szCs w:val="20"/>
                    </w:rPr>
                    <w:t>100%</w:t>
                  </w:r>
                </w:p>
              </w:tc>
            </w:tr>
            <w:tr w:rsidR="00C8621D" w:rsidRPr="001D297B" w14:paraId="51F5669B"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tcPr>
                <w:p w14:paraId="7E2EED29" w14:textId="77777777" w:rsidR="00C8621D" w:rsidRPr="001D297B" w:rsidRDefault="00C8621D" w:rsidP="001C2E86">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694D34F4" w14:textId="77777777" w:rsidR="00C8621D" w:rsidRPr="001D297B" w:rsidRDefault="00C8621D" w:rsidP="001C2E86">
                  <w:pPr>
                    <w:pStyle w:val="PargrafodaLista"/>
                    <w:spacing w:line="320" w:lineRule="exact"/>
                    <w:ind w:left="0"/>
                    <w:jc w:val="center"/>
                    <w:rPr>
                      <w:rFonts w:ascii="Arial" w:hAnsi="Arial" w:cs="Arial"/>
                      <w:color w:val="000000"/>
                      <w:sz w:val="20"/>
                      <w:szCs w:val="20"/>
                    </w:rPr>
                  </w:pPr>
                </w:p>
              </w:tc>
            </w:tr>
            <w:tr w:rsidR="00C8621D" w:rsidRPr="001D297B" w14:paraId="2EA5BD4B"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hideMark/>
                </w:tcPr>
                <w:p w14:paraId="4E6E2CB6" w14:textId="77777777" w:rsidR="00C8621D" w:rsidRPr="001D297B" w:rsidRDefault="00C8621D" w:rsidP="00C8621D">
                  <w:pPr>
                    <w:pStyle w:val="PargrafodaLista"/>
                    <w:numPr>
                      <w:ilvl w:val="0"/>
                      <w:numId w:val="10"/>
                    </w:numPr>
                    <w:spacing w:line="320" w:lineRule="exact"/>
                    <w:ind w:left="0" w:firstLine="0"/>
                    <w:jc w:val="both"/>
                    <w:rPr>
                      <w:rFonts w:ascii="Arial" w:hAnsi="Arial" w:cs="Arial"/>
                      <w:b/>
                      <w:bCs/>
                      <w:color w:val="000000"/>
                      <w:sz w:val="20"/>
                      <w:szCs w:val="20"/>
                    </w:rPr>
                  </w:pPr>
                  <w:r w:rsidRPr="001D297B">
                    <w:rPr>
                      <w:rFonts w:ascii="Arial" w:hAnsi="Arial" w:cs="Arial"/>
                      <w:b/>
                      <w:bCs/>
                      <w:smallCaps/>
                      <w:color w:val="000000"/>
                      <w:sz w:val="20"/>
                      <w:szCs w:val="20"/>
                    </w:rPr>
                    <w:t>União Federal</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73B62B3D" w14:textId="77777777" w:rsidR="00C8621D" w:rsidRPr="001D297B" w:rsidRDefault="00C8621D" w:rsidP="001C2E86">
                  <w:pPr>
                    <w:pStyle w:val="PargrafodaLista"/>
                    <w:spacing w:line="320" w:lineRule="exact"/>
                    <w:ind w:left="0"/>
                    <w:jc w:val="center"/>
                    <w:rPr>
                      <w:rFonts w:ascii="Arial" w:hAnsi="Arial" w:cs="Arial"/>
                      <w:color w:val="000000"/>
                      <w:sz w:val="20"/>
                      <w:szCs w:val="20"/>
                    </w:rPr>
                  </w:pPr>
                  <w:r w:rsidRPr="001D297B">
                    <w:rPr>
                      <w:rFonts w:ascii="Arial" w:hAnsi="Arial" w:cs="Arial"/>
                      <w:color w:val="000000"/>
                      <w:sz w:val="20"/>
                      <w:szCs w:val="20"/>
                    </w:rPr>
                    <w:t>100%</w:t>
                  </w:r>
                </w:p>
              </w:tc>
            </w:tr>
            <w:tr w:rsidR="00C8621D" w:rsidRPr="001D297B" w14:paraId="731927C5"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tcPr>
                <w:p w14:paraId="275BC316" w14:textId="77777777" w:rsidR="00C8621D" w:rsidRPr="001D297B" w:rsidRDefault="00C8621D" w:rsidP="001C2E86">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0657D87F" w14:textId="77777777" w:rsidR="00C8621D" w:rsidRPr="001D297B" w:rsidRDefault="00C8621D" w:rsidP="001C2E86">
                  <w:pPr>
                    <w:pStyle w:val="PargrafodaLista"/>
                    <w:spacing w:line="320" w:lineRule="exact"/>
                    <w:ind w:left="0"/>
                    <w:jc w:val="center"/>
                    <w:rPr>
                      <w:rFonts w:ascii="Arial" w:hAnsi="Arial" w:cs="Arial"/>
                      <w:b/>
                      <w:bCs/>
                      <w:color w:val="000000"/>
                      <w:sz w:val="20"/>
                      <w:szCs w:val="20"/>
                    </w:rPr>
                  </w:pPr>
                </w:p>
              </w:tc>
            </w:tr>
            <w:tr w:rsidR="00C8621D" w:rsidRPr="001D297B" w14:paraId="234B65A2" w14:textId="77777777" w:rsidTr="001C2E86">
              <w:trPr>
                <w:jc w:val="center"/>
              </w:trPr>
              <w:tc>
                <w:tcPr>
                  <w:tcW w:w="2299" w:type="pct"/>
                  <w:tcBorders>
                    <w:top w:val="single" w:sz="4" w:space="0" w:color="auto"/>
                    <w:left w:val="single" w:sz="4" w:space="0" w:color="auto"/>
                    <w:bottom w:val="single" w:sz="4" w:space="0" w:color="auto"/>
                    <w:right w:val="single" w:sz="4" w:space="0" w:color="auto"/>
                  </w:tcBorders>
                  <w:hideMark/>
                </w:tcPr>
                <w:p w14:paraId="2717B424" w14:textId="77777777" w:rsidR="00C8621D" w:rsidRPr="001D297B" w:rsidRDefault="00C8621D" w:rsidP="00C8621D">
                  <w:pPr>
                    <w:pStyle w:val="PargrafodaLista"/>
                    <w:numPr>
                      <w:ilvl w:val="0"/>
                      <w:numId w:val="10"/>
                    </w:numPr>
                    <w:spacing w:line="320" w:lineRule="exact"/>
                    <w:ind w:left="0" w:firstLine="0"/>
                    <w:jc w:val="both"/>
                    <w:rPr>
                      <w:rFonts w:ascii="Arial" w:hAnsi="Arial" w:cs="Arial"/>
                      <w:b/>
                      <w:bCs/>
                      <w:color w:val="000000"/>
                      <w:sz w:val="20"/>
                      <w:szCs w:val="20"/>
                    </w:rPr>
                  </w:pPr>
                  <w:r w:rsidRPr="001D297B">
                    <w:rPr>
                      <w:rFonts w:ascii="Arial" w:hAnsi="Arial" w:cs="Arial"/>
                      <w:b/>
                      <w:bCs/>
                      <w:smallCaps/>
                      <w:color w:val="000000"/>
                      <w:sz w:val="20"/>
                      <w:szCs w:val="20"/>
                    </w:rPr>
                    <w:t xml:space="preserve">Pessoa Natural ou Jurídica não contemplada acima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366A16B" w14:textId="77777777" w:rsidR="00C8621D" w:rsidRPr="001D297B" w:rsidRDefault="00C8621D" w:rsidP="001C2E86">
                  <w:pPr>
                    <w:pStyle w:val="PargrafodaLista"/>
                    <w:spacing w:line="320" w:lineRule="exact"/>
                    <w:ind w:left="0"/>
                    <w:jc w:val="center"/>
                    <w:rPr>
                      <w:rFonts w:ascii="Arial" w:hAnsi="Arial" w:cs="Arial"/>
                      <w:b/>
                      <w:bCs/>
                      <w:color w:val="000000"/>
                      <w:sz w:val="20"/>
                      <w:szCs w:val="20"/>
                    </w:rPr>
                  </w:pPr>
                  <w:r w:rsidRPr="001D297B">
                    <w:rPr>
                      <w:rFonts w:ascii="Arial" w:hAnsi="Arial" w:cs="Arial"/>
                      <w:color w:val="000000"/>
                      <w:sz w:val="20"/>
                      <w:szCs w:val="20"/>
                    </w:rPr>
                    <w:t xml:space="preserve"> 33%</w:t>
                  </w:r>
                </w:p>
              </w:tc>
            </w:tr>
            <w:tr w:rsidR="00C8621D" w:rsidRPr="001D297B" w14:paraId="3030BE23" w14:textId="77777777" w:rsidTr="001C2E86">
              <w:trPr>
                <w:jc w:val="center"/>
              </w:trPr>
              <w:tc>
                <w:tcPr>
                  <w:tcW w:w="5000" w:type="pct"/>
                  <w:gridSpan w:val="3"/>
                  <w:tcBorders>
                    <w:top w:val="single" w:sz="4" w:space="0" w:color="auto"/>
                    <w:left w:val="nil"/>
                    <w:bottom w:val="nil"/>
                    <w:right w:val="nil"/>
                  </w:tcBorders>
                  <w:hideMark/>
                </w:tcPr>
                <w:p w14:paraId="1E86B093" w14:textId="77777777" w:rsidR="00C8621D" w:rsidRPr="001D297B" w:rsidRDefault="00C8621D" w:rsidP="00C8621D">
                  <w:pPr>
                    <w:pStyle w:val="PargrafodaLista"/>
                    <w:numPr>
                      <w:ilvl w:val="2"/>
                      <w:numId w:val="3"/>
                    </w:numPr>
                    <w:ind w:left="0" w:firstLine="0"/>
                    <w:jc w:val="both"/>
                    <w:rPr>
                      <w:rFonts w:ascii="Arial" w:hAnsi="Arial" w:cs="Arial"/>
                      <w:b/>
                      <w:bCs/>
                      <w:color w:val="000000"/>
                      <w:sz w:val="20"/>
                      <w:szCs w:val="20"/>
                    </w:rPr>
                  </w:pPr>
                  <w:r w:rsidRPr="001D297B">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1D297B">
                    <w:rPr>
                      <w:rFonts w:ascii="Arial" w:hAnsi="Arial" w:cs="Arial"/>
                      <w:color w:val="000000"/>
                      <w:sz w:val="20"/>
                      <w:szCs w:val="20"/>
                    </w:rPr>
                    <w:t>BDR-Ações</w:t>
                  </w:r>
                  <w:proofErr w:type="spellEnd"/>
                  <w:r w:rsidRPr="001D297B">
                    <w:rPr>
                      <w:rFonts w:ascii="Arial" w:hAnsi="Arial" w:cs="Arial"/>
                      <w:color w:val="000000"/>
                      <w:sz w:val="20"/>
                      <w:szCs w:val="20"/>
                    </w:rPr>
                    <w:t>, observado o disposto no item 3.6.2. abaixo.</w:t>
                  </w:r>
                </w:p>
              </w:tc>
            </w:tr>
            <w:tr w:rsidR="00C8621D" w:rsidRPr="001D297B" w14:paraId="31C22270" w14:textId="77777777" w:rsidTr="001C2E86">
              <w:trPr>
                <w:jc w:val="center"/>
              </w:trPr>
              <w:tc>
                <w:tcPr>
                  <w:tcW w:w="5000" w:type="pct"/>
                  <w:gridSpan w:val="3"/>
                  <w:tcBorders>
                    <w:top w:val="single" w:sz="4" w:space="0" w:color="auto"/>
                    <w:left w:val="nil"/>
                    <w:bottom w:val="nil"/>
                    <w:right w:val="nil"/>
                  </w:tcBorders>
                  <w:hideMark/>
                </w:tcPr>
                <w:p w14:paraId="58FB0A2C" w14:textId="77777777" w:rsidR="00C8621D" w:rsidRPr="001D297B" w:rsidRDefault="00C8621D" w:rsidP="00C8621D">
                  <w:pPr>
                    <w:pStyle w:val="PargrafodaLista"/>
                    <w:numPr>
                      <w:ilvl w:val="2"/>
                      <w:numId w:val="3"/>
                    </w:numPr>
                    <w:ind w:left="0" w:firstLine="0"/>
                    <w:jc w:val="both"/>
                    <w:rPr>
                      <w:rFonts w:ascii="Arial" w:hAnsi="Arial" w:cs="Arial"/>
                      <w:color w:val="000000"/>
                      <w:sz w:val="20"/>
                      <w:szCs w:val="20"/>
                    </w:rPr>
                  </w:pPr>
                  <w:r w:rsidRPr="001D297B">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7FAFDE1A" w14:textId="77777777" w:rsidR="00C8621D" w:rsidRPr="001D297B" w:rsidRDefault="00C8621D" w:rsidP="001C2E86">
            <w:pPr>
              <w:pStyle w:val="PargrafodaLista"/>
              <w:ind w:left="0"/>
              <w:rPr>
                <w:rFonts w:ascii="Arial" w:hAnsi="Arial" w:cs="Arial"/>
                <w:sz w:val="20"/>
                <w:szCs w:val="20"/>
              </w:rPr>
            </w:pPr>
          </w:p>
        </w:tc>
      </w:tr>
      <w:tr w:rsidR="00C8621D" w:rsidRPr="001D297B" w14:paraId="0E246FEB" w14:textId="77777777" w:rsidTr="00C8621D">
        <w:tblPrEx>
          <w:jc w:val="center"/>
        </w:tblPrEx>
        <w:trPr>
          <w:gridAfter w:val="2"/>
          <w:wAfter w:w="66" w:type="pct"/>
          <w:jc w:val="center"/>
        </w:trPr>
        <w:tc>
          <w:tcPr>
            <w:tcW w:w="4934" w:type="pct"/>
            <w:gridSpan w:val="14"/>
            <w:tcBorders>
              <w:top w:val="single" w:sz="4" w:space="0" w:color="auto"/>
              <w:left w:val="nil"/>
              <w:bottom w:val="nil"/>
              <w:right w:val="nil"/>
            </w:tcBorders>
          </w:tcPr>
          <w:p w14:paraId="2C7E8E43" w14:textId="77777777" w:rsidR="00C8621D" w:rsidRPr="001D297B" w:rsidRDefault="00C8621D" w:rsidP="001C2E86">
            <w:pPr>
              <w:pStyle w:val="PargrafodaLista"/>
              <w:spacing w:line="320" w:lineRule="exact"/>
              <w:ind w:left="0"/>
              <w:jc w:val="both"/>
              <w:rPr>
                <w:rFonts w:ascii="Arial" w:hAnsi="Arial" w:cs="Arial"/>
                <w:b/>
                <w:bCs/>
                <w:color w:val="000000"/>
                <w:sz w:val="20"/>
                <w:szCs w:val="20"/>
              </w:rPr>
            </w:pPr>
          </w:p>
        </w:tc>
      </w:tr>
      <w:tr w:rsidR="00C8621D" w:rsidRPr="001D297B" w14:paraId="694FC5F8" w14:textId="77777777" w:rsidTr="00C8621D">
        <w:tblPrEx>
          <w:jc w:val="center"/>
        </w:tblPrEx>
        <w:trPr>
          <w:gridAfter w:val="2"/>
          <w:wAfter w:w="66" w:type="pct"/>
          <w:jc w:val="center"/>
        </w:trPr>
        <w:tc>
          <w:tcPr>
            <w:tcW w:w="4934" w:type="pct"/>
            <w:gridSpan w:val="14"/>
            <w:shd w:val="clear" w:color="auto" w:fill="D9D9D9" w:themeFill="background1" w:themeFillShade="D9"/>
            <w:vAlign w:val="center"/>
            <w:hideMark/>
          </w:tcPr>
          <w:p w14:paraId="26E63A1A" w14:textId="77777777" w:rsidR="00C8621D" w:rsidRPr="001D297B" w:rsidRDefault="00C8621D" w:rsidP="00C8621D">
            <w:pPr>
              <w:pStyle w:val="PargrafodaLista"/>
              <w:numPr>
                <w:ilvl w:val="1"/>
                <w:numId w:val="3"/>
              </w:numPr>
              <w:ind w:left="0" w:firstLine="0"/>
              <w:jc w:val="center"/>
              <w:rPr>
                <w:rFonts w:ascii="Arial" w:hAnsi="Arial" w:cs="Arial"/>
                <w:sz w:val="20"/>
                <w:szCs w:val="20"/>
              </w:rPr>
            </w:pPr>
            <w:r w:rsidRPr="001D297B">
              <w:rPr>
                <w:rFonts w:ascii="Arial" w:hAnsi="Arial" w:cs="Arial"/>
                <w:b/>
                <w:bCs/>
                <w:smallCaps/>
                <w:sz w:val="20"/>
                <w:szCs w:val="20"/>
              </w:rPr>
              <w:t>Outros Limites (percentual do patrimônio líquido da Classe)</w:t>
            </w:r>
          </w:p>
        </w:tc>
      </w:tr>
      <w:tr w:rsidR="00C8621D" w:rsidRPr="001D297B" w14:paraId="79F14EB2" w14:textId="77777777" w:rsidTr="00C8621D">
        <w:tblPrEx>
          <w:jc w:val="center"/>
        </w:tblPrEx>
        <w:trPr>
          <w:gridAfter w:val="2"/>
          <w:wAfter w:w="66" w:type="pct"/>
          <w:jc w:val="center"/>
        </w:trPr>
        <w:tc>
          <w:tcPr>
            <w:tcW w:w="4934" w:type="pct"/>
            <w:gridSpan w:val="14"/>
            <w:tcBorders>
              <w:top w:val="nil"/>
              <w:left w:val="nil"/>
              <w:bottom w:val="single" w:sz="4" w:space="0" w:color="auto"/>
              <w:right w:val="nil"/>
            </w:tcBorders>
            <w:vAlign w:val="center"/>
          </w:tcPr>
          <w:p w14:paraId="346AA2B8" w14:textId="77777777" w:rsidR="00C8621D" w:rsidRPr="001D297B" w:rsidRDefault="00C8621D" w:rsidP="001C2E86">
            <w:pPr>
              <w:jc w:val="center"/>
              <w:rPr>
                <w:rFonts w:ascii="Arial" w:hAnsi="Arial" w:cs="Arial"/>
                <w:b/>
                <w:bCs/>
                <w:smallCaps/>
                <w:sz w:val="20"/>
                <w:szCs w:val="20"/>
              </w:rPr>
            </w:pPr>
          </w:p>
        </w:tc>
      </w:tr>
      <w:tr w:rsidR="00C8621D" w:rsidRPr="001D297B" w14:paraId="0E41BA97" w14:textId="77777777" w:rsidTr="00AB3A8A">
        <w:tblPrEx>
          <w:jc w:val="center"/>
        </w:tblPrEx>
        <w:trPr>
          <w:gridAfter w:val="2"/>
          <w:wAfter w:w="66" w:type="pct"/>
          <w:jc w:val="center"/>
        </w:trPr>
        <w:tc>
          <w:tcPr>
            <w:tcW w:w="1553" w:type="pct"/>
            <w:gridSpan w:val="5"/>
            <w:tcBorders>
              <w:top w:val="single" w:sz="4" w:space="0" w:color="auto"/>
              <w:left w:val="nil"/>
              <w:bottom w:val="single" w:sz="4" w:space="0" w:color="auto"/>
              <w:right w:val="nil"/>
            </w:tcBorders>
            <w:vAlign w:val="center"/>
            <w:hideMark/>
          </w:tcPr>
          <w:p w14:paraId="39650B69" w14:textId="77777777" w:rsidR="00C8621D" w:rsidRPr="001D297B" w:rsidRDefault="00C8621D" w:rsidP="00C8621D">
            <w:pPr>
              <w:pStyle w:val="PargrafodaLista"/>
              <w:numPr>
                <w:ilvl w:val="0"/>
                <w:numId w:val="11"/>
              </w:numPr>
              <w:ind w:left="0" w:firstLine="0"/>
              <w:jc w:val="center"/>
              <w:rPr>
                <w:rFonts w:ascii="Arial" w:hAnsi="Arial" w:cs="Arial"/>
                <w:b/>
                <w:bCs/>
                <w:smallCaps/>
                <w:sz w:val="20"/>
                <w:szCs w:val="20"/>
              </w:rPr>
            </w:pPr>
            <w:r w:rsidRPr="001D297B">
              <w:rPr>
                <w:rFonts w:ascii="Arial" w:hAnsi="Arial" w:cs="Arial"/>
                <w:b/>
                <w:bCs/>
                <w:smallCaps/>
                <w:sz w:val="20"/>
                <w:szCs w:val="20"/>
              </w:rPr>
              <w:t>Crédito Privado</w:t>
            </w:r>
          </w:p>
        </w:tc>
        <w:tc>
          <w:tcPr>
            <w:tcW w:w="3381" w:type="pct"/>
            <w:gridSpan w:val="9"/>
            <w:tcBorders>
              <w:top w:val="single" w:sz="4" w:space="0" w:color="auto"/>
              <w:left w:val="nil"/>
              <w:bottom w:val="single" w:sz="4" w:space="0" w:color="auto"/>
              <w:right w:val="nil"/>
            </w:tcBorders>
            <w:vAlign w:val="center"/>
            <w:hideMark/>
          </w:tcPr>
          <w:p w14:paraId="747381A6" w14:textId="77777777" w:rsidR="00C8621D" w:rsidRPr="001D297B" w:rsidRDefault="00C8621D" w:rsidP="001C2E86">
            <w:pPr>
              <w:rPr>
                <w:rFonts w:ascii="Arial" w:hAnsi="Arial" w:cs="Arial"/>
                <w:sz w:val="20"/>
                <w:szCs w:val="20"/>
              </w:rPr>
            </w:pPr>
            <w:r w:rsidRPr="001D297B">
              <w:rPr>
                <w:rFonts w:ascii="Arial" w:hAnsi="Arial" w:cs="Arial"/>
                <w:sz w:val="20"/>
                <w:szCs w:val="20"/>
              </w:rPr>
              <w:t xml:space="preserve">Limite: Até 33% </w:t>
            </w:r>
          </w:p>
        </w:tc>
      </w:tr>
      <w:tr w:rsidR="00C8621D" w:rsidRPr="001D297B" w14:paraId="4309473B" w14:textId="77777777" w:rsidTr="00AB3A8A">
        <w:tblPrEx>
          <w:jc w:val="center"/>
        </w:tblPrEx>
        <w:trPr>
          <w:gridAfter w:val="2"/>
          <w:wAfter w:w="66" w:type="pct"/>
          <w:jc w:val="center"/>
        </w:trPr>
        <w:tc>
          <w:tcPr>
            <w:tcW w:w="1553" w:type="pct"/>
            <w:gridSpan w:val="5"/>
            <w:tcBorders>
              <w:top w:val="single" w:sz="4" w:space="0" w:color="auto"/>
              <w:left w:val="nil"/>
              <w:bottom w:val="single" w:sz="4" w:space="0" w:color="auto"/>
              <w:right w:val="nil"/>
            </w:tcBorders>
            <w:vAlign w:val="center"/>
          </w:tcPr>
          <w:p w14:paraId="0A9FDAF2" w14:textId="77777777" w:rsidR="00C8621D" w:rsidRPr="001D297B" w:rsidRDefault="00C8621D" w:rsidP="001C2E86">
            <w:pPr>
              <w:jc w:val="center"/>
              <w:rPr>
                <w:rFonts w:ascii="Arial" w:hAnsi="Arial" w:cs="Arial"/>
                <w:b/>
                <w:bCs/>
                <w:smallCaps/>
                <w:sz w:val="20"/>
                <w:szCs w:val="20"/>
              </w:rPr>
            </w:pPr>
          </w:p>
        </w:tc>
        <w:tc>
          <w:tcPr>
            <w:tcW w:w="3381" w:type="pct"/>
            <w:gridSpan w:val="9"/>
            <w:tcBorders>
              <w:top w:val="single" w:sz="4" w:space="0" w:color="auto"/>
              <w:left w:val="nil"/>
              <w:bottom w:val="single" w:sz="4" w:space="0" w:color="auto"/>
              <w:right w:val="nil"/>
            </w:tcBorders>
            <w:vAlign w:val="center"/>
          </w:tcPr>
          <w:p w14:paraId="319F3036" w14:textId="77777777" w:rsidR="00C8621D" w:rsidRPr="001D297B" w:rsidRDefault="00C8621D" w:rsidP="001C2E86">
            <w:pPr>
              <w:jc w:val="center"/>
              <w:rPr>
                <w:rFonts w:ascii="Arial" w:hAnsi="Arial" w:cs="Arial"/>
                <w:sz w:val="20"/>
                <w:szCs w:val="20"/>
              </w:rPr>
            </w:pPr>
          </w:p>
        </w:tc>
      </w:tr>
      <w:tr w:rsidR="00C8621D" w:rsidRPr="001D297B" w14:paraId="3ED699EB" w14:textId="77777777" w:rsidTr="00AB3A8A">
        <w:tblPrEx>
          <w:jc w:val="center"/>
        </w:tblPrEx>
        <w:trPr>
          <w:gridAfter w:val="2"/>
          <w:wAfter w:w="66" w:type="pct"/>
          <w:jc w:val="center"/>
        </w:trPr>
        <w:tc>
          <w:tcPr>
            <w:tcW w:w="1553" w:type="pct"/>
            <w:gridSpan w:val="5"/>
            <w:tcBorders>
              <w:top w:val="single" w:sz="4" w:space="0" w:color="auto"/>
              <w:left w:val="nil"/>
              <w:bottom w:val="single" w:sz="4" w:space="0" w:color="auto"/>
              <w:right w:val="nil"/>
            </w:tcBorders>
            <w:vAlign w:val="center"/>
            <w:hideMark/>
          </w:tcPr>
          <w:p w14:paraId="55FE8470" w14:textId="77777777" w:rsidR="00C8621D" w:rsidRPr="001D297B" w:rsidRDefault="00C8621D" w:rsidP="00C8621D">
            <w:pPr>
              <w:pStyle w:val="PargrafodaLista"/>
              <w:numPr>
                <w:ilvl w:val="0"/>
                <w:numId w:val="11"/>
              </w:numPr>
              <w:ind w:left="0" w:firstLine="0"/>
              <w:jc w:val="center"/>
              <w:rPr>
                <w:rFonts w:ascii="Arial" w:hAnsi="Arial" w:cs="Arial"/>
                <w:b/>
                <w:bCs/>
                <w:smallCaps/>
                <w:sz w:val="20"/>
                <w:szCs w:val="20"/>
              </w:rPr>
            </w:pPr>
            <w:r w:rsidRPr="001D297B">
              <w:rPr>
                <w:rFonts w:ascii="Arial" w:hAnsi="Arial" w:cs="Arial"/>
                <w:b/>
                <w:bCs/>
                <w:smallCaps/>
                <w:sz w:val="20"/>
                <w:szCs w:val="20"/>
              </w:rPr>
              <w:t>Investimento no Exterior</w:t>
            </w:r>
          </w:p>
        </w:tc>
        <w:tc>
          <w:tcPr>
            <w:tcW w:w="3381" w:type="pct"/>
            <w:gridSpan w:val="9"/>
            <w:tcBorders>
              <w:top w:val="single" w:sz="4" w:space="0" w:color="auto"/>
              <w:left w:val="nil"/>
              <w:bottom w:val="single" w:sz="4" w:space="0" w:color="auto"/>
              <w:right w:val="nil"/>
            </w:tcBorders>
            <w:vAlign w:val="center"/>
            <w:hideMark/>
          </w:tcPr>
          <w:p w14:paraId="202BAD02" w14:textId="330EEC17" w:rsidR="00C8621D" w:rsidRPr="001D297B" w:rsidRDefault="00C8621D" w:rsidP="001C2E86">
            <w:pPr>
              <w:pStyle w:val="Textodenotaderodap"/>
              <w:rPr>
                <w:rFonts w:ascii="Arial" w:hAnsi="Arial" w:cs="Arial"/>
                <w:color w:val="000000"/>
              </w:rPr>
            </w:pPr>
            <w:r w:rsidRPr="001D297B">
              <w:rPr>
                <w:rFonts w:ascii="Arial" w:hAnsi="Arial" w:cs="Arial"/>
              </w:rPr>
              <w:t xml:space="preserve">Limite: </w:t>
            </w:r>
            <w:r w:rsidRPr="001D297B">
              <w:rPr>
                <w:rFonts w:ascii="Arial" w:hAnsi="Arial" w:cs="Arial"/>
                <w:color w:val="000000"/>
              </w:rPr>
              <w:t xml:space="preserve">100% </w:t>
            </w:r>
          </w:p>
          <w:p w14:paraId="4698E3EB" w14:textId="77777777" w:rsidR="00C8621D" w:rsidRPr="001D297B" w:rsidRDefault="00C8621D" w:rsidP="001C2E86">
            <w:pPr>
              <w:pStyle w:val="Textodenotaderodap"/>
              <w:rPr>
                <w:rFonts w:ascii="Arial" w:hAnsi="Arial" w:cs="Arial"/>
              </w:rPr>
            </w:pPr>
            <w:r w:rsidRPr="001D297B">
              <w:rPr>
                <w:rFonts w:ascii="Arial" w:hAnsi="Arial" w:cs="Arial"/>
              </w:rPr>
              <w:t>Ativos investidos no exterior: Quaisquer ativos no exterior que possuam a mesma natureza econômica dos ativos previstos no item 3.4. acima.</w:t>
            </w:r>
          </w:p>
          <w:p w14:paraId="726C7F11" w14:textId="77777777" w:rsidR="00C8621D" w:rsidRPr="001D297B" w:rsidRDefault="00C8621D" w:rsidP="001C2E86">
            <w:pPr>
              <w:pStyle w:val="Textodenotaderodap"/>
              <w:rPr>
                <w:rFonts w:ascii="Arial" w:hAnsi="Arial" w:cs="Arial"/>
              </w:rPr>
            </w:pPr>
            <w:r w:rsidRPr="001D297B">
              <w:rPr>
                <w:rFonts w:ascii="Arial" w:hAnsi="Arial" w:cs="Arial"/>
              </w:rPr>
              <w:t xml:space="preserve">Jurisdições de emissão dos ativos finais: América, África, Ásia, Europa, Oceania </w:t>
            </w:r>
          </w:p>
          <w:p w14:paraId="4753A111" w14:textId="77777777" w:rsidR="00C8621D" w:rsidRPr="001D297B" w:rsidRDefault="00C8621D" w:rsidP="001C2E86">
            <w:pPr>
              <w:pStyle w:val="Textodenotaderodap"/>
              <w:rPr>
                <w:rFonts w:ascii="Arial" w:hAnsi="Arial" w:cs="Arial"/>
              </w:rPr>
            </w:pPr>
            <w:r w:rsidRPr="001D297B">
              <w:rPr>
                <w:rFonts w:ascii="Arial" w:hAnsi="Arial" w:cs="Arial"/>
              </w:rPr>
              <w:t xml:space="preserve">Cotas de Fundos e/ou Veículos de investimento no exterior: Permitido. </w:t>
            </w:r>
          </w:p>
          <w:p w14:paraId="6E56E69C" w14:textId="77777777" w:rsidR="00C8621D" w:rsidRPr="001D297B" w:rsidRDefault="00C8621D" w:rsidP="001C2E86">
            <w:pPr>
              <w:pStyle w:val="Textodenotaderodap"/>
              <w:rPr>
                <w:rFonts w:ascii="Arial" w:hAnsi="Arial" w:cs="Arial"/>
              </w:rPr>
            </w:pPr>
            <w:r w:rsidRPr="001D297B">
              <w:rPr>
                <w:rFonts w:ascii="Arial" w:hAnsi="Arial" w:cs="Arial"/>
              </w:rPr>
              <w:t>Gestão da Carteira da Classe: Ativa.</w:t>
            </w:r>
          </w:p>
          <w:p w14:paraId="16D9DBEC" w14:textId="77777777" w:rsidR="00C8621D" w:rsidRPr="001D297B" w:rsidRDefault="00C8621D" w:rsidP="001C2E86">
            <w:pPr>
              <w:jc w:val="both"/>
              <w:rPr>
                <w:rFonts w:ascii="Arial" w:hAnsi="Arial" w:cs="Arial"/>
                <w:sz w:val="20"/>
                <w:szCs w:val="20"/>
              </w:rPr>
            </w:pPr>
          </w:p>
        </w:tc>
      </w:tr>
      <w:tr w:rsidR="00C8621D" w:rsidRPr="001D297B" w14:paraId="3D003B9F" w14:textId="77777777" w:rsidTr="00AB3A8A">
        <w:tblPrEx>
          <w:jc w:val="center"/>
        </w:tblPrEx>
        <w:trPr>
          <w:gridAfter w:val="2"/>
          <w:wAfter w:w="66" w:type="pct"/>
          <w:jc w:val="center"/>
        </w:trPr>
        <w:tc>
          <w:tcPr>
            <w:tcW w:w="1553" w:type="pct"/>
            <w:gridSpan w:val="5"/>
            <w:tcBorders>
              <w:top w:val="single" w:sz="4" w:space="0" w:color="auto"/>
              <w:left w:val="nil"/>
              <w:bottom w:val="single" w:sz="4" w:space="0" w:color="auto"/>
              <w:right w:val="nil"/>
            </w:tcBorders>
            <w:vAlign w:val="center"/>
          </w:tcPr>
          <w:p w14:paraId="49DB9427" w14:textId="77777777" w:rsidR="00C8621D" w:rsidRPr="001D297B" w:rsidRDefault="00C8621D" w:rsidP="001C2E86">
            <w:pPr>
              <w:jc w:val="center"/>
              <w:rPr>
                <w:rFonts w:ascii="Arial" w:hAnsi="Arial" w:cs="Arial"/>
                <w:b/>
                <w:bCs/>
                <w:smallCaps/>
                <w:sz w:val="20"/>
                <w:szCs w:val="20"/>
              </w:rPr>
            </w:pPr>
          </w:p>
        </w:tc>
        <w:tc>
          <w:tcPr>
            <w:tcW w:w="3381" w:type="pct"/>
            <w:gridSpan w:val="9"/>
            <w:tcBorders>
              <w:top w:val="single" w:sz="4" w:space="0" w:color="auto"/>
              <w:left w:val="nil"/>
              <w:bottom w:val="single" w:sz="4" w:space="0" w:color="auto"/>
              <w:right w:val="nil"/>
            </w:tcBorders>
            <w:vAlign w:val="center"/>
          </w:tcPr>
          <w:p w14:paraId="07CF7676" w14:textId="77777777" w:rsidR="00C8621D" w:rsidRPr="001D297B" w:rsidRDefault="00C8621D" w:rsidP="001C2E86">
            <w:pPr>
              <w:jc w:val="both"/>
              <w:rPr>
                <w:rFonts w:ascii="Arial" w:hAnsi="Arial" w:cs="Arial"/>
                <w:sz w:val="20"/>
                <w:szCs w:val="20"/>
              </w:rPr>
            </w:pPr>
          </w:p>
        </w:tc>
      </w:tr>
      <w:tr w:rsidR="00C8621D" w:rsidRPr="001D297B" w14:paraId="487DBADE" w14:textId="77777777" w:rsidTr="00AB3A8A">
        <w:tblPrEx>
          <w:jc w:val="center"/>
        </w:tblPrEx>
        <w:trPr>
          <w:gridAfter w:val="2"/>
          <w:wAfter w:w="66" w:type="pct"/>
          <w:jc w:val="center"/>
        </w:trPr>
        <w:tc>
          <w:tcPr>
            <w:tcW w:w="1553" w:type="pct"/>
            <w:gridSpan w:val="5"/>
            <w:tcBorders>
              <w:top w:val="single" w:sz="4" w:space="0" w:color="auto"/>
              <w:left w:val="nil"/>
              <w:bottom w:val="single" w:sz="4" w:space="0" w:color="auto"/>
              <w:right w:val="nil"/>
            </w:tcBorders>
            <w:vAlign w:val="center"/>
            <w:hideMark/>
          </w:tcPr>
          <w:p w14:paraId="4CFC29CA" w14:textId="77777777" w:rsidR="00C8621D" w:rsidRPr="001D297B" w:rsidRDefault="00C8621D" w:rsidP="00C8621D">
            <w:pPr>
              <w:pStyle w:val="PargrafodaLista"/>
              <w:numPr>
                <w:ilvl w:val="0"/>
                <w:numId w:val="11"/>
              </w:numPr>
              <w:ind w:left="0" w:firstLine="0"/>
              <w:jc w:val="center"/>
              <w:rPr>
                <w:rFonts w:ascii="Arial" w:hAnsi="Arial" w:cs="Arial"/>
                <w:b/>
                <w:bCs/>
                <w:smallCaps/>
                <w:sz w:val="20"/>
                <w:szCs w:val="20"/>
              </w:rPr>
            </w:pPr>
            <w:r w:rsidRPr="001D297B">
              <w:rPr>
                <w:rFonts w:ascii="Arial" w:hAnsi="Arial" w:cs="Arial"/>
                <w:b/>
                <w:bCs/>
                <w:smallCaps/>
                <w:sz w:val="20"/>
                <w:szCs w:val="20"/>
              </w:rPr>
              <w:t>Exposição ao Risco de Capital</w:t>
            </w:r>
          </w:p>
        </w:tc>
        <w:tc>
          <w:tcPr>
            <w:tcW w:w="3381" w:type="pct"/>
            <w:gridSpan w:val="9"/>
            <w:tcBorders>
              <w:top w:val="single" w:sz="4" w:space="0" w:color="auto"/>
              <w:left w:val="nil"/>
              <w:bottom w:val="single" w:sz="4" w:space="0" w:color="auto"/>
              <w:right w:val="nil"/>
            </w:tcBorders>
            <w:vAlign w:val="center"/>
            <w:hideMark/>
          </w:tcPr>
          <w:p w14:paraId="00DBFADC"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Operações com derivativos? Permitido</w:t>
            </w:r>
          </w:p>
          <w:p w14:paraId="1233808C"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 xml:space="preserve">Derivativos apenas para Proteção/Hedge? Não    </w:t>
            </w:r>
          </w:p>
          <w:p w14:paraId="5CD73E4B"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 xml:space="preserve">Margem bruta máxima, conforme disposto na Resolução: </w:t>
            </w:r>
            <w:r w:rsidRPr="001D297B">
              <w:rPr>
                <w:rFonts w:ascii="Arial" w:hAnsi="Arial" w:cs="Arial"/>
                <w:color w:val="000000"/>
                <w:sz w:val="20"/>
                <w:szCs w:val="20"/>
              </w:rPr>
              <w:t>Ilimitada</w:t>
            </w:r>
          </w:p>
        </w:tc>
      </w:tr>
      <w:tr w:rsidR="00C8621D" w:rsidRPr="001D297B" w14:paraId="7A9E3A92" w14:textId="77777777" w:rsidTr="00AB3A8A">
        <w:tblPrEx>
          <w:jc w:val="center"/>
        </w:tblPrEx>
        <w:trPr>
          <w:gridAfter w:val="2"/>
          <w:wAfter w:w="66" w:type="pct"/>
          <w:jc w:val="center"/>
        </w:trPr>
        <w:tc>
          <w:tcPr>
            <w:tcW w:w="1553" w:type="pct"/>
            <w:gridSpan w:val="5"/>
            <w:tcBorders>
              <w:top w:val="single" w:sz="4" w:space="0" w:color="auto"/>
              <w:left w:val="nil"/>
              <w:bottom w:val="single" w:sz="4" w:space="0" w:color="auto"/>
              <w:right w:val="nil"/>
            </w:tcBorders>
            <w:vAlign w:val="center"/>
          </w:tcPr>
          <w:p w14:paraId="1A76C34C" w14:textId="77777777" w:rsidR="00C8621D" w:rsidRPr="001D297B" w:rsidRDefault="00C8621D" w:rsidP="001C2E86">
            <w:pPr>
              <w:jc w:val="center"/>
              <w:rPr>
                <w:rFonts w:ascii="Arial" w:hAnsi="Arial" w:cs="Arial"/>
                <w:b/>
                <w:bCs/>
                <w:smallCaps/>
                <w:sz w:val="20"/>
                <w:szCs w:val="20"/>
              </w:rPr>
            </w:pPr>
          </w:p>
        </w:tc>
        <w:tc>
          <w:tcPr>
            <w:tcW w:w="3381" w:type="pct"/>
            <w:gridSpan w:val="9"/>
            <w:tcBorders>
              <w:top w:val="single" w:sz="4" w:space="0" w:color="auto"/>
              <w:left w:val="nil"/>
              <w:bottom w:val="single" w:sz="4" w:space="0" w:color="auto"/>
              <w:right w:val="nil"/>
            </w:tcBorders>
            <w:vAlign w:val="center"/>
          </w:tcPr>
          <w:p w14:paraId="592EFC9F" w14:textId="77777777" w:rsidR="00C8621D" w:rsidRPr="001D297B" w:rsidRDefault="00C8621D" w:rsidP="001C2E86">
            <w:pPr>
              <w:rPr>
                <w:rFonts w:ascii="Arial" w:hAnsi="Arial" w:cs="Arial"/>
                <w:sz w:val="20"/>
                <w:szCs w:val="20"/>
              </w:rPr>
            </w:pPr>
          </w:p>
        </w:tc>
      </w:tr>
      <w:tr w:rsidR="00C8621D" w:rsidRPr="001D297B" w14:paraId="020FD972"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hideMark/>
          </w:tcPr>
          <w:p w14:paraId="2339F8F0" w14:textId="77777777" w:rsidR="00C8621D" w:rsidRPr="001D297B" w:rsidRDefault="00C8621D" w:rsidP="00C8621D">
            <w:pPr>
              <w:pStyle w:val="PargrafodaLista"/>
              <w:numPr>
                <w:ilvl w:val="2"/>
                <w:numId w:val="3"/>
              </w:numPr>
              <w:ind w:left="0" w:firstLine="0"/>
              <w:jc w:val="both"/>
              <w:rPr>
                <w:rFonts w:ascii="Arial" w:hAnsi="Arial" w:cs="Arial"/>
                <w:color w:val="000000"/>
                <w:sz w:val="20"/>
                <w:szCs w:val="20"/>
              </w:rPr>
            </w:pPr>
            <w:r w:rsidRPr="001D297B">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8621D" w:rsidRPr="001D297B" w14:paraId="195FA51E"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hideMark/>
          </w:tcPr>
          <w:p w14:paraId="35159E1E" w14:textId="77777777" w:rsidR="00C8621D" w:rsidRPr="001D297B" w:rsidRDefault="00C8621D" w:rsidP="00C8621D">
            <w:pPr>
              <w:pStyle w:val="PargrafodaLista"/>
              <w:numPr>
                <w:ilvl w:val="2"/>
                <w:numId w:val="3"/>
              </w:numPr>
              <w:ind w:left="0" w:firstLine="0"/>
              <w:jc w:val="both"/>
              <w:rPr>
                <w:rFonts w:ascii="Arial" w:hAnsi="Arial" w:cs="Arial"/>
                <w:sz w:val="20"/>
                <w:szCs w:val="20"/>
              </w:rPr>
            </w:pPr>
            <w:r w:rsidRPr="001D297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8621D" w:rsidRPr="001D297B" w14:paraId="0A547462" w14:textId="77777777" w:rsidTr="00C8621D">
        <w:tblPrEx>
          <w:jc w:val="center"/>
        </w:tblPrEx>
        <w:trPr>
          <w:gridAfter w:val="2"/>
          <w:wAfter w:w="66" w:type="pct"/>
          <w:jc w:val="center"/>
        </w:trPr>
        <w:tc>
          <w:tcPr>
            <w:tcW w:w="2964" w:type="pct"/>
            <w:gridSpan w:val="9"/>
            <w:tcBorders>
              <w:top w:val="single" w:sz="4" w:space="0" w:color="auto"/>
              <w:left w:val="nil"/>
              <w:bottom w:val="single" w:sz="4" w:space="0" w:color="auto"/>
              <w:right w:val="nil"/>
            </w:tcBorders>
            <w:vAlign w:val="center"/>
          </w:tcPr>
          <w:p w14:paraId="054E2D91" w14:textId="77777777" w:rsidR="00C8621D" w:rsidRPr="001D297B" w:rsidRDefault="00C8621D" w:rsidP="001C2E86">
            <w:pPr>
              <w:jc w:val="center"/>
              <w:rPr>
                <w:rFonts w:ascii="Arial" w:hAnsi="Arial" w:cs="Arial"/>
                <w:b/>
                <w:bCs/>
                <w:smallCaps/>
                <w:sz w:val="20"/>
                <w:szCs w:val="20"/>
              </w:rPr>
            </w:pPr>
          </w:p>
        </w:tc>
        <w:tc>
          <w:tcPr>
            <w:tcW w:w="1970" w:type="pct"/>
            <w:gridSpan w:val="5"/>
            <w:tcBorders>
              <w:top w:val="single" w:sz="4" w:space="0" w:color="auto"/>
              <w:left w:val="nil"/>
              <w:bottom w:val="single" w:sz="4" w:space="0" w:color="auto"/>
              <w:right w:val="nil"/>
            </w:tcBorders>
            <w:vAlign w:val="center"/>
          </w:tcPr>
          <w:p w14:paraId="2336D9F6" w14:textId="77777777" w:rsidR="00C8621D" w:rsidRPr="001D297B" w:rsidRDefault="00C8621D" w:rsidP="001C2E86">
            <w:pPr>
              <w:rPr>
                <w:rFonts w:ascii="Arial" w:hAnsi="Arial" w:cs="Arial"/>
                <w:sz w:val="20"/>
                <w:szCs w:val="20"/>
              </w:rPr>
            </w:pPr>
          </w:p>
        </w:tc>
      </w:tr>
      <w:tr w:rsidR="00C8621D" w:rsidRPr="001D297B" w14:paraId="06CD3A43"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shd w:val="clear" w:color="auto" w:fill="D9D9D9" w:themeFill="background1" w:themeFillShade="D9"/>
            <w:hideMark/>
          </w:tcPr>
          <w:p w14:paraId="6501880D" w14:textId="77777777" w:rsidR="00C8621D" w:rsidRPr="001D297B" w:rsidRDefault="00C8621D" w:rsidP="00C8621D">
            <w:pPr>
              <w:pStyle w:val="PargrafodaLista"/>
              <w:numPr>
                <w:ilvl w:val="1"/>
                <w:numId w:val="3"/>
              </w:numPr>
              <w:ind w:left="0" w:firstLine="0"/>
              <w:jc w:val="center"/>
              <w:rPr>
                <w:rFonts w:ascii="Arial" w:hAnsi="Arial" w:cs="Arial"/>
                <w:b/>
                <w:bCs/>
                <w:smallCaps/>
                <w:sz w:val="20"/>
                <w:szCs w:val="20"/>
              </w:rPr>
            </w:pPr>
            <w:r w:rsidRPr="001D297B">
              <w:rPr>
                <w:rFonts w:ascii="Arial" w:hAnsi="Arial" w:cs="Arial"/>
                <w:b/>
                <w:bCs/>
                <w:smallCaps/>
                <w:sz w:val="20"/>
                <w:szCs w:val="20"/>
              </w:rPr>
              <w:t>Vedações</w:t>
            </w:r>
          </w:p>
        </w:tc>
      </w:tr>
      <w:tr w:rsidR="00C8621D" w:rsidRPr="001D297B" w14:paraId="711891A0"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tcPr>
          <w:p w14:paraId="0A40C029" w14:textId="77777777" w:rsidR="00C8621D" w:rsidRPr="001D297B" w:rsidRDefault="00C8621D" w:rsidP="001C2E86">
            <w:pPr>
              <w:jc w:val="center"/>
              <w:rPr>
                <w:rFonts w:ascii="Arial" w:hAnsi="Arial" w:cs="Arial"/>
                <w:b/>
                <w:bCs/>
                <w:smallCaps/>
                <w:sz w:val="20"/>
                <w:szCs w:val="20"/>
              </w:rPr>
            </w:pPr>
          </w:p>
        </w:tc>
      </w:tr>
      <w:tr w:rsidR="00C8621D" w:rsidRPr="001D297B" w14:paraId="0FC2184F"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hideMark/>
          </w:tcPr>
          <w:p w14:paraId="569791D2" w14:textId="77777777" w:rsidR="00C8621D" w:rsidRPr="001D297B" w:rsidRDefault="00C8621D" w:rsidP="00C8621D">
            <w:pPr>
              <w:pStyle w:val="PargrafodaLista"/>
              <w:numPr>
                <w:ilvl w:val="2"/>
                <w:numId w:val="3"/>
              </w:numPr>
              <w:ind w:left="0" w:firstLine="0"/>
              <w:jc w:val="both"/>
              <w:rPr>
                <w:rFonts w:ascii="Arial" w:hAnsi="Arial" w:cs="Arial"/>
                <w:sz w:val="20"/>
                <w:szCs w:val="20"/>
              </w:rPr>
            </w:pPr>
            <w:r w:rsidRPr="001D297B">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C8621D" w:rsidRPr="001D297B" w14:paraId="298B360C"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tcPr>
          <w:p w14:paraId="242B3B35" w14:textId="77777777" w:rsidR="00C8621D" w:rsidRPr="001D297B" w:rsidRDefault="00C8621D" w:rsidP="00C8621D">
            <w:pPr>
              <w:pStyle w:val="PargrafodaLista"/>
              <w:numPr>
                <w:ilvl w:val="2"/>
                <w:numId w:val="3"/>
              </w:numPr>
              <w:ind w:left="0" w:firstLine="0"/>
              <w:jc w:val="both"/>
              <w:rPr>
                <w:rFonts w:ascii="Arial" w:hAnsi="Arial" w:cs="Arial"/>
                <w:sz w:val="20"/>
                <w:szCs w:val="20"/>
              </w:rPr>
            </w:pPr>
            <w:r w:rsidRPr="001D297B">
              <w:rPr>
                <w:rFonts w:ascii="Arial" w:hAnsi="Arial" w:cs="Arial"/>
                <w:sz w:val="20"/>
                <w:szCs w:val="20"/>
              </w:rPr>
              <w:t>Aplicar em classes de fundos de investimento que nela invistam, assim como aplicar em outra(s) classe(s) do Fundo.</w:t>
            </w:r>
          </w:p>
        </w:tc>
      </w:tr>
      <w:tr w:rsidR="00C8621D" w:rsidRPr="001D297B" w14:paraId="4B168B9F"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tcPr>
          <w:p w14:paraId="5CA5435F" w14:textId="77777777" w:rsidR="00C8621D" w:rsidRPr="001D297B" w:rsidRDefault="00C8621D" w:rsidP="001C2E86">
            <w:pPr>
              <w:jc w:val="both"/>
              <w:rPr>
                <w:rFonts w:ascii="Arial" w:hAnsi="Arial" w:cs="Arial"/>
                <w:sz w:val="20"/>
                <w:szCs w:val="20"/>
              </w:rPr>
            </w:pPr>
          </w:p>
        </w:tc>
      </w:tr>
      <w:tr w:rsidR="00C8621D" w:rsidRPr="001D297B" w14:paraId="3870F65E" w14:textId="77777777" w:rsidTr="00C8621D">
        <w:tblPrEx>
          <w:jc w:val="center"/>
        </w:tblPrEx>
        <w:trPr>
          <w:gridAfter w:val="2"/>
          <w:wAfter w:w="66" w:type="pct"/>
          <w:jc w:val="center"/>
        </w:trPr>
        <w:tc>
          <w:tcPr>
            <w:tcW w:w="4934"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F7331F" w14:textId="77777777" w:rsidR="00C8621D" w:rsidRPr="001D297B" w:rsidRDefault="00C8621D" w:rsidP="00C8621D">
            <w:pPr>
              <w:pStyle w:val="PargrafodaLista"/>
              <w:numPr>
                <w:ilvl w:val="1"/>
                <w:numId w:val="3"/>
              </w:numPr>
              <w:ind w:left="0" w:firstLine="0"/>
              <w:jc w:val="center"/>
              <w:rPr>
                <w:rFonts w:ascii="Arial" w:hAnsi="Arial" w:cs="Arial"/>
                <w:sz w:val="20"/>
                <w:szCs w:val="20"/>
              </w:rPr>
            </w:pPr>
            <w:r w:rsidRPr="001D297B">
              <w:rPr>
                <w:rFonts w:ascii="Arial" w:hAnsi="Arial" w:cs="Arial"/>
                <w:b/>
                <w:bCs/>
                <w:smallCaps/>
                <w:sz w:val="20"/>
                <w:szCs w:val="20"/>
              </w:rPr>
              <w:t>Operações com o Gestor e Grupo Econômico</w:t>
            </w:r>
          </w:p>
        </w:tc>
      </w:tr>
      <w:tr w:rsidR="00C8621D" w:rsidRPr="001D297B" w14:paraId="7E5E146F" w14:textId="77777777" w:rsidTr="00C8621D">
        <w:tblPrEx>
          <w:jc w:val="center"/>
        </w:tblPrEx>
        <w:trPr>
          <w:gridAfter w:val="2"/>
          <w:wAfter w:w="66" w:type="pct"/>
          <w:trHeight w:val="768"/>
          <w:jc w:val="center"/>
        </w:trPr>
        <w:tc>
          <w:tcPr>
            <w:tcW w:w="284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A84046" w14:textId="77777777" w:rsidR="00C8621D" w:rsidRPr="001D297B" w:rsidRDefault="00C8621D" w:rsidP="001C2E86">
            <w:pPr>
              <w:jc w:val="center"/>
              <w:rPr>
                <w:rFonts w:ascii="Arial" w:hAnsi="Arial" w:cs="Arial"/>
                <w:b/>
                <w:bCs/>
                <w:sz w:val="20"/>
                <w:szCs w:val="20"/>
              </w:rPr>
            </w:pPr>
            <w:r w:rsidRPr="001D297B">
              <w:rPr>
                <w:rFonts w:ascii="Arial" w:hAnsi="Arial" w:cs="Arial"/>
                <w:b/>
                <w:bCs/>
                <w:sz w:val="20"/>
                <w:szCs w:val="20"/>
              </w:rPr>
              <w:t>Operação</w:t>
            </w:r>
          </w:p>
        </w:tc>
        <w:tc>
          <w:tcPr>
            <w:tcW w:w="8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B6AC40" w14:textId="77777777" w:rsidR="00C8621D" w:rsidRPr="001D297B" w:rsidRDefault="00C8621D" w:rsidP="001C2E86">
            <w:pPr>
              <w:jc w:val="center"/>
              <w:rPr>
                <w:rFonts w:ascii="Arial" w:hAnsi="Arial" w:cs="Arial"/>
                <w:b/>
                <w:bCs/>
                <w:sz w:val="20"/>
                <w:szCs w:val="20"/>
              </w:rPr>
            </w:pPr>
            <w:r w:rsidRPr="001D297B">
              <w:rPr>
                <w:rFonts w:ascii="Arial" w:hAnsi="Arial" w:cs="Arial"/>
                <w:b/>
                <w:bCs/>
                <w:sz w:val="20"/>
                <w:szCs w:val="20"/>
              </w:rPr>
              <w:t>Permitido / Vedado</w:t>
            </w:r>
          </w:p>
        </w:tc>
        <w:tc>
          <w:tcPr>
            <w:tcW w:w="12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FADF87" w14:textId="77777777" w:rsidR="00C8621D" w:rsidRPr="001D297B" w:rsidRDefault="00C8621D" w:rsidP="001C2E86">
            <w:pPr>
              <w:jc w:val="center"/>
              <w:rPr>
                <w:rFonts w:ascii="Arial" w:hAnsi="Arial" w:cs="Arial"/>
                <w:b/>
                <w:bCs/>
                <w:sz w:val="20"/>
                <w:szCs w:val="20"/>
              </w:rPr>
            </w:pPr>
            <w:r w:rsidRPr="001D297B">
              <w:rPr>
                <w:rFonts w:ascii="Arial" w:hAnsi="Arial" w:cs="Arial"/>
                <w:b/>
                <w:bCs/>
                <w:sz w:val="20"/>
                <w:szCs w:val="20"/>
              </w:rPr>
              <w:t>Limite Aplicável (percentual do patrimônio líquido da Classe)</w:t>
            </w:r>
          </w:p>
        </w:tc>
      </w:tr>
      <w:tr w:rsidR="00C8621D" w:rsidRPr="001D297B" w14:paraId="131DE92E" w14:textId="77777777" w:rsidTr="00C8621D">
        <w:tblPrEx>
          <w:jc w:val="center"/>
        </w:tblPrEx>
        <w:trPr>
          <w:gridAfter w:val="2"/>
          <w:wAfter w:w="66" w:type="pct"/>
          <w:jc w:val="center"/>
        </w:trPr>
        <w:tc>
          <w:tcPr>
            <w:tcW w:w="2842" w:type="pct"/>
            <w:gridSpan w:val="8"/>
            <w:tcBorders>
              <w:top w:val="single" w:sz="4" w:space="0" w:color="auto"/>
              <w:left w:val="single" w:sz="4" w:space="0" w:color="auto"/>
              <w:bottom w:val="single" w:sz="4" w:space="0" w:color="auto"/>
              <w:right w:val="single" w:sz="4" w:space="0" w:color="auto"/>
            </w:tcBorders>
            <w:vAlign w:val="center"/>
          </w:tcPr>
          <w:p w14:paraId="7A42D0B8" w14:textId="77777777" w:rsidR="00C8621D" w:rsidRPr="001D297B" w:rsidRDefault="00C8621D" w:rsidP="001C2E86">
            <w:pPr>
              <w:pStyle w:val="PargrafodaLista"/>
              <w:ind w:left="0"/>
              <w:jc w:val="both"/>
              <w:rPr>
                <w:rFonts w:ascii="Arial" w:hAnsi="Arial" w:cs="Arial"/>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704E2059" w14:textId="77777777" w:rsidR="00C8621D" w:rsidRPr="001D297B" w:rsidRDefault="00C8621D" w:rsidP="001C2E86">
            <w:pPr>
              <w:jc w:val="center"/>
              <w:rPr>
                <w:rFonts w:ascii="Arial" w:hAnsi="Arial" w:cs="Arial"/>
                <w:sz w:val="20"/>
                <w:szCs w:val="20"/>
              </w:rPr>
            </w:pPr>
          </w:p>
        </w:tc>
        <w:tc>
          <w:tcPr>
            <w:tcW w:w="1233" w:type="pct"/>
            <w:gridSpan w:val="4"/>
            <w:tcBorders>
              <w:top w:val="single" w:sz="4" w:space="0" w:color="auto"/>
              <w:left w:val="single" w:sz="4" w:space="0" w:color="auto"/>
              <w:bottom w:val="single" w:sz="4" w:space="0" w:color="auto"/>
              <w:right w:val="single" w:sz="4" w:space="0" w:color="auto"/>
            </w:tcBorders>
            <w:vAlign w:val="center"/>
          </w:tcPr>
          <w:p w14:paraId="003BD9C4" w14:textId="77777777" w:rsidR="00C8621D" w:rsidRPr="001D297B" w:rsidRDefault="00C8621D" w:rsidP="001C2E86">
            <w:pPr>
              <w:jc w:val="both"/>
              <w:rPr>
                <w:rFonts w:ascii="Arial" w:hAnsi="Arial" w:cs="Arial"/>
                <w:sz w:val="20"/>
                <w:szCs w:val="20"/>
              </w:rPr>
            </w:pPr>
          </w:p>
        </w:tc>
      </w:tr>
      <w:tr w:rsidR="00C8621D" w:rsidRPr="001D297B" w14:paraId="7E84D1A2" w14:textId="77777777" w:rsidTr="00C8621D">
        <w:tblPrEx>
          <w:jc w:val="center"/>
        </w:tblPrEx>
        <w:trPr>
          <w:gridAfter w:val="2"/>
          <w:wAfter w:w="66" w:type="pct"/>
          <w:jc w:val="center"/>
        </w:trPr>
        <w:tc>
          <w:tcPr>
            <w:tcW w:w="2842" w:type="pct"/>
            <w:gridSpan w:val="8"/>
            <w:tcBorders>
              <w:top w:val="single" w:sz="4" w:space="0" w:color="auto"/>
              <w:left w:val="single" w:sz="4" w:space="0" w:color="auto"/>
              <w:bottom w:val="single" w:sz="4" w:space="0" w:color="auto"/>
              <w:right w:val="single" w:sz="4" w:space="0" w:color="auto"/>
            </w:tcBorders>
            <w:vAlign w:val="center"/>
            <w:hideMark/>
          </w:tcPr>
          <w:p w14:paraId="7D874D4B" w14:textId="77777777" w:rsidR="00C8621D" w:rsidRPr="001D297B" w:rsidRDefault="00C8621D" w:rsidP="00C8621D">
            <w:pPr>
              <w:pStyle w:val="PargrafodaLista"/>
              <w:numPr>
                <w:ilvl w:val="0"/>
                <w:numId w:val="12"/>
              </w:numPr>
              <w:ind w:left="0" w:firstLine="0"/>
              <w:jc w:val="both"/>
              <w:rPr>
                <w:rFonts w:ascii="Arial" w:hAnsi="Arial" w:cs="Arial"/>
                <w:sz w:val="20"/>
                <w:szCs w:val="20"/>
              </w:rPr>
            </w:pPr>
            <w:r w:rsidRPr="001D297B">
              <w:rPr>
                <w:rFonts w:ascii="Arial" w:hAnsi="Arial" w:cs="Arial"/>
                <w:sz w:val="20"/>
                <w:szCs w:val="20"/>
              </w:rPr>
              <w:t>Títulos ou valores mobiliários de emissão do Gestor ou de empresas de seu grupo econômico.</w:t>
            </w:r>
          </w:p>
        </w:tc>
        <w:tc>
          <w:tcPr>
            <w:tcW w:w="859" w:type="pct"/>
            <w:gridSpan w:val="2"/>
            <w:tcBorders>
              <w:top w:val="single" w:sz="4" w:space="0" w:color="auto"/>
              <w:left w:val="single" w:sz="4" w:space="0" w:color="auto"/>
              <w:bottom w:val="single" w:sz="4" w:space="0" w:color="auto"/>
              <w:right w:val="single" w:sz="4" w:space="0" w:color="auto"/>
            </w:tcBorders>
            <w:vAlign w:val="center"/>
            <w:hideMark/>
          </w:tcPr>
          <w:p w14:paraId="4AAD3EAC"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Permitido</w:t>
            </w:r>
          </w:p>
        </w:tc>
        <w:tc>
          <w:tcPr>
            <w:tcW w:w="1233" w:type="pct"/>
            <w:gridSpan w:val="4"/>
            <w:tcBorders>
              <w:top w:val="single" w:sz="4" w:space="0" w:color="auto"/>
              <w:left w:val="single" w:sz="4" w:space="0" w:color="auto"/>
              <w:bottom w:val="single" w:sz="4" w:space="0" w:color="auto"/>
              <w:right w:val="single" w:sz="4" w:space="0" w:color="auto"/>
            </w:tcBorders>
            <w:vAlign w:val="center"/>
            <w:hideMark/>
          </w:tcPr>
          <w:p w14:paraId="734A2546"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33%</w:t>
            </w:r>
          </w:p>
        </w:tc>
      </w:tr>
      <w:tr w:rsidR="00C8621D" w:rsidRPr="001D297B" w14:paraId="253F250C" w14:textId="77777777" w:rsidTr="00C8621D">
        <w:tblPrEx>
          <w:jc w:val="center"/>
        </w:tblPrEx>
        <w:trPr>
          <w:gridAfter w:val="2"/>
          <w:wAfter w:w="66" w:type="pct"/>
          <w:jc w:val="center"/>
        </w:trPr>
        <w:tc>
          <w:tcPr>
            <w:tcW w:w="2842" w:type="pct"/>
            <w:gridSpan w:val="8"/>
            <w:tcBorders>
              <w:top w:val="single" w:sz="4" w:space="0" w:color="auto"/>
              <w:left w:val="single" w:sz="4" w:space="0" w:color="auto"/>
              <w:bottom w:val="single" w:sz="4" w:space="0" w:color="auto"/>
              <w:right w:val="single" w:sz="4" w:space="0" w:color="auto"/>
            </w:tcBorders>
            <w:vAlign w:val="center"/>
          </w:tcPr>
          <w:p w14:paraId="486B2093" w14:textId="77777777" w:rsidR="00C8621D" w:rsidRPr="001D297B" w:rsidRDefault="00C8621D" w:rsidP="001C2E86">
            <w:pPr>
              <w:jc w:val="both"/>
              <w:rPr>
                <w:rFonts w:ascii="Arial" w:hAnsi="Arial" w:cs="Arial"/>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50CD7075" w14:textId="77777777" w:rsidR="00C8621D" w:rsidRPr="001D297B" w:rsidRDefault="00C8621D" w:rsidP="001C2E86">
            <w:pPr>
              <w:jc w:val="center"/>
              <w:rPr>
                <w:rFonts w:ascii="Arial" w:hAnsi="Arial" w:cs="Arial"/>
                <w:sz w:val="20"/>
                <w:szCs w:val="20"/>
              </w:rPr>
            </w:pPr>
          </w:p>
        </w:tc>
        <w:tc>
          <w:tcPr>
            <w:tcW w:w="1233" w:type="pct"/>
            <w:gridSpan w:val="4"/>
            <w:tcBorders>
              <w:top w:val="single" w:sz="4" w:space="0" w:color="auto"/>
              <w:left w:val="single" w:sz="4" w:space="0" w:color="auto"/>
              <w:bottom w:val="single" w:sz="4" w:space="0" w:color="auto"/>
              <w:right w:val="single" w:sz="4" w:space="0" w:color="auto"/>
            </w:tcBorders>
            <w:vAlign w:val="center"/>
          </w:tcPr>
          <w:p w14:paraId="74601629" w14:textId="77777777" w:rsidR="00C8621D" w:rsidRPr="001D297B" w:rsidRDefault="00C8621D" w:rsidP="001C2E86">
            <w:pPr>
              <w:jc w:val="center"/>
              <w:rPr>
                <w:rFonts w:ascii="Arial" w:hAnsi="Arial" w:cs="Arial"/>
                <w:sz w:val="20"/>
                <w:szCs w:val="20"/>
              </w:rPr>
            </w:pPr>
          </w:p>
        </w:tc>
      </w:tr>
      <w:tr w:rsidR="00C8621D" w:rsidRPr="001D297B" w14:paraId="67414BE8" w14:textId="77777777" w:rsidTr="00C8621D">
        <w:tblPrEx>
          <w:jc w:val="center"/>
        </w:tblPrEx>
        <w:trPr>
          <w:gridAfter w:val="2"/>
          <w:wAfter w:w="66" w:type="pct"/>
          <w:jc w:val="center"/>
        </w:trPr>
        <w:tc>
          <w:tcPr>
            <w:tcW w:w="2842" w:type="pct"/>
            <w:gridSpan w:val="8"/>
            <w:tcBorders>
              <w:top w:val="single" w:sz="4" w:space="0" w:color="auto"/>
              <w:left w:val="single" w:sz="4" w:space="0" w:color="auto"/>
              <w:bottom w:val="single" w:sz="4" w:space="0" w:color="auto"/>
              <w:right w:val="single" w:sz="4" w:space="0" w:color="auto"/>
            </w:tcBorders>
            <w:vAlign w:val="center"/>
            <w:hideMark/>
          </w:tcPr>
          <w:p w14:paraId="027D0478" w14:textId="77777777" w:rsidR="00C8621D" w:rsidRPr="001D297B" w:rsidRDefault="00C8621D" w:rsidP="00C8621D">
            <w:pPr>
              <w:pStyle w:val="PargrafodaLista"/>
              <w:numPr>
                <w:ilvl w:val="0"/>
                <w:numId w:val="12"/>
              </w:numPr>
              <w:ind w:left="0" w:firstLine="0"/>
              <w:jc w:val="both"/>
              <w:rPr>
                <w:rFonts w:ascii="Arial" w:hAnsi="Arial" w:cs="Arial"/>
                <w:sz w:val="20"/>
                <w:szCs w:val="20"/>
              </w:rPr>
            </w:pPr>
            <w:r w:rsidRPr="001D297B">
              <w:rPr>
                <w:rFonts w:ascii="Arial" w:hAnsi="Arial" w:cs="Arial"/>
                <w:sz w:val="20"/>
                <w:szCs w:val="20"/>
              </w:rPr>
              <w:t>Cotas de classes de fundos de investimento geridas pelo Gestor ou empresas de seu grupo econômico.</w:t>
            </w:r>
          </w:p>
        </w:tc>
        <w:tc>
          <w:tcPr>
            <w:tcW w:w="859" w:type="pct"/>
            <w:gridSpan w:val="2"/>
            <w:tcBorders>
              <w:top w:val="single" w:sz="4" w:space="0" w:color="auto"/>
              <w:left w:val="single" w:sz="4" w:space="0" w:color="auto"/>
              <w:bottom w:val="single" w:sz="4" w:space="0" w:color="auto"/>
              <w:right w:val="single" w:sz="4" w:space="0" w:color="auto"/>
            </w:tcBorders>
            <w:vAlign w:val="center"/>
            <w:hideMark/>
          </w:tcPr>
          <w:p w14:paraId="11213189"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Permitido</w:t>
            </w:r>
          </w:p>
        </w:tc>
        <w:tc>
          <w:tcPr>
            <w:tcW w:w="1233" w:type="pct"/>
            <w:gridSpan w:val="4"/>
            <w:tcBorders>
              <w:top w:val="single" w:sz="4" w:space="0" w:color="auto"/>
              <w:left w:val="single" w:sz="4" w:space="0" w:color="auto"/>
              <w:bottom w:val="single" w:sz="4" w:space="0" w:color="auto"/>
              <w:right w:val="single" w:sz="4" w:space="0" w:color="auto"/>
            </w:tcBorders>
            <w:vAlign w:val="center"/>
            <w:hideMark/>
          </w:tcPr>
          <w:p w14:paraId="41760241"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100%</w:t>
            </w:r>
          </w:p>
        </w:tc>
      </w:tr>
      <w:tr w:rsidR="00C8621D" w:rsidRPr="001D297B" w14:paraId="126F3919" w14:textId="77777777" w:rsidTr="00C8621D">
        <w:tblPrEx>
          <w:jc w:val="center"/>
        </w:tblPrEx>
        <w:trPr>
          <w:gridAfter w:val="2"/>
          <w:wAfter w:w="66" w:type="pct"/>
          <w:jc w:val="center"/>
        </w:trPr>
        <w:tc>
          <w:tcPr>
            <w:tcW w:w="2842" w:type="pct"/>
            <w:gridSpan w:val="8"/>
            <w:tcBorders>
              <w:top w:val="single" w:sz="4" w:space="0" w:color="auto"/>
              <w:left w:val="single" w:sz="4" w:space="0" w:color="auto"/>
              <w:bottom w:val="single" w:sz="4" w:space="0" w:color="auto"/>
              <w:right w:val="single" w:sz="4" w:space="0" w:color="auto"/>
            </w:tcBorders>
            <w:vAlign w:val="center"/>
          </w:tcPr>
          <w:p w14:paraId="4F09EA62" w14:textId="77777777" w:rsidR="00C8621D" w:rsidRPr="001D297B" w:rsidRDefault="00C8621D" w:rsidP="001C2E86">
            <w:pPr>
              <w:jc w:val="both"/>
              <w:rPr>
                <w:rFonts w:ascii="Arial" w:hAnsi="Arial" w:cs="Arial"/>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4A71890B" w14:textId="77777777" w:rsidR="00C8621D" w:rsidRPr="001D297B" w:rsidRDefault="00C8621D" w:rsidP="001C2E86">
            <w:pPr>
              <w:jc w:val="center"/>
              <w:rPr>
                <w:rFonts w:ascii="Arial" w:hAnsi="Arial" w:cs="Arial"/>
                <w:sz w:val="20"/>
                <w:szCs w:val="20"/>
              </w:rPr>
            </w:pPr>
          </w:p>
        </w:tc>
        <w:tc>
          <w:tcPr>
            <w:tcW w:w="1233" w:type="pct"/>
            <w:gridSpan w:val="4"/>
            <w:tcBorders>
              <w:top w:val="single" w:sz="4" w:space="0" w:color="auto"/>
              <w:left w:val="single" w:sz="4" w:space="0" w:color="auto"/>
              <w:bottom w:val="single" w:sz="4" w:space="0" w:color="auto"/>
              <w:right w:val="single" w:sz="4" w:space="0" w:color="auto"/>
            </w:tcBorders>
            <w:vAlign w:val="center"/>
          </w:tcPr>
          <w:p w14:paraId="00A343DE" w14:textId="77777777" w:rsidR="00C8621D" w:rsidRPr="001D297B" w:rsidRDefault="00C8621D" w:rsidP="001C2E86">
            <w:pPr>
              <w:jc w:val="center"/>
              <w:rPr>
                <w:rFonts w:ascii="Arial" w:hAnsi="Arial" w:cs="Arial"/>
                <w:sz w:val="20"/>
                <w:szCs w:val="20"/>
              </w:rPr>
            </w:pPr>
          </w:p>
        </w:tc>
      </w:tr>
      <w:tr w:rsidR="00C8621D" w:rsidRPr="001D297B" w14:paraId="6C8C5F7D" w14:textId="77777777" w:rsidTr="00C8621D">
        <w:tblPrEx>
          <w:jc w:val="center"/>
        </w:tblPrEx>
        <w:trPr>
          <w:gridAfter w:val="2"/>
          <w:wAfter w:w="66" w:type="pct"/>
          <w:jc w:val="center"/>
        </w:trPr>
        <w:tc>
          <w:tcPr>
            <w:tcW w:w="2842" w:type="pct"/>
            <w:gridSpan w:val="8"/>
            <w:tcBorders>
              <w:top w:val="single" w:sz="4" w:space="0" w:color="auto"/>
              <w:left w:val="single" w:sz="4" w:space="0" w:color="auto"/>
              <w:bottom w:val="single" w:sz="4" w:space="0" w:color="auto"/>
              <w:right w:val="single" w:sz="4" w:space="0" w:color="auto"/>
            </w:tcBorders>
            <w:vAlign w:val="center"/>
            <w:hideMark/>
          </w:tcPr>
          <w:p w14:paraId="4FEE3652" w14:textId="77777777" w:rsidR="00C8621D" w:rsidRPr="001D297B" w:rsidRDefault="00C8621D" w:rsidP="00C8621D">
            <w:pPr>
              <w:pStyle w:val="PargrafodaLista"/>
              <w:numPr>
                <w:ilvl w:val="0"/>
                <w:numId w:val="12"/>
              </w:numPr>
              <w:ind w:left="0" w:firstLine="0"/>
              <w:jc w:val="both"/>
              <w:rPr>
                <w:rFonts w:ascii="Arial" w:hAnsi="Arial" w:cs="Arial"/>
                <w:sz w:val="20"/>
                <w:szCs w:val="20"/>
              </w:rPr>
            </w:pPr>
            <w:r w:rsidRPr="001D297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D297B">
              <w:rPr>
                <w:rFonts w:ascii="Arial" w:hAnsi="Arial" w:cs="Arial"/>
                <w:smallCaps/>
                <w:sz w:val="20"/>
                <w:szCs w:val="20"/>
              </w:rPr>
              <w:t xml:space="preserve"> </w:t>
            </w:r>
            <w:r w:rsidRPr="001D297B">
              <w:rPr>
                <w:rFonts w:ascii="Arial" w:hAnsi="Arial" w:cs="Arial"/>
                <w:sz w:val="20"/>
                <w:szCs w:val="20"/>
              </w:rPr>
              <w:t>ou por empresas de seu grupo econômico.</w:t>
            </w:r>
          </w:p>
        </w:tc>
        <w:tc>
          <w:tcPr>
            <w:tcW w:w="859" w:type="pct"/>
            <w:gridSpan w:val="2"/>
            <w:tcBorders>
              <w:top w:val="single" w:sz="4" w:space="0" w:color="auto"/>
              <w:left w:val="single" w:sz="4" w:space="0" w:color="auto"/>
              <w:bottom w:val="single" w:sz="4" w:space="0" w:color="auto"/>
              <w:right w:val="single" w:sz="4" w:space="0" w:color="auto"/>
            </w:tcBorders>
            <w:vAlign w:val="center"/>
            <w:hideMark/>
          </w:tcPr>
          <w:p w14:paraId="00A6BCA6"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Permitido</w:t>
            </w:r>
          </w:p>
        </w:tc>
        <w:tc>
          <w:tcPr>
            <w:tcW w:w="1233" w:type="pct"/>
            <w:gridSpan w:val="4"/>
            <w:tcBorders>
              <w:top w:val="single" w:sz="4" w:space="0" w:color="auto"/>
              <w:left w:val="single" w:sz="4" w:space="0" w:color="auto"/>
              <w:bottom w:val="single" w:sz="4" w:space="0" w:color="auto"/>
              <w:right w:val="single" w:sz="4" w:space="0" w:color="auto"/>
            </w:tcBorders>
            <w:vAlign w:val="center"/>
            <w:hideMark/>
          </w:tcPr>
          <w:p w14:paraId="179FE7CD" w14:textId="77777777" w:rsidR="00C8621D" w:rsidRPr="001D297B" w:rsidRDefault="00C8621D" w:rsidP="001C2E86">
            <w:pPr>
              <w:jc w:val="center"/>
              <w:rPr>
                <w:rFonts w:ascii="Arial" w:hAnsi="Arial" w:cs="Arial"/>
                <w:sz w:val="20"/>
                <w:szCs w:val="20"/>
              </w:rPr>
            </w:pPr>
            <w:r w:rsidRPr="001D297B">
              <w:rPr>
                <w:rFonts w:ascii="Arial" w:hAnsi="Arial" w:cs="Arial"/>
                <w:sz w:val="20"/>
                <w:szCs w:val="20"/>
              </w:rPr>
              <w:t>100%</w:t>
            </w:r>
          </w:p>
        </w:tc>
      </w:tr>
      <w:tr w:rsidR="00C8621D" w:rsidRPr="001D297B" w14:paraId="3AC84438" w14:textId="77777777" w:rsidTr="00C8621D">
        <w:tblPrEx>
          <w:jc w:val="center"/>
        </w:tblPrEx>
        <w:trPr>
          <w:gridAfter w:val="2"/>
          <w:wAfter w:w="66" w:type="pct"/>
          <w:jc w:val="center"/>
        </w:trPr>
        <w:tc>
          <w:tcPr>
            <w:tcW w:w="2842" w:type="pct"/>
            <w:gridSpan w:val="8"/>
            <w:tcBorders>
              <w:top w:val="single" w:sz="4" w:space="0" w:color="auto"/>
              <w:left w:val="nil"/>
              <w:bottom w:val="single" w:sz="4" w:space="0" w:color="auto"/>
              <w:right w:val="nil"/>
            </w:tcBorders>
            <w:vAlign w:val="center"/>
          </w:tcPr>
          <w:p w14:paraId="603836B5" w14:textId="77777777" w:rsidR="00C8621D" w:rsidRPr="001D297B" w:rsidRDefault="00C8621D" w:rsidP="001C2E86">
            <w:pPr>
              <w:jc w:val="both"/>
              <w:rPr>
                <w:rFonts w:ascii="Arial" w:hAnsi="Arial" w:cs="Arial"/>
                <w:sz w:val="20"/>
                <w:szCs w:val="20"/>
              </w:rPr>
            </w:pPr>
          </w:p>
        </w:tc>
        <w:tc>
          <w:tcPr>
            <w:tcW w:w="859" w:type="pct"/>
            <w:gridSpan w:val="2"/>
            <w:tcBorders>
              <w:top w:val="single" w:sz="4" w:space="0" w:color="auto"/>
              <w:left w:val="nil"/>
              <w:bottom w:val="single" w:sz="4" w:space="0" w:color="auto"/>
              <w:right w:val="nil"/>
            </w:tcBorders>
            <w:vAlign w:val="center"/>
          </w:tcPr>
          <w:p w14:paraId="67979C63" w14:textId="77777777" w:rsidR="00C8621D" w:rsidRPr="001D297B" w:rsidRDefault="00C8621D" w:rsidP="001C2E86">
            <w:pPr>
              <w:jc w:val="center"/>
              <w:rPr>
                <w:rFonts w:ascii="Arial" w:hAnsi="Arial" w:cs="Arial"/>
                <w:sz w:val="20"/>
                <w:szCs w:val="20"/>
              </w:rPr>
            </w:pPr>
          </w:p>
        </w:tc>
        <w:tc>
          <w:tcPr>
            <w:tcW w:w="1233" w:type="pct"/>
            <w:gridSpan w:val="4"/>
            <w:tcBorders>
              <w:top w:val="single" w:sz="4" w:space="0" w:color="auto"/>
              <w:left w:val="nil"/>
              <w:bottom w:val="single" w:sz="4" w:space="0" w:color="auto"/>
              <w:right w:val="nil"/>
            </w:tcBorders>
            <w:vAlign w:val="center"/>
          </w:tcPr>
          <w:p w14:paraId="3E576B9D" w14:textId="77777777" w:rsidR="00C8621D" w:rsidRPr="001D297B" w:rsidRDefault="00C8621D" w:rsidP="001C2E86">
            <w:pPr>
              <w:jc w:val="both"/>
              <w:rPr>
                <w:rFonts w:ascii="Arial" w:hAnsi="Arial" w:cs="Arial"/>
                <w:sz w:val="20"/>
                <w:szCs w:val="20"/>
              </w:rPr>
            </w:pPr>
          </w:p>
        </w:tc>
      </w:tr>
      <w:tr w:rsidR="00C8621D" w:rsidRPr="001D297B" w14:paraId="584B1168"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shd w:val="clear" w:color="auto" w:fill="D9D9D9" w:themeFill="background1" w:themeFillShade="D9"/>
            <w:vAlign w:val="center"/>
          </w:tcPr>
          <w:p w14:paraId="2FEDFE8C" w14:textId="77777777" w:rsidR="00C8621D" w:rsidRPr="001D297B" w:rsidRDefault="00C8621D" w:rsidP="00C8621D">
            <w:pPr>
              <w:pStyle w:val="PargrafodaLista"/>
              <w:numPr>
                <w:ilvl w:val="1"/>
                <w:numId w:val="3"/>
              </w:numPr>
              <w:ind w:left="0" w:firstLine="0"/>
              <w:jc w:val="center"/>
              <w:rPr>
                <w:rFonts w:ascii="Arial" w:hAnsi="Arial" w:cs="Arial"/>
                <w:sz w:val="20"/>
                <w:szCs w:val="20"/>
              </w:rPr>
            </w:pPr>
            <w:r w:rsidRPr="001D297B">
              <w:rPr>
                <w:rFonts w:ascii="Arial" w:hAnsi="Arial" w:cs="Arial"/>
                <w:b/>
                <w:bCs/>
                <w:smallCaps/>
                <w:sz w:val="20"/>
                <w:szCs w:val="20"/>
              </w:rPr>
              <w:t>Condições Gerais das Operações</w:t>
            </w:r>
            <w:r w:rsidRPr="001D297B">
              <w:rPr>
                <w:rFonts w:ascii="Arial" w:hAnsi="Arial" w:cs="Arial"/>
                <w:sz w:val="20"/>
                <w:szCs w:val="20"/>
              </w:rPr>
              <w:t xml:space="preserve"> </w:t>
            </w:r>
            <w:r w:rsidRPr="001D297B">
              <w:rPr>
                <w:rFonts w:ascii="Arial" w:hAnsi="Arial" w:cs="Arial"/>
                <w:b/>
                <w:bCs/>
                <w:smallCaps/>
                <w:sz w:val="20"/>
                <w:szCs w:val="20"/>
              </w:rPr>
              <w:t xml:space="preserve"> </w:t>
            </w:r>
          </w:p>
        </w:tc>
      </w:tr>
      <w:tr w:rsidR="00C8621D" w:rsidRPr="001D297B" w14:paraId="2F5ACE15" w14:textId="77777777" w:rsidTr="00C8621D">
        <w:tblPrEx>
          <w:jc w:val="center"/>
        </w:tblPrEx>
        <w:trPr>
          <w:gridAfter w:val="2"/>
          <w:wAfter w:w="66" w:type="pct"/>
          <w:jc w:val="center"/>
        </w:trPr>
        <w:tc>
          <w:tcPr>
            <w:tcW w:w="1277" w:type="pct"/>
            <w:tcBorders>
              <w:top w:val="single" w:sz="4" w:space="0" w:color="auto"/>
              <w:left w:val="nil"/>
              <w:bottom w:val="single" w:sz="4" w:space="0" w:color="auto"/>
              <w:right w:val="nil"/>
            </w:tcBorders>
            <w:vAlign w:val="center"/>
          </w:tcPr>
          <w:p w14:paraId="52E7A6BC" w14:textId="77777777" w:rsidR="00C8621D" w:rsidRPr="001D297B" w:rsidRDefault="00C8621D" w:rsidP="001C2E86">
            <w:pPr>
              <w:jc w:val="both"/>
              <w:rPr>
                <w:rFonts w:ascii="Arial" w:hAnsi="Arial" w:cs="Arial"/>
                <w:sz w:val="20"/>
                <w:szCs w:val="20"/>
              </w:rPr>
            </w:pPr>
          </w:p>
        </w:tc>
        <w:tc>
          <w:tcPr>
            <w:tcW w:w="1687" w:type="pct"/>
            <w:gridSpan w:val="8"/>
            <w:tcBorders>
              <w:top w:val="single" w:sz="4" w:space="0" w:color="auto"/>
              <w:left w:val="nil"/>
              <w:bottom w:val="single" w:sz="4" w:space="0" w:color="auto"/>
              <w:right w:val="nil"/>
            </w:tcBorders>
            <w:vAlign w:val="center"/>
          </w:tcPr>
          <w:p w14:paraId="1BF45FFA" w14:textId="77777777" w:rsidR="00C8621D" w:rsidRPr="001D297B" w:rsidRDefault="00C8621D" w:rsidP="001C2E86">
            <w:pPr>
              <w:jc w:val="center"/>
              <w:rPr>
                <w:rFonts w:ascii="Arial" w:hAnsi="Arial" w:cs="Arial"/>
                <w:sz w:val="20"/>
                <w:szCs w:val="20"/>
              </w:rPr>
            </w:pPr>
          </w:p>
        </w:tc>
        <w:tc>
          <w:tcPr>
            <w:tcW w:w="1970" w:type="pct"/>
            <w:gridSpan w:val="5"/>
            <w:tcBorders>
              <w:top w:val="single" w:sz="4" w:space="0" w:color="auto"/>
              <w:left w:val="nil"/>
              <w:bottom w:val="single" w:sz="4" w:space="0" w:color="auto"/>
              <w:right w:val="nil"/>
            </w:tcBorders>
            <w:vAlign w:val="center"/>
          </w:tcPr>
          <w:p w14:paraId="0912BFF5" w14:textId="77777777" w:rsidR="00C8621D" w:rsidRPr="001D297B" w:rsidRDefault="00C8621D" w:rsidP="001C2E86">
            <w:pPr>
              <w:jc w:val="both"/>
              <w:rPr>
                <w:rFonts w:ascii="Arial" w:hAnsi="Arial" w:cs="Arial"/>
                <w:sz w:val="20"/>
                <w:szCs w:val="20"/>
              </w:rPr>
            </w:pPr>
          </w:p>
        </w:tc>
      </w:tr>
      <w:tr w:rsidR="00C8621D" w:rsidRPr="001D297B" w14:paraId="35CC0093"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tcPr>
          <w:p w14:paraId="49A0B852" w14:textId="77777777" w:rsidR="00C8621D" w:rsidRPr="001D297B" w:rsidRDefault="00C8621D" w:rsidP="00C8621D">
            <w:pPr>
              <w:pStyle w:val="PargrafodaLista"/>
              <w:numPr>
                <w:ilvl w:val="2"/>
                <w:numId w:val="3"/>
              </w:numPr>
              <w:ind w:left="0" w:firstLine="0"/>
              <w:jc w:val="both"/>
              <w:rPr>
                <w:rFonts w:ascii="Arial" w:hAnsi="Arial" w:cs="Arial"/>
                <w:sz w:val="20"/>
                <w:szCs w:val="20"/>
              </w:rPr>
            </w:pPr>
            <w:r w:rsidRPr="001D297B">
              <w:rPr>
                <w:rFonts w:ascii="Arial" w:hAnsi="Arial" w:cs="Arial"/>
                <w:sz w:val="20"/>
                <w:szCs w:val="20"/>
              </w:rPr>
              <w:t>A Classe e as classes de fundos de investimento investidas poderão:</w:t>
            </w:r>
          </w:p>
        </w:tc>
      </w:tr>
      <w:tr w:rsidR="00C8621D" w:rsidRPr="001D297B" w14:paraId="7C094810"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tcPr>
          <w:p w14:paraId="6E3ED89F" w14:textId="77777777" w:rsidR="00C8621D" w:rsidRPr="001D297B" w:rsidRDefault="00C8621D" w:rsidP="001C2E86">
            <w:pPr>
              <w:pStyle w:val="PargrafodaLista"/>
              <w:ind w:left="0"/>
              <w:jc w:val="both"/>
              <w:rPr>
                <w:rFonts w:ascii="Arial" w:hAnsi="Arial" w:cs="Arial"/>
                <w:sz w:val="20"/>
                <w:szCs w:val="20"/>
              </w:rPr>
            </w:pPr>
          </w:p>
        </w:tc>
      </w:tr>
      <w:tr w:rsidR="00C8621D" w:rsidRPr="001D297B" w14:paraId="3034EA71"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hideMark/>
          </w:tcPr>
          <w:p w14:paraId="0B1E9B35" w14:textId="77777777" w:rsidR="00C8621D" w:rsidRPr="001D297B" w:rsidRDefault="00C8621D" w:rsidP="00C8621D">
            <w:pPr>
              <w:pStyle w:val="PargrafodaLista"/>
              <w:numPr>
                <w:ilvl w:val="0"/>
                <w:numId w:val="13"/>
              </w:numPr>
              <w:ind w:left="0" w:firstLine="0"/>
              <w:jc w:val="both"/>
              <w:rPr>
                <w:rFonts w:ascii="Arial" w:hAnsi="Arial" w:cs="Arial"/>
                <w:sz w:val="20"/>
                <w:szCs w:val="20"/>
              </w:rPr>
            </w:pPr>
            <w:r w:rsidRPr="001D297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8621D" w:rsidRPr="001D297B" w14:paraId="709A157A" w14:textId="77777777" w:rsidTr="00C8621D">
        <w:tblPrEx>
          <w:jc w:val="center"/>
        </w:tblPrEx>
        <w:trPr>
          <w:gridAfter w:val="2"/>
          <w:wAfter w:w="66" w:type="pct"/>
          <w:jc w:val="center"/>
        </w:trPr>
        <w:tc>
          <w:tcPr>
            <w:tcW w:w="1277" w:type="pct"/>
            <w:tcBorders>
              <w:top w:val="single" w:sz="4" w:space="0" w:color="auto"/>
              <w:left w:val="nil"/>
              <w:bottom w:val="single" w:sz="4" w:space="0" w:color="auto"/>
              <w:right w:val="nil"/>
            </w:tcBorders>
            <w:vAlign w:val="center"/>
          </w:tcPr>
          <w:p w14:paraId="7912AEA4" w14:textId="77777777" w:rsidR="00C8621D" w:rsidRPr="001D297B" w:rsidRDefault="00C8621D" w:rsidP="001C2E86">
            <w:pPr>
              <w:jc w:val="both"/>
              <w:rPr>
                <w:rFonts w:ascii="Arial" w:hAnsi="Arial" w:cs="Arial"/>
                <w:sz w:val="20"/>
                <w:szCs w:val="20"/>
              </w:rPr>
            </w:pPr>
          </w:p>
        </w:tc>
        <w:tc>
          <w:tcPr>
            <w:tcW w:w="1687" w:type="pct"/>
            <w:gridSpan w:val="8"/>
            <w:tcBorders>
              <w:top w:val="single" w:sz="4" w:space="0" w:color="auto"/>
              <w:left w:val="nil"/>
              <w:bottom w:val="single" w:sz="4" w:space="0" w:color="auto"/>
              <w:right w:val="nil"/>
            </w:tcBorders>
            <w:vAlign w:val="center"/>
          </w:tcPr>
          <w:p w14:paraId="5CC2AF41" w14:textId="77777777" w:rsidR="00C8621D" w:rsidRPr="001D297B" w:rsidRDefault="00C8621D" w:rsidP="001C2E86">
            <w:pPr>
              <w:jc w:val="center"/>
              <w:rPr>
                <w:rFonts w:ascii="Arial" w:hAnsi="Arial" w:cs="Arial"/>
                <w:sz w:val="20"/>
                <w:szCs w:val="20"/>
              </w:rPr>
            </w:pPr>
          </w:p>
        </w:tc>
        <w:tc>
          <w:tcPr>
            <w:tcW w:w="1970" w:type="pct"/>
            <w:gridSpan w:val="5"/>
            <w:tcBorders>
              <w:top w:val="single" w:sz="4" w:space="0" w:color="auto"/>
              <w:left w:val="nil"/>
              <w:bottom w:val="single" w:sz="4" w:space="0" w:color="auto"/>
              <w:right w:val="nil"/>
            </w:tcBorders>
            <w:vAlign w:val="center"/>
          </w:tcPr>
          <w:p w14:paraId="33CA3D2F" w14:textId="77777777" w:rsidR="00C8621D" w:rsidRPr="001D297B" w:rsidRDefault="00C8621D" w:rsidP="001C2E86">
            <w:pPr>
              <w:jc w:val="center"/>
              <w:rPr>
                <w:rFonts w:ascii="Arial" w:hAnsi="Arial" w:cs="Arial"/>
                <w:sz w:val="20"/>
                <w:szCs w:val="20"/>
              </w:rPr>
            </w:pPr>
          </w:p>
        </w:tc>
      </w:tr>
      <w:tr w:rsidR="00C8621D" w:rsidRPr="001D297B" w14:paraId="706D02A1"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hideMark/>
          </w:tcPr>
          <w:p w14:paraId="6236EE9E" w14:textId="77777777" w:rsidR="00C8621D" w:rsidRPr="001D297B" w:rsidRDefault="00C8621D" w:rsidP="001C2E86">
            <w:pPr>
              <w:pStyle w:val="PargrafodaLista"/>
              <w:ind w:left="0"/>
              <w:jc w:val="both"/>
              <w:rPr>
                <w:rFonts w:ascii="Arial" w:hAnsi="Arial" w:cs="Arial"/>
                <w:sz w:val="20"/>
                <w:szCs w:val="20"/>
              </w:rPr>
            </w:pPr>
            <w:r w:rsidRPr="001D297B">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8621D" w:rsidRPr="001D297B" w14:paraId="37AE330C"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hideMark/>
          </w:tcPr>
          <w:p w14:paraId="210AD586" w14:textId="77777777" w:rsidR="00C8621D" w:rsidRPr="001D297B" w:rsidRDefault="00C8621D" w:rsidP="001C2E86">
            <w:pPr>
              <w:pStyle w:val="PargrafodaLista"/>
              <w:ind w:left="0"/>
              <w:jc w:val="both"/>
              <w:rPr>
                <w:rFonts w:ascii="Arial" w:hAnsi="Arial" w:cs="Arial"/>
                <w:sz w:val="20"/>
                <w:szCs w:val="20"/>
              </w:rPr>
            </w:pPr>
          </w:p>
        </w:tc>
      </w:tr>
      <w:tr w:rsidR="00C8621D" w:rsidRPr="001D297B" w14:paraId="7B1BFED8"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hideMark/>
          </w:tcPr>
          <w:p w14:paraId="30E92422" w14:textId="77777777" w:rsidR="00C8621D" w:rsidRPr="001D297B" w:rsidRDefault="00C8621D" w:rsidP="001C2E86">
            <w:pPr>
              <w:pStyle w:val="PargrafodaLista"/>
              <w:ind w:left="0"/>
              <w:jc w:val="both"/>
              <w:rPr>
                <w:rFonts w:ascii="Arial" w:hAnsi="Arial" w:cs="Arial"/>
                <w:sz w:val="20"/>
                <w:szCs w:val="20"/>
              </w:rPr>
            </w:pPr>
            <w:r w:rsidRPr="001D297B">
              <w:rPr>
                <w:rFonts w:ascii="Arial" w:hAnsi="Arial" w:cs="Arial"/>
                <w:sz w:val="20"/>
                <w:szCs w:val="20"/>
              </w:rPr>
              <w:t>c) realizar suas operações por meio de instituições autorizadas a operar no mercado de títulos e/ou valores mobiliários, ligadas ou não ao respectivo gestor</w:t>
            </w:r>
            <w:r w:rsidRPr="001D297B">
              <w:rPr>
                <w:rFonts w:ascii="Arial" w:hAnsi="Arial" w:cs="Arial"/>
                <w:smallCaps/>
                <w:sz w:val="20"/>
                <w:szCs w:val="20"/>
              </w:rPr>
              <w:t xml:space="preserve"> </w:t>
            </w:r>
            <w:r w:rsidRPr="001D297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8621D" w:rsidRPr="001D297B" w14:paraId="0C020D11"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tcPr>
          <w:p w14:paraId="7C0CA425" w14:textId="77777777" w:rsidR="00C8621D" w:rsidRPr="001D297B" w:rsidRDefault="00C8621D" w:rsidP="001C2E86">
            <w:pPr>
              <w:pStyle w:val="PargrafodaLista"/>
              <w:ind w:left="0"/>
              <w:jc w:val="both"/>
              <w:rPr>
                <w:rFonts w:ascii="Arial" w:hAnsi="Arial" w:cs="Arial"/>
                <w:sz w:val="20"/>
                <w:szCs w:val="20"/>
              </w:rPr>
            </w:pPr>
          </w:p>
        </w:tc>
      </w:tr>
      <w:tr w:rsidR="00C8621D" w:rsidRPr="001D297B" w14:paraId="55C38169"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vAlign w:val="center"/>
            <w:hideMark/>
          </w:tcPr>
          <w:p w14:paraId="45BBEEC3" w14:textId="77777777" w:rsidR="00C8621D" w:rsidRPr="001D297B" w:rsidRDefault="00C8621D" w:rsidP="00C8621D">
            <w:pPr>
              <w:pStyle w:val="PargrafodaLista"/>
              <w:numPr>
                <w:ilvl w:val="2"/>
                <w:numId w:val="3"/>
              </w:numPr>
              <w:ind w:left="0" w:firstLine="0"/>
              <w:jc w:val="both"/>
              <w:rPr>
                <w:rFonts w:ascii="Arial" w:hAnsi="Arial" w:cs="Arial"/>
                <w:sz w:val="20"/>
                <w:szCs w:val="20"/>
              </w:rPr>
            </w:pPr>
            <w:r w:rsidRPr="001D297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8621D" w:rsidRPr="001D297B" w14:paraId="1F673419" w14:textId="77777777" w:rsidTr="00C8621D">
        <w:tblPrEx>
          <w:jc w:val="center"/>
        </w:tblPrEx>
        <w:trPr>
          <w:gridAfter w:val="2"/>
          <w:wAfter w:w="66" w:type="pct"/>
          <w:trHeight w:val="70"/>
          <w:jc w:val="center"/>
        </w:trPr>
        <w:tc>
          <w:tcPr>
            <w:tcW w:w="4934" w:type="pct"/>
            <w:gridSpan w:val="14"/>
            <w:tcBorders>
              <w:top w:val="single" w:sz="4" w:space="0" w:color="auto"/>
              <w:left w:val="nil"/>
              <w:bottom w:val="single" w:sz="4" w:space="0" w:color="auto"/>
              <w:right w:val="nil"/>
            </w:tcBorders>
            <w:vAlign w:val="center"/>
            <w:hideMark/>
          </w:tcPr>
          <w:p w14:paraId="4848796D" w14:textId="77777777" w:rsidR="00C8621D" w:rsidRPr="001D297B" w:rsidRDefault="00C8621D" w:rsidP="00C8621D">
            <w:pPr>
              <w:pStyle w:val="PargrafodaLista"/>
              <w:numPr>
                <w:ilvl w:val="2"/>
                <w:numId w:val="3"/>
              </w:numPr>
              <w:ind w:left="0" w:firstLine="0"/>
              <w:jc w:val="both"/>
              <w:rPr>
                <w:rFonts w:ascii="Arial" w:hAnsi="Arial" w:cs="Arial"/>
                <w:sz w:val="20"/>
                <w:szCs w:val="20"/>
              </w:rPr>
            </w:pPr>
            <w:r w:rsidRPr="001D297B">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1D297B">
              <w:rPr>
                <w:rFonts w:ascii="Arial" w:hAnsi="Arial" w:cs="Arial"/>
                <w:b/>
                <w:bCs/>
                <w:smallCaps/>
                <w:sz w:val="20"/>
                <w:szCs w:val="20"/>
              </w:rPr>
              <w:t>.</w:t>
            </w:r>
          </w:p>
        </w:tc>
      </w:tr>
      <w:tr w:rsidR="00C8621D" w:rsidRPr="001D297B" w14:paraId="0AC34BF7"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shd w:val="clear" w:color="auto" w:fill="FFFFFF" w:themeFill="background1"/>
            <w:vAlign w:val="center"/>
          </w:tcPr>
          <w:p w14:paraId="55467354" w14:textId="77777777" w:rsidR="00C8621D" w:rsidRPr="001D297B" w:rsidRDefault="00C8621D" w:rsidP="001C2E86">
            <w:pPr>
              <w:pStyle w:val="PargrafodaLista"/>
              <w:ind w:left="0"/>
              <w:rPr>
                <w:rFonts w:ascii="Arial" w:hAnsi="Arial" w:cs="Arial"/>
                <w:b/>
                <w:bCs/>
                <w:smallCaps/>
                <w:sz w:val="20"/>
                <w:szCs w:val="20"/>
              </w:rPr>
            </w:pPr>
          </w:p>
        </w:tc>
      </w:tr>
      <w:tr w:rsidR="00C8621D" w:rsidRPr="001D297B" w14:paraId="7281F241" w14:textId="77777777" w:rsidTr="00C8621D">
        <w:tblPrEx>
          <w:jc w:val="center"/>
        </w:tblPrEx>
        <w:trPr>
          <w:gridAfter w:val="2"/>
          <w:wAfter w:w="66" w:type="pct"/>
          <w:jc w:val="center"/>
        </w:trPr>
        <w:tc>
          <w:tcPr>
            <w:tcW w:w="4934"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145EC2C" w14:textId="77777777" w:rsidR="00C8621D" w:rsidRPr="001D297B" w:rsidRDefault="00C8621D" w:rsidP="00C8621D">
            <w:pPr>
              <w:pStyle w:val="PargrafodaLista"/>
              <w:numPr>
                <w:ilvl w:val="1"/>
                <w:numId w:val="3"/>
              </w:numPr>
              <w:ind w:left="0" w:firstLine="0"/>
              <w:jc w:val="center"/>
              <w:rPr>
                <w:rFonts w:ascii="Arial" w:hAnsi="Arial" w:cs="Arial"/>
                <w:sz w:val="20"/>
                <w:szCs w:val="20"/>
              </w:rPr>
            </w:pPr>
            <w:r w:rsidRPr="001D297B">
              <w:rPr>
                <w:rFonts w:ascii="Arial" w:hAnsi="Arial" w:cs="Arial"/>
                <w:b/>
                <w:bCs/>
                <w:smallCaps/>
                <w:sz w:val="20"/>
                <w:szCs w:val="20"/>
              </w:rPr>
              <w:lastRenderedPageBreak/>
              <w:t>Interpretação e Consolidação da Política de Investimentos</w:t>
            </w:r>
          </w:p>
        </w:tc>
      </w:tr>
      <w:tr w:rsidR="00C8621D" w:rsidRPr="001D297B" w14:paraId="332E738D" w14:textId="77777777" w:rsidTr="00C8621D">
        <w:tblPrEx>
          <w:jc w:val="center"/>
        </w:tblPrEx>
        <w:trPr>
          <w:gridAfter w:val="2"/>
          <w:wAfter w:w="66" w:type="pct"/>
          <w:jc w:val="center"/>
        </w:trPr>
        <w:tc>
          <w:tcPr>
            <w:tcW w:w="1548" w:type="pct"/>
            <w:gridSpan w:val="4"/>
            <w:tcBorders>
              <w:top w:val="single" w:sz="4" w:space="0" w:color="auto"/>
              <w:left w:val="nil"/>
              <w:bottom w:val="single" w:sz="4" w:space="0" w:color="auto"/>
              <w:right w:val="nil"/>
            </w:tcBorders>
            <w:vAlign w:val="center"/>
          </w:tcPr>
          <w:p w14:paraId="7E379023" w14:textId="77777777" w:rsidR="00C8621D" w:rsidRPr="001D297B" w:rsidRDefault="00C8621D" w:rsidP="001C2E86">
            <w:pPr>
              <w:jc w:val="center"/>
              <w:rPr>
                <w:rFonts w:ascii="Arial" w:hAnsi="Arial" w:cs="Arial"/>
                <w:b/>
                <w:bCs/>
                <w:smallCaps/>
                <w:sz w:val="20"/>
                <w:szCs w:val="20"/>
              </w:rPr>
            </w:pPr>
          </w:p>
        </w:tc>
        <w:tc>
          <w:tcPr>
            <w:tcW w:w="3386" w:type="pct"/>
            <w:gridSpan w:val="10"/>
            <w:tcBorders>
              <w:top w:val="single" w:sz="4" w:space="0" w:color="auto"/>
              <w:left w:val="nil"/>
              <w:bottom w:val="single" w:sz="4" w:space="0" w:color="auto"/>
              <w:right w:val="nil"/>
            </w:tcBorders>
            <w:vAlign w:val="center"/>
          </w:tcPr>
          <w:p w14:paraId="34A18314" w14:textId="77777777" w:rsidR="00C8621D" w:rsidRPr="001D297B" w:rsidRDefault="00C8621D" w:rsidP="001C2E86">
            <w:pPr>
              <w:jc w:val="both"/>
              <w:rPr>
                <w:rFonts w:ascii="Arial" w:hAnsi="Arial" w:cs="Arial"/>
                <w:sz w:val="20"/>
                <w:szCs w:val="20"/>
              </w:rPr>
            </w:pPr>
          </w:p>
        </w:tc>
      </w:tr>
      <w:tr w:rsidR="00C8621D" w:rsidRPr="001D297B" w14:paraId="696797B2" w14:textId="77777777" w:rsidTr="00C8621D">
        <w:tblPrEx>
          <w:jc w:val="center"/>
        </w:tblPrEx>
        <w:trPr>
          <w:gridAfter w:val="2"/>
          <w:wAfter w:w="66" w:type="pct"/>
          <w:jc w:val="center"/>
        </w:trPr>
        <w:tc>
          <w:tcPr>
            <w:tcW w:w="1548" w:type="pct"/>
            <w:gridSpan w:val="4"/>
            <w:tcBorders>
              <w:top w:val="single" w:sz="4" w:space="0" w:color="auto"/>
              <w:left w:val="nil"/>
              <w:bottom w:val="single" w:sz="4" w:space="0" w:color="auto"/>
              <w:right w:val="nil"/>
            </w:tcBorders>
            <w:vAlign w:val="center"/>
            <w:hideMark/>
          </w:tcPr>
          <w:p w14:paraId="1813C789" w14:textId="77777777" w:rsidR="00C8621D" w:rsidRPr="001D297B" w:rsidRDefault="00C8621D" w:rsidP="00C8621D">
            <w:pPr>
              <w:pStyle w:val="PargrafodaLista"/>
              <w:numPr>
                <w:ilvl w:val="2"/>
                <w:numId w:val="3"/>
              </w:numPr>
              <w:ind w:left="0" w:firstLine="0"/>
              <w:jc w:val="center"/>
              <w:rPr>
                <w:rFonts w:ascii="Arial" w:hAnsi="Arial" w:cs="Arial"/>
                <w:b/>
                <w:bCs/>
                <w:smallCaps/>
                <w:sz w:val="20"/>
                <w:szCs w:val="20"/>
              </w:rPr>
            </w:pPr>
            <w:r w:rsidRPr="001D297B">
              <w:rPr>
                <w:rFonts w:ascii="Arial" w:hAnsi="Arial" w:cs="Arial"/>
                <w:b/>
                <w:bCs/>
                <w:smallCaps/>
                <w:sz w:val="20"/>
                <w:szCs w:val="20"/>
              </w:rPr>
              <w:t>Interpretação</w:t>
            </w:r>
          </w:p>
        </w:tc>
        <w:tc>
          <w:tcPr>
            <w:tcW w:w="3386" w:type="pct"/>
            <w:gridSpan w:val="10"/>
            <w:tcBorders>
              <w:top w:val="single" w:sz="4" w:space="0" w:color="auto"/>
              <w:left w:val="nil"/>
              <w:bottom w:val="single" w:sz="4" w:space="0" w:color="auto"/>
              <w:right w:val="nil"/>
            </w:tcBorders>
            <w:hideMark/>
          </w:tcPr>
          <w:p w14:paraId="49DA880B"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FA1ED74" w14:textId="77777777" w:rsidR="00C8621D" w:rsidRPr="001D297B" w:rsidRDefault="00C8621D" w:rsidP="001C2E86">
            <w:pPr>
              <w:jc w:val="both"/>
              <w:rPr>
                <w:rFonts w:ascii="Arial" w:hAnsi="Arial" w:cs="Arial"/>
                <w:sz w:val="20"/>
                <w:szCs w:val="20"/>
              </w:rPr>
            </w:pPr>
          </w:p>
          <w:p w14:paraId="621F64B6" w14:textId="77777777" w:rsidR="00C8621D" w:rsidRPr="001D297B" w:rsidRDefault="00C8621D" w:rsidP="001C2E86">
            <w:pPr>
              <w:jc w:val="both"/>
              <w:rPr>
                <w:rFonts w:ascii="Arial" w:hAnsi="Arial" w:cs="Arial"/>
                <w:sz w:val="20"/>
                <w:szCs w:val="20"/>
              </w:rPr>
            </w:pPr>
            <w:r w:rsidRPr="001D297B">
              <w:rPr>
                <w:rFonts w:ascii="Arial" w:hAnsi="Arial" w:cs="Arial"/>
                <w:color w:val="000000"/>
                <w:sz w:val="20"/>
                <w:szCs w:val="20"/>
              </w:rPr>
              <w:t xml:space="preserve">Cada </w:t>
            </w:r>
            <w:r w:rsidRPr="001D297B">
              <w:rPr>
                <w:rFonts w:ascii="Arial" w:hAnsi="Arial" w:cs="Arial"/>
                <w:sz w:val="20"/>
                <w:szCs w:val="20"/>
              </w:rPr>
              <w:t xml:space="preserve">classe de fundo de investimento investida </w:t>
            </w:r>
            <w:r w:rsidRPr="001D297B">
              <w:rPr>
                <w:rFonts w:ascii="Arial" w:hAnsi="Arial" w:cs="Arial"/>
                <w:color w:val="000000"/>
                <w:sz w:val="20"/>
                <w:szCs w:val="20"/>
              </w:rPr>
              <w:t>observará os limites por emissor e por modalidade de ativo previstos na regulamentação aplicável.</w:t>
            </w:r>
          </w:p>
        </w:tc>
      </w:tr>
      <w:tr w:rsidR="00C8621D" w:rsidRPr="001D297B" w14:paraId="6BEA581A" w14:textId="77777777" w:rsidTr="00C8621D">
        <w:tblPrEx>
          <w:jc w:val="center"/>
        </w:tblPrEx>
        <w:trPr>
          <w:gridAfter w:val="2"/>
          <w:wAfter w:w="66" w:type="pct"/>
          <w:jc w:val="center"/>
        </w:trPr>
        <w:tc>
          <w:tcPr>
            <w:tcW w:w="1548" w:type="pct"/>
            <w:gridSpan w:val="4"/>
            <w:tcBorders>
              <w:top w:val="single" w:sz="4" w:space="0" w:color="auto"/>
              <w:left w:val="nil"/>
              <w:bottom w:val="single" w:sz="4" w:space="0" w:color="auto"/>
              <w:right w:val="nil"/>
            </w:tcBorders>
            <w:vAlign w:val="center"/>
          </w:tcPr>
          <w:p w14:paraId="463371FD" w14:textId="77777777" w:rsidR="00C8621D" w:rsidRPr="001D297B" w:rsidRDefault="00C8621D" w:rsidP="001C2E86">
            <w:pPr>
              <w:jc w:val="center"/>
              <w:rPr>
                <w:rFonts w:ascii="Arial" w:hAnsi="Arial" w:cs="Arial"/>
                <w:b/>
                <w:bCs/>
                <w:smallCaps/>
                <w:sz w:val="20"/>
                <w:szCs w:val="20"/>
              </w:rPr>
            </w:pPr>
          </w:p>
        </w:tc>
        <w:tc>
          <w:tcPr>
            <w:tcW w:w="3386" w:type="pct"/>
            <w:gridSpan w:val="10"/>
            <w:tcBorders>
              <w:top w:val="single" w:sz="4" w:space="0" w:color="auto"/>
              <w:left w:val="nil"/>
              <w:bottom w:val="single" w:sz="4" w:space="0" w:color="auto"/>
              <w:right w:val="nil"/>
            </w:tcBorders>
          </w:tcPr>
          <w:p w14:paraId="3EA8C715" w14:textId="77777777" w:rsidR="00C8621D" w:rsidRPr="001D297B" w:rsidRDefault="00C8621D" w:rsidP="001C2E86">
            <w:pPr>
              <w:jc w:val="both"/>
              <w:rPr>
                <w:rFonts w:ascii="Arial" w:hAnsi="Arial" w:cs="Arial"/>
                <w:sz w:val="20"/>
                <w:szCs w:val="20"/>
              </w:rPr>
            </w:pPr>
          </w:p>
        </w:tc>
      </w:tr>
      <w:tr w:rsidR="00C8621D" w:rsidRPr="001D297B" w14:paraId="551774D9" w14:textId="77777777" w:rsidTr="00C8621D">
        <w:tblPrEx>
          <w:jc w:val="center"/>
        </w:tblPrEx>
        <w:trPr>
          <w:gridAfter w:val="2"/>
          <w:wAfter w:w="66" w:type="pct"/>
          <w:trHeight w:val="64"/>
          <w:jc w:val="center"/>
        </w:trPr>
        <w:tc>
          <w:tcPr>
            <w:tcW w:w="1548" w:type="pct"/>
            <w:gridSpan w:val="4"/>
            <w:tcBorders>
              <w:top w:val="single" w:sz="4" w:space="0" w:color="auto"/>
              <w:left w:val="nil"/>
              <w:bottom w:val="single" w:sz="4" w:space="0" w:color="auto"/>
              <w:right w:val="nil"/>
            </w:tcBorders>
            <w:vAlign w:val="center"/>
            <w:hideMark/>
          </w:tcPr>
          <w:p w14:paraId="1842D7BB" w14:textId="77777777" w:rsidR="00C8621D" w:rsidRPr="001D297B" w:rsidRDefault="00C8621D" w:rsidP="00C8621D">
            <w:pPr>
              <w:pStyle w:val="PargrafodaLista"/>
              <w:numPr>
                <w:ilvl w:val="2"/>
                <w:numId w:val="3"/>
              </w:numPr>
              <w:ind w:left="0" w:firstLine="0"/>
              <w:jc w:val="center"/>
              <w:rPr>
                <w:rFonts w:ascii="Arial" w:hAnsi="Arial" w:cs="Arial"/>
                <w:b/>
                <w:bCs/>
                <w:smallCaps/>
                <w:sz w:val="20"/>
                <w:szCs w:val="20"/>
              </w:rPr>
            </w:pPr>
            <w:r w:rsidRPr="001D297B">
              <w:rPr>
                <w:rFonts w:ascii="Arial" w:hAnsi="Arial" w:cs="Arial"/>
                <w:b/>
                <w:bCs/>
                <w:smallCaps/>
                <w:sz w:val="20"/>
                <w:szCs w:val="20"/>
              </w:rPr>
              <w:t>Consolidação</w:t>
            </w:r>
          </w:p>
        </w:tc>
        <w:tc>
          <w:tcPr>
            <w:tcW w:w="3386" w:type="pct"/>
            <w:gridSpan w:val="10"/>
            <w:tcBorders>
              <w:top w:val="single" w:sz="4" w:space="0" w:color="auto"/>
              <w:left w:val="nil"/>
              <w:bottom w:val="single" w:sz="4" w:space="0" w:color="auto"/>
              <w:right w:val="nil"/>
            </w:tcBorders>
            <w:vAlign w:val="center"/>
            <w:hideMark/>
          </w:tcPr>
          <w:p w14:paraId="575AE531" w14:textId="77777777" w:rsidR="00C8621D" w:rsidRPr="001D297B" w:rsidRDefault="00C8621D" w:rsidP="001C2E86">
            <w:pPr>
              <w:jc w:val="both"/>
              <w:rPr>
                <w:rFonts w:ascii="Arial" w:hAnsi="Arial" w:cs="Arial"/>
                <w:sz w:val="20"/>
                <w:szCs w:val="20"/>
              </w:rPr>
            </w:pPr>
            <w:r w:rsidRPr="001D297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D297B">
              <w:rPr>
                <w:rFonts w:ascii="Arial" w:hAnsi="Arial" w:cs="Arial"/>
                <w:color w:val="000000"/>
                <w:sz w:val="20"/>
                <w:szCs w:val="20"/>
              </w:rPr>
              <w:t>Gestor, se ETF, ou se reguladas por anexo normativo à Resolução que não seja aplicável aos FIF e, portanto, distinto daquele que regula a Classe</w:t>
            </w:r>
            <w:r w:rsidRPr="001D297B">
              <w:rPr>
                <w:rFonts w:ascii="Arial" w:hAnsi="Arial" w:cs="Arial"/>
                <w:sz w:val="20"/>
                <w:szCs w:val="20"/>
              </w:rPr>
              <w:t xml:space="preserve"> </w:t>
            </w:r>
          </w:p>
        </w:tc>
      </w:tr>
    </w:tbl>
    <w:p w14:paraId="3EB15920" w14:textId="090E244A" w:rsidR="00EB16E9" w:rsidRPr="001D297B" w:rsidRDefault="00EB16E9" w:rsidP="00F051E2">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1D297B" w14:paraId="2C4526B6" w14:textId="77777777" w:rsidTr="00270A73">
        <w:trPr>
          <w:jc w:val="center"/>
        </w:trPr>
        <w:tc>
          <w:tcPr>
            <w:tcW w:w="5000" w:type="pct"/>
            <w:gridSpan w:val="2"/>
            <w:shd w:val="clear" w:color="auto" w:fill="C00000"/>
          </w:tcPr>
          <w:p w14:paraId="32F641C0" w14:textId="09A15A8E" w:rsidR="00490160" w:rsidRPr="001D297B"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FATORES DE RISCOS ESPECÍFICOS DA CLASSE</w:t>
            </w:r>
          </w:p>
        </w:tc>
      </w:tr>
      <w:tr w:rsidR="00A84F81" w:rsidRPr="001D297B" w14:paraId="0C9797D2" w14:textId="77777777" w:rsidTr="007305F6">
        <w:trPr>
          <w:jc w:val="center"/>
        </w:trPr>
        <w:tc>
          <w:tcPr>
            <w:tcW w:w="1672" w:type="pct"/>
            <w:tcBorders>
              <w:bottom w:val="single" w:sz="4" w:space="0" w:color="auto"/>
            </w:tcBorders>
            <w:vAlign w:val="center"/>
          </w:tcPr>
          <w:p w14:paraId="5AC04A39" w14:textId="77777777" w:rsidR="00A84F81" w:rsidRPr="001D297B"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1D297B" w:rsidRDefault="00A84F81" w:rsidP="007305F6">
            <w:pPr>
              <w:rPr>
                <w:rFonts w:ascii="Arial" w:hAnsi="Arial" w:cs="Arial"/>
                <w:sz w:val="20"/>
                <w:szCs w:val="20"/>
              </w:rPr>
            </w:pPr>
          </w:p>
        </w:tc>
      </w:tr>
      <w:tr w:rsidR="00A84F81" w:rsidRPr="001D297B"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1D297B" w:rsidRDefault="00A84F81" w:rsidP="00C8621D">
            <w:pPr>
              <w:pStyle w:val="PargrafodaLista"/>
              <w:numPr>
                <w:ilvl w:val="1"/>
                <w:numId w:val="3"/>
              </w:numPr>
              <w:ind w:left="33" w:firstLine="0"/>
              <w:jc w:val="both"/>
              <w:rPr>
                <w:rFonts w:ascii="Arial" w:hAnsi="Arial" w:cs="Arial"/>
                <w:sz w:val="20"/>
                <w:szCs w:val="20"/>
              </w:rPr>
            </w:pPr>
            <w:r w:rsidRPr="001D297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D297B">
              <w:rPr>
                <w:rFonts w:ascii="Arial" w:hAnsi="Arial" w:cs="Arial"/>
                <w:sz w:val="20"/>
                <w:szCs w:val="20"/>
              </w:rPr>
              <w:t>respectivos Cotistas</w:t>
            </w:r>
            <w:proofErr w:type="gramEnd"/>
            <w:r w:rsidRPr="001D297B">
              <w:rPr>
                <w:rFonts w:ascii="Arial" w:hAnsi="Arial" w:cs="Arial"/>
                <w:sz w:val="20"/>
                <w:szCs w:val="20"/>
              </w:rPr>
              <w:t xml:space="preserve">. </w:t>
            </w:r>
          </w:p>
        </w:tc>
      </w:tr>
      <w:tr w:rsidR="00A84F81" w:rsidRPr="001D297B"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1D297B"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1D297B" w:rsidRDefault="00A84F81" w:rsidP="007305F6">
            <w:pPr>
              <w:jc w:val="both"/>
              <w:rPr>
                <w:rFonts w:ascii="Arial" w:hAnsi="Arial" w:cs="Arial"/>
                <w:sz w:val="20"/>
                <w:szCs w:val="20"/>
              </w:rPr>
            </w:pPr>
          </w:p>
        </w:tc>
      </w:tr>
      <w:tr w:rsidR="00490160" w:rsidRPr="001D297B" w14:paraId="49D38B1D" w14:textId="77777777" w:rsidTr="00F051E2">
        <w:trPr>
          <w:trHeight w:val="5732"/>
          <w:jc w:val="center"/>
        </w:trPr>
        <w:tc>
          <w:tcPr>
            <w:tcW w:w="5000" w:type="pct"/>
            <w:gridSpan w:val="2"/>
            <w:tcBorders>
              <w:bottom w:val="single" w:sz="4" w:space="0" w:color="auto"/>
            </w:tcBorders>
            <w:vAlign w:val="center"/>
          </w:tcPr>
          <w:p w14:paraId="12ECECC2" w14:textId="54DE4B98" w:rsidR="00A84F81" w:rsidRPr="001D297B" w:rsidRDefault="00A84F81" w:rsidP="007847E3">
            <w:pPr>
              <w:jc w:val="both"/>
              <w:rPr>
                <w:rFonts w:ascii="Arial" w:hAnsi="Arial" w:cs="Arial"/>
                <w:sz w:val="20"/>
                <w:szCs w:val="20"/>
              </w:rPr>
            </w:pPr>
            <w:r w:rsidRPr="001D297B">
              <w:rPr>
                <w:rFonts w:ascii="Arial" w:hAnsi="Arial" w:cs="Arial"/>
                <w:b/>
                <w:bCs/>
                <w:sz w:val="20"/>
                <w:szCs w:val="20"/>
              </w:rPr>
              <w:t>Risco de Mercado</w:t>
            </w:r>
            <w:r w:rsidRPr="001D297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847E3" w:rsidRPr="001D297B">
              <w:rPr>
                <w:rFonts w:ascii="Arial" w:hAnsi="Arial" w:cs="Arial"/>
                <w:sz w:val="20"/>
                <w:szCs w:val="20"/>
              </w:rPr>
              <w:t xml:space="preserve">Carteira </w:t>
            </w:r>
            <w:r w:rsidRPr="001D297B">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1D297B" w:rsidRDefault="00A84F81" w:rsidP="00A84F81">
            <w:pPr>
              <w:pStyle w:val="PargrafodaLista"/>
              <w:ind w:left="540"/>
              <w:jc w:val="both"/>
              <w:rPr>
                <w:rFonts w:ascii="Arial" w:hAnsi="Arial" w:cs="Arial"/>
                <w:b/>
                <w:bCs/>
                <w:sz w:val="20"/>
                <w:szCs w:val="20"/>
              </w:rPr>
            </w:pPr>
          </w:p>
          <w:p w14:paraId="0A04FAFA" w14:textId="77777777" w:rsidR="00A84F81" w:rsidRPr="001D297B" w:rsidRDefault="00A84F81" w:rsidP="00A84F81">
            <w:pPr>
              <w:jc w:val="both"/>
              <w:rPr>
                <w:rFonts w:ascii="Arial" w:hAnsi="Arial" w:cs="Arial"/>
                <w:sz w:val="20"/>
                <w:szCs w:val="20"/>
              </w:rPr>
            </w:pPr>
            <w:r w:rsidRPr="001D297B">
              <w:rPr>
                <w:rFonts w:ascii="Arial" w:hAnsi="Arial" w:cs="Arial"/>
                <w:b/>
                <w:bCs/>
                <w:sz w:val="20"/>
                <w:szCs w:val="20"/>
              </w:rPr>
              <w:t>Risco de Crédito:</w:t>
            </w:r>
            <w:r w:rsidRPr="001D297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1D297B" w:rsidRDefault="00A84F81" w:rsidP="00A84F81">
            <w:pPr>
              <w:pStyle w:val="PargrafodaLista"/>
              <w:ind w:left="540"/>
              <w:jc w:val="both"/>
              <w:rPr>
                <w:rFonts w:ascii="Arial" w:hAnsi="Arial" w:cs="Arial"/>
                <w:sz w:val="20"/>
                <w:szCs w:val="20"/>
              </w:rPr>
            </w:pPr>
          </w:p>
          <w:p w14:paraId="7DE56E57" w14:textId="77777777" w:rsidR="00A84F81" w:rsidRPr="001D297B" w:rsidRDefault="00A84F81" w:rsidP="00A84F81">
            <w:pPr>
              <w:jc w:val="both"/>
              <w:rPr>
                <w:rFonts w:ascii="Arial" w:hAnsi="Arial" w:cs="Arial"/>
                <w:sz w:val="20"/>
                <w:szCs w:val="20"/>
              </w:rPr>
            </w:pPr>
            <w:r w:rsidRPr="001D297B">
              <w:rPr>
                <w:rFonts w:ascii="Arial" w:hAnsi="Arial" w:cs="Arial"/>
                <w:b/>
                <w:bCs/>
                <w:sz w:val="20"/>
                <w:szCs w:val="20"/>
              </w:rPr>
              <w:t>Risco de Liquidez</w:t>
            </w:r>
            <w:r w:rsidRPr="001D297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1D297B" w:rsidRDefault="00A84F81" w:rsidP="00A84F81">
            <w:pPr>
              <w:pStyle w:val="PargrafodaLista"/>
              <w:ind w:left="540"/>
              <w:jc w:val="both"/>
              <w:rPr>
                <w:rFonts w:ascii="Arial" w:hAnsi="Arial" w:cs="Arial"/>
                <w:sz w:val="20"/>
                <w:szCs w:val="20"/>
              </w:rPr>
            </w:pPr>
          </w:p>
          <w:p w14:paraId="1D64C48E" w14:textId="77777777" w:rsidR="00A84F81" w:rsidRPr="001D297B" w:rsidRDefault="00A84F81" w:rsidP="00A84F81">
            <w:pPr>
              <w:jc w:val="both"/>
              <w:rPr>
                <w:rFonts w:ascii="Arial" w:hAnsi="Arial" w:cs="Arial"/>
                <w:sz w:val="20"/>
                <w:szCs w:val="20"/>
              </w:rPr>
            </w:pPr>
            <w:r w:rsidRPr="001D297B">
              <w:rPr>
                <w:rFonts w:ascii="Arial" w:hAnsi="Arial" w:cs="Arial"/>
                <w:b/>
                <w:bCs/>
                <w:sz w:val="20"/>
                <w:szCs w:val="20"/>
              </w:rPr>
              <w:t>Risco de Concentração</w:t>
            </w:r>
            <w:r w:rsidRPr="001D297B">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1D297B" w:rsidRDefault="00A84F81" w:rsidP="00A84F81">
            <w:pPr>
              <w:pStyle w:val="PargrafodaLista"/>
              <w:ind w:left="540"/>
              <w:jc w:val="both"/>
              <w:rPr>
                <w:rFonts w:ascii="Arial" w:hAnsi="Arial" w:cs="Arial"/>
                <w:b/>
                <w:bCs/>
                <w:sz w:val="20"/>
                <w:szCs w:val="20"/>
              </w:rPr>
            </w:pPr>
          </w:p>
          <w:p w14:paraId="365BABE8" w14:textId="77777777" w:rsidR="00A84F81" w:rsidRPr="001D297B" w:rsidRDefault="00A84F81" w:rsidP="00A84F81">
            <w:pPr>
              <w:jc w:val="both"/>
              <w:rPr>
                <w:rFonts w:ascii="Arial" w:hAnsi="Arial" w:cs="Arial"/>
                <w:sz w:val="20"/>
                <w:szCs w:val="20"/>
              </w:rPr>
            </w:pPr>
            <w:r w:rsidRPr="001D297B">
              <w:rPr>
                <w:rFonts w:ascii="Arial" w:hAnsi="Arial" w:cs="Arial"/>
                <w:b/>
                <w:bCs/>
                <w:sz w:val="20"/>
                <w:szCs w:val="20"/>
              </w:rPr>
              <w:t>Risco Decorrente da Precificação dos Ativos Financeiros:</w:t>
            </w:r>
            <w:r w:rsidRPr="001D297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1D297B" w:rsidRDefault="00A84F81" w:rsidP="00A84F81">
            <w:pPr>
              <w:pStyle w:val="PargrafodaLista"/>
              <w:rPr>
                <w:rFonts w:ascii="Arial" w:hAnsi="Arial" w:cs="Arial"/>
                <w:sz w:val="20"/>
                <w:szCs w:val="20"/>
              </w:rPr>
            </w:pPr>
          </w:p>
          <w:p w14:paraId="7E0434AE" w14:textId="77777777" w:rsidR="00A84F81" w:rsidRPr="001D297B" w:rsidRDefault="00A84F81" w:rsidP="00A84F81">
            <w:pPr>
              <w:jc w:val="both"/>
              <w:rPr>
                <w:rFonts w:ascii="Arial" w:hAnsi="Arial" w:cs="Arial"/>
                <w:sz w:val="20"/>
                <w:szCs w:val="20"/>
              </w:rPr>
            </w:pPr>
            <w:r w:rsidRPr="001D297B">
              <w:rPr>
                <w:rFonts w:ascii="Arial" w:hAnsi="Arial" w:cs="Arial"/>
                <w:b/>
                <w:bCs/>
                <w:sz w:val="20"/>
                <w:szCs w:val="20"/>
              </w:rPr>
              <w:t>Risco de Perdas Patrimoniais/Capital:</w:t>
            </w:r>
            <w:r w:rsidRPr="001D297B">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1D297B" w:rsidRDefault="00A84F81" w:rsidP="00A84F81">
            <w:pPr>
              <w:pStyle w:val="PargrafodaLista"/>
              <w:ind w:left="540"/>
              <w:jc w:val="both"/>
              <w:rPr>
                <w:rFonts w:ascii="Arial" w:hAnsi="Arial" w:cs="Arial"/>
                <w:b/>
                <w:bCs/>
                <w:sz w:val="20"/>
                <w:szCs w:val="20"/>
              </w:rPr>
            </w:pPr>
          </w:p>
          <w:p w14:paraId="1AC646CB" w14:textId="77777777" w:rsidR="00A84F81" w:rsidRPr="001D297B" w:rsidRDefault="00A84F81" w:rsidP="00A84F81">
            <w:pPr>
              <w:jc w:val="both"/>
              <w:rPr>
                <w:rFonts w:ascii="Arial" w:hAnsi="Arial" w:cs="Arial"/>
                <w:sz w:val="20"/>
                <w:szCs w:val="20"/>
              </w:rPr>
            </w:pPr>
            <w:r w:rsidRPr="001D297B">
              <w:rPr>
                <w:rFonts w:ascii="Arial" w:hAnsi="Arial" w:cs="Arial"/>
                <w:b/>
                <w:bCs/>
                <w:sz w:val="20"/>
                <w:szCs w:val="20"/>
              </w:rPr>
              <w:t>Risco Cambial</w:t>
            </w:r>
            <w:r w:rsidRPr="001D297B">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EC49D93" w14:textId="77777777" w:rsidR="00A84F81" w:rsidRPr="001D297B" w:rsidRDefault="00A84F81" w:rsidP="00AB3A8A">
            <w:pPr>
              <w:rPr>
                <w:rFonts w:ascii="Arial" w:hAnsi="Arial" w:cs="Arial"/>
                <w:sz w:val="20"/>
                <w:szCs w:val="20"/>
              </w:rPr>
            </w:pPr>
          </w:p>
          <w:p w14:paraId="7F0A26A3" w14:textId="022EE1DC" w:rsidR="00A84F81" w:rsidRPr="001D297B" w:rsidRDefault="00A84F81" w:rsidP="00F051E2">
            <w:pPr>
              <w:jc w:val="both"/>
              <w:rPr>
                <w:rFonts w:ascii="Arial" w:hAnsi="Arial" w:cs="Arial"/>
                <w:sz w:val="20"/>
                <w:szCs w:val="20"/>
              </w:rPr>
            </w:pPr>
            <w:r w:rsidRPr="001D297B">
              <w:rPr>
                <w:rFonts w:ascii="Arial" w:hAnsi="Arial" w:cs="Arial"/>
                <w:b/>
                <w:bCs/>
                <w:sz w:val="20"/>
                <w:szCs w:val="20"/>
              </w:rPr>
              <w:t>Risco de Mercado Externo</w:t>
            </w:r>
            <w:r w:rsidRPr="001D297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B5CF12" w14:textId="77777777" w:rsidR="00F051E2" w:rsidRPr="001D297B" w:rsidRDefault="00F051E2" w:rsidP="00F051E2">
            <w:pPr>
              <w:jc w:val="both"/>
              <w:rPr>
                <w:rFonts w:ascii="Arial" w:hAnsi="Arial" w:cs="Arial"/>
                <w:sz w:val="20"/>
                <w:szCs w:val="20"/>
              </w:rPr>
            </w:pPr>
          </w:p>
          <w:p w14:paraId="503C2040" w14:textId="4E125FF5" w:rsidR="00490160" w:rsidRPr="001D297B" w:rsidRDefault="00A84F81" w:rsidP="007847E3">
            <w:pPr>
              <w:jc w:val="both"/>
              <w:rPr>
                <w:rFonts w:ascii="Arial" w:hAnsi="Arial" w:cs="Arial"/>
                <w:sz w:val="20"/>
                <w:szCs w:val="20"/>
              </w:rPr>
            </w:pPr>
            <w:r w:rsidRPr="001D297B">
              <w:rPr>
                <w:rFonts w:ascii="Arial" w:hAnsi="Arial" w:cs="Arial"/>
                <w:b/>
                <w:bCs/>
                <w:sz w:val="20"/>
                <w:szCs w:val="20"/>
              </w:rPr>
              <w:t>Risco Socioambiental</w:t>
            </w:r>
            <w:r w:rsidRPr="001D297B">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sidRPr="001D297B">
              <w:rPr>
                <w:rFonts w:ascii="Arial" w:hAnsi="Arial" w:cs="Arial"/>
                <w:sz w:val="20"/>
                <w:szCs w:val="20"/>
              </w:rPr>
              <w:t>.</w:t>
            </w:r>
          </w:p>
          <w:p w14:paraId="14B69BCD" w14:textId="77777777" w:rsidR="007847E3" w:rsidRPr="001D297B" w:rsidRDefault="007847E3" w:rsidP="007847E3">
            <w:pPr>
              <w:jc w:val="both"/>
              <w:rPr>
                <w:rFonts w:ascii="Arial" w:hAnsi="Arial" w:cs="Arial"/>
                <w:sz w:val="20"/>
                <w:szCs w:val="20"/>
              </w:rPr>
            </w:pPr>
          </w:p>
          <w:p w14:paraId="63238B5F" w14:textId="3C83B567" w:rsidR="00A052A8" w:rsidRPr="001D297B" w:rsidRDefault="00A052A8" w:rsidP="007847E3">
            <w:pPr>
              <w:jc w:val="both"/>
              <w:rPr>
                <w:rFonts w:ascii="Arial" w:hAnsi="Arial" w:cs="Arial"/>
                <w:sz w:val="20"/>
                <w:szCs w:val="20"/>
              </w:rPr>
            </w:pPr>
            <w:r w:rsidRPr="001D297B">
              <w:rPr>
                <w:rFonts w:ascii="Arial" w:hAnsi="Arial" w:cs="Arial"/>
                <w:b/>
                <w:bCs/>
                <w:color w:val="242424"/>
                <w:sz w:val="20"/>
                <w:szCs w:val="20"/>
              </w:rPr>
              <w:t>Risco de Tratamento Fiscal:</w:t>
            </w:r>
            <w:r w:rsidR="007847E3" w:rsidRPr="001D297B">
              <w:rPr>
                <w:rFonts w:ascii="Arial" w:hAnsi="Arial" w:cs="Arial"/>
                <w:b/>
                <w:bCs/>
                <w:color w:val="242424"/>
                <w:sz w:val="20"/>
                <w:szCs w:val="20"/>
              </w:rPr>
              <w:t xml:space="preserve"> </w:t>
            </w:r>
            <w:r w:rsidRPr="001D297B">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1D297B">
              <w:rPr>
                <w:rFonts w:ascii="Arial" w:hAnsi="Arial" w:cs="Arial"/>
                <w:sz w:val="20"/>
                <w:szCs w:val="20"/>
              </w:rPr>
              <w:t>tratamento tributário aplicável.</w:t>
            </w:r>
          </w:p>
          <w:p w14:paraId="743A20C1" w14:textId="77777777" w:rsidR="007847E3" w:rsidRPr="001D297B" w:rsidRDefault="007847E3" w:rsidP="007847E3">
            <w:pPr>
              <w:jc w:val="both"/>
              <w:rPr>
                <w:rFonts w:ascii="Arial" w:hAnsi="Arial" w:cs="Arial"/>
                <w:sz w:val="20"/>
                <w:szCs w:val="20"/>
              </w:rPr>
            </w:pPr>
          </w:p>
          <w:p w14:paraId="65A6A0E3" w14:textId="5E6206D4" w:rsidR="00A052A8" w:rsidRPr="001D297B" w:rsidRDefault="00A052A8" w:rsidP="007847E3">
            <w:pPr>
              <w:jc w:val="both"/>
              <w:rPr>
                <w:rFonts w:ascii="Arial" w:hAnsi="Arial" w:cs="Arial"/>
                <w:sz w:val="20"/>
                <w:szCs w:val="20"/>
              </w:rPr>
            </w:pPr>
            <w:r w:rsidRPr="001D297B">
              <w:rPr>
                <w:rFonts w:ascii="Arial" w:hAnsi="Arial" w:cs="Arial"/>
                <w:b/>
                <w:bCs/>
                <w:sz w:val="20"/>
                <w:szCs w:val="20"/>
              </w:rPr>
              <w:t xml:space="preserve">Risco de Responsabilidade </w:t>
            </w:r>
            <w:r w:rsidR="009A5C9C" w:rsidRPr="001D297B">
              <w:rPr>
                <w:rFonts w:ascii="Arial" w:hAnsi="Arial" w:cs="Arial"/>
                <w:b/>
                <w:bCs/>
                <w:sz w:val="20"/>
                <w:szCs w:val="20"/>
              </w:rPr>
              <w:t>Il</w:t>
            </w:r>
            <w:r w:rsidRPr="001D297B">
              <w:rPr>
                <w:rFonts w:ascii="Arial" w:hAnsi="Arial" w:cs="Arial"/>
                <w:b/>
                <w:bCs/>
                <w:sz w:val="20"/>
                <w:szCs w:val="20"/>
              </w:rPr>
              <w:t>imitada:</w:t>
            </w:r>
            <w:r w:rsidR="009A5C9C" w:rsidRPr="001D297B">
              <w:rPr>
                <w:rFonts w:ascii="Arial" w:hAnsi="Arial" w:cs="Arial"/>
                <w:b/>
                <w:bCs/>
                <w:sz w:val="20"/>
                <w:szCs w:val="20"/>
              </w:rPr>
              <w:t xml:space="preserve"> </w:t>
            </w:r>
            <w:r w:rsidR="009A5C9C" w:rsidRPr="001D297B">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1D297B" w:rsidRDefault="007847E3" w:rsidP="007847E3">
            <w:pPr>
              <w:jc w:val="both"/>
              <w:rPr>
                <w:rFonts w:ascii="Arial" w:hAnsi="Arial" w:cs="Arial"/>
                <w:sz w:val="20"/>
                <w:szCs w:val="20"/>
              </w:rPr>
            </w:pPr>
          </w:p>
          <w:p w14:paraId="52DB803D" w14:textId="4E179FEF" w:rsidR="00A84F81" w:rsidRPr="001D297B" w:rsidRDefault="00A052A8" w:rsidP="00E30315">
            <w:pPr>
              <w:jc w:val="both"/>
              <w:rPr>
                <w:rFonts w:ascii="Arial" w:hAnsi="Arial" w:cs="Arial"/>
                <w:sz w:val="20"/>
                <w:szCs w:val="20"/>
              </w:rPr>
            </w:pPr>
            <w:r w:rsidRPr="001D297B">
              <w:rPr>
                <w:rFonts w:ascii="Arial" w:hAnsi="Arial" w:cs="Arial"/>
                <w:b/>
                <w:bCs/>
                <w:sz w:val="20"/>
                <w:szCs w:val="20"/>
              </w:rPr>
              <w:t xml:space="preserve">Risco de Fundo Investido: </w:t>
            </w:r>
            <w:r w:rsidRPr="001D297B">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4AF1A9F7" w14:textId="535428F4" w:rsidR="00AF7FAB" w:rsidRPr="001D297B" w:rsidRDefault="00AF7FAB" w:rsidP="00F051E2">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1D297B" w14:paraId="6F59F680" w14:textId="77777777" w:rsidTr="00270A73">
        <w:tc>
          <w:tcPr>
            <w:tcW w:w="5000" w:type="pct"/>
            <w:gridSpan w:val="4"/>
            <w:shd w:val="clear" w:color="auto" w:fill="C00000"/>
          </w:tcPr>
          <w:p w14:paraId="30ACC6F8" w14:textId="77777777" w:rsidR="00967B25" w:rsidRPr="001D297B"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REMUNERAÇÃO DOS PRESTADORES DE SERVIÇOS</w:t>
            </w:r>
          </w:p>
        </w:tc>
      </w:tr>
      <w:tr w:rsidR="00967B25" w:rsidRPr="001D297B"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1D297B"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1D297B" w:rsidRDefault="00967B25" w:rsidP="00962CD6">
            <w:pPr>
              <w:rPr>
                <w:rFonts w:ascii="Arial" w:hAnsi="Arial" w:cs="Arial"/>
                <w:sz w:val="20"/>
                <w:szCs w:val="20"/>
              </w:rPr>
            </w:pPr>
          </w:p>
        </w:tc>
      </w:tr>
      <w:tr w:rsidR="00253355" w:rsidRPr="001D297B"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1D297B" w:rsidRDefault="00253355"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 xml:space="preserve">Taxa </w:t>
            </w:r>
            <w:r w:rsidR="008844A3" w:rsidRPr="001D297B">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1D297B" w:rsidRDefault="00253355" w:rsidP="00253355">
            <w:pPr>
              <w:jc w:val="both"/>
              <w:rPr>
                <w:rFonts w:ascii="Arial" w:hAnsi="Arial" w:cs="Arial"/>
                <w:sz w:val="20"/>
                <w:szCs w:val="20"/>
              </w:rPr>
            </w:pPr>
            <w:r w:rsidRPr="001D297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1D297B" w:rsidRDefault="00253355" w:rsidP="00253355">
            <w:pPr>
              <w:jc w:val="both"/>
              <w:rPr>
                <w:rFonts w:ascii="Arial" w:hAnsi="Arial" w:cs="Arial"/>
                <w:sz w:val="20"/>
                <w:szCs w:val="20"/>
              </w:rPr>
            </w:pPr>
          </w:p>
          <w:p w14:paraId="2D21509F" w14:textId="5EB1B944" w:rsidR="001445F5" w:rsidRPr="001D297B" w:rsidRDefault="00253355" w:rsidP="001445F5">
            <w:pPr>
              <w:jc w:val="both"/>
              <w:rPr>
                <w:rFonts w:ascii="Arial" w:hAnsi="Arial" w:cs="Arial"/>
                <w:sz w:val="20"/>
                <w:szCs w:val="20"/>
              </w:rPr>
            </w:pPr>
            <w:r w:rsidRPr="001D297B">
              <w:rPr>
                <w:rFonts w:ascii="Arial" w:hAnsi="Arial" w:cs="Arial"/>
                <w:b/>
                <w:sz w:val="20"/>
                <w:szCs w:val="20"/>
              </w:rPr>
              <w:t xml:space="preserve">Taxa </w:t>
            </w:r>
            <w:r w:rsidR="008844A3" w:rsidRPr="001D297B">
              <w:rPr>
                <w:rFonts w:ascii="Arial" w:hAnsi="Arial" w:cs="Arial"/>
                <w:b/>
                <w:sz w:val="20"/>
                <w:szCs w:val="20"/>
              </w:rPr>
              <w:t>Global</w:t>
            </w:r>
            <w:r w:rsidRPr="001D297B">
              <w:rPr>
                <w:rFonts w:ascii="Arial" w:hAnsi="Arial" w:cs="Arial"/>
                <w:b/>
                <w:sz w:val="20"/>
                <w:szCs w:val="20"/>
              </w:rPr>
              <w:t xml:space="preserve"> Mínima</w:t>
            </w:r>
            <w:r w:rsidR="00951551" w:rsidRPr="001D297B">
              <w:rPr>
                <w:rFonts w:ascii="Arial" w:hAnsi="Arial" w:cs="Arial"/>
                <w:b/>
                <w:sz w:val="20"/>
                <w:szCs w:val="20"/>
              </w:rPr>
              <w:t>:</w:t>
            </w:r>
            <w:r w:rsidRPr="001D297B">
              <w:rPr>
                <w:rFonts w:ascii="Arial" w:hAnsi="Arial" w:cs="Arial"/>
                <w:sz w:val="20"/>
                <w:szCs w:val="20"/>
              </w:rPr>
              <w:t xml:space="preserve"> </w:t>
            </w:r>
            <w:r w:rsidR="001445F5" w:rsidRPr="001D297B">
              <w:rPr>
                <w:rFonts w:ascii="Arial" w:hAnsi="Arial" w:cs="Arial"/>
                <w:sz w:val="20"/>
                <w:szCs w:val="20"/>
              </w:rPr>
              <w:t>0,20% ao ano sobre o valor do patrimônio líquido da Classe, observado o valor mínimo de R$ 30.000,00 ao ano, o que for maior.</w:t>
            </w:r>
          </w:p>
          <w:p w14:paraId="607D854E" w14:textId="77777777" w:rsidR="00253355" w:rsidRPr="001D297B" w:rsidRDefault="00253355" w:rsidP="00253355">
            <w:pPr>
              <w:jc w:val="both"/>
              <w:rPr>
                <w:rFonts w:ascii="Arial" w:hAnsi="Arial" w:cs="Arial"/>
                <w:sz w:val="20"/>
                <w:szCs w:val="20"/>
              </w:rPr>
            </w:pPr>
          </w:p>
          <w:p w14:paraId="44570F8F" w14:textId="7D710D5F" w:rsidR="00253355" w:rsidRPr="001D297B" w:rsidRDefault="00253355" w:rsidP="00253355">
            <w:pPr>
              <w:jc w:val="both"/>
              <w:rPr>
                <w:rFonts w:ascii="Arial" w:hAnsi="Arial" w:cs="Arial"/>
                <w:sz w:val="20"/>
                <w:szCs w:val="20"/>
              </w:rPr>
            </w:pPr>
            <w:r w:rsidRPr="001D297B">
              <w:rPr>
                <w:rFonts w:ascii="Arial" w:hAnsi="Arial" w:cs="Arial"/>
                <w:b/>
                <w:sz w:val="20"/>
                <w:szCs w:val="20"/>
              </w:rPr>
              <w:t xml:space="preserve">Taxa </w:t>
            </w:r>
            <w:r w:rsidR="008844A3" w:rsidRPr="001D297B">
              <w:rPr>
                <w:rFonts w:ascii="Arial" w:hAnsi="Arial" w:cs="Arial"/>
                <w:b/>
                <w:sz w:val="20"/>
                <w:szCs w:val="20"/>
              </w:rPr>
              <w:t>Global</w:t>
            </w:r>
            <w:r w:rsidRPr="001D297B">
              <w:rPr>
                <w:rFonts w:ascii="Arial" w:hAnsi="Arial" w:cs="Arial"/>
                <w:b/>
                <w:sz w:val="20"/>
                <w:szCs w:val="20"/>
              </w:rPr>
              <w:t xml:space="preserve"> Máxima</w:t>
            </w:r>
            <w:r w:rsidRPr="001D297B">
              <w:rPr>
                <w:rFonts w:ascii="Arial" w:hAnsi="Arial" w:cs="Arial"/>
                <w:sz w:val="20"/>
                <w:szCs w:val="20"/>
              </w:rPr>
              <w:t xml:space="preserve">: </w:t>
            </w:r>
            <w:r w:rsidR="00540843" w:rsidRPr="001D297B">
              <w:rPr>
                <w:rFonts w:ascii="Arial" w:eastAsia="Arial Unicode MS" w:hAnsi="Arial" w:cs="Arial"/>
                <w:sz w:val="20"/>
                <w:szCs w:val="20"/>
              </w:rPr>
              <w:t>A</w:t>
            </w:r>
            <w:r w:rsidRPr="001D297B">
              <w:rPr>
                <w:rFonts w:ascii="Arial" w:eastAsia="Arial Unicode MS" w:hAnsi="Arial" w:cs="Arial"/>
                <w:sz w:val="20"/>
                <w:szCs w:val="20"/>
              </w:rPr>
              <w:t xml:space="preserve"> Classe poderá aplicar seus recursos em classes (e/ou subclasses) de fundos de investimento</w:t>
            </w:r>
            <w:r w:rsidRPr="001D297B">
              <w:rPr>
                <w:rFonts w:ascii="Arial" w:hAnsi="Arial" w:cs="Arial"/>
                <w:sz w:val="20"/>
                <w:szCs w:val="20"/>
              </w:rPr>
              <w:t xml:space="preserve"> </w:t>
            </w:r>
            <w:r w:rsidRPr="001D297B">
              <w:rPr>
                <w:rFonts w:ascii="Arial" w:eastAsia="Arial Unicode MS" w:hAnsi="Arial" w:cs="Arial"/>
                <w:sz w:val="20"/>
                <w:szCs w:val="20"/>
              </w:rPr>
              <w:t>que cobram taxa</w:t>
            </w:r>
            <w:r w:rsidR="008844A3" w:rsidRPr="001D297B">
              <w:rPr>
                <w:rFonts w:ascii="Arial" w:eastAsia="Arial Unicode MS" w:hAnsi="Arial" w:cs="Arial"/>
                <w:sz w:val="20"/>
                <w:szCs w:val="20"/>
              </w:rPr>
              <w:t xml:space="preserve"> global</w:t>
            </w:r>
            <w:r w:rsidRPr="001D297B">
              <w:rPr>
                <w:rFonts w:ascii="Arial" w:eastAsia="Arial Unicode MS" w:hAnsi="Arial" w:cs="Arial"/>
                <w:sz w:val="20"/>
                <w:szCs w:val="20"/>
              </w:rPr>
              <w:t xml:space="preserve">. Nesse caso, o valor da taxa </w:t>
            </w:r>
            <w:r w:rsidR="008844A3" w:rsidRPr="001D297B">
              <w:rPr>
                <w:rFonts w:ascii="Arial" w:eastAsia="Arial Unicode MS" w:hAnsi="Arial" w:cs="Arial"/>
                <w:sz w:val="20"/>
                <w:szCs w:val="20"/>
              </w:rPr>
              <w:t>global</w:t>
            </w:r>
            <w:r w:rsidRPr="001D297B">
              <w:rPr>
                <w:rFonts w:ascii="Arial" w:eastAsia="Arial Unicode MS" w:hAnsi="Arial" w:cs="Arial"/>
                <w:sz w:val="20"/>
                <w:szCs w:val="20"/>
              </w:rPr>
              <w:t xml:space="preserve"> final a ser paga pela Classe será o somatório da Taxa </w:t>
            </w:r>
            <w:r w:rsidR="008844A3" w:rsidRPr="001D297B">
              <w:rPr>
                <w:rFonts w:ascii="Arial" w:eastAsia="Arial Unicode MS" w:hAnsi="Arial" w:cs="Arial"/>
                <w:sz w:val="20"/>
                <w:szCs w:val="20"/>
              </w:rPr>
              <w:t xml:space="preserve">Global </w:t>
            </w:r>
            <w:r w:rsidRPr="001D297B">
              <w:rPr>
                <w:rFonts w:ascii="Arial" w:eastAsia="Arial Unicode MS" w:hAnsi="Arial" w:cs="Arial"/>
                <w:sz w:val="20"/>
                <w:szCs w:val="20"/>
              </w:rPr>
              <w:t xml:space="preserve">Mínima e da taxa </w:t>
            </w:r>
            <w:r w:rsidR="008844A3" w:rsidRPr="001D297B">
              <w:rPr>
                <w:rFonts w:ascii="Arial" w:eastAsia="Arial Unicode MS" w:hAnsi="Arial" w:cs="Arial"/>
                <w:sz w:val="20"/>
                <w:szCs w:val="20"/>
              </w:rPr>
              <w:t>globa</w:t>
            </w:r>
            <w:r w:rsidR="008D3DD1" w:rsidRPr="001D297B">
              <w:rPr>
                <w:rFonts w:ascii="Arial" w:eastAsia="Arial Unicode MS" w:hAnsi="Arial" w:cs="Arial"/>
                <w:sz w:val="20"/>
                <w:szCs w:val="20"/>
              </w:rPr>
              <w:t>l</w:t>
            </w:r>
            <w:r w:rsidR="008844A3" w:rsidRPr="001D297B">
              <w:rPr>
                <w:rFonts w:ascii="Arial" w:eastAsia="Arial Unicode MS" w:hAnsi="Arial" w:cs="Arial"/>
                <w:sz w:val="20"/>
                <w:szCs w:val="20"/>
              </w:rPr>
              <w:t xml:space="preserve"> </w:t>
            </w:r>
            <w:r w:rsidRPr="001D297B">
              <w:rPr>
                <w:rFonts w:ascii="Arial" w:eastAsia="Arial Unicode MS" w:hAnsi="Arial" w:cs="Arial"/>
                <w:sz w:val="20"/>
                <w:szCs w:val="20"/>
              </w:rPr>
              <w:t>das classes (e/ou subclasses) de fundos de investimento nas quais a Classe aplica.</w:t>
            </w:r>
          </w:p>
          <w:p w14:paraId="11C93529" w14:textId="77777777" w:rsidR="00C272FF" w:rsidRPr="001D297B" w:rsidRDefault="00C272FF" w:rsidP="00253355">
            <w:pPr>
              <w:jc w:val="both"/>
              <w:rPr>
                <w:rFonts w:ascii="Arial" w:hAnsi="Arial" w:cs="Arial"/>
                <w:sz w:val="20"/>
                <w:szCs w:val="20"/>
              </w:rPr>
            </w:pPr>
          </w:p>
          <w:p w14:paraId="0970AB80" w14:textId="34BE3477" w:rsidR="00253355" w:rsidRPr="001D297B" w:rsidRDefault="00253355" w:rsidP="00253355">
            <w:pPr>
              <w:jc w:val="both"/>
              <w:rPr>
                <w:rFonts w:ascii="Arial" w:hAnsi="Arial" w:cs="Arial"/>
                <w:sz w:val="20"/>
                <w:szCs w:val="20"/>
              </w:rPr>
            </w:pPr>
            <w:r w:rsidRPr="001D297B">
              <w:rPr>
                <w:rFonts w:ascii="Arial" w:hAnsi="Arial" w:cs="Arial"/>
                <w:sz w:val="20"/>
                <w:szCs w:val="20"/>
              </w:rPr>
              <w:lastRenderedPageBreak/>
              <w:t xml:space="preserve">A Taxa </w:t>
            </w:r>
            <w:r w:rsidR="00F0412D" w:rsidRPr="001D297B">
              <w:rPr>
                <w:rFonts w:ascii="Arial" w:hAnsi="Arial" w:cs="Arial"/>
                <w:sz w:val="20"/>
                <w:szCs w:val="20"/>
              </w:rPr>
              <w:t xml:space="preserve">Global </w:t>
            </w:r>
            <w:r w:rsidRPr="001D297B">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1D297B" w:rsidRDefault="00253355" w:rsidP="00253355">
            <w:pPr>
              <w:jc w:val="both"/>
              <w:rPr>
                <w:rFonts w:ascii="Arial" w:hAnsi="Arial" w:cs="Arial"/>
                <w:b/>
                <w:bCs/>
                <w:smallCaps/>
                <w:color w:val="000000"/>
                <w:sz w:val="20"/>
                <w:szCs w:val="20"/>
              </w:rPr>
            </w:pPr>
          </w:p>
          <w:p w14:paraId="056FC908" w14:textId="77777777" w:rsidR="0013236C" w:rsidRPr="0013236C" w:rsidRDefault="0013236C" w:rsidP="0013236C">
            <w:pPr>
              <w:jc w:val="both"/>
              <w:rPr>
                <w:rFonts w:ascii="Arial" w:hAnsi="Arial" w:cs="Arial"/>
                <w:sz w:val="20"/>
                <w:szCs w:val="20"/>
              </w:rPr>
            </w:pPr>
            <w:r w:rsidRPr="0013236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3236C">
                <w:rPr>
                  <w:rStyle w:val="Hyperlink"/>
                  <w:rFonts w:ascii="Arial" w:hAnsi="Arial" w:cs="Arial"/>
                  <w:sz w:val="20"/>
                  <w:szCs w:val="20"/>
                </w:rPr>
                <w:t>https://www.santander.com.br/spa/.</w:t>
              </w:r>
            </w:hyperlink>
          </w:p>
          <w:p w14:paraId="2C7FF13A" w14:textId="77777777" w:rsidR="0013236C" w:rsidRPr="0013236C" w:rsidRDefault="0013236C" w:rsidP="0013236C">
            <w:pPr>
              <w:jc w:val="both"/>
              <w:rPr>
                <w:rFonts w:ascii="Arial" w:hAnsi="Arial" w:cs="Arial"/>
                <w:sz w:val="20"/>
                <w:szCs w:val="20"/>
              </w:rPr>
            </w:pPr>
            <w:r w:rsidRPr="0013236C">
              <w:rPr>
                <w:rFonts w:ascii="Arial" w:hAnsi="Arial" w:cs="Arial"/>
                <w:sz w:val="20"/>
                <w:szCs w:val="20"/>
              </w:rPr>
              <w:t> </w:t>
            </w:r>
          </w:p>
          <w:p w14:paraId="43561630" w14:textId="77777777" w:rsidR="0013236C" w:rsidRPr="0013236C" w:rsidRDefault="0013236C" w:rsidP="0013236C">
            <w:pPr>
              <w:jc w:val="both"/>
              <w:rPr>
                <w:rFonts w:ascii="Arial" w:hAnsi="Arial" w:cs="Arial"/>
                <w:sz w:val="20"/>
                <w:szCs w:val="20"/>
              </w:rPr>
            </w:pPr>
            <w:r w:rsidRPr="0013236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3236C">
                <w:rPr>
                  <w:rStyle w:val="Hyperlink"/>
                  <w:rFonts w:ascii="Arial" w:hAnsi="Arial" w:cs="Arial"/>
                  <w:sz w:val="20"/>
                  <w:szCs w:val="20"/>
                </w:rPr>
                <w:t>Plataforma de Transparência de Taxas</w:t>
              </w:r>
            </w:hyperlink>
            <w:r w:rsidRPr="0013236C">
              <w:rPr>
                <w:rFonts w:ascii="Arial" w:hAnsi="Arial" w:cs="Arial"/>
                <w:sz w:val="20"/>
                <w:szCs w:val="20"/>
              </w:rPr>
              <w:t xml:space="preserve"> no endereço </w:t>
            </w:r>
            <w:hyperlink r:id="rId15" w:tgtFrame="_blank" w:tooltip="https://www.data.anbima.com/busca/transparencia-de-taxas-de-fundos." w:history="1">
              <w:r w:rsidRPr="0013236C">
                <w:rPr>
                  <w:rStyle w:val="Hyperlink"/>
                  <w:rFonts w:ascii="Arial" w:hAnsi="Arial" w:cs="Arial"/>
                  <w:sz w:val="20"/>
                  <w:szCs w:val="20"/>
                </w:rPr>
                <w:t>www.data.anbima.com/busca/transparencia-de-taxas-de-fundos.</w:t>
              </w:r>
            </w:hyperlink>
          </w:p>
          <w:p w14:paraId="589DFA4A" w14:textId="77777777" w:rsidR="0013236C" w:rsidRPr="0013236C" w:rsidRDefault="0013236C" w:rsidP="0013236C">
            <w:pPr>
              <w:jc w:val="both"/>
              <w:rPr>
                <w:rFonts w:ascii="Arial" w:hAnsi="Arial" w:cs="Arial"/>
                <w:sz w:val="20"/>
                <w:szCs w:val="20"/>
              </w:rPr>
            </w:pPr>
            <w:r w:rsidRPr="0013236C">
              <w:rPr>
                <w:rFonts w:ascii="Arial" w:hAnsi="Arial" w:cs="Arial"/>
                <w:sz w:val="20"/>
                <w:szCs w:val="20"/>
              </w:rPr>
              <w:t> </w:t>
            </w:r>
          </w:p>
          <w:p w14:paraId="08EDCEE6" w14:textId="77777777" w:rsidR="0064072A" w:rsidRPr="001D297B" w:rsidRDefault="0064072A" w:rsidP="001A41E2">
            <w:pPr>
              <w:jc w:val="both"/>
              <w:rPr>
                <w:rFonts w:ascii="Arial" w:hAnsi="Arial" w:cs="Arial"/>
                <w:sz w:val="20"/>
                <w:szCs w:val="20"/>
              </w:rPr>
            </w:pPr>
          </w:p>
          <w:p w14:paraId="40E03851" w14:textId="77777777" w:rsidR="00C96EB2" w:rsidRPr="001D297B" w:rsidRDefault="00C96EB2" w:rsidP="001A41E2">
            <w:pPr>
              <w:jc w:val="both"/>
              <w:rPr>
                <w:rFonts w:ascii="Arial" w:hAnsi="Arial" w:cs="Arial"/>
                <w:sz w:val="20"/>
                <w:szCs w:val="20"/>
              </w:rPr>
            </w:pPr>
          </w:p>
          <w:p w14:paraId="5ACDD6F7" w14:textId="5C588736" w:rsidR="00F0412D" w:rsidRPr="001D297B" w:rsidRDefault="00253355" w:rsidP="001A41E2">
            <w:pPr>
              <w:jc w:val="both"/>
              <w:rPr>
                <w:rFonts w:ascii="Arial" w:hAnsi="Arial" w:cs="Arial"/>
                <w:sz w:val="20"/>
                <w:szCs w:val="20"/>
              </w:rPr>
            </w:pPr>
            <w:r w:rsidRPr="001D297B">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1D297B">
              <w:rPr>
                <w:rFonts w:ascii="Arial" w:hAnsi="Arial" w:cs="Arial"/>
                <w:sz w:val="20"/>
                <w:szCs w:val="20"/>
              </w:rPr>
              <w:t>.</w:t>
            </w:r>
          </w:p>
        </w:tc>
      </w:tr>
      <w:tr w:rsidR="00967B25" w:rsidRPr="001D297B"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1D297B"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1D297B" w:rsidRDefault="00967B25" w:rsidP="00962CD6">
            <w:pPr>
              <w:jc w:val="both"/>
              <w:rPr>
                <w:rFonts w:ascii="Arial" w:hAnsi="Arial" w:cs="Arial"/>
                <w:sz w:val="20"/>
                <w:szCs w:val="20"/>
              </w:rPr>
            </w:pPr>
          </w:p>
        </w:tc>
      </w:tr>
      <w:tr w:rsidR="00967B25" w:rsidRPr="001D297B"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1D297B" w:rsidRDefault="00967B25"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1D297B" w:rsidRDefault="00253355" w:rsidP="00962CD6">
            <w:pPr>
              <w:jc w:val="both"/>
              <w:rPr>
                <w:rFonts w:ascii="Arial" w:hAnsi="Arial" w:cs="Arial"/>
                <w:sz w:val="20"/>
                <w:szCs w:val="20"/>
              </w:rPr>
            </w:pPr>
            <w:r w:rsidRPr="001D297B">
              <w:rPr>
                <w:rFonts w:ascii="Arial" w:hAnsi="Arial" w:cs="Arial"/>
                <w:sz w:val="20"/>
                <w:szCs w:val="20"/>
              </w:rPr>
              <w:t xml:space="preserve">A taxa máxima de custódia paga pela Classe ao Custodiante será de </w:t>
            </w:r>
            <w:r w:rsidR="00012AF9" w:rsidRPr="001D297B">
              <w:rPr>
                <w:rFonts w:ascii="Arial" w:hAnsi="Arial" w:cs="Arial"/>
                <w:sz w:val="20"/>
                <w:szCs w:val="20"/>
              </w:rPr>
              <w:t>0,015</w:t>
            </w:r>
            <w:r w:rsidRPr="001D297B">
              <w:rPr>
                <w:rFonts w:ascii="Arial" w:hAnsi="Arial" w:cs="Arial"/>
                <w:sz w:val="20"/>
                <w:szCs w:val="20"/>
              </w:rPr>
              <w:t>% ao ano sobre o patrimônio líquido da Classe</w:t>
            </w:r>
            <w:r w:rsidR="00012AF9" w:rsidRPr="001D297B">
              <w:rPr>
                <w:rFonts w:ascii="Arial" w:hAnsi="Arial" w:cs="Arial"/>
                <w:sz w:val="20"/>
                <w:szCs w:val="20"/>
              </w:rPr>
              <w:t>.</w:t>
            </w:r>
          </w:p>
        </w:tc>
      </w:tr>
      <w:tr w:rsidR="00967B25" w:rsidRPr="001D297B"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1D297B"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1D297B" w:rsidRDefault="00967B25" w:rsidP="00962CD6">
            <w:pPr>
              <w:jc w:val="both"/>
              <w:rPr>
                <w:rFonts w:ascii="Arial" w:hAnsi="Arial" w:cs="Arial"/>
                <w:sz w:val="20"/>
                <w:szCs w:val="20"/>
              </w:rPr>
            </w:pPr>
          </w:p>
        </w:tc>
      </w:tr>
      <w:tr w:rsidR="00967B25" w:rsidRPr="001D297B"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1D297B" w:rsidRDefault="00967B25"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1D297B" w:rsidRDefault="00253355" w:rsidP="00962CD6">
            <w:pPr>
              <w:jc w:val="both"/>
              <w:rPr>
                <w:rFonts w:ascii="Arial" w:hAnsi="Arial" w:cs="Arial"/>
                <w:sz w:val="20"/>
                <w:szCs w:val="20"/>
              </w:rPr>
            </w:pPr>
            <w:r w:rsidRPr="001D297B">
              <w:rPr>
                <w:rFonts w:ascii="Arial" w:hAnsi="Arial" w:cs="Arial"/>
                <w:sz w:val="20"/>
                <w:szCs w:val="20"/>
              </w:rPr>
              <w:t>Não haverá cobrança de taxa de performance na Classe.</w:t>
            </w:r>
          </w:p>
        </w:tc>
      </w:tr>
    </w:tbl>
    <w:p w14:paraId="4F6BF757" w14:textId="77777777" w:rsidR="003A002C" w:rsidRPr="001D297B"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1D297B" w14:paraId="6F03AB3B" w14:textId="77777777" w:rsidTr="00270A73">
        <w:tc>
          <w:tcPr>
            <w:tcW w:w="5000" w:type="pct"/>
            <w:gridSpan w:val="6"/>
            <w:shd w:val="clear" w:color="auto" w:fill="C00000"/>
          </w:tcPr>
          <w:p w14:paraId="77A77A17" w14:textId="77777777" w:rsidR="00967B25" w:rsidRPr="001D297B"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DAS COTAS DA CLASSE</w:t>
            </w:r>
          </w:p>
        </w:tc>
      </w:tr>
      <w:tr w:rsidR="00967B25" w:rsidRPr="001D297B" w14:paraId="20A3850E" w14:textId="77777777" w:rsidTr="000A1AF2">
        <w:tc>
          <w:tcPr>
            <w:tcW w:w="5000" w:type="pct"/>
            <w:gridSpan w:val="6"/>
          </w:tcPr>
          <w:p w14:paraId="7ACCDF68" w14:textId="77777777" w:rsidR="00967B25" w:rsidRPr="001D297B" w:rsidRDefault="00967B25" w:rsidP="00962CD6">
            <w:pPr>
              <w:jc w:val="center"/>
              <w:rPr>
                <w:rFonts w:ascii="Arial" w:hAnsi="Arial" w:cs="Arial"/>
                <w:b/>
                <w:bCs/>
                <w:color w:val="ED7D31" w:themeColor="accent2"/>
                <w:sz w:val="20"/>
                <w:szCs w:val="20"/>
              </w:rPr>
            </w:pPr>
          </w:p>
        </w:tc>
      </w:tr>
      <w:tr w:rsidR="000A1AF2" w:rsidRPr="001D297B"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1D297B" w:rsidRDefault="00AE7769" w:rsidP="0019676A">
            <w:pPr>
              <w:pStyle w:val="PargrafodaLista"/>
              <w:numPr>
                <w:ilvl w:val="1"/>
                <w:numId w:val="3"/>
              </w:numPr>
              <w:ind w:left="0" w:firstLine="0"/>
              <w:jc w:val="center"/>
              <w:rPr>
                <w:rFonts w:ascii="Arial" w:hAnsi="Arial" w:cs="Arial"/>
                <w:sz w:val="20"/>
                <w:szCs w:val="20"/>
              </w:rPr>
            </w:pPr>
            <w:r w:rsidRPr="001D297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1D297B" w:rsidRDefault="00AE7769" w:rsidP="0019676A">
            <w:pPr>
              <w:pStyle w:val="PargrafodaLista"/>
              <w:numPr>
                <w:ilvl w:val="0"/>
                <w:numId w:val="6"/>
              </w:numPr>
              <w:ind w:left="0" w:firstLine="0"/>
              <w:jc w:val="center"/>
              <w:rPr>
                <w:rFonts w:ascii="Arial" w:hAnsi="Arial" w:cs="Arial"/>
                <w:sz w:val="20"/>
                <w:szCs w:val="20"/>
              </w:rPr>
            </w:pPr>
            <w:r w:rsidRPr="001D297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1D297B" w:rsidRDefault="00AE7769" w:rsidP="009A5C9C">
            <w:pPr>
              <w:jc w:val="both"/>
              <w:rPr>
                <w:rFonts w:ascii="Arial" w:hAnsi="Arial" w:cs="Arial"/>
                <w:sz w:val="20"/>
                <w:szCs w:val="20"/>
              </w:rPr>
            </w:pPr>
            <w:r w:rsidRPr="001D297B">
              <w:rPr>
                <w:rFonts w:ascii="Arial" w:hAnsi="Arial" w:cs="Arial"/>
                <w:sz w:val="20"/>
                <w:szCs w:val="20"/>
              </w:rPr>
              <w:t>Não há</w:t>
            </w:r>
          </w:p>
        </w:tc>
      </w:tr>
      <w:tr w:rsidR="000A1AF2" w:rsidRPr="001D297B" w14:paraId="64492080" w14:textId="77777777" w:rsidTr="00C617A7">
        <w:tc>
          <w:tcPr>
            <w:tcW w:w="1451" w:type="pct"/>
            <w:gridSpan w:val="2"/>
            <w:vMerge/>
            <w:vAlign w:val="center"/>
          </w:tcPr>
          <w:p w14:paraId="5A5F70A2" w14:textId="77777777" w:rsidR="00AE7769" w:rsidRPr="001D297B"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1D297B" w:rsidRDefault="00AE7769" w:rsidP="0019676A">
            <w:pPr>
              <w:pStyle w:val="PargrafodaLista"/>
              <w:numPr>
                <w:ilvl w:val="0"/>
                <w:numId w:val="6"/>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1D297B" w:rsidRDefault="00AE7769" w:rsidP="00962CD6">
            <w:pPr>
              <w:jc w:val="both"/>
              <w:rPr>
                <w:rFonts w:ascii="Arial" w:hAnsi="Arial" w:cs="Arial"/>
                <w:color w:val="000000"/>
                <w:sz w:val="20"/>
                <w:szCs w:val="20"/>
              </w:rPr>
            </w:pPr>
            <w:r w:rsidRPr="001D297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1D297B"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1D29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1D297B" w:rsidRDefault="00597998" w:rsidP="00597998">
            <w:pPr>
              <w:jc w:val="both"/>
              <w:rPr>
                <w:rFonts w:ascii="Arial" w:hAnsi="Arial" w:cs="Arial"/>
                <w:b/>
                <w:bCs/>
                <w:smallCaps/>
                <w:color w:val="000000"/>
                <w:sz w:val="20"/>
                <w:szCs w:val="20"/>
              </w:rPr>
            </w:pPr>
          </w:p>
        </w:tc>
      </w:tr>
      <w:tr w:rsidR="009132EC" w:rsidRPr="001D297B"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D297B" w:rsidRDefault="009132EC" w:rsidP="0019676A">
            <w:pPr>
              <w:pStyle w:val="PargrafodaLista"/>
              <w:numPr>
                <w:ilvl w:val="2"/>
                <w:numId w:val="3"/>
              </w:numPr>
              <w:ind w:left="0" w:firstLine="0"/>
              <w:jc w:val="center"/>
              <w:rPr>
                <w:rFonts w:ascii="Arial" w:hAnsi="Arial" w:cs="Arial"/>
                <w:b/>
                <w:bCs/>
                <w:smallCaps/>
                <w:color w:val="000000"/>
                <w:sz w:val="20"/>
                <w:szCs w:val="20"/>
              </w:rPr>
            </w:pPr>
            <w:r w:rsidRPr="001D297B">
              <w:rPr>
                <w:rFonts w:ascii="Arial" w:hAnsi="Arial" w:cs="Arial"/>
                <w:b/>
                <w:bCs/>
                <w:sz w:val="20"/>
                <w:szCs w:val="20"/>
              </w:rPr>
              <w:t>Quadro Resumo das Condições de Aplicação</w:t>
            </w:r>
          </w:p>
        </w:tc>
      </w:tr>
      <w:tr w:rsidR="009132EC" w:rsidRPr="001D297B"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1D297B" w:rsidRDefault="009132EC" w:rsidP="00597998">
            <w:pPr>
              <w:jc w:val="center"/>
              <w:rPr>
                <w:rFonts w:ascii="Arial" w:hAnsi="Arial" w:cs="Arial"/>
                <w:smallCaps/>
                <w:sz w:val="20"/>
                <w:szCs w:val="20"/>
              </w:rPr>
            </w:pPr>
            <w:r w:rsidRPr="001D297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1D297B" w:rsidRDefault="009132EC" w:rsidP="009132EC">
            <w:pPr>
              <w:jc w:val="center"/>
              <w:rPr>
                <w:rFonts w:ascii="Arial" w:hAnsi="Arial" w:cs="Arial"/>
                <w:smallCaps/>
                <w:sz w:val="20"/>
                <w:szCs w:val="20"/>
              </w:rPr>
            </w:pPr>
            <w:r w:rsidRPr="001D297B">
              <w:rPr>
                <w:rFonts w:ascii="Arial" w:hAnsi="Arial" w:cs="Arial"/>
                <w:sz w:val="20"/>
                <w:szCs w:val="20"/>
              </w:rPr>
              <w:t>Cota de Conversão</w:t>
            </w:r>
          </w:p>
        </w:tc>
      </w:tr>
      <w:tr w:rsidR="00B53FED" w:rsidRPr="001D297B"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1D297B" w:rsidRDefault="00B53FED" w:rsidP="00B53FED">
            <w:pPr>
              <w:jc w:val="center"/>
              <w:rPr>
                <w:rFonts w:ascii="Arial" w:hAnsi="Arial" w:cs="Arial"/>
                <w:sz w:val="20"/>
                <w:szCs w:val="20"/>
              </w:rPr>
            </w:pPr>
            <w:r w:rsidRPr="001D297B">
              <w:rPr>
                <w:rFonts w:ascii="Arial" w:hAnsi="Arial" w:cs="Arial"/>
                <w:sz w:val="20"/>
                <w:szCs w:val="20"/>
              </w:rPr>
              <w:t>D+0</w:t>
            </w:r>
          </w:p>
          <w:p w14:paraId="2739FC38" w14:textId="7C2B82C1" w:rsidR="00B53FED" w:rsidRPr="001D297B" w:rsidRDefault="00B53FED" w:rsidP="00B53FED">
            <w:pPr>
              <w:jc w:val="center"/>
              <w:rPr>
                <w:rFonts w:ascii="Arial" w:hAnsi="Arial" w:cs="Arial"/>
                <w:b/>
                <w:bCs/>
                <w:smallCaps/>
                <w:color w:val="000000"/>
                <w:sz w:val="20"/>
                <w:szCs w:val="20"/>
              </w:rPr>
            </w:pPr>
            <w:r w:rsidRPr="001D297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1D297B" w:rsidRDefault="00B53FED" w:rsidP="00B53FED">
            <w:pPr>
              <w:jc w:val="center"/>
              <w:rPr>
                <w:rFonts w:ascii="Arial" w:hAnsi="Arial" w:cs="Arial"/>
                <w:sz w:val="20"/>
                <w:szCs w:val="20"/>
              </w:rPr>
            </w:pPr>
            <w:r w:rsidRPr="001D297B">
              <w:rPr>
                <w:rFonts w:ascii="Arial" w:hAnsi="Arial" w:cs="Arial"/>
                <w:sz w:val="20"/>
                <w:szCs w:val="20"/>
              </w:rPr>
              <w:t>D+</w:t>
            </w:r>
            <w:r w:rsidR="00012AF9" w:rsidRPr="001D297B">
              <w:rPr>
                <w:rFonts w:ascii="Arial" w:hAnsi="Arial" w:cs="Arial"/>
                <w:sz w:val="20"/>
                <w:szCs w:val="20"/>
              </w:rPr>
              <w:t>0</w:t>
            </w:r>
          </w:p>
          <w:p w14:paraId="768DC130" w14:textId="1FE2749D" w:rsidR="00B53FED" w:rsidRPr="001D297B" w:rsidRDefault="00B53FED" w:rsidP="009A5C9C">
            <w:pPr>
              <w:jc w:val="center"/>
              <w:rPr>
                <w:rFonts w:ascii="Arial" w:hAnsi="Arial" w:cs="Arial"/>
                <w:b/>
                <w:bCs/>
                <w:smallCaps/>
                <w:color w:val="000000"/>
                <w:sz w:val="20"/>
                <w:szCs w:val="20"/>
              </w:rPr>
            </w:pPr>
            <w:r w:rsidRPr="001D297B">
              <w:rPr>
                <w:rFonts w:ascii="Arial" w:hAnsi="Arial" w:cs="Arial"/>
                <w:sz w:val="20"/>
                <w:szCs w:val="20"/>
              </w:rPr>
              <w:t>No dia da solicitação</w:t>
            </w:r>
          </w:p>
        </w:tc>
      </w:tr>
      <w:tr w:rsidR="00597998" w:rsidRPr="001D297B"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1D29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1D297B" w:rsidRDefault="00597998" w:rsidP="00597998">
            <w:pPr>
              <w:jc w:val="both"/>
              <w:rPr>
                <w:rFonts w:ascii="Arial" w:hAnsi="Arial" w:cs="Arial"/>
                <w:b/>
                <w:bCs/>
                <w:smallCaps/>
                <w:color w:val="000000"/>
                <w:sz w:val="20"/>
                <w:szCs w:val="20"/>
              </w:rPr>
            </w:pPr>
          </w:p>
        </w:tc>
      </w:tr>
      <w:tr w:rsidR="000A1AF2" w:rsidRPr="001D297B" w14:paraId="1D01751C" w14:textId="77777777" w:rsidTr="00C617A7">
        <w:tc>
          <w:tcPr>
            <w:tcW w:w="1451" w:type="pct"/>
            <w:gridSpan w:val="2"/>
            <w:vMerge w:val="restart"/>
            <w:vAlign w:val="center"/>
          </w:tcPr>
          <w:p w14:paraId="22881773" w14:textId="18E9774B" w:rsidR="00597998" w:rsidRPr="001D297B" w:rsidRDefault="00597998"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1D297B" w:rsidRDefault="00597998" w:rsidP="0019676A">
            <w:pPr>
              <w:pStyle w:val="PargrafodaLista"/>
              <w:numPr>
                <w:ilvl w:val="0"/>
                <w:numId w:val="7"/>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1D297B" w:rsidRDefault="00597998" w:rsidP="00597998">
            <w:pPr>
              <w:jc w:val="both"/>
              <w:rPr>
                <w:rFonts w:ascii="Arial" w:hAnsi="Arial" w:cs="Arial"/>
                <w:sz w:val="20"/>
                <w:szCs w:val="20"/>
              </w:rPr>
            </w:pPr>
            <w:r w:rsidRPr="001D297B">
              <w:rPr>
                <w:rFonts w:ascii="Arial" w:hAnsi="Arial" w:cs="Arial"/>
                <w:sz w:val="20"/>
                <w:szCs w:val="20"/>
              </w:rPr>
              <w:t xml:space="preserve">Não há </w:t>
            </w:r>
          </w:p>
        </w:tc>
      </w:tr>
      <w:tr w:rsidR="000A1AF2" w:rsidRPr="001D297B" w14:paraId="162BBD98" w14:textId="77777777" w:rsidTr="00C617A7">
        <w:tc>
          <w:tcPr>
            <w:tcW w:w="1451" w:type="pct"/>
            <w:gridSpan w:val="2"/>
            <w:vMerge/>
            <w:vAlign w:val="center"/>
          </w:tcPr>
          <w:p w14:paraId="5BF666B9" w14:textId="77777777" w:rsidR="00597998" w:rsidRPr="001D297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1D297B" w:rsidRDefault="00597998" w:rsidP="0019676A">
            <w:pPr>
              <w:pStyle w:val="PargrafodaLista"/>
              <w:numPr>
                <w:ilvl w:val="0"/>
                <w:numId w:val="7"/>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1D297B" w:rsidRDefault="00597998" w:rsidP="009A5C9C">
            <w:pPr>
              <w:jc w:val="both"/>
              <w:rPr>
                <w:rFonts w:ascii="Arial" w:hAnsi="Arial" w:cs="Arial"/>
                <w:smallCaps/>
                <w:color w:val="000000"/>
                <w:sz w:val="20"/>
                <w:szCs w:val="20"/>
              </w:rPr>
            </w:pPr>
            <w:r w:rsidRPr="001D297B">
              <w:rPr>
                <w:rFonts w:ascii="Arial" w:hAnsi="Arial" w:cs="Arial"/>
                <w:sz w:val="20"/>
                <w:szCs w:val="20"/>
              </w:rPr>
              <w:t>Não há</w:t>
            </w:r>
            <w:r w:rsidR="00012AF9" w:rsidRPr="001D297B">
              <w:rPr>
                <w:rFonts w:ascii="Arial" w:hAnsi="Arial" w:cs="Arial"/>
                <w:sz w:val="20"/>
                <w:szCs w:val="20"/>
              </w:rPr>
              <w:t xml:space="preserve"> </w:t>
            </w:r>
          </w:p>
        </w:tc>
      </w:tr>
      <w:tr w:rsidR="000A1AF2" w:rsidRPr="001D297B" w14:paraId="0CB048B3" w14:textId="77777777" w:rsidTr="00C617A7">
        <w:tc>
          <w:tcPr>
            <w:tcW w:w="1451" w:type="pct"/>
            <w:gridSpan w:val="2"/>
            <w:vMerge/>
            <w:tcBorders>
              <w:bottom w:val="single" w:sz="4" w:space="0" w:color="auto"/>
            </w:tcBorders>
            <w:vAlign w:val="center"/>
          </w:tcPr>
          <w:p w14:paraId="27152798" w14:textId="77777777" w:rsidR="00597998" w:rsidRPr="001D297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1D297B" w:rsidRDefault="00597998" w:rsidP="0019676A">
            <w:pPr>
              <w:pStyle w:val="PargrafodaLista"/>
              <w:numPr>
                <w:ilvl w:val="0"/>
                <w:numId w:val="7"/>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1D297B" w:rsidRDefault="00597998" w:rsidP="00597998">
            <w:pPr>
              <w:jc w:val="both"/>
              <w:rPr>
                <w:rFonts w:ascii="Arial" w:hAnsi="Arial" w:cs="Arial"/>
                <w:smallCaps/>
                <w:color w:val="000000"/>
                <w:sz w:val="20"/>
                <w:szCs w:val="20"/>
              </w:rPr>
            </w:pPr>
            <w:r w:rsidRPr="001D297B">
              <w:rPr>
                <w:rFonts w:ascii="Arial" w:hAnsi="Arial" w:cs="Arial"/>
                <w:sz w:val="20"/>
                <w:szCs w:val="20"/>
              </w:rPr>
              <w:t xml:space="preserve">Crédito em conta, cheque nominal ou por qualquer meio de pagamento permitido pela regulamentação em vigor </w:t>
            </w:r>
            <w:r w:rsidRPr="001D297B">
              <w:rPr>
                <w:rFonts w:ascii="Arial" w:hAnsi="Arial" w:cs="Arial"/>
                <w:color w:val="000000"/>
                <w:sz w:val="20"/>
                <w:szCs w:val="20"/>
              </w:rPr>
              <w:t>ou mediante a entrega dos ativos financeiros</w:t>
            </w:r>
            <w:r w:rsidR="00AB09E8" w:rsidRPr="001D297B">
              <w:rPr>
                <w:rFonts w:ascii="Arial" w:hAnsi="Arial" w:cs="Arial"/>
                <w:color w:val="000000"/>
                <w:sz w:val="20"/>
                <w:szCs w:val="20"/>
              </w:rPr>
              <w:t>.</w:t>
            </w:r>
          </w:p>
        </w:tc>
      </w:tr>
      <w:tr w:rsidR="00597998" w:rsidRPr="001D297B"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1D29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1D297B" w:rsidRDefault="00597998" w:rsidP="00597998">
            <w:pPr>
              <w:jc w:val="both"/>
              <w:rPr>
                <w:rFonts w:ascii="Arial" w:hAnsi="Arial" w:cs="Arial"/>
                <w:sz w:val="20"/>
                <w:szCs w:val="20"/>
              </w:rPr>
            </w:pPr>
          </w:p>
        </w:tc>
      </w:tr>
      <w:tr w:rsidR="002479A5" w:rsidRPr="001D297B"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1D297B" w:rsidRDefault="002479A5" w:rsidP="0019676A">
            <w:pPr>
              <w:pStyle w:val="PargrafodaLista"/>
              <w:numPr>
                <w:ilvl w:val="2"/>
                <w:numId w:val="3"/>
              </w:numPr>
              <w:ind w:left="0" w:firstLine="0"/>
              <w:jc w:val="center"/>
              <w:rPr>
                <w:rFonts w:ascii="Arial" w:hAnsi="Arial" w:cs="Arial"/>
                <w:sz w:val="20"/>
                <w:szCs w:val="20"/>
              </w:rPr>
            </w:pPr>
            <w:r w:rsidRPr="001D297B">
              <w:rPr>
                <w:rFonts w:ascii="Arial" w:hAnsi="Arial" w:cs="Arial"/>
                <w:b/>
                <w:bCs/>
                <w:sz w:val="20"/>
                <w:szCs w:val="20"/>
              </w:rPr>
              <w:t>Quadro Resumo das Condições de Resgate</w:t>
            </w:r>
          </w:p>
        </w:tc>
      </w:tr>
      <w:tr w:rsidR="002479A5" w:rsidRPr="001D297B"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1D297B" w:rsidRDefault="002479A5" w:rsidP="002479A5">
            <w:pPr>
              <w:jc w:val="center"/>
              <w:rPr>
                <w:rFonts w:ascii="Arial" w:hAnsi="Arial" w:cs="Arial"/>
                <w:smallCaps/>
                <w:sz w:val="20"/>
                <w:szCs w:val="20"/>
              </w:rPr>
            </w:pPr>
            <w:r w:rsidRPr="001D297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1D297B" w:rsidRDefault="002479A5" w:rsidP="002479A5">
            <w:pPr>
              <w:jc w:val="center"/>
              <w:rPr>
                <w:rFonts w:ascii="Arial" w:hAnsi="Arial" w:cs="Arial"/>
                <w:sz w:val="20"/>
                <w:szCs w:val="20"/>
              </w:rPr>
            </w:pPr>
            <w:r w:rsidRPr="001D297B">
              <w:rPr>
                <w:rFonts w:ascii="Arial" w:hAnsi="Arial" w:cs="Arial"/>
                <w:sz w:val="20"/>
                <w:szCs w:val="20"/>
              </w:rPr>
              <w:t>Pagamento / Crédito em Conta</w:t>
            </w:r>
          </w:p>
        </w:tc>
      </w:tr>
      <w:tr w:rsidR="00B53FED" w:rsidRPr="001D297B"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1D297B" w:rsidRDefault="00B53FED" w:rsidP="00B53FED">
            <w:pPr>
              <w:jc w:val="center"/>
              <w:rPr>
                <w:rFonts w:ascii="Arial" w:hAnsi="Arial" w:cs="Arial"/>
                <w:sz w:val="20"/>
                <w:szCs w:val="20"/>
              </w:rPr>
            </w:pPr>
            <w:r w:rsidRPr="001D297B">
              <w:rPr>
                <w:rFonts w:ascii="Arial" w:hAnsi="Arial" w:cs="Arial"/>
                <w:sz w:val="20"/>
                <w:szCs w:val="20"/>
              </w:rPr>
              <w:t>D+</w:t>
            </w:r>
            <w:r w:rsidR="006E49B5" w:rsidRPr="001D297B">
              <w:rPr>
                <w:rFonts w:ascii="Arial" w:hAnsi="Arial" w:cs="Arial"/>
                <w:sz w:val="20"/>
                <w:szCs w:val="20"/>
              </w:rPr>
              <w:t>0</w:t>
            </w:r>
          </w:p>
          <w:p w14:paraId="7BA9CA23" w14:textId="209AE81F" w:rsidR="00B53FED" w:rsidRPr="001D297B" w:rsidRDefault="00B53FED" w:rsidP="009A5C9C">
            <w:pPr>
              <w:jc w:val="center"/>
              <w:rPr>
                <w:rFonts w:ascii="Arial" w:hAnsi="Arial" w:cs="Arial"/>
                <w:b/>
                <w:bCs/>
                <w:smallCaps/>
                <w:color w:val="000000"/>
                <w:sz w:val="20"/>
                <w:szCs w:val="20"/>
              </w:rPr>
            </w:pPr>
            <w:r w:rsidRPr="001D297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1D297B" w:rsidRDefault="00B53FED" w:rsidP="006E49B5">
            <w:pPr>
              <w:jc w:val="center"/>
              <w:rPr>
                <w:rFonts w:ascii="Arial" w:hAnsi="Arial" w:cs="Arial"/>
                <w:sz w:val="20"/>
                <w:szCs w:val="20"/>
              </w:rPr>
            </w:pPr>
            <w:r w:rsidRPr="001D297B">
              <w:rPr>
                <w:rFonts w:ascii="Arial" w:hAnsi="Arial" w:cs="Arial"/>
                <w:sz w:val="20"/>
                <w:szCs w:val="20"/>
              </w:rPr>
              <w:t>D+</w:t>
            </w:r>
            <w:r w:rsidR="006E49B5" w:rsidRPr="001D297B">
              <w:rPr>
                <w:rFonts w:ascii="Arial" w:hAnsi="Arial" w:cs="Arial"/>
                <w:sz w:val="20"/>
                <w:szCs w:val="20"/>
              </w:rPr>
              <w:t>1</w:t>
            </w:r>
          </w:p>
          <w:p w14:paraId="3BBC978D" w14:textId="137DA7F4" w:rsidR="00B53FED" w:rsidRPr="001D297B" w:rsidRDefault="00B53FED" w:rsidP="00B53FED">
            <w:pPr>
              <w:jc w:val="center"/>
              <w:rPr>
                <w:rFonts w:ascii="Arial" w:hAnsi="Arial" w:cs="Arial"/>
                <w:sz w:val="20"/>
                <w:szCs w:val="20"/>
              </w:rPr>
            </w:pPr>
            <w:r w:rsidRPr="001D297B">
              <w:rPr>
                <w:rFonts w:ascii="Arial" w:hAnsi="Arial" w:cs="Arial"/>
                <w:sz w:val="20"/>
                <w:szCs w:val="20"/>
              </w:rPr>
              <w:t xml:space="preserve">No </w:t>
            </w:r>
            <w:r w:rsidR="006E49B5" w:rsidRPr="001D297B">
              <w:rPr>
                <w:rFonts w:ascii="Arial" w:hAnsi="Arial" w:cs="Arial"/>
                <w:sz w:val="20"/>
                <w:szCs w:val="20"/>
              </w:rPr>
              <w:t>1</w:t>
            </w:r>
            <w:r w:rsidRPr="001D297B">
              <w:rPr>
                <w:rFonts w:ascii="Arial" w:hAnsi="Arial" w:cs="Arial"/>
                <w:sz w:val="20"/>
                <w:szCs w:val="20"/>
              </w:rPr>
              <w:t>º dia útil seguinte ao da conversão de Cotas</w:t>
            </w:r>
          </w:p>
        </w:tc>
      </w:tr>
      <w:tr w:rsidR="00C52C19" w:rsidRPr="001D297B"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1D297B"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1D297B" w:rsidRDefault="00C52C19" w:rsidP="00C52C19">
            <w:pPr>
              <w:jc w:val="both"/>
              <w:rPr>
                <w:rFonts w:ascii="Arial" w:hAnsi="Arial" w:cs="Arial"/>
                <w:sz w:val="20"/>
                <w:szCs w:val="20"/>
              </w:rPr>
            </w:pPr>
          </w:p>
        </w:tc>
      </w:tr>
      <w:tr w:rsidR="00C52C19" w:rsidRPr="001D297B"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1D297B" w:rsidRDefault="00C52C19" w:rsidP="0019676A">
            <w:pPr>
              <w:pStyle w:val="PargrafodaLista"/>
              <w:numPr>
                <w:ilvl w:val="1"/>
                <w:numId w:val="3"/>
              </w:numPr>
              <w:ind w:left="0" w:firstLine="0"/>
              <w:jc w:val="both"/>
              <w:rPr>
                <w:rFonts w:ascii="Arial" w:hAnsi="Arial" w:cs="Arial"/>
                <w:sz w:val="20"/>
                <w:szCs w:val="20"/>
              </w:rPr>
            </w:pPr>
            <w:r w:rsidRPr="001D297B">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w:t>
            </w:r>
            <w:r w:rsidRPr="001D297B">
              <w:rPr>
                <w:rFonts w:ascii="Arial" w:hAnsi="Arial" w:cs="Arial"/>
                <w:sz w:val="20"/>
                <w:szCs w:val="20"/>
              </w:rPr>
              <w:lastRenderedPageBreak/>
              <w:t>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1D297B"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1D297B"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1D297B" w:rsidRDefault="00C52C19" w:rsidP="00C52C19">
            <w:pPr>
              <w:jc w:val="both"/>
              <w:rPr>
                <w:rFonts w:ascii="Arial" w:hAnsi="Arial" w:cs="Arial"/>
                <w:sz w:val="20"/>
                <w:szCs w:val="20"/>
              </w:rPr>
            </w:pPr>
          </w:p>
        </w:tc>
      </w:tr>
      <w:tr w:rsidR="00C52C19" w:rsidRPr="001D297B"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1D297B" w:rsidRDefault="00C52C19" w:rsidP="0019676A">
            <w:pPr>
              <w:pStyle w:val="PargrafodaLista"/>
              <w:numPr>
                <w:ilvl w:val="1"/>
                <w:numId w:val="3"/>
              </w:numPr>
              <w:ind w:left="0" w:firstLine="0"/>
              <w:jc w:val="both"/>
              <w:rPr>
                <w:rFonts w:ascii="Arial" w:hAnsi="Arial" w:cs="Arial"/>
                <w:sz w:val="20"/>
                <w:szCs w:val="20"/>
              </w:rPr>
            </w:pPr>
            <w:r w:rsidRPr="001D297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1D297B"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1D297B"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1D297B" w:rsidRDefault="00C52C19" w:rsidP="00C52C19">
            <w:pPr>
              <w:jc w:val="both"/>
              <w:rPr>
                <w:rFonts w:ascii="Arial" w:hAnsi="Arial" w:cs="Arial"/>
                <w:sz w:val="20"/>
                <w:szCs w:val="20"/>
              </w:rPr>
            </w:pPr>
          </w:p>
        </w:tc>
      </w:tr>
      <w:tr w:rsidR="00C52C19" w:rsidRPr="001D297B" w14:paraId="4DDC7D4C" w14:textId="77777777" w:rsidTr="00C617A7">
        <w:tc>
          <w:tcPr>
            <w:tcW w:w="1383" w:type="pct"/>
            <w:tcBorders>
              <w:top w:val="single" w:sz="4" w:space="0" w:color="auto"/>
              <w:bottom w:val="single" w:sz="4" w:space="0" w:color="auto"/>
            </w:tcBorders>
            <w:vAlign w:val="center"/>
          </w:tcPr>
          <w:p w14:paraId="5522E07A" w14:textId="77777777" w:rsidR="00C52C19" w:rsidRPr="001D297B" w:rsidRDefault="00C52C19"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1D297B" w:rsidRDefault="00C52C19" w:rsidP="00C52C19">
            <w:pPr>
              <w:jc w:val="both"/>
              <w:rPr>
                <w:rFonts w:ascii="Arial" w:hAnsi="Arial" w:cs="Arial"/>
                <w:sz w:val="20"/>
                <w:szCs w:val="20"/>
              </w:rPr>
            </w:pPr>
            <w:r w:rsidRPr="001D297B">
              <w:rPr>
                <w:rFonts w:ascii="Arial" w:hAnsi="Arial" w:cs="Arial"/>
                <w:sz w:val="20"/>
                <w:szCs w:val="20"/>
              </w:rPr>
              <w:t>Cota calculada e divulgada diariamente, no momento de fechamento dos mercados.</w:t>
            </w:r>
          </w:p>
        </w:tc>
      </w:tr>
      <w:tr w:rsidR="00C52C19" w:rsidRPr="001D297B" w14:paraId="0FE28994" w14:textId="77777777" w:rsidTr="00C617A7">
        <w:tc>
          <w:tcPr>
            <w:tcW w:w="1383" w:type="pct"/>
            <w:tcBorders>
              <w:top w:val="single" w:sz="4" w:space="0" w:color="auto"/>
              <w:bottom w:val="single" w:sz="4" w:space="0" w:color="auto"/>
            </w:tcBorders>
            <w:vAlign w:val="center"/>
          </w:tcPr>
          <w:p w14:paraId="6B069BE6" w14:textId="77777777" w:rsidR="00C52C19" w:rsidRPr="001D29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1D297B" w:rsidRDefault="00C52C19" w:rsidP="00C52C19">
            <w:pPr>
              <w:jc w:val="both"/>
              <w:rPr>
                <w:rFonts w:ascii="Arial" w:hAnsi="Arial" w:cs="Arial"/>
                <w:sz w:val="20"/>
                <w:szCs w:val="20"/>
              </w:rPr>
            </w:pPr>
          </w:p>
        </w:tc>
      </w:tr>
      <w:tr w:rsidR="00C52C19" w:rsidRPr="001D297B" w14:paraId="72E8123F" w14:textId="77777777" w:rsidTr="00C617A7">
        <w:tc>
          <w:tcPr>
            <w:tcW w:w="1383" w:type="pct"/>
            <w:tcBorders>
              <w:top w:val="single" w:sz="4" w:space="0" w:color="auto"/>
              <w:bottom w:val="single" w:sz="4" w:space="0" w:color="auto"/>
            </w:tcBorders>
            <w:vAlign w:val="center"/>
          </w:tcPr>
          <w:p w14:paraId="3652C9C3" w14:textId="5DAD866F" w:rsidR="00C52C19" w:rsidRPr="001D297B" w:rsidRDefault="00C52C19"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1D297B" w:rsidRDefault="00C52C19" w:rsidP="00C52C19">
            <w:pPr>
              <w:jc w:val="both"/>
              <w:rPr>
                <w:rFonts w:ascii="Arial" w:hAnsi="Arial" w:cs="Arial"/>
                <w:sz w:val="20"/>
                <w:szCs w:val="20"/>
              </w:rPr>
            </w:pPr>
            <w:r w:rsidRPr="001D297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D297B" w14:paraId="06846B28" w14:textId="77777777" w:rsidTr="00C617A7">
        <w:tc>
          <w:tcPr>
            <w:tcW w:w="1383" w:type="pct"/>
            <w:tcBorders>
              <w:top w:val="single" w:sz="4" w:space="0" w:color="auto"/>
              <w:bottom w:val="single" w:sz="4" w:space="0" w:color="auto"/>
            </w:tcBorders>
            <w:vAlign w:val="center"/>
          </w:tcPr>
          <w:p w14:paraId="1EBFA5C7" w14:textId="77777777" w:rsidR="00C52C19" w:rsidRPr="001D29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1D297B" w:rsidRDefault="00C52C19" w:rsidP="00C52C19">
            <w:pPr>
              <w:jc w:val="both"/>
              <w:rPr>
                <w:rFonts w:ascii="Arial" w:hAnsi="Arial" w:cs="Arial"/>
                <w:sz w:val="20"/>
                <w:szCs w:val="20"/>
              </w:rPr>
            </w:pPr>
          </w:p>
        </w:tc>
      </w:tr>
      <w:tr w:rsidR="00C52C19" w:rsidRPr="001D297B" w14:paraId="5C97274F" w14:textId="77777777" w:rsidTr="00C617A7">
        <w:tc>
          <w:tcPr>
            <w:tcW w:w="1383" w:type="pct"/>
            <w:tcBorders>
              <w:top w:val="single" w:sz="4" w:space="0" w:color="auto"/>
              <w:bottom w:val="single" w:sz="4" w:space="0" w:color="auto"/>
            </w:tcBorders>
            <w:vAlign w:val="center"/>
          </w:tcPr>
          <w:p w14:paraId="210F8206" w14:textId="77777777" w:rsidR="00C52C19" w:rsidRPr="001D297B" w:rsidRDefault="00C52C19"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1D297B" w:rsidRDefault="00C52C19" w:rsidP="00C52C19">
            <w:pPr>
              <w:jc w:val="both"/>
              <w:rPr>
                <w:rFonts w:ascii="Arial" w:hAnsi="Arial" w:cs="Arial"/>
                <w:sz w:val="20"/>
                <w:szCs w:val="20"/>
              </w:rPr>
            </w:pPr>
            <w:r w:rsidRPr="001D297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D297B">
              <w:rPr>
                <w:rFonts w:ascii="Arial" w:hAnsi="Arial" w:cs="Arial"/>
                <w:color w:val="000000"/>
                <w:sz w:val="20"/>
                <w:szCs w:val="20"/>
              </w:rPr>
              <w:t>i</w:t>
            </w:r>
            <w:r w:rsidRPr="001D297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D297B">
              <w:rPr>
                <w:rFonts w:ascii="Arial" w:hAnsi="Arial" w:cs="Arial"/>
                <w:sz w:val="20"/>
                <w:szCs w:val="20"/>
              </w:rPr>
              <w:t xml:space="preserve"> do</w:t>
            </w:r>
            <w:r w:rsidRPr="001D297B">
              <w:rPr>
                <w:rFonts w:ascii="Arial" w:hAnsi="Arial" w:cs="Arial"/>
                <w:sz w:val="20"/>
                <w:szCs w:val="20"/>
              </w:rPr>
              <w:t xml:space="preserve"> </w:t>
            </w:r>
            <w:r w:rsidR="003B18C6" w:rsidRPr="001D297B">
              <w:rPr>
                <w:rFonts w:ascii="Arial" w:hAnsi="Arial" w:cs="Arial"/>
                <w:sz w:val="20"/>
                <w:szCs w:val="20"/>
              </w:rPr>
              <w:t>distribuidor e/ou do Gestor da Classe</w:t>
            </w:r>
            <w:r w:rsidRPr="001D297B">
              <w:rPr>
                <w:rFonts w:ascii="Arial" w:hAnsi="Arial" w:cs="Arial"/>
                <w:sz w:val="20"/>
                <w:szCs w:val="20"/>
              </w:rPr>
              <w:t>.</w:t>
            </w:r>
          </w:p>
          <w:p w14:paraId="78982C76" w14:textId="77777777" w:rsidR="00C503EC" w:rsidRPr="001D297B" w:rsidRDefault="00C503EC" w:rsidP="00C52C19">
            <w:pPr>
              <w:jc w:val="both"/>
              <w:rPr>
                <w:rFonts w:ascii="Arial" w:hAnsi="Arial" w:cs="Arial"/>
                <w:sz w:val="20"/>
                <w:szCs w:val="20"/>
              </w:rPr>
            </w:pPr>
          </w:p>
          <w:p w14:paraId="6AFBE543" w14:textId="6E7A11C3" w:rsidR="00C503EC" w:rsidRPr="001D297B" w:rsidRDefault="00C503EC" w:rsidP="00C52C19">
            <w:pPr>
              <w:jc w:val="both"/>
              <w:rPr>
                <w:rFonts w:ascii="Arial" w:hAnsi="Arial" w:cs="Arial"/>
                <w:sz w:val="20"/>
                <w:szCs w:val="20"/>
              </w:rPr>
            </w:pPr>
            <w:r w:rsidRPr="001D297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1D297B" w14:paraId="5700D075" w14:textId="77777777" w:rsidTr="00C617A7">
        <w:tc>
          <w:tcPr>
            <w:tcW w:w="1383" w:type="pct"/>
            <w:tcBorders>
              <w:top w:val="single" w:sz="4" w:space="0" w:color="auto"/>
              <w:bottom w:val="single" w:sz="4" w:space="0" w:color="auto"/>
            </w:tcBorders>
            <w:vAlign w:val="center"/>
          </w:tcPr>
          <w:p w14:paraId="2DCBF82A" w14:textId="77777777" w:rsidR="00C52C19" w:rsidRPr="001D29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1D297B" w:rsidRDefault="00C52C19" w:rsidP="00C52C19">
            <w:pPr>
              <w:jc w:val="both"/>
              <w:rPr>
                <w:rFonts w:ascii="Arial" w:hAnsi="Arial" w:cs="Arial"/>
                <w:sz w:val="20"/>
                <w:szCs w:val="20"/>
              </w:rPr>
            </w:pPr>
          </w:p>
        </w:tc>
      </w:tr>
      <w:tr w:rsidR="00C52C19" w:rsidRPr="001D297B" w14:paraId="42B36206" w14:textId="77777777" w:rsidTr="00C617A7">
        <w:tc>
          <w:tcPr>
            <w:tcW w:w="1383" w:type="pct"/>
            <w:tcBorders>
              <w:top w:val="single" w:sz="4" w:space="0" w:color="auto"/>
              <w:bottom w:val="single" w:sz="4" w:space="0" w:color="auto"/>
            </w:tcBorders>
            <w:vAlign w:val="center"/>
          </w:tcPr>
          <w:p w14:paraId="554A02C0" w14:textId="77777777" w:rsidR="00C52C19" w:rsidRPr="001D297B" w:rsidRDefault="00C52C19" w:rsidP="0019676A">
            <w:pPr>
              <w:pStyle w:val="PargrafodaLista"/>
              <w:numPr>
                <w:ilvl w:val="1"/>
                <w:numId w:val="3"/>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1D297B" w:rsidRDefault="00C52C19" w:rsidP="00C52C19">
            <w:pPr>
              <w:jc w:val="both"/>
              <w:rPr>
                <w:rFonts w:ascii="Arial" w:hAnsi="Arial" w:cs="Arial"/>
                <w:sz w:val="20"/>
                <w:szCs w:val="20"/>
              </w:rPr>
            </w:pPr>
            <w:r w:rsidRPr="001D297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D297B" w14:paraId="20152D23" w14:textId="77777777" w:rsidTr="00C617A7">
        <w:tc>
          <w:tcPr>
            <w:tcW w:w="1383" w:type="pct"/>
            <w:tcBorders>
              <w:top w:val="single" w:sz="4" w:space="0" w:color="auto"/>
              <w:bottom w:val="single" w:sz="4" w:space="0" w:color="auto"/>
            </w:tcBorders>
            <w:vAlign w:val="center"/>
          </w:tcPr>
          <w:p w14:paraId="76C453B9" w14:textId="77777777" w:rsidR="00C52C19" w:rsidRPr="001D29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1D297B" w:rsidRDefault="00C52C19" w:rsidP="00C52C19">
            <w:pPr>
              <w:jc w:val="both"/>
              <w:rPr>
                <w:rFonts w:ascii="Arial" w:hAnsi="Arial" w:cs="Arial"/>
                <w:sz w:val="20"/>
                <w:szCs w:val="20"/>
              </w:rPr>
            </w:pPr>
          </w:p>
        </w:tc>
      </w:tr>
      <w:tr w:rsidR="00C52C19" w:rsidRPr="001D297B" w14:paraId="3CAFA3E6" w14:textId="77777777" w:rsidTr="00C617A7">
        <w:tc>
          <w:tcPr>
            <w:tcW w:w="1383" w:type="pct"/>
            <w:tcBorders>
              <w:top w:val="single" w:sz="4" w:space="0" w:color="auto"/>
              <w:bottom w:val="single" w:sz="4" w:space="0" w:color="auto"/>
            </w:tcBorders>
            <w:vAlign w:val="center"/>
          </w:tcPr>
          <w:p w14:paraId="67715468" w14:textId="77777777" w:rsidR="00C52C19" w:rsidRPr="001D297B" w:rsidRDefault="00C52C19" w:rsidP="0019676A">
            <w:pPr>
              <w:pStyle w:val="PargrafodaLista"/>
              <w:numPr>
                <w:ilvl w:val="1"/>
                <w:numId w:val="3"/>
              </w:numPr>
              <w:ind w:left="0" w:firstLine="0"/>
              <w:jc w:val="center"/>
              <w:rPr>
                <w:rFonts w:ascii="Arial" w:hAnsi="Arial" w:cs="Arial"/>
                <w:b/>
                <w:bCs/>
                <w:sz w:val="20"/>
                <w:szCs w:val="20"/>
              </w:rPr>
            </w:pPr>
            <w:r w:rsidRPr="001D297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1D297B" w:rsidRDefault="00C52C19" w:rsidP="00C52C19">
            <w:pPr>
              <w:jc w:val="both"/>
              <w:rPr>
                <w:rFonts w:ascii="Arial" w:hAnsi="Arial" w:cs="Arial"/>
                <w:sz w:val="20"/>
                <w:szCs w:val="20"/>
              </w:rPr>
            </w:pPr>
            <w:r w:rsidRPr="001D297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D297B">
              <w:rPr>
                <w:rFonts w:ascii="Arial" w:hAnsi="Arial" w:cs="Arial"/>
                <w:sz w:val="20"/>
                <w:szCs w:val="20"/>
              </w:rPr>
              <w:t>ii</w:t>
            </w:r>
            <w:proofErr w:type="spellEnd"/>
            <w:r w:rsidRPr="001D297B">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1D297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1D297B" w14:paraId="22CBC9F2" w14:textId="77777777" w:rsidTr="00270A73">
        <w:tc>
          <w:tcPr>
            <w:tcW w:w="5000" w:type="pct"/>
            <w:gridSpan w:val="5"/>
            <w:shd w:val="clear" w:color="auto" w:fill="C00000"/>
          </w:tcPr>
          <w:p w14:paraId="6BB89227" w14:textId="2312F4E4" w:rsidR="008A0098" w:rsidRPr="001D297B"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1D297B">
              <w:rPr>
                <w:rFonts w:ascii="Arial" w:hAnsi="Arial" w:cs="Arial"/>
                <w:b/>
                <w:bCs/>
                <w:color w:val="FFFFFF" w:themeColor="background1"/>
                <w:sz w:val="20"/>
                <w:szCs w:val="20"/>
              </w:rPr>
              <w:t>MECANISMOS DE GERENCIAMENTO DE LIQUIDEZ</w:t>
            </w:r>
          </w:p>
        </w:tc>
      </w:tr>
      <w:tr w:rsidR="008A0098" w:rsidRPr="001D297B"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1D297B"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1D297B" w:rsidRDefault="008A0098" w:rsidP="004C2A0B">
            <w:pPr>
              <w:jc w:val="both"/>
              <w:rPr>
                <w:rFonts w:ascii="Arial" w:hAnsi="Arial" w:cs="Arial"/>
                <w:sz w:val="20"/>
                <w:szCs w:val="20"/>
              </w:rPr>
            </w:pPr>
          </w:p>
        </w:tc>
      </w:tr>
      <w:tr w:rsidR="008C4533" w:rsidRPr="001D297B" w14:paraId="17251348" w14:textId="77777777" w:rsidTr="00BF65B2">
        <w:tc>
          <w:tcPr>
            <w:tcW w:w="1380" w:type="pct"/>
            <w:tcBorders>
              <w:top w:val="single" w:sz="4" w:space="0" w:color="auto"/>
              <w:bottom w:val="single" w:sz="4" w:space="0" w:color="auto"/>
            </w:tcBorders>
            <w:vAlign w:val="center"/>
          </w:tcPr>
          <w:p w14:paraId="06B6652C" w14:textId="6D78D19C" w:rsidR="008C4533" w:rsidRPr="001D297B" w:rsidRDefault="008C4533" w:rsidP="0019676A">
            <w:pPr>
              <w:pStyle w:val="PargrafodaLista"/>
              <w:numPr>
                <w:ilvl w:val="1"/>
                <w:numId w:val="5"/>
              </w:numPr>
              <w:jc w:val="center"/>
              <w:rPr>
                <w:rFonts w:ascii="Arial" w:hAnsi="Arial" w:cs="Arial"/>
                <w:b/>
                <w:bCs/>
                <w:smallCaps/>
                <w:color w:val="000000"/>
                <w:sz w:val="20"/>
                <w:szCs w:val="20"/>
              </w:rPr>
            </w:pPr>
            <w:r w:rsidRPr="001D297B">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1D297B" w:rsidRDefault="007230E6" w:rsidP="008C4533">
            <w:pPr>
              <w:jc w:val="both"/>
              <w:rPr>
                <w:rFonts w:ascii="Arial" w:hAnsi="Arial" w:cs="Arial"/>
                <w:sz w:val="20"/>
                <w:szCs w:val="20"/>
              </w:rPr>
            </w:pPr>
            <w:r w:rsidRPr="001D297B">
              <w:rPr>
                <w:rFonts w:ascii="Arial" w:hAnsi="Arial" w:cs="Arial"/>
                <w:sz w:val="20"/>
                <w:szCs w:val="20"/>
              </w:rPr>
              <w:t>Como forma de evitar ou mitigar as causas e os efeitos do Risco de Liquidez, o Gestor poderá aplicar Mecanismos de Gerenciamento de Liquidez</w:t>
            </w:r>
            <w:r w:rsidR="00BF65B2" w:rsidRPr="001D297B">
              <w:rPr>
                <w:rFonts w:ascii="Arial" w:hAnsi="Arial" w:cs="Arial"/>
                <w:sz w:val="20"/>
                <w:szCs w:val="20"/>
              </w:rPr>
              <w:t>,</w:t>
            </w:r>
            <w:r w:rsidRPr="001D297B">
              <w:rPr>
                <w:rFonts w:ascii="Arial" w:hAnsi="Arial" w:cs="Arial"/>
                <w:sz w:val="20"/>
                <w:szCs w:val="20"/>
              </w:rPr>
              <w:t xml:space="preserve"> nos termos e limites definidos </w:t>
            </w:r>
            <w:r w:rsidR="00EF2A85" w:rsidRPr="001D297B">
              <w:rPr>
                <w:rFonts w:ascii="Arial" w:hAnsi="Arial" w:cs="Arial"/>
                <w:sz w:val="20"/>
                <w:szCs w:val="20"/>
              </w:rPr>
              <w:t>neste Anexo e em</w:t>
            </w:r>
            <w:r w:rsidRPr="001D297B">
              <w:rPr>
                <w:rFonts w:ascii="Arial" w:hAnsi="Arial" w:cs="Arial"/>
                <w:sz w:val="20"/>
                <w:szCs w:val="20"/>
              </w:rPr>
              <w:t xml:space="preserve"> sua política interna.</w:t>
            </w:r>
          </w:p>
        </w:tc>
      </w:tr>
      <w:tr w:rsidR="008A0098" w:rsidRPr="001D297B" w14:paraId="236AB35B" w14:textId="77777777" w:rsidTr="00BF65B2">
        <w:tc>
          <w:tcPr>
            <w:tcW w:w="1380" w:type="pct"/>
            <w:tcBorders>
              <w:top w:val="single" w:sz="4" w:space="0" w:color="auto"/>
              <w:bottom w:val="single" w:sz="4" w:space="0" w:color="auto"/>
            </w:tcBorders>
            <w:vAlign w:val="center"/>
          </w:tcPr>
          <w:p w14:paraId="04616BFB" w14:textId="77777777" w:rsidR="008A0098" w:rsidRPr="001D297B"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1D297B" w:rsidRDefault="008A0098" w:rsidP="004C2A0B">
            <w:pPr>
              <w:jc w:val="both"/>
              <w:rPr>
                <w:rFonts w:ascii="Arial" w:hAnsi="Arial" w:cs="Arial"/>
                <w:sz w:val="20"/>
                <w:szCs w:val="20"/>
              </w:rPr>
            </w:pPr>
          </w:p>
        </w:tc>
      </w:tr>
      <w:tr w:rsidR="008A0098" w:rsidRPr="001D297B" w14:paraId="30AEB3D0" w14:textId="77777777" w:rsidTr="00BF65B2">
        <w:tc>
          <w:tcPr>
            <w:tcW w:w="1380" w:type="pct"/>
            <w:tcBorders>
              <w:top w:val="single" w:sz="4" w:space="0" w:color="auto"/>
              <w:bottom w:val="single" w:sz="4" w:space="0" w:color="auto"/>
            </w:tcBorders>
            <w:vAlign w:val="center"/>
          </w:tcPr>
          <w:p w14:paraId="4F6F76A2" w14:textId="24489181" w:rsidR="008A0098" w:rsidRPr="001D297B" w:rsidRDefault="00AE1D36" w:rsidP="0019676A">
            <w:pPr>
              <w:pStyle w:val="PargrafodaLista"/>
              <w:numPr>
                <w:ilvl w:val="1"/>
                <w:numId w:val="5"/>
              </w:numPr>
              <w:jc w:val="center"/>
              <w:rPr>
                <w:rFonts w:ascii="Arial" w:hAnsi="Arial" w:cs="Arial"/>
                <w:b/>
                <w:bCs/>
                <w:smallCaps/>
                <w:color w:val="000000"/>
                <w:sz w:val="20"/>
                <w:szCs w:val="20"/>
              </w:rPr>
            </w:pPr>
            <w:r w:rsidRPr="001D297B">
              <w:rPr>
                <w:rFonts w:ascii="Arial" w:hAnsi="Arial" w:cs="Arial"/>
                <w:b/>
                <w:bCs/>
                <w:smallCaps/>
                <w:color w:val="000000"/>
                <w:sz w:val="20"/>
                <w:szCs w:val="20"/>
              </w:rPr>
              <w:lastRenderedPageBreak/>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1D297B" w:rsidRDefault="008A0098" w:rsidP="004C2A0B">
            <w:pPr>
              <w:jc w:val="both"/>
              <w:rPr>
                <w:rFonts w:ascii="Arial" w:hAnsi="Arial" w:cs="Arial"/>
                <w:sz w:val="20"/>
                <w:szCs w:val="20"/>
              </w:rPr>
            </w:pPr>
            <w:r w:rsidRPr="001D297B">
              <w:rPr>
                <w:rFonts w:ascii="Arial" w:hAnsi="Arial" w:cs="Arial"/>
                <w:sz w:val="20"/>
                <w:szCs w:val="20"/>
              </w:rPr>
              <w:t xml:space="preserve">O </w:t>
            </w:r>
            <w:r w:rsidR="0004554C" w:rsidRPr="001D297B">
              <w:rPr>
                <w:rFonts w:ascii="Arial" w:hAnsi="Arial" w:cs="Arial"/>
                <w:sz w:val="20"/>
                <w:szCs w:val="20"/>
              </w:rPr>
              <w:t>Gestor</w:t>
            </w:r>
            <w:r w:rsidRPr="001D297B">
              <w:rPr>
                <w:rFonts w:ascii="Arial" w:hAnsi="Arial" w:cs="Arial"/>
                <w:sz w:val="20"/>
                <w:szCs w:val="20"/>
              </w:rPr>
              <w:t xml:space="preserve"> poderá, unilateralmente, fechar a Classe para resgates diante </w:t>
            </w:r>
            <w:r w:rsidR="00DA22BA" w:rsidRPr="001D297B">
              <w:rPr>
                <w:rFonts w:ascii="Arial" w:hAnsi="Arial" w:cs="Arial"/>
                <w:sz w:val="20"/>
                <w:szCs w:val="20"/>
              </w:rPr>
              <w:t xml:space="preserve">do fechamento dos mercados e </w:t>
            </w:r>
            <w:r w:rsidRPr="001D297B">
              <w:rPr>
                <w:rFonts w:ascii="Arial" w:hAnsi="Arial" w:cs="Arial"/>
                <w:sz w:val="20"/>
                <w:szCs w:val="20"/>
              </w:rPr>
              <w:t>de circunstâncias excepcionais de iliquidez ocasionadas inclusive, mas não limitadamente</w:t>
            </w:r>
            <w:r w:rsidR="005D1467" w:rsidRPr="001D297B">
              <w:rPr>
                <w:rFonts w:ascii="Arial" w:hAnsi="Arial" w:cs="Arial"/>
                <w:sz w:val="20"/>
                <w:szCs w:val="20"/>
              </w:rPr>
              <w:t xml:space="preserve"> </w:t>
            </w:r>
            <w:r w:rsidR="0014037B" w:rsidRPr="001D297B">
              <w:rPr>
                <w:rFonts w:ascii="Arial" w:hAnsi="Arial" w:cs="Arial"/>
                <w:sz w:val="20"/>
                <w:szCs w:val="20"/>
              </w:rPr>
              <w:t xml:space="preserve">como aquelas derivadas de incertezas supervenientes de preços (eventos inesperados e relevantes de crédito) </w:t>
            </w:r>
            <w:r w:rsidRPr="001D297B">
              <w:rPr>
                <w:rFonts w:ascii="Arial" w:hAnsi="Arial" w:cs="Arial"/>
                <w:sz w:val="20"/>
                <w:szCs w:val="20"/>
              </w:rPr>
              <w:t>, por resgates incompatíveis com a liquidez existente na Classe ou pela deterioração da liquidez dos ativos detidos</w:t>
            </w:r>
            <w:r w:rsidR="00AE1D36" w:rsidRPr="001D297B">
              <w:rPr>
                <w:rFonts w:ascii="Arial" w:hAnsi="Arial" w:cs="Arial"/>
                <w:sz w:val="20"/>
                <w:szCs w:val="20"/>
              </w:rPr>
              <w:t>, circunstância em que as solicitações de resgate não convertidas até a data do fechamento serão canceladas.</w:t>
            </w:r>
          </w:p>
        </w:tc>
      </w:tr>
      <w:tr w:rsidR="00804D5A" w:rsidRPr="001D297B"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1D297B"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1D297B" w:rsidRDefault="00804D5A" w:rsidP="00804D5A">
            <w:pPr>
              <w:jc w:val="both"/>
              <w:rPr>
                <w:rFonts w:ascii="Arial" w:hAnsi="Arial" w:cs="Arial"/>
                <w:sz w:val="20"/>
                <w:szCs w:val="20"/>
              </w:rPr>
            </w:pPr>
          </w:p>
        </w:tc>
      </w:tr>
      <w:bookmarkEnd w:id="8"/>
      <w:tr w:rsidR="000D5203" w:rsidRPr="001D297B" w14:paraId="68459693" w14:textId="77777777" w:rsidTr="00270A73">
        <w:tblPrEx>
          <w:jc w:val="center"/>
        </w:tblPrEx>
        <w:trPr>
          <w:jc w:val="center"/>
        </w:trPr>
        <w:tc>
          <w:tcPr>
            <w:tcW w:w="5000" w:type="pct"/>
            <w:gridSpan w:val="5"/>
            <w:shd w:val="clear" w:color="auto" w:fill="C00000"/>
          </w:tcPr>
          <w:p w14:paraId="51C406CC" w14:textId="537140F2" w:rsidR="000D5203" w:rsidRPr="001D297B"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PATRIMÔNIO LÍQUIDO NEGATIVO</w:t>
            </w:r>
          </w:p>
        </w:tc>
      </w:tr>
      <w:tr w:rsidR="000D5203" w:rsidRPr="001D297B"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1D297B"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1D297B" w:rsidRDefault="000D5203" w:rsidP="00890BCA">
            <w:pPr>
              <w:rPr>
                <w:rFonts w:ascii="Arial" w:hAnsi="Arial" w:cs="Arial"/>
                <w:sz w:val="20"/>
                <w:szCs w:val="20"/>
              </w:rPr>
            </w:pPr>
          </w:p>
        </w:tc>
      </w:tr>
      <w:tr w:rsidR="00D02030" w:rsidRPr="001D297B"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1D297B" w:rsidRDefault="00D02030" w:rsidP="0019676A">
            <w:pPr>
              <w:pStyle w:val="PargrafodaLista"/>
              <w:numPr>
                <w:ilvl w:val="1"/>
                <w:numId w:val="5"/>
              </w:numPr>
              <w:ind w:left="0" w:firstLine="0"/>
              <w:contextualSpacing w:val="0"/>
              <w:jc w:val="center"/>
              <w:rPr>
                <w:rFonts w:ascii="Arial" w:hAnsi="Arial" w:cs="Arial"/>
                <w:smallCaps/>
                <w:sz w:val="20"/>
                <w:szCs w:val="20"/>
              </w:rPr>
            </w:pPr>
            <w:r w:rsidRPr="001D297B">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1D297B" w:rsidRDefault="00C105FB" w:rsidP="00C105FB">
            <w:pPr>
              <w:jc w:val="both"/>
              <w:rPr>
                <w:rFonts w:ascii="Arial" w:hAnsi="Arial" w:cs="Arial"/>
                <w:sz w:val="20"/>
                <w:szCs w:val="20"/>
              </w:rPr>
            </w:pPr>
            <w:r w:rsidRPr="001D297B">
              <w:rPr>
                <w:rFonts w:ascii="Arial" w:hAnsi="Arial" w:cs="Arial"/>
                <w:sz w:val="20"/>
                <w:szCs w:val="20"/>
              </w:rPr>
              <w:t>O patrimônio líquido da Classe estará negativo quando o seu passivo exigível for superior ao ativo total (“</w:t>
            </w:r>
            <w:r w:rsidRPr="001D297B">
              <w:rPr>
                <w:rFonts w:ascii="Arial" w:hAnsi="Arial" w:cs="Arial"/>
                <w:sz w:val="20"/>
                <w:szCs w:val="20"/>
                <w:u w:val="single"/>
              </w:rPr>
              <w:t>Patrimônio Líquido Negativo</w:t>
            </w:r>
            <w:r w:rsidRPr="001D297B">
              <w:rPr>
                <w:rFonts w:ascii="Arial" w:hAnsi="Arial" w:cs="Arial"/>
                <w:sz w:val="20"/>
                <w:szCs w:val="20"/>
              </w:rPr>
              <w:t xml:space="preserve">”). </w:t>
            </w:r>
          </w:p>
          <w:p w14:paraId="527B93F3" w14:textId="77777777" w:rsidR="00C105FB" w:rsidRPr="001D297B" w:rsidRDefault="00C105FB" w:rsidP="00C105FB">
            <w:pPr>
              <w:jc w:val="both"/>
              <w:rPr>
                <w:rFonts w:ascii="Arial" w:hAnsi="Arial" w:cs="Arial"/>
                <w:sz w:val="20"/>
                <w:szCs w:val="20"/>
              </w:rPr>
            </w:pPr>
          </w:p>
          <w:p w14:paraId="5BF0CCC1" w14:textId="71C7A72E" w:rsidR="00C105FB" w:rsidRPr="001D297B" w:rsidRDefault="00C105FB" w:rsidP="00C105FB">
            <w:pPr>
              <w:jc w:val="both"/>
              <w:rPr>
                <w:rFonts w:ascii="Arial" w:hAnsi="Arial" w:cs="Arial"/>
                <w:sz w:val="20"/>
                <w:szCs w:val="20"/>
              </w:rPr>
            </w:pPr>
            <w:r w:rsidRPr="001D297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1D297B">
              <w:rPr>
                <w:rFonts w:ascii="Arial" w:hAnsi="Arial" w:cs="Arial"/>
                <w:b/>
                <w:bCs/>
                <w:sz w:val="20"/>
                <w:szCs w:val="20"/>
              </w:rPr>
              <w:t xml:space="preserve"> </w:t>
            </w:r>
            <w:r w:rsidR="00D02030" w:rsidRPr="001D297B">
              <w:rPr>
                <w:rFonts w:ascii="Arial" w:hAnsi="Arial" w:cs="Arial"/>
                <w:sz w:val="20"/>
                <w:szCs w:val="20"/>
              </w:rPr>
              <w:t>Não há solidariedade ou qualquer outra forma de coobrigação entre classes do Fundo</w:t>
            </w:r>
            <w:r w:rsidRPr="001D297B">
              <w:rPr>
                <w:rFonts w:ascii="Arial" w:hAnsi="Arial" w:cs="Arial"/>
                <w:sz w:val="20"/>
                <w:szCs w:val="20"/>
              </w:rPr>
              <w:t xml:space="preserve"> e/ou seus </w:t>
            </w:r>
            <w:proofErr w:type="gramStart"/>
            <w:r w:rsidRPr="001D297B">
              <w:rPr>
                <w:rFonts w:ascii="Arial" w:hAnsi="Arial" w:cs="Arial"/>
                <w:sz w:val="20"/>
                <w:szCs w:val="20"/>
              </w:rPr>
              <w:t>respectivos Cotistas</w:t>
            </w:r>
            <w:proofErr w:type="gramEnd"/>
            <w:r w:rsidR="0089755B" w:rsidRPr="001D297B">
              <w:rPr>
                <w:rFonts w:ascii="Arial" w:hAnsi="Arial" w:cs="Arial"/>
                <w:sz w:val="20"/>
                <w:szCs w:val="20"/>
              </w:rPr>
              <w:t xml:space="preserve"> neste âmbito</w:t>
            </w:r>
            <w:r w:rsidR="00D02030" w:rsidRPr="001D297B">
              <w:rPr>
                <w:rFonts w:ascii="Arial" w:hAnsi="Arial" w:cs="Arial"/>
                <w:sz w:val="20"/>
                <w:szCs w:val="20"/>
              </w:rPr>
              <w:t xml:space="preserve">. </w:t>
            </w:r>
          </w:p>
          <w:p w14:paraId="57FD372A" w14:textId="77777777" w:rsidR="00C105FB" w:rsidRPr="001D297B" w:rsidRDefault="00C105FB" w:rsidP="00C105FB">
            <w:pPr>
              <w:jc w:val="both"/>
              <w:rPr>
                <w:rFonts w:ascii="Arial" w:hAnsi="Arial" w:cs="Arial"/>
                <w:sz w:val="20"/>
                <w:szCs w:val="20"/>
              </w:rPr>
            </w:pPr>
          </w:p>
          <w:p w14:paraId="1F0A2C55" w14:textId="35BD05F5" w:rsidR="00D02030" w:rsidRPr="001D297B" w:rsidRDefault="00D02030" w:rsidP="00C105FB">
            <w:pPr>
              <w:jc w:val="both"/>
              <w:rPr>
                <w:rFonts w:ascii="Arial" w:hAnsi="Arial" w:cs="Arial"/>
                <w:sz w:val="20"/>
                <w:szCs w:val="20"/>
              </w:rPr>
            </w:pPr>
            <w:r w:rsidRPr="001D297B">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1D297B">
              <w:rPr>
                <w:rFonts w:ascii="Arial" w:hAnsi="Arial" w:cs="Arial"/>
                <w:b/>
                <w:bCs/>
                <w:sz w:val="20"/>
                <w:szCs w:val="20"/>
              </w:rPr>
              <w:t>.</w:t>
            </w:r>
          </w:p>
        </w:tc>
      </w:tr>
    </w:tbl>
    <w:p w14:paraId="6DC4CFF7" w14:textId="40234513" w:rsidR="00D02A8B" w:rsidRPr="001D297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D297B" w14:paraId="65328711" w14:textId="77777777" w:rsidTr="00270A73">
        <w:tc>
          <w:tcPr>
            <w:tcW w:w="5000" w:type="pct"/>
            <w:gridSpan w:val="3"/>
            <w:shd w:val="clear" w:color="auto" w:fill="C00000"/>
          </w:tcPr>
          <w:p w14:paraId="6B7AE866" w14:textId="5C9FB66B" w:rsidR="00D02A8B" w:rsidRPr="001D297B"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EVENTOS DE AVALIAÇÃO DO PATRIMÔNIO</w:t>
            </w:r>
            <w:r w:rsidR="00DA5FD1" w:rsidRPr="001D297B">
              <w:rPr>
                <w:rFonts w:ascii="Arial" w:hAnsi="Arial" w:cs="Arial"/>
                <w:b/>
                <w:bCs/>
                <w:color w:val="FFFFFF" w:themeColor="background1"/>
                <w:sz w:val="20"/>
                <w:szCs w:val="20"/>
              </w:rPr>
              <w:t xml:space="preserve"> LÍQUIDO</w:t>
            </w:r>
          </w:p>
        </w:tc>
      </w:tr>
      <w:tr w:rsidR="00D02A8B" w:rsidRPr="001D297B" w14:paraId="50C77034" w14:textId="77777777" w:rsidTr="00501EF3">
        <w:tc>
          <w:tcPr>
            <w:tcW w:w="1786" w:type="pct"/>
            <w:gridSpan w:val="2"/>
            <w:tcBorders>
              <w:bottom w:val="single" w:sz="4" w:space="0" w:color="auto"/>
            </w:tcBorders>
            <w:vAlign w:val="center"/>
          </w:tcPr>
          <w:p w14:paraId="5E74744F" w14:textId="77777777" w:rsidR="00D02A8B" w:rsidRPr="001D297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D297B" w:rsidRDefault="00D02A8B" w:rsidP="00890BCA">
            <w:pPr>
              <w:rPr>
                <w:rFonts w:ascii="Arial" w:hAnsi="Arial" w:cs="Arial"/>
                <w:sz w:val="20"/>
                <w:szCs w:val="20"/>
              </w:rPr>
            </w:pPr>
          </w:p>
        </w:tc>
      </w:tr>
      <w:tr w:rsidR="00D02A8B" w:rsidRPr="001D297B" w14:paraId="0FAA5870" w14:textId="77777777" w:rsidTr="005656EE">
        <w:tc>
          <w:tcPr>
            <w:tcW w:w="1382" w:type="pct"/>
            <w:tcBorders>
              <w:bottom w:val="single" w:sz="4" w:space="0" w:color="auto"/>
            </w:tcBorders>
            <w:vAlign w:val="center"/>
          </w:tcPr>
          <w:p w14:paraId="0E28599A" w14:textId="71A419F8" w:rsidR="00D02A8B" w:rsidRPr="001D297B" w:rsidRDefault="00F5365D" w:rsidP="0019676A">
            <w:pPr>
              <w:pStyle w:val="PargrafodaLista"/>
              <w:numPr>
                <w:ilvl w:val="1"/>
                <w:numId w:val="5"/>
              </w:numPr>
              <w:ind w:left="0" w:firstLine="0"/>
              <w:jc w:val="center"/>
              <w:rPr>
                <w:rFonts w:ascii="Arial" w:hAnsi="Arial" w:cs="Arial"/>
                <w:b/>
                <w:bCs/>
                <w:smallCaps/>
                <w:sz w:val="20"/>
                <w:szCs w:val="20"/>
              </w:rPr>
            </w:pPr>
            <w:r w:rsidRPr="001D297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1D297B" w:rsidRDefault="006B0031" w:rsidP="008075D7">
            <w:pPr>
              <w:pStyle w:val="PargrafodaLista"/>
              <w:ind w:left="0"/>
              <w:jc w:val="both"/>
              <w:rPr>
                <w:rFonts w:ascii="Arial" w:hAnsi="Arial" w:cs="Arial"/>
                <w:sz w:val="20"/>
                <w:szCs w:val="20"/>
              </w:rPr>
            </w:pPr>
            <w:r w:rsidRPr="001D297B">
              <w:rPr>
                <w:rFonts w:ascii="Arial" w:hAnsi="Arial" w:cs="Arial"/>
                <w:sz w:val="20"/>
                <w:szCs w:val="20"/>
              </w:rPr>
              <w:t>O Administrador está obrigado a verificar se o patrimônio líquido da Classe está negativo caso</w:t>
            </w:r>
            <w:r w:rsidR="00843786" w:rsidRPr="001D297B">
              <w:rPr>
                <w:rFonts w:ascii="Arial" w:hAnsi="Arial" w:cs="Arial"/>
                <w:sz w:val="20"/>
                <w:szCs w:val="20"/>
              </w:rPr>
              <w:t xml:space="preserve"> tenha ciência de qualquer pedido de declaração judicial de insolvência do patrimônio da Classe</w:t>
            </w:r>
            <w:r w:rsidR="00D53E53" w:rsidRPr="001D297B">
              <w:rPr>
                <w:rFonts w:ascii="Arial" w:hAnsi="Arial" w:cs="Arial"/>
                <w:sz w:val="20"/>
                <w:szCs w:val="20"/>
              </w:rPr>
              <w:t>.</w:t>
            </w:r>
          </w:p>
        </w:tc>
      </w:tr>
    </w:tbl>
    <w:p w14:paraId="0C09894B" w14:textId="6EE50398" w:rsidR="00B67269" w:rsidRPr="001D297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D297B" w14:paraId="4674AACE" w14:textId="77777777" w:rsidTr="00270A73">
        <w:tc>
          <w:tcPr>
            <w:tcW w:w="5000" w:type="pct"/>
            <w:gridSpan w:val="2"/>
            <w:shd w:val="clear" w:color="auto" w:fill="C00000"/>
          </w:tcPr>
          <w:p w14:paraId="3931CC3A" w14:textId="071C657D" w:rsidR="00C40D09" w:rsidRPr="001D297B"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ASSEMBLEIA ESPECIAL DE COTISTAS</w:t>
            </w:r>
          </w:p>
        </w:tc>
      </w:tr>
      <w:tr w:rsidR="00C40D09" w:rsidRPr="001D297B" w14:paraId="0265D0B3" w14:textId="77777777" w:rsidTr="0098597E">
        <w:tc>
          <w:tcPr>
            <w:tcW w:w="1382" w:type="pct"/>
            <w:tcBorders>
              <w:bottom w:val="single" w:sz="4" w:space="0" w:color="auto"/>
            </w:tcBorders>
            <w:vAlign w:val="center"/>
          </w:tcPr>
          <w:p w14:paraId="04C98398" w14:textId="77777777" w:rsidR="00C40D09" w:rsidRPr="001D297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D297B" w:rsidRDefault="00C40D09" w:rsidP="00890BCA">
            <w:pPr>
              <w:rPr>
                <w:rFonts w:ascii="Arial" w:hAnsi="Arial" w:cs="Arial"/>
                <w:sz w:val="20"/>
                <w:szCs w:val="20"/>
              </w:rPr>
            </w:pPr>
          </w:p>
        </w:tc>
      </w:tr>
      <w:tr w:rsidR="00C40D09" w:rsidRPr="001D297B" w14:paraId="0C349188" w14:textId="77777777" w:rsidTr="005656EE">
        <w:tc>
          <w:tcPr>
            <w:tcW w:w="1382" w:type="pct"/>
            <w:tcBorders>
              <w:top w:val="single" w:sz="4" w:space="0" w:color="auto"/>
              <w:bottom w:val="single" w:sz="4" w:space="0" w:color="auto"/>
            </w:tcBorders>
            <w:vAlign w:val="center"/>
          </w:tcPr>
          <w:p w14:paraId="1704111C" w14:textId="77777777" w:rsidR="00C40D09" w:rsidRPr="001D297B" w:rsidRDefault="00C40D09" w:rsidP="0019676A">
            <w:pPr>
              <w:pStyle w:val="PargrafodaLista"/>
              <w:numPr>
                <w:ilvl w:val="1"/>
                <w:numId w:val="5"/>
              </w:numPr>
              <w:ind w:left="0" w:firstLine="0"/>
              <w:jc w:val="center"/>
              <w:rPr>
                <w:rFonts w:ascii="Arial" w:hAnsi="Arial" w:cs="Arial"/>
                <w:b/>
                <w:bCs/>
                <w:sz w:val="20"/>
                <w:szCs w:val="20"/>
              </w:rPr>
            </w:pPr>
            <w:r w:rsidRPr="001D297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D297B" w:rsidRDefault="00C40D09" w:rsidP="00890BCA">
            <w:pPr>
              <w:jc w:val="both"/>
              <w:rPr>
                <w:rFonts w:ascii="Arial" w:hAnsi="Arial" w:cs="Arial"/>
                <w:sz w:val="20"/>
                <w:szCs w:val="20"/>
              </w:rPr>
            </w:pPr>
            <w:r w:rsidRPr="001D297B">
              <w:rPr>
                <w:rFonts w:ascii="Arial" w:hAnsi="Arial" w:cs="Arial"/>
                <w:sz w:val="20"/>
                <w:szCs w:val="20"/>
              </w:rPr>
              <w:t>Compete privativamente à Assembleia Especial de Cotistas da Classe deliberar pelas matérias indicadas na regulamentação em vigor</w:t>
            </w:r>
            <w:r w:rsidR="00645878" w:rsidRPr="001D297B">
              <w:rPr>
                <w:rFonts w:ascii="Arial" w:hAnsi="Arial" w:cs="Arial"/>
                <w:sz w:val="20"/>
                <w:szCs w:val="20"/>
              </w:rPr>
              <w:t xml:space="preserve"> e de cujo interesse seja exclusivo da </w:t>
            </w:r>
            <w:r w:rsidRPr="001D297B">
              <w:rPr>
                <w:rFonts w:ascii="Arial" w:hAnsi="Arial" w:cs="Arial"/>
                <w:sz w:val="20"/>
                <w:szCs w:val="20"/>
              </w:rPr>
              <w:t>respectiva Classe</w:t>
            </w:r>
            <w:r w:rsidR="00B823F9" w:rsidRPr="001D297B">
              <w:rPr>
                <w:rFonts w:ascii="Arial" w:hAnsi="Arial" w:cs="Arial"/>
                <w:sz w:val="20"/>
                <w:szCs w:val="20"/>
              </w:rPr>
              <w:t xml:space="preserve"> e</w:t>
            </w:r>
            <w:r w:rsidR="00C5790A" w:rsidRPr="001D297B">
              <w:rPr>
                <w:rFonts w:ascii="Arial" w:hAnsi="Arial" w:cs="Arial"/>
                <w:sz w:val="20"/>
                <w:szCs w:val="20"/>
              </w:rPr>
              <w:t>/ou comum</w:t>
            </w:r>
            <w:r w:rsidR="00B823F9" w:rsidRPr="001D297B">
              <w:rPr>
                <w:rFonts w:ascii="Arial" w:hAnsi="Arial" w:cs="Arial"/>
                <w:sz w:val="20"/>
                <w:szCs w:val="20"/>
              </w:rPr>
              <w:t xml:space="preserve"> </w:t>
            </w:r>
            <w:r w:rsidR="00C5790A" w:rsidRPr="001D297B">
              <w:rPr>
                <w:rFonts w:ascii="Arial" w:hAnsi="Arial" w:cs="Arial"/>
                <w:sz w:val="20"/>
                <w:szCs w:val="20"/>
              </w:rPr>
              <w:t xml:space="preserve">às </w:t>
            </w:r>
            <w:r w:rsidR="00B823F9" w:rsidRPr="001D297B">
              <w:rPr>
                <w:rFonts w:ascii="Arial" w:hAnsi="Arial" w:cs="Arial"/>
                <w:sz w:val="20"/>
                <w:szCs w:val="20"/>
              </w:rPr>
              <w:t>suas Subclasses (se houver)</w:t>
            </w:r>
            <w:r w:rsidRPr="001D297B">
              <w:rPr>
                <w:rFonts w:ascii="Arial" w:hAnsi="Arial" w:cs="Arial"/>
                <w:sz w:val="20"/>
                <w:szCs w:val="20"/>
              </w:rPr>
              <w:t>.</w:t>
            </w:r>
            <w:r w:rsidR="00AE2C26" w:rsidRPr="001D297B">
              <w:rPr>
                <w:rFonts w:ascii="Arial" w:hAnsi="Arial" w:cs="Arial"/>
                <w:sz w:val="20"/>
                <w:szCs w:val="20"/>
              </w:rPr>
              <w:t xml:space="preserve"> </w:t>
            </w:r>
          </w:p>
          <w:p w14:paraId="2CD38F8D" w14:textId="77777777" w:rsidR="00AE2C26" w:rsidRPr="001D297B" w:rsidRDefault="00AE2C26" w:rsidP="00890BCA">
            <w:pPr>
              <w:jc w:val="both"/>
              <w:rPr>
                <w:rFonts w:ascii="Arial" w:hAnsi="Arial" w:cs="Arial"/>
                <w:sz w:val="20"/>
                <w:szCs w:val="20"/>
              </w:rPr>
            </w:pPr>
          </w:p>
          <w:p w14:paraId="1FF16ECE" w14:textId="68290605" w:rsidR="00C40D09" w:rsidRPr="001D297B" w:rsidRDefault="00AE2C26" w:rsidP="00526588">
            <w:pPr>
              <w:jc w:val="both"/>
              <w:rPr>
                <w:rFonts w:ascii="Arial" w:hAnsi="Arial" w:cs="Arial"/>
                <w:sz w:val="20"/>
                <w:szCs w:val="20"/>
                <w:highlight w:val="yellow"/>
              </w:rPr>
            </w:pPr>
            <w:r w:rsidRPr="001D297B">
              <w:rPr>
                <w:rFonts w:ascii="Arial" w:hAnsi="Arial" w:cs="Arial"/>
                <w:sz w:val="20"/>
                <w:szCs w:val="20"/>
              </w:rPr>
              <w:t xml:space="preserve">As matérias de interesse específico de uma Subclasse </w:t>
            </w:r>
            <w:r w:rsidR="00CF4557" w:rsidRPr="001D297B">
              <w:rPr>
                <w:rFonts w:ascii="Arial" w:hAnsi="Arial" w:cs="Arial"/>
                <w:sz w:val="20"/>
                <w:szCs w:val="20"/>
              </w:rPr>
              <w:t xml:space="preserve">(se houver) </w:t>
            </w:r>
            <w:r w:rsidRPr="001D297B">
              <w:rPr>
                <w:rFonts w:ascii="Arial" w:hAnsi="Arial" w:cs="Arial"/>
                <w:sz w:val="20"/>
                <w:szCs w:val="20"/>
              </w:rPr>
              <w:t>competirão privativamente à Assembleia Especial de Cotistas da Subclasse interessada.</w:t>
            </w:r>
          </w:p>
        </w:tc>
      </w:tr>
      <w:tr w:rsidR="00C40D09" w:rsidRPr="001D297B" w14:paraId="4D4CEE1A" w14:textId="77777777" w:rsidTr="005656EE">
        <w:tc>
          <w:tcPr>
            <w:tcW w:w="1382" w:type="pct"/>
            <w:tcBorders>
              <w:top w:val="single" w:sz="4" w:space="0" w:color="auto"/>
              <w:bottom w:val="single" w:sz="4" w:space="0" w:color="auto"/>
            </w:tcBorders>
            <w:vAlign w:val="center"/>
          </w:tcPr>
          <w:p w14:paraId="57BFC6D3" w14:textId="77777777" w:rsidR="00C40D09" w:rsidRPr="001D297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D297B" w:rsidRDefault="00C40D09" w:rsidP="00890BCA">
            <w:pPr>
              <w:jc w:val="both"/>
              <w:rPr>
                <w:rFonts w:ascii="Arial" w:hAnsi="Arial" w:cs="Arial"/>
                <w:sz w:val="20"/>
                <w:szCs w:val="20"/>
              </w:rPr>
            </w:pPr>
          </w:p>
        </w:tc>
      </w:tr>
      <w:tr w:rsidR="00EE07AF" w:rsidRPr="001D297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1D297B" w:rsidRDefault="00EE07AF" w:rsidP="0019676A">
            <w:pPr>
              <w:pStyle w:val="PargrafodaLista"/>
              <w:numPr>
                <w:ilvl w:val="1"/>
                <w:numId w:val="5"/>
              </w:numPr>
              <w:ind w:left="0" w:firstLine="0"/>
              <w:jc w:val="center"/>
              <w:rPr>
                <w:rFonts w:ascii="Arial" w:hAnsi="Arial" w:cs="Arial"/>
                <w:b/>
                <w:bCs/>
                <w:smallCaps/>
                <w:sz w:val="20"/>
                <w:szCs w:val="20"/>
              </w:rPr>
            </w:pPr>
            <w:r w:rsidRPr="001D297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1D297B" w:rsidRDefault="00EE07AF" w:rsidP="00890BCA">
            <w:pPr>
              <w:jc w:val="both"/>
              <w:rPr>
                <w:rFonts w:ascii="Arial" w:hAnsi="Arial" w:cs="Arial"/>
                <w:sz w:val="20"/>
                <w:szCs w:val="20"/>
                <w:highlight w:val="yellow"/>
              </w:rPr>
            </w:pPr>
            <w:r w:rsidRPr="001D297B">
              <w:rPr>
                <w:rFonts w:ascii="Arial" w:hAnsi="Arial" w:cs="Arial"/>
                <w:sz w:val="20"/>
                <w:szCs w:val="20"/>
              </w:rPr>
              <w:t>As deliberações da Assembleia Especial de Cotistas serão todas tomadas por maioria dos votos dos Cotistas presentes</w:t>
            </w:r>
            <w:r w:rsidR="006B598A" w:rsidRPr="001D297B">
              <w:rPr>
                <w:rFonts w:ascii="Arial" w:hAnsi="Arial" w:cs="Arial"/>
                <w:sz w:val="20"/>
                <w:szCs w:val="20"/>
              </w:rPr>
              <w:t>, salvo se previsto quórum distinto na regulamentação em vigor</w:t>
            </w:r>
            <w:r w:rsidRPr="001D297B">
              <w:rPr>
                <w:rFonts w:ascii="Arial" w:hAnsi="Arial" w:cs="Arial"/>
                <w:sz w:val="20"/>
                <w:szCs w:val="20"/>
              </w:rPr>
              <w:t>.</w:t>
            </w:r>
          </w:p>
          <w:p w14:paraId="2E604367" w14:textId="77777777" w:rsidR="00EE07AF" w:rsidRPr="001D297B" w:rsidRDefault="00EE07AF" w:rsidP="00890BCA">
            <w:pPr>
              <w:jc w:val="both"/>
              <w:rPr>
                <w:rFonts w:ascii="Arial" w:hAnsi="Arial" w:cs="Arial"/>
                <w:sz w:val="20"/>
                <w:szCs w:val="20"/>
                <w:highlight w:val="yellow"/>
              </w:rPr>
            </w:pPr>
          </w:p>
          <w:p w14:paraId="5DF2938B" w14:textId="09C7A2CA" w:rsidR="00EE07AF" w:rsidRPr="001D297B" w:rsidRDefault="00EE07AF" w:rsidP="00EE07AF">
            <w:pPr>
              <w:jc w:val="both"/>
              <w:rPr>
                <w:rFonts w:ascii="Arial" w:hAnsi="Arial" w:cs="Arial"/>
                <w:sz w:val="20"/>
                <w:szCs w:val="20"/>
              </w:rPr>
            </w:pPr>
            <w:r w:rsidRPr="001D297B">
              <w:rPr>
                <w:rFonts w:ascii="Arial" w:hAnsi="Arial" w:cs="Arial"/>
                <w:sz w:val="20"/>
                <w:szCs w:val="20"/>
              </w:rPr>
              <w:t>Para os efeitos de cômputo de quórum e manifestações de voto, na Assembleia Especial a cada Cot</w:t>
            </w:r>
            <w:r w:rsidR="00597998" w:rsidRPr="001D297B">
              <w:rPr>
                <w:rFonts w:ascii="Arial" w:hAnsi="Arial" w:cs="Arial"/>
                <w:sz w:val="20"/>
                <w:szCs w:val="20"/>
              </w:rPr>
              <w:t>ist</w:t>
            </w:r>
            <w:r w:rsidRPr="001D297B">
              <w:rPr>
                <w:rFonts w:ascii="Arial" w:hAnsi="Arial" w:cs="Arial"/>
                <w:sz w:val="20"/>
                <w:szCs w:val="20"/>
              </w:rPr>
              <w:t>a caberá uma quantidade de votos representativa de sua participação no patrimônio líquido da Classe ou Subclasse</w:t>
            </w:r>
            <w:r w:rsidR="00CF4557" w:rsidRPr="001D297B">
              <w:rPr>
                <w:rFonts w:ascii="Arial" w:hAnsi="Arial" w:cs="Arial"/>
                <w:sz w:val="20"/>
                <w:szCs w:val="20"/>
              </w:rPr>
              <w:t xml:space="preserve"> (se houver)</w:t>
            </w:r>
            <w:r w:rsidRPr="001D297B">
              <w:rPr>
                <w:rFonts w:ascii="Arial" w:hAnsi="Arial" w:cs="Arial"/>
                <w:sz w:val="20"/>
                <w:szCs w:val="20"/>
              </w:rPr>
              <w:t>, conforme o caso.</w:t>
            </w:r>
          </w:p>
        </w:tc>
      </w:tr>
    </w:tbl>
    <w:p w14:paraId="3FCA9D85" w14:textId="1C97C3C6" w:rsidR="003F6D98" w:rsidRPr="001D297B"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D297B" w14:paraId="3D1E815D" w14:textId="77777777" w:rsidTr="00270A73">
        <w:tc>
          <w:tcPr>
            <w:tcW w:w="5000" w:type="pct"/>
            <w:gridSpan w:val="3"/>
            <w:shd w:val="clear" w:color="auto" w:fill="C00000"/>
          </w:tcPr>
          <w:p w14:paraId="15641FA4" w14:textId="3969BC51" w:rsidR="00FB56EA" w:rsidRPr="001D297B"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1D297B">
              <w:rPr>
                <w:rFonts w:ascii="Arial" w:hAnsi="Arial" w:cs="Arial"/>
                <w:b/>
                <w:bCs/>
                <w:color w:val="FFFFFF" w:themeColor="background1"/>
                <w:sz w:val="20"/>
                <w:szCs w:val="20"/>
              </w:rPr>
              <w:t>DISPOSIÇÕES GERAIS</w:t>
            </w:r>
          </w:p>
        </w:tc>
      </w:tr>
      <w:tr w:rsidR="00FB56EA" w:rsidRPr="001D297B" w14:paraId="5696865A" w14:textId="77777777" w:rsidTr="00501EF3">
        <w:tc>
          <w:tcPr>
            <w:tcW w:w="1779" w:type="pct"/>
            <w:gridSpan w:val="2"/>
            <w:tcBorders>
              <w:bottom w:val="single" w:sz="4" w:space="0" w:color="auto"/>
            </w:tcBorders>
            <w:vAlign w:val="center"/>
          </w:tcPr>
          <w:p w14:paraId="56559BC2" w14:textId="77777777" w:rsidR="00FB56EA" w:rsidRPr="001D297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D297B" w:rsidRDefault="00FB56EA" w:rsidP="00890BCA">
            <w:pPr>
              <w:rPr>
                <w:rFonts w:ascii="Arial" w:hAnsi="Arial" w:cs="Arial"/>
                <w:sz w:val="20"/>
                <w:szCs w:val="20"/>
              </w:rPr>
            </w:pPr>
          </w:p>
        </w:tc>
      </w:tr>
      <w:tr w:rsidR="00FB56EA" w:rsidRPr="001D297B" w14:paraId="0FD8D1B3" w14:textId="77777777" w:rsidTr="005656EE">
        <w:tc>
          <w:tcPr>
            <w:tcW w:w="1382" w:type="pct"/>
            <w:tcBorders>
              <w:bottom w:val="single" w:sz="4" w:space="0" w:color="auto"/>
            </w:tcBorders>
            <w:vAlign w:val="center"/>
          </w:tcPr>
          <w:p w14:paraId="67AD0F52" w14:textId="43D264F2" w:rsidR="00FB56EA" w:rsidRPr="001D297B" w:rsidRDefault="002D3D05" w:rsidP="0019676A">
            <w:pPr>
              <w:pStyle w:val="PargrafodaLista"/>
              <w:numPr>
                <w:ilvl w:val="1"/>
                <w:numId w:val="5"/>
              </w:numPr>
              <w:ind w:left="0" w:firstLine="0"/>
              <w:jc w:val="center"/>
              <w:rPr>
                <w:rFonts w:ascii="Arial" w:hAnsi="Arial" w:cs="Arial"/>
                <w:b/>
                <w:bCs/>
                <w:sz w:val="20"/>
                <w:szCs w:val="20"/>
              </w:rPr>
            </w:pPr>
            <w:r w:rsidRPr="001D297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D297B" w:rsidRDefault="00831393" w:rsidP="00890BCA">
            <w:pPr>
              <w:jc w:val="both"/>
              <w:rPr>
                <w:rFonts w:ascii="Arial" w:hAnsi="Arial" w:cs="Arial"/>
                <w:sz w:val="20"/>
                <w:szCs w:val="20"/>
              </w:rPr>
            </w:pPr>
            <w:r w:rsidRPr="001D297B">
              <w:rPr>
                <w:rFonts w:ascii="Arial" w:hAnsi="Arial" w:cs="Arial"/>
                <w:sz w:val="20"/>
                <w:szCs w:val="20"/>
              </w:rPr>
              <w:t xml:space="preserve">A Classe responde por todas as obrigações legais e contratuais por ela assumidas, não respondendo os </w:t>
            </w:r>
            <w:r w:rsidR="005F5F36" w:rsidRPr="001D297B">
              <w:rPr>
                <w:rFonts w:ascii="Arial" w:hAnsi="Arial" w:cs="Arial"/>
                <w:sz w:val="20"/>
                <w:szCs w:val="20"/>
              </w:rPr>
              <w:t>p</w:t>
            </w:r>
            <w:r w:rsidRPr="001D297B">
              <w:rPr>
                <w:rFonts w:ascii="Arial" w:hAnsi="Arial" w:cs="Arial"/>
                <w:sz w:val="20"/>
                <w:szCs w:val="20"/>
              </w:rPr>
              <w:t xml:space="preserve">restadores de </w:t>
            </w:r>
            <w:r w:rsidR="005F5F36" w:rsidRPr="001D297B">
              <w:rPr>
                <w:rFonts w:ascii="Arial" w:hAnsi="Arial" w:cs="Arial"/>
                <w:sz w:val="20"/>
                <w:szCs w:val="20"/>
              </w:rPr>
              <w:t>s</w:t>
            </w:r>
            <w:r w:rsidRPr="001D297B">
              <w:rPr>
                <w:rFonts w:ascii="Arial" w:hAnsi="Arial" w:cs="Arial"/>
                <w:sz w:val="20"/>
                <w:szCs w:val="20"/>
              </w:rPr>
              <w:t>erviços por tais obrigações, salvo nas</w:t>
            </w:r>
            <w:r w:rsidR="0074269C" w:rsidRPr="001D297B">
              <w:rPr>
                <w:rFonts w:ascii="Arial" w:hAnsi="Arial" w:cs="Arial"/>
                <w:sz w:val="20"/>
                <w:szCs w:val="20"/>
              </w:rPr>
              <w:t xml:space="preserve"> hipóteses de prejuízos causados quando procederem com dolo ou má-fé.</w:t>
            </w:r>
          </w:p>
        </w:tc>
      </w:tr>
      <w:tr w:rsidR="006B0031" w:rsidRPr="001D297B" w14:paraId="46845312" w14:textId="77777777" w:rsidTr="005656EE">
        <w:tc>
          <w:tcPr>
            <w:tcW w:w="1382" w:type="pct"/>
            <w:tcBorders>
              <w:bottom w:val="single" w:sz="4" w:space="0" w:color="auto"/>
            </w:tcBorders>
            <w:vAlign w:val="center"/>
          </w:tcPr>
          <w:p w14:paraId="2A8899E1" w14:textId="77777777" w:rsidR="006B0031" w:rsidRPr="001D297B"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1D297B" w:rsidRDefault="006B0031" w:rsidP="00890BCA">
            <w:pPr>
              <w:jc w:val="both"/>
              <w:rPr>
                <w:rFonts w:ascii="Arial" w:hAnsi="Arial" w:cs="Arial"/>
                <w:sz w:val="20"/>
                <w:szCs w:val="20"/>
              </w:rPr>
            </w:pPr>
          </w:p>
        </w:tc>
      </w:tr>
      <w:tr w:rsidR="006B0031" w:rsidRPr="001D297B" w14:paraId="06FD35F3" w14:textId="77777777" w:rsidTr="005656EE">
        <w:tc>
          <w:tcPr>
            <w:tcW w:w="1382" w:type="pct"/>
            <w:tcBorders>
              <w:bottom w:val="single" w:sz="4" w:space="0" w:color="auto"/>
            </w:tcBorders>
            <w:vAlign w:val="center"/>
          </w:tcPr>
          <w:p w14:paraId="1459A76D" w14:textId="351AF1E2" w:rsidR="006B0031" w:rsidRPr="001D297B" w:rsidRDefault="006B0031" w:rsidP="0019676A">
            <w:pPr>
              <w:pStyle w:val="PargrafodaLista"/>
              <w:numPr>
                <w:ilvl w:val="1"/>
                <w:numId w:val="5"/>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2EB63AD2" w14:textId="77777777" w:rsidR="006B0031" w:rsidRPr="001D297B" w:rsidRDefault="006B0031" w:rsidP="006B0031">
            <w:pPr>
              <w:jc w:val="both"/>
              <w:rPr>
                <w:rFonts w:ascii="Arial" w:hAnsi="Arial" w:cs="Arial"/>
                <w:sz w:val="20"/>
                <w:szCs w:val="20"/>
              </w:rPr>
            </w:pPr>
            <w:r w:rsidRPr="001D297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1D297B" w:rsidRDefault="006B0031" w:rsidP="006B0031">
            <w:pPr>
              <w:jc w:val="both"/>
              <w:rPr>
                <w:rFonts w:ascii="Arial" w:hAnsi="Arial" w:cs="Arial"/>
                <w:sz w:val="20"/>
                <w:szCs w:val="20"/>
              </w:rPr>
            </w:pPr>
          </w:p>
          <w:p w14:paraId="0809B103" w14:textId="77777777" w:rsidR="006B0031" w:rsidRPr="001D297B" w:rsidRDefault="006B0031" w:rsidP="006B0031">
            <w:pPr>
              <w:jc w:val="both"/>
              <w:rPr>
                <w:rFonts w:ascii="Arial" w:hAnsi="Arial" w:cs="Arial"/>
                <w:sz w:val="20"/>
                <w:szCs w:val="20"/>
              </w:rPr>
            </w:pPr>
            <w:r w:rsidRPr="001D297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1D297B" w:rsidRDefault="006B0031" w:rsidP="006B0031">
            <w:pPr>
              <w:jc w:val="both"/>
              <w:rPr>
                <w:rFonts w:ascii="Arial" w:hAnsi="Arial" w:cs="Arial"/>
                <w:sz w:val="20"/>
                <w:szCs w:val="20"/>
              </w:rPr>
            </w:pPr>
          </w:p>
          <w:p w14:paraId="4E78AFCD" w14:textId="69159080" w:rsidR="006B0031" w:rsidRPr="001D297B" w:rsidRDefault="006B0031" w:rsidP="006B0031">
            <w:pPr>
              <w:jc w:val="both"/>
              <w:rPr>
                <w:rFonts w:ascii="Arial" w:hAnsi="Arial" w:cs="Arial"/>
                <w:sz w:val="20"/>
                <w:szCs w:val="20"/>
              </w:rPr>
            </w:pPr>
            <w:r w:rsidRPr="001D297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1D297B" w14:paraId="2D1D6242" w14:textId="77777777" w:rsidTr="005656EE">
        <w:tc>
          <w:tcPr>
            <w:tcW w:w="1382" w:type="pct"/>
            <w:tcBorders>
              <w:bottom w:val="single" w:sz="4" w:space="0" w:color="auto"/>
            </w:tcBorders>
            <w:vAlign w:val="center"/>
          </w:tcPr>
          <w:p w14:paraId="3FC1FDEC" w14:textId="77777777" w:rsidR="00AA6F01" w:rsidRPr="001D297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D297B" w:rsidRDefault="00AA6F01" w:rsidP="00890BCA">
            <w:pPr>
              <w:rPr>
                <w:rFonts w:ascii="Arial" w:hAnsi="Arial" w:cs="Arial"/>
                <w:sz w:val="20"/>
                <w:szCs w:val="20"/>
              </w:rPr>
            </w:pPr>
          </w:p>
        </w:tc>
      </w:tr>
      <w:tr w:rsidR="00ED596F" w:rsidRPr="001D297B" w14:paraId="54A665FC" w14:textId="77777777" w:rsidTr="005656EE">
        <w:tc>
          <w:tcPr>
            <w:tcW w:w="1382" w:type="pct"/>
            <w:tcBorders>
              <w:bottom w:val="single" w:sz="4" w:space="0" w:color="auto"/>
            </w:tcBorders>
            <w:vAlign w:val="center"/>
          </w:tcPr>
          <w:p w14:paraId="1B0FBA11" w14:textId="43E94753" w:rsidR="00ED596F" w:rsidRPr="001D297B" w:rsidRDefault="00ED596F" w:rsidP="0019676A">
            <w:pPr>
              <w:pStyle w:val="PargrafodaLista"/>
              <w:numPr>
                <w:ilvl w:val="1"/>
                <w:numId w:val="5"/>
              </w:numPr>
              <w:ind w:left="0" w:firstLine="0"/>
              <w:jc w:val="center"/>
              <w:rPr>
                <w:rFonts w:ascii="Arial" w:hAnsi="Arial" w:cs="Arial"/>
                <w:b/>
                <w:bCs/>
                <w:sz w:val="20"/>
                <w:szCs w:val="20"/>
              </w:rPr>
            </w:pPr>
            <w:r w:rsidRPr="001D297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1D297B" w:rsidRDefault="00ED596F" w:rsidP="00BF65B2">
            <w:pPr>
              <w:jc w:val="both"/>
              <w:rPr>
                <w:rFonts w:ascii="Arial" w:hAnsi="Arial" w:cs="Arial"/>
                <w:sz w:val="20"/>
                <w:szCs w:val="20"/>
              </w:rPr>
            </w:pPr>
            <w:r w:rsidRPr="001D297B">
              <w:rPr>
                <w:rFonts w:ascii="Arial" w:hAnsi="Arial" w:cs="Arial"/>
                <w:sz w:val="20"/>
                <w:szCs w:val="20"/>
              </w:rPr>
              <w:t xml:space="preserve">Os resultados oriundos dos </w:t>
            </w:r>
            <w:r w:rsidR="006C3B12" w:rsidRPr="001D297B">
              <w:rPr>
                <w:rFonts w:ascii="Arial" w:hAnsi="Arial" w:cs="Arial"/>
                <w:sz w:val="20"/>
                <w:szCs w:val="20"/>
              </w:rPr>
              <w:t>a</w:t>
            </w:r>
            <w:r w:rsidRPr="001D297B">
              <w:rPr>
                <w:rFonts w:ascii="Arial" w:hAnsi="Arial" w:cs="Arial"/>
                <w:sz w:val="20"/>
                <w:szCs w:val="20"/>
              </w:rPr>
              <w:t xml:space="preserve">tivos </w:t>
            </w:r>
            <w:r w:rsidR="006C3B12" w:rsidRPr="001D297B">
              <w:rPr>
                <w:rFonts w:ascii="Arial" w:hAnsi="Arial" w:cs="Arial"/>
                <w:sz w:val="20"/>
                <w:szCs w:val="20"/>
              </w:rPr>
              <w:t>f</w:t>
            </w:r>
            <w:r w:rsidRPr="001D297B">
              <w:rPr>
                <w:rFonts w:ascii="Arial" w:hAnsi="Arial" w:cs="Arial"/>
                <w:sz w:val="20"/>
                <w:szCs w:val="20"/>
              </w:rPr>
              <w:t xml:space="preserve">inanceiros integrantes da </w:t>
            </w:r>
            <w:r w:rsidR="006C3B12" w:rsidRPr="001D297B">
              <w:rPr>
                <w:rFonts w:ascii="Arial" w:hAnsi="Arial" w:cs="Arial"/>
                <w:sz w:val="20"/>
                <w:szCs w:val="20"/>
              </w:rPr>
              <w:t>c</w:t>
            </w:r>
            <w:r w:rsidRPr="001D297B">
              <w:rPr>
                <w:rFonts w:ascii="Arial" w:hAnsi="Arial" w:cs="Arial"/>
                <w:sz w:val="20"/>
                <w:szCs w:val="20"/>
              </w:rPr>
              <w:t>arteira d</w:t>
            </w:r>
            <w:r w:rsidR="006C3B12" w:rsidRPr="001D297B">
              <w:rPr>
                <w:rFonts w:ascii="Arial" w:hAnsi="Arial" w:cs="Arial"/>
                <w:sz w:val="20"/>
                <w:szCs w:val="20"/>
              </w:rPr>
              <w:t>a</w:t>
            </w:r>
            <w:r w:rsidRPr="001D297B">
              <w:rPr>
                <w:rFonts w:ascii="Arial" w:hAnsi="Arial" w:cs="Arial"/>
                <w:sz w:val="20"/>
                <w:szCs w:val="20"/>
              </w:rPr>
              <w:t xml:space="preserve"> </w:t>
            </w:r>
            <w:r w:rsidR="006C3B12" w:rsidRPr="001D297B">
              <w:rPr>
                <w:rFonts w:ascii="Arial" w:hAnsi="Arial" w:cs="Arial"/>
                <w:sz w:val="20"/>
                <w:szCs w:val="20"/>
              </w:rPr>
              <w:t>Classe</w:t>
            </w:r>
            <w:r w:rsidRPr="001D297B">
              <w:rPr>
                <w:rFonts w:ascii="Arial" w:hAnsi="Arial" w:cs="Arial"/>
                <w:sz w:val="20"/>
                <w:szCs w:val="20"/>
              </w:rPr>
              <w:t xml:space="preserve"> serão incorporados ao seu patrimônio.</w:t>
            </w:r>
          </w:p>
        </w:tc>
      </w:tr>
      <w:tr w:rsidR="00F5365D" w:rsidRPr="001D297B" w14:paraId="7EA30BD1" w14:textId="77777777" w:rsidTr="005656EE">
        <w:tc>
          <w:tcPr>
            <w:tcW w:w="1382" w:type="pct"/>
            <w:tcBorders>
              <w:top w:val="single" w:sz="4" w:space="0" w:color="auto"/>
              <w:bottom w:val="single" w:sz="4" w:space="0" w:color="auto"/>
            </w:tcBorders>
            <w:vAlign w:val="center"/>
          </w:tcPr>
          <w:p w14:paraId="04354172" w14:textId="77777777" w:rsidR="00F5365D" w:rsidRPr="001D297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1D297B" w:rsidRDefault="00F5365D" w:rsidP="00F5365D">
            <w:pPr>
              <w:jc w:val="both"/>
              <w:rPr>
                <w:rFonts w:ascii="Arial" w:hAnsi="Arial" w:cs="Arial"/>
                <w:color w:val="000000"/>
                <w:sz w:val="20"/>
                <w:szCs w:val="20"/>
                <w:highlight w:val="yellow"/>
              </w:rPr>
            </w:pPr>
          </w:p>
        </w:tc>
      </w:tr>
      <w:tr w:rsidR="00F5365D" w:rsidRPr="001D297B" w14:paraId="4371EA45" w14:textId="77777777" w:rsidTr="005656EE">
        <w:tc>
          <w:tcPr>
            <w:tcW w:w="1382" w:type="pct"/>
            <w:tcBorders>
              <w:top w:val="single" w:sz="4" w:space="0" w:color="auto"/>
              <w:bottom w:val="single" w:sz="4" w:space="0" w:color="auto"/>
            </w:tcBorders>
            <w:vAlign w:val="center"/>
          </w:tcPr>
          <w:p w14:paraId="08108D78" w14:textId="2C368C39" w:rsidR="00F5365D" w:rsidRPr="001D297B" w:rsidRDefault="00F5365D" w:rsidP="0019676A">
            <w:pPr>
              <w:pStyle w:val="PargrafodaLista"/>
              <w:numPr>
                <w:ilvl w:val="1"/>
                <w:numId w:val="5"/>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1D297B" w:rsidRDefault="00F5365D" w:rsidP="00F5365D">
            <w:pPr>
              <w:jc w:val="both"/>
              <w:rPr>
                <w:rFonts w:ascii="Arial" w:hAnsi="Arial" w:cs="Arial"/>
                <w:color w:val="000000"/>
                <w:sz w:val="20"/>
                <w:szCs w:val="20"/>
                <w:highlight w:val="yellow"/>
              </w:rPr>
            </w:pPr>
            <w:r w:rsidRPr="001D297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D297B">
              <w:rPr>
                <w:rFonts w:ascii="Arial" w:hAnsi="Arial" w:cs="Arial"/>
                <w:color w:val="000000"/>
                <w:sz w:val="20"/>
                <w:szCs w:val="20"/>
              </w:rPr>
              <w:t xml:space="preserve"> e a critério do Administrador</w:t>
            </w:r>
            <w:r w:rsidRPr="001D297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D297B">
              <w:rPr>
                <w:rFonts w:ascii="Arial" w:hAnsi="Arial" w:cs="Arial"/>
                <w:color w:val="000000"/>
                <w:sz w:val="20"/>
                <w:szCs w:val="20"/>
              </w:rPr>
              <w:t xml:space="preserve"> (se houver)</w:t>
            </w:r>
            <w:r w:rsidRPr="001D297B">
              <w:rPr>
                <w:rFonts w:ascii="Arial" w:hAnsi="Arial" w:cs="Arial"/>
                <w:color w:val="000000"/>
                <w:sz w:val="20"/>
                <w:szCs w:val="20"/>
              </w:rPr>
              <w:t>.</w:t>
            </w:r>
          </w:p>
        </w:tc>
      </w:tr>
      <w:tr w:rsidR="00102D43" w:rsidRPr="001D297B" w14:paraId="3D6CBF0F" w14:textId="77777777" w:rsidTr="005656EE">
        <w:tc>
          <w:tcPr>
            <w:tcW w:w="1382" w:type="pct"/>
            <w:tcBorders>
              <w:top w:val="single" w:sz="4" w:space="0" w:color="auto"/>
              <w:bottom w:val="single" w:sz="4" w:space="0" w:color="auto"/>
            </w:tcBorders>
            <w:vAlign w:val="center"/>
          </w:tcPr>
          <w:p w14:paraId="6C324368" w14:textId="77777777" w:rsidR="00102D43" w:rsidRPr="001D297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D297B" w:rsidRDefault="00102D43" w:rsidP="00B0267E">
            <w:pPr>
              <w:jc w:val="both"/>
              <w:rPr>
                <w:rFonts w:ascii="Arial" w:hAnsi="Arial" w:cs="Arial"/>
                <w:color w:val="000000"/>
                <w:sz w:val="20"/>
                <w:szCs w:val="20"/>
              </w:rPr>
            </w:pPr>
          </w:p>
        </w:tc>
      </w:tr>
      <w:tr w:rsidR="00102D43" w:rsidRPr="001D297B" w14:paraId="790527F2" w14:textId="77777777" w:rsidTr="005656EE">
        <w:tc>
          <w:tcPr>
            <w:tcW w:w="1382" w:type="pct"/>
            <w:tcBorders>
              <w:top w:val="single" w:sz="4" w:space="0" w:color="auto"/>
              <w:bottom w:val="single" w:sz="4" w:space="0" w:color="auto"/>
            </w:tcBorders>
            <w:vAlign w:val="center"/>
          </w:tcPr>
          <w:p w14:paraId="0FEA686F" w14:textId="69F68FAA" w:rsidR="00102D43" w:rsidRPr="001D297B" w:rsidRDefault="00102D43" w:rsidP="0019676A">
            <w:pPr>
              <w:pStyle w:val="PargrafodaLista"/>
              <w:numPr>
                <w:ilvl w:val="1"/>
                <w:numId w:val="5"/>
              </w:numPr>
              <w:ind w:left="0" w:firstLine="0"/>
              <w:jc w:val="center"/>
              <w:rPr>
                <w:rFonts w:ascii="Arial" w:hAnsi="Arial" w:cs="Arial"/>
                <w:b/>
                <w:bCs/>
                <w:smallCaps/>
                <w:color w:val="000000"/>
                <w:sz w:val="20"/>
                <w:szCs w:val="20"/>
              </w:rPr>
            </w:pPr>
            <w:r w:rsidRPr="001D297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1D297B" w:rsidRDefault="00102D43" w:rsidP="00B0267E">
            <w:pPr>
              <w:jc w:val="both"/>
              <w:rPr>
                <w:rFonts w:ascii="Arial" w:hAnsi="Arial" w:cs="Arial"/>
                <w:color w:val="000000"/>
                <w:sz w:val="20"/>
                <w:szCs w:val="20"/>
              </w:rPr>
            </w:pPr>
            <w:r w:rsidRPr="001D297B">
              <w:rPr>
                <w:rFonts w:ascii="Arial" w:hAnsi="Arial" w:cs="Arial"/>
                <w:color w:val="000000"/>
                <w:sz w:val="20"/>
                <w:szCs w:val="20"/>
              </w:rPr>
              <w:t xml:space="preserve">O exercício social da Classe </w:t>
            </w:r>
            <w:r w:rsidR="003F21E4" w:rsidRPr="001D297B">
              <w:rPr>
                <w:rFonts w:ascii="Arial" w:hAnsi="Arial" w:cs="Arial"/>
                <w:color w:val="000000"/>
                <w:sz w:val="20"/>
                <w:szCs w:val="20"/>
              </w:rPr>
              <w:t xml:space="preserve">é aquele </w:t>
            </w:r>
            <w:r w:rsidRPr="001D297B">
              <w:rPr>
                <w:rFonts w:ascii="Arial" w:hAnsi="Arial" w:cs="Arial"/>
                <w:color w:val="000000"/>
                <w:sz w:val="20"/>
                <w:szCs w:val="20"/>
              </w:rPr>
              <w:t>identificado no Regulamento</w:t>
            </w:r>
            <w:r w:rsidR="003F21E4" w:rsidRPr="001D297B">
              <w:rPr>
                <w:rFonts w:ascii="Arial" w:hAnsi="Arial" w:cs="Arial"/>
                <w:color w:val="000000"/>
                <w:sz w:val="20"/>
                <w:szCs w:val="20"/>
              </w:rPr>
              <w:t xml:space="preserve"> em relação ao Fundo</w:t>
            </w:r>
            <w:r w:rsidRPr="001D297B">
              <w:rPr>
                <w:rFonts w:ascii="Arial" w:hAnsi="Arial" w:cs="Arial"/>
                <w:color w:val="000000"/>
                <w:sz w:val="20"/>
                <w:szCs w:val="20"/>
              </w:rPr>
              <w:t xml:space="preserve">, encerrando-se </w:t>
            </w:r>
            <w:r w:rsidR="00A61875" w:rsidRPr="001D297B">
              <w:rPr>
                <w:rFonts w:ascii="Arial" w:hAnsi="Arial" w:cs="Arial"/>
                <w:color w:val="000000"/>
                <w:sz w:val="20"/>
                <w:szCs w:val="20"/>
              </w:rPr>
              <w:t>no mesmo mês em que encerra</w:t>
            </w:r>
            <w:r w:rsidR="003F21E4" w:rsidRPr="001D297B">
              <w:rPr>
                <w:rFonts w:ascii="Arial" w:hAnsi="Arial" w:cs="Arial"/>
                <w:color w:val="000000"/>
                <w:sz w:val="20"/>
                <w:szCs w:val="20"/>
              </w:rPr>
              <w:t>do</w:t>
            </w:r>
            <w:r w:rsidR="00A61875" w:rsidRPr="001D297B">
              <w:rPr>
                <w:rFonts w:ascii="Arial" w:hAnsi="Arial" w:cs="Arial"/>
                <w:color w:val="000000"/>
                <w:sz w:val="20"/>
                <w:szCs w:val="20"/>
              </w:rPr>
              <w:t xml:space="preserve"> o exercício social do Fundo.</w:t>
            </w:r>
            <w:r w:rsidRPr="001D297B">
              <w:rPr>
                <w:rFonts w:ascii="Arial" w:hAnsi="Arial" w:cs="Arial"/>
                <w:color w:val="000000"/>
                <w:sz w:val="20"/>
                <w:szCs w:val="20"/>
              </w:rPr>
              <w:t xml:space="preserve"> </w:t>
            </w:r>
          </w:p>
        </w:tc>
      </w:tr>
    </w:tbl>
    <w:p w14:paraId="144C9036" w14:textId="77777777" w:rsidR="000E5BB9" w:rsidRPr="001D297B" w:rsidRDefault="000E5BB9" w:rsidP="00F0412D">
      <w:pPr>
        <w:pBdr>
          <w:bar w:val="single" w:sz="4" w:color="auto"/>
        </w:pBdr>
        <w:rPr>
          <w:rFonts w:ascii="Arial" w:hAnsi="Arial" w:cs="Arial"/>
          <w:sz w:val="20"/>
          <w:szCs w:val="20"/>
        </w:rPr>
      </w:pPr>
    </w:p>
    <w:sectPr w:rsidR="000E5BB9" w:rsidRPr="001D297B"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108483683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9C2"/>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460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0792B"/>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36C"/>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5F5"/>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2B29"/>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7B"/>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490F"/>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BB7"/>
    <w:rsid w:val="00296D32"/>
    <w:rsid w:val="00296D53"/>
    <w:rsid w:val="0029765D"/>
    <w:rsid w:val="00297D6A"/>
    <w:rsid w:val="002A0FF9"/>
    <w:rsid w:val="002A1932"/>
    <w:rsid w:val="002A21B7"/>
    <w:rsid w:val="002A23A8"/>
    <w:rsid w:val="002A2752"/>
    <w:rsid w:val="002A655C"/>
    <w:rsid w:val="002A6958"/>
    <w:rsid w:val="002A7FCD"/>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6BF2"/>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1A2"/>
    <w:rsid w:val="00316524"/>
    <w:rsid w:val="003165AD"/>
    <w:rsid w:val="00316DB2"/>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6EE3"/>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570"/>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1873"/>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4F6F35"/>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3A7"/>
    <w:rsid w:val="005B5103"/>
    <w:rsid w:val="005B6414"/>
    <w:rsid w:val="005B7419"/>
    <w:rsid w:val="005C143E"/>
    <w:rsid w:val="005C2DAB"/>
    <w:rsid w:val="005C2FB4"/>
    <w:rsid w:val="005C4870"/>
    <w:rsid w:val="005C4F22"/>
    <w:rsid w:val="005C7058"/>
    <w:rsid w:val="005D1294"/>
    <w:rsid w:val="005D1467"/>
    <w:rsid w:val="005D15B8"/>
    <w:rsid w:val="005D1739"/>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72A"/>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09B4"/>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1F9C"/>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3919"/>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4BC2"/>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0F58"/>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0B9C"/>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6E82"/>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789"/>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5655"/>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1CB1"/>
    <w:rsid w:val="00A32424"/>
    <w:rsid w:val="00A334DD"/>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A87"/>
    <w:rsid w:val="00A70E81"/>
    <w:rsid w:val="00A716F5"/>
    <w:rsid w:val="00A72ADA"/>
    <w:rsid w:val="00A7408A"/>
    <w:rsid w:val="00A74C2D"/>
    <w:rsid w:val="00A74D71"/>
    <w:rsid w:val="00A7522D"/>
    <w:rsid w:val="00A75809"/>
    <w:rsid w:val="00A76636"/>
    <w:rsid w:val="00A7761C"/>
    <w:rsid w:val="00A81EBD"/>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2B2"/>
    <w:rsid w:val="00AB2AD6"/>
    <w:rsid w:val="00AB2D47"/>
    <w:rsid w:val="00AB3A8A"/>
    <w:rsid w:val="00AB4487"/>
    <w:rsid w:val="00AB57C5"/>
    <w:rsid w:val="00AB62AE"/>
    <w:rsid w:val="00AB6B24"/>
    <w:rsid w:val="00AB784E"/>
    <w:rsid w:val="00AC0398"/>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0181"/>
    <w:rsid w:val="00AF1C7A"/>
    <w:rsid w:val="00AF274D"/>
    <w:rsid w:val="00AF2A60"/>
    <w:rsid w:val="00AF3A56"/>
    <w:rsid w:val="00AF4537"/>
    <w:rsid w:val="00AF462E"/>
    <w:rsid w:val="00AF49C0"/>
    <w:rsid w:val="00AF5735"/>
    <w:rsid w:val="00AF5F3F"/>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99B"/>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0DB4"/>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87D"/>
    <w:rsid w:val="00BA7AF3"/>
    <w:rsid w:val="00BB0E4A"/>
    <w:rsid w:val="00BB1691"/>
    <w:rsid w:val="00BB18BD"/>
    <w:rsid w:val="00BB1A99"/>
    <w:rsid w:val="00BB20CE"/>
    <w:rsid w:val="00BB2A3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5A9E"/>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21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47D0"/>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297B"/>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261E"/>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13C"/>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315"/>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1D9F"/>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1E2"/>
    <w:rsid w:val="00F05CBF"/>
    <w:rsid w:val="00F05FFB"/>
    <w:rsid w:val="00F07624"/>
    <w:rsid w:val="00F07BE7"/>
    <w:rsid w:val="00F07D74"/>
    <w:rsid w:val="00F11F3A"/>
    <w:rsid w:val="00F12B18"/>
    <w:rsid w:val="00F12EC8"/>
    <w:rsid w:val="00F12FB8"/>
    <w:rsid w:val="00F13AA2"/>
    <w:rsid w:val="00F13B7F"/>
    <w:rsid w:val="00F13C35"/>
    <w:rsid w:val="00F16DBB"/>
    <w:rsid w:val="00F175E2"/>
    <w:rsid w:val="00F20266"/>
    <w:rsid w:val="00F20295"/>
    <w:rsid w:val="00F2097D"/>
    <w:rsid w:val="00F20CA3"/>
    <w:rsid w:val="00F21A18"/>
    <w:rsid w:val="00F21F06"/>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57F10"/>
    <w:rsid w:val="00F60049"/>
    <w:rsid w:val="00F60291"/>
    <w:rsid w:val="00F61402"/>
    <w:rsid w:val="00F632B8"/>
    <w:rsid w:val="00F656B7"/>
    <w:rsid w:val="00F668D6"/>
    <w:rsid w:val="00F6691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70536728">
      <w:bodyDiv w:val="1"/>
      <w:marLeft w:val="0"/>
      <w:marRight w:val="0"/>
      <w:marTop w:val="0"/>
      <w:marBottom w:val="0"/>
      <w:divBdr>
        <w:top w:val="none" w:sz="0" w:space="0" w:color="auto"/>
        <w:left w:val="none" w:sz="0" w:space="0" w:color="auto"/>
        <w:bottom w:val="none" w:sz="0" w:space="0" w:color="auto"/>
        <w:right w:val="none" w:sz="0" w:space="0" w:color="auto"/>
      </w:divBdr>
    </w:div>
    <w:div w:id="243538533">
      <w:bodyDiv w:val="1"/>
      <w:marLeft w:val="0"/>
      <w:marRight w:val="0"/>
      <w:marTop w:val="0"/>
      <w:marBottom w:val="0"/>
      <w:divBdr>
        <w:top w:val="none" w:sz="0" w:space="0" w:color="auto"/>
        <w:left w:val="none" w:sz="0" w:space="0" w:color="auto"/>
        <w:bottom w:val="none" w:sz="0" w:space="0" w:color="auto"/>
        <w:right w:val="none" w:sz="0" w:space="0" w:color="auto"/>
      </w:divBdr>
    </w:div>
    <w:div w:id="27251450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1974289">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9969227">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11584920">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79102AD7-1205-4295-AFF0-382D660A3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7398</Words>
  <Characters>39953</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2025-12-16T17:00:00Z</dcterms:created>
  <dcterms:modified xsi:type="dcterms:W3CDTF">2025-12-16T17:00:00Z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